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540AB" w14:textId="7FFAAC23" w:rsidR="00522304" w:rsidRPr="001F3DAA" w:rsidRDefault="00552616" w:rsidP="00262F52">
      <w:pPr>
        <w:pStyle w:val="MDPI11articletype"/>
        <w:rPr>
          <w:color w:val="000000" w:themeColor="text1"/>
        </w:rPr>
      </w:pPr>
      <w:r w:rsidRPr="001F3DAA">
        <w:rPr>
          <w:color w:val="000000" w:themeColor="text1"/>
        </w:rPr>
        <w:t>Article</w:t>
      </w:r>
    </w:p>
    <w:p w14:paraId="418EA3EE" w14:textId="6316A42A" w:rsidR="00522304" w:rsidRPr="001F3DAA" w:rsidRDefault="0003695F" w:rsidP="00262F52">
      <w:pPr>
        <w:pStyle w:val="MDPI12title"/>
        <w:rPr>
          <w:color w:val="000000" w:themeColor="text1"/>
        </w:rPr>
      </w:pPr>
      <w:r w:rsidRPr="001F3DAA">
        <w:rPr>
          <w:color w:val="000000" w:themeColor="text1"/>
        </w:rPr>
        <w:t>Experiences</w:t>
      </w:r>
      <w:r w:rsidR="009E49AC" w:rsidRPr="001F3DAA">
        <w:rPr>
          <w:color w:val="000000" w:themeColor="text1"/>
        </w:rPr>
        <w:t xml:space="preserve"> a</w:t>
      </w:r>
      <w:r w:rsidRPr="001F3DAA">
        <w:rPr>
          <w:color w:val="000000" w:themeColor="text1"/>
        </w:rPr>
        <w:t>nd interactions with the health</w:t>
      </w:r>
      <w:r w:rsidR="009E49AC" w:rsidRPr="001F3DAA">
        <w:rPr>
          <w:color w:val="000000" w:themeColor="text1"/>
        </w:rPr>
        <w:t xml:space="preserve">care system in </w:t>
      </w:r>
      <w:r w:rsidRPr="001F3DAA">
        <w:rPr>
          <w:color w:val="000000" w:themeColor="text1"/>
        </w:rPr>
        <w:t>transgender and non-binary patients in Austria: an exploratory cross-sectional study</w:t>
      </w:r>
    </w:p>
    <w:p w14:paraId="1833CA11" w14:textId="23FACE6B" w:rsidR="00B670B5" w:rsidRPr="001F3DAA" w:rsidRDefault="00552616" w:rsidP="00262F52">
      <w:pPr>
        <w:pStyle w:val="MDPI13authornames"/>
        <w:rPr>
          <w:color w:val="000000" w:themeColor="text1"/>
        </w:rPr>
      </w:pPr>
      <w:proofErr w:type="spellStart"/>
      <w:r w:rsidRPr="001F3DAA">
        <w:rPr>
          <w:color w:val="000000" w:themeColor="text1"/>
        </w:rPr>
        <w:t>Lovro</w:t>
      </w:r>
      <w:proofErr w:type="spellEnd"/>
      <w:r w:rsidR="00522304" w:rsidRPr="001F3DAA">
        <w:rPr>
          <w:color w:val="000000" w:themeColor="text1"/>
        </w:rPr>
        <w:t xml:space="preserve"> </w:t>
      </w:r>
      <w:proofErr w:type="spellStart"/>
      <w:r w:rsidRPr="001F3DAA">
        <w:rPr>
          <w:color w:val="000000" w:themeColor="text1"/>
        </w:rPr>
        <w:t>Markovic</w:t>
      </w:r>
      <w:proofErr w:type="spellEnd"/>
      <w:r w:rsidR="00522304" w:rsidRPr="001F3DAA">
        <w:rPr>
          <w:color w:val="000000" w:themeColor="text1"/>
        </w:rPr>
        <w:t xml:space="preserve"> </w:t>
      </w:r>
      <w:r w:rsidR="00522304" w:rsidRPr="001F3DAA">
        <w:rPr>
          <w:color w:val="000000" w:themeColor="text1"/>
          <w:vertAlign w:val="superscript"/>
        </w:rPr>
        <w:t>1</w:t>
      </w:r>
      <w:r w:rsidRPr="001F3DAA">
        <w:rPr>
          <w:color w:val="000000" w:themeColor="text1"/>
          <w:vertAlign w:val="superscript"/>
        </w:rPr>
        <w:t>,2</w:t>
      </w:r>
      <w:r w:rsidR="00FE37DC" w:rsidRPr="001F3DAA">
        <w:rPr>
          <w:color w:val="000000" w:themeColor="text1"/>
        </w:rPr>
        <w:t>,</w:t>
      </w:r>
      <w:r w:rsidR="006D1195" w:rsidRPr="001F3DAA">
        <w:rPr>
          <w:color w:val="000000" w:themeColor="text1"/>
        </w:rPr>
        <w:t xml:space="preserve"> </w:t>
      </w:r>
      <w:proofErr w:type="spellStart"/>
      <w:r w:rsidR="00FE37DC" w:rsidRPr="001F3DAA">
        <w:rPr>
          <w:color w:val="000000" w:themeColor="text1"/>
        </w:rPr>
        <w:t>Daragh</w:t>
      </w:r>
      <w:proofErr w:type="spellEnd"/>
      <w:r w:rsidR="00B7779F" w:rsidRPr="001F3DAA">
        <w:rPr>
          <w:color w:val="000000" w:themeColor="text1"/>
        </w:rPr>
        <w:t xml:space="preserve"> T.</w:t>
      </w:r>
      <w:r w:rsidR="00FE37DC" w:rsidRPr="001F3DAA">
        <w:rPr>
          <w:color w:val="000000" w:themeColor="text1"/>
        </w:rPr>
        <w:t xml:space="preserve"> McDermott </w:t>
      </w:r>
      <w:r w:rsidR="00FE37DC" w:rsidRPr="001F3DAA">
        <w:rPr>
          <w:color w:val="000000" w:themeColor="text1"/>
          <w:vertAlign w:val="superscript"/>
        </w:rPr>
        <w:t>3</w:t>
      </w:r>
      <w:r w:rsidR="00FE37DC" w:rsidRPr="001F3DAA">
        <w:rPr>
          <w:color w:val="000000" w:themeColor="text1"/>
        </w:rPr>
        <w:t xml:space="preserve">, </w:t>
      </w:r>
      <w:proofErr w:type="spellStart"/>
      <w:r w:rsidR="00406A80" w:rsidRPr="001F3DAA">
        <w:rPr>
          <w:color w:val="000000" w:themeColor="text1"/>
        </w:rPr>
        <w:t>Sinisa</w:t>
      </w:r>
      <w:proofErr w:type="spellEnd"/>
      <w:r w:rsidR="00406A80" w:rsidRPr="001F3DAA">
        <w:rPr>
          <w:color w:val="000000" w:themeColor="text1"/>
        </w:rPr>
        <w:t xml:space="preserve"> </w:t>
      </w:r>
      <w:proofErr w:type="spellStart"/>
      <w:r w:rsidR="00406A80" w:rsidRPr="001F3DAA">
        <w:rPr>
          <w:color w:val="000000" w:themeColor="text1"/>
        </w:rPr>
        <w:t>Stefanac</w:t>
      </w:r>
      <w:proofErr w:type="spellEnd"/>
      <w:r w:rsidR="00B91A5B" w:rsidRPr="001F3DAA">
        <w:rPr>
          <w:color w:val="000000" w:themeColor="text1"/>
        </w:rPr>
        <w:t xml:space="preserve"> </w:t>
      </w:r>
      <w:r w:rsidR="00FE37DC" w:rsidRPr="001F3DAA">
        <w:rPr>
          <w:color w:val="000000" w:themeColor="text1"/>
          <w:vertAlign w:val="superscript"/>
        </w:rPr>
        <w:t>4</w:t>
      </w:r>
      <w:r w:rsidR="00315A44" w:rsidRPr="001F3DAA">
        <w:rPr>
          <w:color w:val="000000" w:themeColor="text1"/>
          <w:vertAlign w:val="superscript"/>
        </w:rPr>
        <w:t>,</w:t>
      </w:r>
      <w:r w:rsidR="00315A44" w:rsidRPr="007B450A">
        <w:rPr>
          <w:color w:val="000000" w:themeColor="text1"/>
        </w:rPr>
        <w:t>*</w:t>
      </w:r>
      <w:r w:rsidR="00406A80" w:rsidRPr="001F3DAA">
        <w:rPr>
          <w:color w:val="000000" w:themeColor="text1"/>
        </w:rPr>
        <w:t>,</w:t>
      </w:r>
      <w:r w:rsidR="00FE37DC" w:rsidRPr="001F3DAA">
        <w:rPr>
          <w:color w:val="000000" w:themeColor="text1"/>
        </w:rPr>
        <w:t xml:space="preserve"> Radhika Seiler-</w:t>
      </w:r>
      <w:proofErr w:type="spellStart"/>
      <w:r w:rsidR="00FE37DC" w:rsidRPr="001F3DAA">
        <w:rPr>
          <w:color w:val="000000" w:themeColor="text1"/>
        </w:rPr>
        <w:t>Ramadas</w:t>
      </w:r>
      <w:proofErr w:type="spellEnd"/>
      <w:r w:rsidR="00FE37DC" w:rsidRPr="001F3DAA">
        <w:rPr>
          <w:color w:val="000000" w:themeColor="text1"/>
        </w:rPr>
        <w:t xml:space="preserve"> </w:t>
      </w:r>
      <w:r w:rsidR="00FE37DC" w:rsidRPr="001F3DAA">
        <w:rPr>
          <w:color w:val="000000" w:themeColor="text1"/>
          <w:vertAlign w:val="superscript"/>
        </w:rPr>
        <w:t>1</w:t>
      </w:r>
      <w:r w:rsidR="00FE37DC" w:rsidRPr="001F3DAA">
        <w:rPr>
          <w:color w:val="000000" w:themeColor="text1"/>
        </w:rPr>
        <w:t xml:space="preserve">, </w:t>
      </w:r>
      <w:r w:rsidR="00346E60" w:rsidRPr="001F3DAA">
        <w:rPr>
          <w:color w:val="000000" w:themeColor="text1"/>
        </w:rPr>
        <w:t xml:space="preserve">Darina </w:t>
      </w:r>
      <w:proofErr w:type="spellStart"/>
      <w:r w:rsidR="00346E60" w:rsidRPr="001F3DAA">
        <w:rPr>
          <w:color w:val="000000" w:themeColor="text1"/>
        </w:rPr>
        <w:t>Iabloncsik</w:t>
      </w:r>
      <w:proofErr w:type="spellEnd"/>
      <w:r w:rsidR="00B91A5B" w:rsidRPr="001F3DAA">
        <w:rPr>
          <w:color w:val="000000" w:themeColor="text1"/>
        </w:rPr>
        <w:t xml:space="preserve"> </w:t>
      </w:r>
      <w:r w:rsidR="00406A80" w:rsidRPr="001F3DAA">
        <w:rPr>
          <w:color w:val="000000" w:themeColor="text1"/>
          <w:vertAlign w:val="superscript"/>
        </w:rPr>
        <w:t>1</w:t>
      </w:r>
      <w:r w:rsidR="00406A80" w:rsidRPr="001F3DAA">
        <w:rPr>
          <w:color w:val="000000" w:themeColor="text1"/>
        </w:rPr>
        <w:t xml:space="preserve">, </w:t>
      </w:r>
      <w:r w:rsidR="00DB3DC0" w:rsidRPr="001F3DAA">
        <w:rPr>
          <w:color w:val="000000" w:themeColor="text1"/>
        </w:rPr>
        <w:t>Lee Smith</w:t>
      </w:r>
      <w:r w:rsidR="00B91A5B" w:rsidRPr="001F3DAA">
        <w:rPr>
          <w:color w:val="000000" w:themeColor="text1"/>
        </w:rPr>
        <w:t xml:space="preserve"> </w:t>
      </w:r>
      <w:r w:rsidR="00B91A5B" w:rsidRPr="001F3DAA">
        <w:rPr>
          <w:color w:val="000000" w:themeColor="text1"/>
          <w:vertAlign w:val="superscript"/>
        </w:rPr>
        <w:t>5</w:t>
      </w:r>
      <w:r w:rsidR="00DB3DC0" w:rsidRPr="001F3DAA">
        <w:rPr>
          <w:color w:val="000000" w:themeColor="text1"/>
        </w:rPr>
        <w:t>, Lin Yang</w:t>
      </w:r>
      <w:r w:rsidR="00B91A5B" w:rsidRPr="001F3DAA">
        <w:rPr>
          <w:color w:val="000000" w:themeColor="text1"/>
        </w:rPr>
        <w:t xml:space="preserve"> </w:t>
      </w:r>
      <w:r w:rsidR="00B91A5B" w:rsidRPr="001F3DAA">
        <w:rPr>
          <w:color w:val="000000" w:themeColor="text1"/>
          <w:vertAlign w:val="superscript"/>
        </w:rPr>
        <w:t>6,7</w:t>
      </w:r>
      <w:r w:rsidR="00DB3DC0" w:rsidRPr="001F3DAA">
        <w:rPr>
          <w:color w:val="000000" w:themeColor="text1"/>
        </w:rPr>
        <w:t xml:space="preserve">, Kathrin </w:t>
      </w:r>
      <w:proofErr w:type="spellStart"/>
      <w:r w:rsidR="00DB3DC0" w:rsidRPr="001F3DAA">
        <w:rPr>
          <w:color w:val="000000" w:themeColor="text1"/>
        </w:rPr>
        <w:t>Kirchheiner</w:t>
      </w:r>
      <w:proofErr w:type="spellEnd"/>
      <w:r w:rsidR="00B91A5B" w:rsidRPr="001F3DAA">
        <w:rPr>
          <w:color w:val="000000" w:themeColor="text1"/>
        </w:rPr>
        <w:t xml:space="preserve"> </w:t>
      </w:r>
      <w:r w:rsidR="00B91A5B" w:rsidRPr="001F3DAA">
        <w:rPr>
          <w:color w:val="000000" w:themeColor="text1"/>
          <w:vertAlign w:val="superscript"/>
        </w:rPr>
        <w:t>8</w:t>
      </w:r>
      <w:r w:rsidR="00DB3DC0" w:rsidRPr="001F3DAA">
        <w:rPr>
          <w:color w:val="000000" w:themeColor="text1"/>
        </w:rPr>
        <w:t xml:space="preserve">, Richard </w:t>
      </w:r>
      <w:proofErr w:type="spellStart"/>
      <w:r w:rsidR="00DB3DC0" w:rsidRPr="001F3DAA">
        <w:rPr>
          <w:color w:val="000000" w:themeColor="text1"/>
        </w:rPr>
        <w:t>Crevenna</w:t>
      </w:r>
      <w:proofErr w:type="spellEnd"/>
      <w:r w:rsidR="00B91A5B" w:rsidRPr="001F3DAA">
        <w:rPr>
          <w:color w:val="000000" w:themeColor="text1"/>
        </w:rPr>
        <w:t xml:space="preserve"> </w:t>
      </w:r>
      <w:r w:rsidR="00DB3DC0" w:rsidRPr="001F3DAA">
        <w:rPr>
          <w:color w:val="000000" w:themeColor="text1"/>
          <w:vertAlign w:val="superscript"/>
        </w:rPr>
        <w:t>2</w:t>
      </w:r>
      <w:r w:rsidR="00406A80" w:rsidRPr="001F3DAA">
        <w:rPr>
          <w:color w:val="000000" w:themeColor="text1"/>
        </w:rPr>
        <w:t xml:space="preserve"> </w:t>
      </w:r>
      <w:r w:rsidR="00522304" w:rsidRPr="001F3DAA">
        <w:rPr>
          <w:color w:val="000000" w:themeColor="text1"/>
        </w:rPr>
        <w:t xml:space="preserve">and </w:t>
      </w:r>
      <w:r w:rsidR="006D1195" w:rsidRPr="001F3DAA">
        <w:rPr>
          <w:color w:val="000000" w:themeColor="text1"/>
        </w:rPr>
        <w:t xml:space="preserve">Igor Grabovac </w:t>
      </w:r>
      <w:r w:rsidR="006D1195" w:rsidRPr="001F3DAA">
        <w:rPr>
          <w:color w:val="000000" w:themeColor="text1"/>
          <w:vertAlign w:val="superscript"/>
        </w:rPr>
        <w:t>1</w:t>
      </w:r>
    </w:p>
    <w:tbl>
      <w:tblPr>
        <w:tblpPr w:leftFromText="198" w:rightFromText="198" w:vertAnchor="page" w:horzAnchor="margin" w:tblpY="9286"/>
        <w:tblW w:w="2410" w:type="dxa"/>
        <w:tblLayout w:type="fixed"/>
        <w:tblCellMar>
          <w:left w:w="0" w:type="dxa"/>
          <w:right w:w="0" w:type="dxa"/>
        </w:tblCellMar>
        <w:tblLook w:val="04A0" w:firstRow="1" w:lastRow="0" w:firstColumn="1" w:lastColumn="0" w:noHBand="0" w:noVBand="1"/>
      </w:tblPr>
      <w:tblGrid>
        <w:gridCol w:w="2410"/>
      </w:tblGrid>
      <w:tr w:rsidR="001F3DAA" w:rsidRPr="001F3DAA" w14:paraId="094F3200" w14:textId="77777777" w:rsidTr="00686327">
        <w:tc>
          <w:tcPr>
            <w:tcW w:w="2410" w:type="dxa"/>
            <w:shd w:val="clear" w:color="auto" w:fill="auto"/>
          </w:tcPr>
          <w:p w14:paraId="15DB9CA2" w14:textId="77777777" w:rsidR="00B670B5" w:rsidRPr="001F3DAA" w:rsidRDefault="00B670B5" w:rsidP="00686327">
            <w:pPr>
              <w:pStyle w:val="MDPI61Citation"/>
              <w:spacing w:line="240" w:lineRule="exact"/>
              <w:rPr>
                <w:color w:val="000000" w:themeColor="text1"/>
              </w:rPr>
            </w:pPr>
            <w:r w:rsidRPr="001F3DAA">
              <w:rPr>
                <w:b/>
                <w:color w:val="000000" w:themeColor="text1"/>
              </w:rPr>
              <w:t>Citation:</w:t>
            </w:r>
            <w:r w:rsidRPr="001F3DAA">
              <w:rPr>
                <w:color w:val="000000" w:themeColor="text1"/>
              </w:rPr>
              <w:t xml:space="preserve"> </w:t>
            </w:r>
            <w:proofErr w:type="spellStart"/>
            <w:r w:rsidRPr="001F3DAA">
              <w:rPr>
                <w:color w:val="000000" w:themeColor="text1"/>
              </w:rPr>
              <w:t>Lastname</w:t>
            </w:r>
            <w:proofErr w:type="spellEnd"/>
            <w:r w:rsidRPr="001F3DAA">
              <w:rPr>
                <w:color w:val="000000" w:themeColor="text1"/>
              </w:rPr>
              <w:t xml:space="preserve">, F.; </w:t>
            </w:r>
            <w:proofErr w:type="spellStart"/>
            <w:r w:rsidRPr="001F3DAA">
              <w:rPr>
                <w:color w:val="000000" w:themeColor="text1"/>
              </w:rPr>
              <w:t>Lastname</w:t>
            </w:r>
            <w:proofErr w:type="spellEnd"/>
            <w:r w:rsidRPr="001F3DAA">
              <w:rPr>
                <w:color w:val="000000" w:themeColor="text1"/>
              </w:rPr>
              <w:t xml:space="preserve">, F.; </w:t>
            </w:r>
            <w:proofErr w:type="spellStart"/>
            <w:r w:rsidRPr="001F3DAA">
              <w:rPr>
                <w:color w:val="000000" w:themeColor="text1"/>
              </w:rPr>
              <w:t>Lastname</w:t>
            </w:r>
            <w:proofErr w:type="spellEnd"/>
            <w:r w:rsidRPr="001F3DAA">
              <w:rPr>
                <w:color w:val="000000" w:themeColor="text1"/>
              </w:rPr>
              <w:t xml:space="preserve">, F. Title. </w:t>
            </w:r>
            <w:r w:rsidRPr="001F3DAA">
              <w:rPr>
                <w:i/>
                <w:color w:val="000000" w:themeColor="text1"/>
              </w:rPr>
              <w:t xml:space="preserve">Int. J. Environ. Res. Public Health </w:t>
            </w:r>
            <w:r w:rsidRPr="001F3DAA">
              <w:rPr>
                <w:b/>
                <w:color w:val="000000" w:themeColor="text1"/>
              </w:rPr>
              <w:t>2021</w:t>
            </w:r>
            <w:r w:rsidRPr="001F3DAA">
              <w:rPr>
                <w:color w:val="000000" w:themeColor="text1"/>
              </w:rPr>
              <w:t xml:space="preserve">, </w:t>
            </w:r>
            <w:r w:rsidRPr="001F3DAA">
              <w:rPr>
                <w:i/>
                <w:color w:val="000000" w:themeColor="text1"/>
              </w:rPr>
              <w:t>18</w:t>
            </w:r>
            <w:r w:rsidRPr="001F3DAA">
              <w:rPr>
                <w:color w:val="000000" w:themeColor="text1"/>
              </w:rPr>
              <w:t>, x. https://doi.org/10.3390/xxxxx</w:t>
            </w:r>
          </w:p>
          <w:p w14:paraId="2514BE02" w14:textId="77777777" w:rsidR="00B670B5" w:rsidRPr="001F3DAA" w:rsidRDefault="00B670B5" w:rsidP="00686327">
            <w:pPr>
              <w:pStyle w:val="MDPI14history"/>
              <w:spacing w:before="240" w:after="240"/>
              <w:rPr>
                <w:rFonts w:eastAsia="SimSun" w:cs="SimSun"/>
                <w:color w:val="000000" w:themeColor="text1"/>
                <w:lang w:eastAsia="zh-CN"/>
              </w:rPr>
            </w:pPr>
            <w:r w:rsidRPr="001F3DAA">
              <w:rPr>
                <w:color w:val="000000" w:themeColor="text1"/>
              </w:rPr>
              <w:t xml:space="preserve">Academic Editor: </w:t>
            </w:r>
            <w:proofErr w:type="spellStart"/>
            <w:r w:rsidRPr="001F3DAA">
              <w:rPr>
                <w:color w:val="000000" w:themeColor="text1"/>
              </w:rPr>
              <w:t>Firstname</w:t>
            </w:r>
            <w:proofErr w:type="spellEnd"/>
            <w:r w:rsidRPr="001F3DAA">
              <w:rPr>
                <w:color w:val="000000" w:themeColor="text1"/>
              </w:rPr>
              <w:t xml:space="preserve"> </w:t>
            </w:r>
            <w:proofErr w:type="spellStart"/>
            <w:r w:rsidRPr="001F3DAA">
              <w:rPr>
                <w:color w:val="000000" w:themeColor="text1"/>
              </w:rPr>
              <w:t>Lastname</w:t>
            </w:r>
            <w:proofErr w:type="spellEnd"/>
          </w:p>
          <w:p w14:paraId="27CA0D53" w14:textId="77777777" w:rsidR="00B670B5" w:rsidRPr="001F3DAA" w:rsidRDefault="00B670B5" w:rsidP="00686327">
            <w:pPr>
              <w:pStyle w:val="MDPI14history"/>
              <w:rPr>
                <w:rFonts w:eastAsia="SimSun" w:cs="SimSun"/>
                <w:color w:val="000000" w:themeColor="text1"/>
              </w:rPr>
            </w:pPr>
            <w:r w:rsidRPr="001F3DAA">
              <w:rPr>
                <w:color w:val="000000" w:themeColor="text1"/>
                <w:szCs w:val="14"/>
              </w:rPr>
              <w:t>Received: date</w:t>
            </w:r>
          </w:p>
          <w:p w14:paraId="0D6DDE48" w14:textId="77777777" w:rsidR="00B670B5" w:rsidRPr="001F3DAA" w:rsidRDefault="00B670B5" w:rsidP="00686327">
            <w:pPr>
              <w:pStyle w:val="MDPI14history"/>
              <w:rPr>
                <w:color w:val="000000" w:themeColor="text1"/>
                <w:szCs w:val="14"/>
              </w:rPr>
            </w:pPr>
            <w:r w:rsidRPr="001F3DAA">
              <w:rPr>
                <w:color w:val="000000" w:themeColor="text1"/>
                <w:szCs w:val="14"/>
              </w:rPr>
              <w:t>Accepted: date</w:t>
            </w:r>
          </w:p>
          <w:p w14:paraId="4AF51B51" w14:textId="77777777" w:rsidR="00B670B5" w:rsidRPr="001F3DAA" w:rsidRDefault="00B670B5" w:rsidP="00686327">
            <w:pPr>
              <w:pStyle w:val="MDPI14history"/>
              <w:spacing w:after="240"/>
              <w:rPr>
                <w:color w:val="000000" w:themeColor="text1"/>
                <w:szCs w:val="14"/>
              </w:rPr>
            </w:pPr>
            <w:r w:rsidRPr="001F3DAA">
              <w:rPr>
                <w:color w:val="000000" w:themeColor="text1"/>
                <w:szCs w:val="14"/>
              </w:rPr>
              <w:t>Published: date</w:t>
            </w:r>
          </w:p>
          <w:p w14:paraId="3825BDE1" w14:textId="77777777" w:rsidR="00B670B5" w:rsidRPr="001F3DAA" w:rsidRDefault="00B670B5" w:rsidP="00686327">
            <w:pPr>
              <w:pStyle w:val="MDPI63Notes"/>
              <w:jc w:val="both"/>
            </w:pPr>
            <w:r w:rsidRPr="001F3DAA">
              <w:rPr>
                <w:b/>
              </w:rPr>
              <w:t>Publisher’s Note:</w:t>
            </w:r>
            <w:r w:rsidRPr="001F3DAA">
              <w:t xml:space="preserve"> MDPI stays neutral with regard to jurisdictional claims in published maps and institutional affiliations.</w:t>
            </w:r>
          </w:p>
          <w:p w14:paraId="1AF23735" w14:textId="77777777" w:rsidR="00B670B5" w:rsidRPr="001F3DAA" w:rsidRDefault="007E5743" w:rsidP="00686327">
            <w:pPr>
              <w:adjustRightInd w:val="0"/>
              <w:snapToGrid w:val="0"/>
              <w:spacing w:before="240" w:line="240" w:lineRule="atLeast"/>
              <w:ind w:right="113"/>
              <w:jc w:val="left"/>
              <w:rPr>
                <w:rFonts w:eastAsia="DengXian"/>
                <w:bCs/>
                <w:color w:val="000000" w:themeColor="text1"/>
                <w:sz w:val="14"/>
                <w:szCs w:val="14"/>
                <w:lang w:bidi="en-US"/>
              </w:rPr>
            </w:pPr>
            <w:r w:rsidRPr="001F3DAA">
              <w:rPr>
                <w:rFonts w:eastAsia="DengXian"/>
                <w:color w:val="000000" w:themeColor="text1"/>
                <w:lang w:val="en-GB" w:eastAsia="en-GB"/>
              </w:rPr>
              <w:drawing>
                <wp:inline distT="0" distB="0" distL="0" distR="0" wp14:anchorId="6CAC4579" wp14:editId="27F234F6">
                  <wp:extent cx="695325" cy="2476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p>
          <w:p w14:paraId="593CB742" w14:textId="77777777" w:rsidR="00B670B5" w:rsidRPr="001F3DAA" w:rsidRDefault="00B670B5" w:rsidP="00686327">
            <w:pPr>
              <w:adjustRightInd w:val="0"/>
              <w:snapToGrid w:val="0"/>
              <w:spacing w:before="60" w:line="240" w:lineRule="atLeast"/>
              <w:ind w:right="113"/>
              <w:rPr>
                <w:rFonts w:eastAsia="DengXian"/>
                <w:bCs/>
                <w:color w:val="000000" w:themeColor="text1"/>
                <w:sz w:val="14"/>
                <w:szCs w:val="14"/>
                <w:lang w:bidi="en-US"/>
              </w:rPr>
            </w:pPr>
            <w:r w:rsidRPr="001F3DAA">
              <w:rPr>
                <w:rFonts w:eastAsia="DengXian"/>
                <w:b/>
                <w:bCs/>
                <w:color w:val="000000" w:themeColor="text1"/>
                <w:sz w:val="14"/>
                <w:szCs w:val="14"/>
                <w:lang w:bidi="en-US"/>
              </w:rPr>
              <w:t>Copyright:</w:t>
            </w:r>
            <w:r w:rsidRPr="001F3DAA">
              <w:rPr>
                <w:rFonts w:eastAsia="DengXian"/>
                <w:bCs/>
                <w:color w:val="000000" w:themeColor="text1"/>
                <w:sz w:val="14"/>
                <w:szCs w:val="14"/>
                <w:lang w:bidi="en-US"/>
              </w:rPr>
              <w:t xml:space="preserve"> © 2021 by the authors. Submitted for possible open access publication under the terms and conditions of the Creative Commons Attribution (CC BY) license (http://creativecommons.org/licenses/by/4.0/).</w:t>
            </w:r>
          </w:p>
        </w:tc>
      </w:tr>
    </w:tbl>
    <w:p w14:paraId="2E55986B" w14:textId="2F092F70" w:rsidR="00552616" w:rsidRPr="001F3DAA" w:rsidRDefault="00B670B5" w:rsidP="00262F52">
      <w:pPr>
        <w:pStyle w:val="MDPI16affiliation"/>
        <w:rPr>
          <w:color w:val="000000" w:themeColor="text1"/>
        </w:rPr>
      </w:pPr>
      <w:r w:rsidRPr="001F3DAA">
        <w:rPr>
          <w:color w:val="000000" w:themeColor="text1"/>
          <w:vertAlign w:val="superscript"/>
        </w:rPr>
        <w:t>1</w:t>
      </w:r>
      <w:r w:rsidR="00262F52" w:rsidRPr="001F3DAA">
        <w:rPr>
          <w:color w:val="000000" w:themeColor="text1"/>
        </w:rPr>
        <w:tab/>
      </w:r>
      <w:r w:rsidR="009F4EA0" w:rsidRPr="001F3DAA">
        <w:rPr>
          <w:color w:val="000000" w:themeColor="text1"/>
        </w:rPr>
        <w:t xml:space="preserve">Department of Social and Preventive Medicine, Centre for Public Health, Medical University of Vienna, Austria; </w:t>
      </w:r>
      <w:r w:rsidR="00AB1AC9" w:rsidRPr="00476E05">
        <w:rPr>
          <w:color w:val="000000" w:themeColor="text1"/>
        </w:rPr>
        <w:t>radhika.seiler-ramadas@meduniwien.ac.at</w:t>
      </w:r>
      <w:r w:rsidR="00AB1AC9">
        <w:rPr>
          <w:color w:val="000000" w:themeColor="text1"/>
        </w:rPr>
        <w:t xml:space="preserve"> (R.S.-R.);</w:t>
      </w:r>
      <w:r w:rsidR="009F4EA0" w:rsidRPr="001F3DAA">
        <w:rPr>
          <w:color w:val="000000" w:themeColor="text1"/>
        </w:rPr>
        <w:t xml:space="preserve"> </w:t>
      </w:r>
      <w:r w:rsidR="00AB1AC9" w:rsidRPr="00476E05">
        <w:rPr>
          <w:color w:val="000000" w:themeColor="text1"/>
        </w:rPr>
        <w:t>darina.iabloncsik@gmail.com</w:t>
      </w:r>
      <w:r w:rsidR="00AB1AC9">
        <w:rPr>
          <w:color w:val="000000" w:themeColor="text1"/>
        </w:rPr>
        <w:t xml:space="preserve"> (D.I.);</w:t>
      </w:r>
      <w:r w:rsidR="009F4EA0" w:rsidRPr="001F3DAA">
        <w:rPr>
          <w:color w:val="000000" w:themeColor="text1"/>
        </w:rPr>
        <w:t xml:space="preserve"> </w:t>
      </w:r>
      <w:r w:rsidR="00AB1AC9" w:rsidRPr="00476E05">
        <w:rPr>
          <w:color w:val="000000" w:themeColor="text1"/>
        </w:rPr>
        <w:t>igor.grabovac@meduniwien.ac.at</w:t>
      </w:r>
      <w:r w:rsidR="00AB1AC9">
        <w:rPr>
          <w:color w:val="000000" w:themeColor="text1"/>
        </w:rPr>
        <w:t xml:space="preserve"> (I.G.)</w:t>
      </w:r>
    </w:p>
    <w:p w14:paraId="401564C3" w14:textId="27EBDE9F" w:rsidR="00552616" w:rsidRPr="001F3DAA" w:rsidRDefault="00522304" w:rsidP="00262F52">
      <w:pPr>
        <w:pStyle w:val="MDPI16affiliation"/>
        <w:rPr>
          <w:color w:val="000000" w:themeColor="text1"/>
        </w:rPr>
      </w:pPr>
      <w:r w:rsidRPr="001F3DAA">
        <w:rPr>
          <w:color w:val="000000" w:themeColor="text1"/>
          <w:vertAlign w:val="superscript"/>
        </w:rPr>
        <w:t>2</w:t>
      </w:r>
      <w:r w:rsidR="00262F52" w:rsidRPr="001F3DAA">
        <w:rPr>
          <w:color w:val="000000" w:themeColor="text1"/>
        </w:rPr>
        <w:tab/>
      </w:r>
      <w:r w:rsidR="00552616" w:rsidRPr="001F3DAA">
        <w:rPr>
          <w:color w:val="000000" w:themeColor="text1"/>
        </w:rPr>
        <w:t>Department of Physical Medicine, Rehabilitation and Occupational Medicine</w:t>
      </w:r>
      <w:r w:rsidR="009F4EA0" w:rsidRPr="001F3DAA">
        <w:rPr>
          <w:color w:val="000000" w:themeColor="text1"/>
        </w:rPr>
        <w:t xml:space="preserve">, Medical University of Vienna, Austria; </w:t>
      </w:r>
      <w:r w:rsidR="0090634F" w:rsidRPr="001F3DAA">
        <w:rPr>
          <w:color w:val="000000" w:themeColor="text1"/>
        </w:rPr>
        <w:t>richard.crevenna@meduniwien.ac.at</w:t>
      </w:r>
    </w:p>
    <w:p w14:paraId="37F66E3B" w14:textId="385017B4" w:rsidR="00FE37DC" w:rsidRPr="001F3DAA" w:rsidRDefault="00FE37DC" w:rsidP="00262F52">
      <w:pPr>
        <w:pStyle w:val="MDPI16affiliation"/>
        <w:rPr>
          <w:color w:val="000000" w:themeColor="text1"/>
        </w:rPr>
      </w:pPr>
      <w:r w:rsidRPr="001F3DAA">
        <w:rPr>
          <w:color w:val="000000" w:themeColor="text1"/>
          <w:vertAlign w:val="superscript"/>
        </w:rPr>
        <w:t>3</w:t>
      </w:r>
      <w:r w:rsidR="00262F52" w:rsidRPr="001F3DAA">
        <w:rPr>
          <w:color w:val="000000" w:themeColor="text1"/>
        </w:rPr>
        <w:tab/>
      </w:r>
      <w:r w:rsidR="00912D03" w:rsidRPr="001F3DAA">
        <w:rPr>
          <w:color w:val="000000" w:themeColor="text1"/>
        </w:rPr>
        <w:t xml:space="preserve">NTU </w:t>
      </w:r>
      <w:r w:rsidRPr="001F3DAA">
        <w:rPr>
          <w:color w:val="000000" w:themeColor="text1"/>
        </w:rPr>
        <w:t>Psychology, School of Social Sciences, Nottingham Trent University, Nottingham, United Kingdom; daragh.mcdermott@ntu.ac.uk</w:t>
      </w:r>
    </w:p>
    <w:p w14:paraId="0997730F" w14:textId="077D47B3" w:rsidR="009F4EA0" w:rsidRPr="001F3DAA" w:rsidRDefault="00FE37DC" w:rsidP="00262F52">
      <w:pPr>
        <w:pStyle w:val="MDPI16affiliation"/>
        <w:rPr>
          <w:color w:val="000000" w:themeColor="text1"/>
        </w:rPr>
      </w:pPr>
      <w:r w:rsidRPr="001F3DAA">
        <w:rPr>
          <w:color w:val="000000" w:themeColor="text1"/>
          <w:vertAlign w:val="superscript"/>
        </w:rPr>
        <w:t>4</w:t>
      </w:r>
      <w:r w:rsidR="00262F52" w:rsidRPr="001F3DAA">
        <w:rPr>
          <w:color w:val="000000" w:themeColor="text1"/>
        </w:rPr>
        <w:tab/>
      </w:r>
      <w:r w:rsidR="009F4EA0" w:rsidRPr="001F3DAA">
        <w:rPr>
          <w:color w:val="000000" w:themeColor="text1"/>
        </w:rPr>
        <w:t>Institute of Outcomes Research, Centre for Medical Statistics, Informatics and Intelligent Systems, Medical University of Vienna, Austria; sinisa.stefanac@meduniwien.ac.at</w:t>
      </w:r>
    </w:p>
    <w:p w14:paraId="6D5BED9A" w14:textId="0BCAFCCB" w:rsidR="009F4EA0" w:rsidRPr="001F3DAA" w:rsidRDefault="009F4EA0" w:rsidP="00262F52">
      <w:pPr>
        <w:pStyle w:val="MDPI16affiliation"/>
        <w:rPr>
          <w:color w:val="000000" w:themeColor="text1"/>
        </w:rPr>
      </w:pPr>
      <w:r w:rsidRPr="001F3DAA">
        <w:rPr>
          <w:color w:val="000000" w:themeColor="text1"/>
          <w:vertAlign w:val="superscript"/>
        </w:rPr>
        <w:t>5</w:t>
      </w:r>
      <w:r w:rsidR="00262F52" w:rsidRPr="001F3DAA">
        <w:rPr>
          <w:color w:val="000000" w:themeColor="text1"/>
        </w:rPr>
        <w:tab/>
      </w:r>
      <w:r w:rsidRPr="001F3DAA">
        <w:rPr>
          <w:color w:val="000000" w:themeColor="text1"/>
        </w:rPr>
        <w:t>Cambridge Centre for Sport and Exercise Sciences, Anglia Ruskin University, Cambridge, United Kingdom; lee.smith@aru.ac.uk</w:t>
      </w:r>
    </w:p>
    <w:p w14:paraId="740FA082" w14:textId="2924E6F2" w:rsidR="009F4EA0" w:rsidRPr="001F3DAA" w:rsidRDefault="009F4EA0" w:rsidP="00262F52">
      <w:pPr>
        <w:pStyle w:val="MDPI16affiliation"/>
        <w:rPr>
          <w:color w:val="000000" w:themeColor="text1"/>
        </w:rPr>
      </w:pPr>
      <w:r w:rsidRPr="001F3DAA">
        <w:rPr>
          <w:color w:val="000000" w:themeColor="text1"/>
          <w:vertAlign w:val="superscript"/>
        </w:rPr>
        <w:t>6</w:t>
      </w:r>
      <w:r w:rsidR="00262F52" w:rsidRPr="001F3DAA">
        <w:rPr>
          <w:color w:val="000000" w:themeColor="text1"/>
        </w:rPr>
        <w:tab/>
      </w:r>
      <w:r w:rsidRPr="001F3DAA">
        <w:rPr>
          <w:color w:val="000000" w:themeColor="text1"/>
        </w:rPr>
        <w:t>Department of Cancer Epidemiology and Prevention Research, Cancer Care Alberta, Alberta Health Services, Calgary, Canada</w:t>
      </w:r>
      <w:r w:rsidR="001B1F85" w:rsidRPr="001F3DAA">
        <w:rPr>
          <w:color w:val="000000" w:themeColor="text1"/>
        </w:rPr>
        <w:t>; lin.yang@albertahealthservices.ca</w:t>
      </w:r>
    </w:p>
    <w:p w14:paraId="05501909" w14:textId="1B523C96" w:rsidR="009F4EA0" w:rsidRPr="001F3DAA" w:rsidRDefault="009F4EA0" w:rsidP="00262F52">
      <w:pPr>
        <w:pStyle w:val="MDPI16affiliation"/>
        <w:rPr>
          <w:color w:val="000000" w:themeColor="text1"/>
        </w:rPr>
      </w:pPr>
      <w:r w:rsidRPr="001F3DAA">
        <w:rPr>
          <w:color w:val="000000" w:themeColor="text1"/>
          <w:vertAlign w:val="superscript"/>
        </w:rPr>
        <w:t>7</w:t>
      </w:r>
      <w:r w:rsidR="00262F52" w:rsidRPr="001F3DAA">
        <w:rPr>
          <w:color w:val="000000" w:themeColor="text1"/>
        </w:rPr>
        <w:tab/>
      </w:r>
      <w:r w:rsidRPr="001F3DAA">
        <w:rPr>
          <w:color w:val="000000" w:themeColor="text1"/>
        </w:rPr>
        <w:t>Departments of Oncology and Community Health Sciences, Cumming School of Medicine, University of Calgary, Canada</w:t>
      </w:r>
      <w:r w:rsidR="001B1F85" w:rsidRPr="001F3DAA">
        <w:rPr>
          <w:color w:val="000000" w:themeColor="text1"/>
        </w:rPr>
        <w:t>; lin.yang@albertahealthservices.ca</w:t>
      </w:r>
    </w:p>
    <w:p w14:paraId="4ABA61A0" w14:textId="5605986D" w:rsidR="009F4EA0" w:rsidRPr="001F3DAA" w:rsidRDefault="009F4EA0" w:rsidP="00262F52">
      <w:pPr>
        <w:pStyle w:val="MDPI16affiliation"/>
        <w:rPr>
          <w:color w:val="000000" w:themeColor="text1"/>
        </w:rPr>
      </w:pPr>
      <w:r w:rsidRPr="001F3DAA">
        <w:rPr>
          <w:color w:val="000000" w:themeColor="text1"/>
          <w:vertAlign w:val="superscript"/>
        </w:rPr>
        <w:t>8</w:t>
      </w:r>
      <w:r w:rsidR="00262F52" w:rsidRPr="001F3DAA">
        <w:rPr>
          <w:color w:val="000000" w:themeColor="text1"/>
        </w:rPr>
        <w:tab/>
      </w:r>
      <w:r w:rsidRPr="001F3DAA">
        <w:rPr>
          <w:color w:val="000000" w:themeColor="text1"/>
        </w:rPr>
        <w:t>Department of Radiation Oncology, Medical University of Vienna, Austria; kathrin.kirchheiner@meduniwien.ac.at</w:t>
      </w:r>
    </w:p>
    <w:p w14:paraId="5D3F1D3B" w14:textId="17A737FF" w:rsidR="00522304" w:rsidRPr="001F3DAA" w:rsidRDefault="00262F52" w:rsidP="00262F52">
      <w:pPr>
        <w:pStyle w:val="MDPI16affiliation"/>
        <w:rPr>
          <w:color w:val="000000" w:themeColor="text1"/>
        </w:rPr>
      </w:pPr>
      <w:r w:rsidRPr="001F3DAA">
        <w:rPr>
          <w:b/>
          <w:color w:val="000000" w:themeColor="text1"/>
        </w:rPr>
        <w:t>*</w:t>
      </w:r>
      <w:r w:rsidRPr="001F3DAA">
        <w:rPr>
          <w:color w:val="000000" w:themeColor="text1"/>
        </w:rPr>
        <w:tab/>
        <w:t xml:space="preserve">Correspondence: </w:t>
      </w:r>
      <w:r w:rsidR="009F4EA0" w:rsidRPr="001F3DAA">
        <w:rPr>
          <w:color w:val="000000" w:themeColor="text1"/>
        </w:rPr>
        <w:t>sinisa.stefanac@meduniwien.ac.at</w:t>
      </w:r>
    </w:p>
    <w:p w14:paraId="595139BF" w14:textId="13763CA3" w:rsidR="00522304" w:rsidRPr="001F3DAA" w:rsidRDefault="00522304" w:rsidP="00262F52">
      <w:pPr>
        <w:pStyle w:val="MDPI17abstract"/>
        <w:rPr>
          <w:color w:val="000000" w:themeColor="text1"/>
        </w:rPr>
      </w:pPr>
      <w:r w:rsidRPr="001F3DAA">
        <w:rPr>
          <w:b/>
          <w:color w:val="000000" w:themeColor="text1"/>
        </w:rPr>
        <w:t xml:space="preserve">Abstract: </w:t>
      </w:r>
      <w:r w:rsidR="00E07E4F" w:rsidRPr="001F3DAA">
        <w:rPr>
          <w:color w:val="000000" w:themeColor="text1"/>
        </w:rPr>
        <w:t>Medical care of trans</w:t>
      </w:r>
      <w:r w:rsidR="00C771D9" w:rsidRPr="001F3DAA">
        <w:rPr>
          <w:color w:val="000000" w:themeColor="text1"/>
        </w:rPr>
        <w:t>gender</w:t>
      </w:r>
      <w:r w:rsidR="00E07E4F" w:rsidRPr="001F3DAA">
        <w:rPr>
          <w:color w:val="000000" w:themeColor="text1"/>
        </w:rPr>
        <w:t xml:space="preserve"> and </w:t>
      </w:r>
      <w:r w:rsidR="00C771D9" w:rsidRPr="001F3DAA">
        <w:rPr>
          <w:color w:val="000000" w:themeColor="text1"/>
        </w:rPr>
        <w:t>non-binary (TNB</w:t>
      </w:r>
      <w:r w:rsidR="00E07E4F" w:rsidRPr="001F3DAA">
        <w:rPr>
          <w:color w:val="000000" w:themeColor="text1"/>
        </w:rPr>
        <w:t xml:space="preserve">) patients if often a complex interdisciplinary effort involving a variety of </w:t>
      </w:r>
      <w:r w:rsidR="00041097" w:rsidRPr="001F3DAA">
        <w:rPr>
          <w:color w:val="000000" w:themeColor="text1"/>
        </w:rPr>
        <w:t>healthcare workers (HCWs)</w:t>
      </w:r>
      <w:r w:rsidR="00E07E4F" w:rsidRPr="001F3DAA">
        <w:rPr>
          <w:color w:val="000000" w:themeColor="text1"/>
        </w:rPr>
        <w:t xml:space="preserve"> and services. Physicians not only act as gatekeepers to routine or transitioning therapies but </w:t>
      </w:r>
      <w:r w:rsidR="00B67F1D" w:rsidRPr="001F3DAA">
        <w:rPr>
          <w:color w:val="000000" w:themeColor="text1"/>
        </w:rPr>
        <w:t>are also</w:t>
      </w:r>
      <w:r w:rsidR="00663617" w:rsidRPr="001F3DAA">
        <w:rPr>
          <w:color w:val="000000" w:themeColor="text1"/>
        </w:rPr>
        <w:t xml:space="preserve"> HCWs with</w:t>
      </w:r>
      <w:r w:rsidR="00E07E4F" w:rsidRPr="001F3DAA">
        <w:rPr>
          <w:color w:val="000000" w:themeColor="text1"/>
        </w:rPr>
        <w:t xml:space="preserve"> the most intimate and time-intensive </w:t>
      </w:r>
      <w:r w:rsidR="00663617" w:rsidRPr="001F3DAA">
        <w:rPr>
          <w:color w:val="000000" w:themeColor="text1"/>
        </w:rPr>
        <w:t xml:space="preserve">patient </w:t>
      </w:r>
      <w:r w:rsidR="00A819EC" w:rsidRPr="001F3DAA">
        <w:rPr>
          <w:color w:val="000000" w:themeColor="text1"/>
        </w:rPr>
        <w:t xml:space="preserve">interaction, which </w:t>
      </w:r>
      <w:r w:rsidR="00E07E4F" w:rsidRPr="001F3DAA">
        <w:rPr>
          <w:color w:val="000000" w:themeColor="text1"/>
        </w:rPr>
        <w:t>influences T</w:t>
      </w:r>
      <w:r w:rsidR="00C771D9" w:rsidRPr="001F3DAA">
        <w:rPr>
          <w:color w:val="000000" w:themeColor="text1"/>
        </w:rPr>
        <w:t>NB</w:t>
      </w:r>
      <w:r w:rsidR="00E07E4F" w:rsidRPr="001F3DAA">
        <w:rPr>
          <w:color w:val="000000" w:themeColor="text1"/>
        </w:rPr>
        <w:t xml:space="preserve"> patients’ </w:t>
      </w:r>
      <w:r w:rsidR="004B3C5E" w:rsidRPr="001F3DAA">
        <w:rPr>
          <w:color w:val="000000" w:themeColor="text1"/>
        </w:rPr>
        <w:t xml:space="preserve">experiences and </w:t>
      </w:r>
      <w:r w:rsidR="00E07E4F" w:rsidRPr="001F3DAA">
        <w:rPr>
          <w:color w:val="000000" w:themeColor="text1"/>
        </w:rPr>
        <w:t xml:space="preserve">health behaviors and healthcare utilization. The aim of this study was to investigate the physician-patient relationship in a sample of </w:t>
      </w:r>
      <w:r w:rsidR="00C771D9" w:rsidRPr="001F3DAA">
        <w:rPr>
          <w:color w:val="000000" w:themeColor="text1"/>
        </w:rPr>
        <w:t>TNB</w:t>
      </w:r>
      <w:r w:rsidR="00E07E4F" w:rsidRPr="001F3DAA">
        <w:rPr>
          <w:color w:val="000000" w:themeColor="text1"/>
        </w:rPr>
        <w:t xml:space="preserve"> individuals within the Austrian healthcare system, and explore its associations with sociodemographic, health- and identity-related characteristics.</w:t>
      </w:r>
      <w:r w:rsidR="00041097" w:rsidRPr="001F3DAA">
        <w:rPr>
          <w:color w:val="000000" w:themeColor="text1"/>
        </w:rPr>
        <w:t xml:space="preserve"> A cross-sectional study utilizing </w:t>
      </w:r>
      <w:r w:rsidR="009B48A2" w:rsidRPr="001F3DAA">
        <w:rPr>
          <w:color w:val="000000" w:themeColor="text1"/>
        </w:rPr>
        <w:t>an</w:t>
      </w:r>
      <w:r w:rsidR="00041097" w:rsidRPr="001F3DAA">
        <w:rPr>
          <w:color w:val="000000" w:themeColor="text1"/>
        </w:rPr>
        <w:t xml:space="preserve"> 86-item online questionnaire, including the Patient-Doctor Relationship Questionnaire 9 (PDRQ-9), was carried out between June and October 2020. The study involved </w:t>
      </w:r>
      <w:r w:rsidR="00C771D9" w:rsidRPr="001F3DAA">
        <w:rPr>
          <w:color w:val="000000" w:themeColor="text1"/>
        </w:rPr>
        <w:t>TNB</w:t>
      </w:r>
      <w:r w:rsidR="00041097" w:rsidRPr="001F3DAA">
        <w:rPr>
          <w:color w:val="000000" w:themeColor="text1"/>
        </w:rPr>
        <w:t xml:space="preserve"> individuals 18 or older, residing in Austria, and previously or currently undergoing medical transition. In total, 91 participants took part, </w:t>
      </w:r>
      <w:r w:rsidR="00316FA6" w:rsidRPr="001F3DAA">
        <w:rPr>
          <w:color w:val="000000" w:themeColor="text1"/>
        </w:rPr>
        <w:t xml:space="preserve">of whom </w:t>
      </w:r>
      <w:r w:rsidR="00A819EC" w:rsidRPr="001F3DAA">
        <w:rPr>
          <w:color w:val="000000" w:themeColor="text1"/>
        </w:rPr>
        <w:t xml:space="preserve">33.0% and 25.3% </w:t>
      </w:r>
      <w:r w:rsidR="00316FA6" w:rsidRPr="001F3DAA">
        <w:rPr>
          <w:color w:val="000000" w:themeColor="text1"/>
        </w:rPr>
        <w:t>self-</w:t>
      </w:r>
      <w:r w:rsidR="00041097" w:rsidRPr="001F3DAA">
        <w:rPr>
          <w:color w:val="000000" w:themeColor="text1"/>
        </w:rPr>
        <w:t xml:space="preserve">identified as </w:t>
      </w:r>
      <w:proofErr w:type="gramStart"/>
      <w:r w:rsidR="00041097" w:rsidRPr="001F3DAA">
        <w:rPr>
          <w:color w:val="000000" w:themeColor="text1"/>
        </w:rPr>
        <w:t>trans</w:t>
      </w:r>
      <w:proofErr w:type="gramEnd"/>
      <w:r w:rsidR="00A819EC" w:rsidRPr="001F3DAA">
        <w:rPr>
          <w:color w:val="000000" w:themeColor="text1"/>
        </w:rPr>
        <w:t xml:space="preserve"> man and trans woman, respectively, and 41.8% as non-binary</w:t>
      </w:r>
      <w:r w:rsidR="00041097" w:rsidRPr="001F3DAA">
        <w:rPr>
          <w:color w:val="000000" w:themeColor="text1"/>
        </w:rPr>
        <w:t xml:space="preserve">. </w:t>
      </w:r>
      <w:r w:rsidR="00DB1B72" w:rsidRPr="001F3DAA">
        <w:rPr>
          <w:color w:val="000000" w:themeColor="text1"/>
        </w:rPr>
        <w:t xml:space="preserve">Among participants, </w:t>
      </w:r>
      <w:r w:rsidR="00041097" w:rsidRPr="001F3DAA">
        <w:rPr>
          <w:color w:val="000000" w:themeColor="text1"/>
        </w:rPr>
        <w:t>82.7% reported being in the process of medical transitioning, 58.1% perceived physicians as the most problematic HCWs,</w:t>
      </w:r>
      <w:r w:rsidR="00D963D1" w:rsidRPr="001F3DAA">
        <w:rPr>
          <w:color w:val="000000" w:themeColor="text1"/>
        </w:rPr>
        <w:t xml:space="preserve"> and</w:t>
      </w:r>
      <w:r w:rsidR="00041097" w:rsidRPr="001F3DAA">
        <w:rPr>
          <w:color w:val="000000" w:themeColor="text1"/>
        </w:rPr>
        <w:t xml:space="preserve"> 60.5% stated having never or rarely been taken seriously in medical settings. Non-binary participants showed significantly lower PDRQ-9 scores</w:t>
      </w:r>
      <w:r w:rsidR="004B3C5E" w:rsidRPr="001F3DAA">
        <w:rPr>
          <w:color w:val="000000" w:themeColor="text1"/>
        </w:rPr>
        <w:t>,</w:t>
      </w:r>
      <w:r w:rsidR="00041097" w:rsidRPr="001F3DAA">
        <w:rPr>
          <w:color w:val="000000" w:themeColor="text1"/>
        </w:rPr>
        <w:t xml:space="preserve"> </w:t>
      </w:r>
      <w:r w:rsidR="004B3C5E" w:rsidRPr="001F3DAA">
        <w:rPr>
          <w:color w:val="000000" w:themeColor="text1"/>
        </w:rPr>
        <w:t xml:space="preserve">reflecting worse patient-physician relationship, </w:t>
      </w:r>
      <w:r w:rsidR="00041097" w:rsidRPr="001F3DAA">
        <w:rPr>
          <w:color w:val="000000" w:themeColor="text1"/>
        </w:rPr>
        <w:t xml:space="preserve">compared to </w:t>
      </w:r>
      <w:proofErr w:type="gramStart"/>
      <w:r w:rsidR="00041097" w:rsidRPr="001F3DAA">
        <w:rPr>
          <w:color w:val="000000" w:themeColor="text1"/>
        </w:rPr>
        <w:t>trans</w:t>
      </w:r>
      <w:proofErr w:type="gramEnd"/>
      <w:r w:rsidR="00041097" w:rsidRPr="001F3DAA">
        <w:rPr>
          <w:color w:val="000000" w:themeColor="text1"/>
        </w:rPr>
        <w:t xml:space="preserve"> male participants. </w:t>
      </w:r>
      <w:r w:rsidR="00C771D9" w:rsidRPr="001F3DAA">
        <w:rPr>
          <w:color w:val="000000" w:themeColor="text1"/>
        </w:rPr>
        <w:t>TNB</w:t>
      </w:r>
      <w:r w:rsidR="005A4568" w:rsidRPr="001F3DAA">
        <w:rPr>
          <w:color w:val="000000" w:themeColor="text1"/>
        </w:rPr>
        <w:t xml:space="preserve"> patients in Austria often </w:t>
      </w:r>
      <w:r w:rsidR="004B3C5E" w:rsidRPr="001F3DAA">
        <w:rPr>
          <w:color w:val="000000" w:themeColor="text1"/>
        </w:rPr>
        <w:t>report</w:t>
      </w:r>
      <w:r w:rsidR="005A4568" w:rsidRPr="001F3DAA">
        <w:rPr>
          <w:color w:val="000000" w:themeColor="text1"/>
        </w:rPr>
        <w:t xml:space="preserve"> negative experiences based on their gender identity.</w:t>
      </w:r>
      <w:r w:rsidR="007F5922" w:rsidRPr="001F3DAA">
        <w:rPr>
          <w:color w:val="000000" w:themeColor="text1"/>
        </w:rPr>
        <w:t xml:space="preserve"> </w:t>
      </w:r>
      <w:r w:rsidR="004B3C5E" w:rsidRPr="001F3DAA">
        <w:rPr>
          <w:color w:val="000000" w:themeColor="text1"/>
        </w:rPr>
        <w:t xml:space="preserve">Physicians should be aware of these interactions and reflect potentially harmful behavioral patterns in order to establish unbiased and trustful relations. </w:t>
      </w:r>
    </w:p>
    <w:p w14:paraId="721EDDB2" w14:textId="77777777" w:rsidR="00262F52" w:rsidRPr="001F3DAA" w:rsidRDefault="00262F52" w:rsidP="00262F52">
      <w:pPr>
        <w:pStyle w:val="MDPI18keywords"/>
        <w:rPr>
          <w:color w:val="000000" w:themeColor="text1"/>
        </w:rPr>
      </w:pPr>
      <w:r w:rsidRPr="001F3DAA">
        <w:rPr>
          <w:b/>
          <w:color w:val="000000" w:themeColor="text1"/>
        </w:rPr>
        <w:t>Keywords:</w:t>
      </w:r>
      <w:r w:rsidR="00522304" w:rsidRPr="001F3DAA">
        <w:rPr>
          <w:b/>
          <w:color w:val="000000" w:themeColor="text1"/>
        </w:rPr>
        <w:t xml:space="preserve"> </w:t>
      </w:r>
      <w:r w:rsidR="00BB06B5" w:rsidRPr="001F3DAA">
        <w:rPr>
          <w:color w:val="000000" w:themeColor="text1"/>
        </w:rPr>
        <w:t>healthcare utilization</w:t>
      </w:r>
      <w:r w:rsidRPr="001F3DAA">
        <w:rPr>
          <w:color w:val="000000" w:themeColor="text1"/>
        </w:rPr>
        <w:t xml:space="preserve">; </w:t>
      </w:r>
      <w:proofErr w:type="gramStart"/>
      <w:r w:rsidR="00BB06B5" w:rsidRPr="001F3DAA">
        <w:rPr>
          <w:color w:val="000000" w:themeColor="text1"/>
        </w:rPr>
        <w:t>trans</w:t>
      </w:r>
      <w:proofErr w:type="gramEnd"/>
      <w:r w:rsidRPr="001F3DAA">
        <w:rPr>
          <w:color w:val="000000" w:themeColor="text1"/>
        </w:rPr>
        <w:t xml:space="preserve">; </w:t>
      </w:r>
      <w:r w:rsidR="00BB06B5" w:rsidRPr="001F3DAA">
        <w:rPr>
          <w:color w:val="000000" w:themeColor="text1"/>
        </w:rPr>
        <w:t>transgender</w:t>
      </w:r>
      <w:r w:rsidRPr="001F3DAA">
        <w:rPr>
          <w:color w:val="000000" w:themeColor="text1"/>
        </w:rPr>
        <w:t xml:space="preserve">; </w:t>
      </w:r>
      <w:r w:rsidR="00BB06B5" w:rsidRPr="001F3DAA">
        <w:rPr>
          <w:color w:val="000000" w:themeColor="text1"/>
        </w:rPr>
        <w:t>non-binary</w:t>
      </w:r>
      <w:r w:rsidRPr="001F3DAA">
        <w:rPr>
          <w:color w:val="000000" w:themeColor="text1"/>
        </w:rPr>
        <w:t xml:space="preserve">; </w:t>
      </w:r>
      <w:r w:rsidR="00BB06B5" w:rsidRPr="001F3DAA">
        <w:rPr>
          <w:color w:val="000000" w:themeColor="text1"/>
        </w:rPr>
        <w:t>gender-nonconforming</w:t>
      </w:r>
      <w:r w:rsidRPr="001F3DAA">
        <w:rPr>
          <w:color w:val="000000" w:themeColor="text1"/>
        </w:rPr>
        <w:t xml:space="preserve">; </w:t>
      </w:r>
      <w:r w:rsidR="00BB06B5" w:rsidRPr="001F3DAA">
        <w:rPr>
          <w:color w:val="000000" w:themeColor="text1"/>
        </w:rPr>
        <w:t>physician-patient relationship</w:t>
      </w:r>
      <w:r w:rsidRPr="001F3DAA">
        <w:rPr>
          <w:color w:val="000000" w:themeColor="text1"/>
        </w:rPr>
        <w:t xml:space="preserve">; </w:t>
      </w:r>
      <w:r w:rsidR="00BB06B5" w:rsidRPr="001F3DAA">
        <w:rPr>
          <w:color w:val="000000" w:themeColor="text1"/>
        </w:rPr>
        <w:t>health behavior</w:t>
      </w:r>
      <w:r w:rsidR="00522304" w:rsidRPr="001F3DAA">
        <w:rPr>
          <w:color w:val="000000" w:themeColor="text1"/>
        </w:rPr>
        <w:t xml:space="preserve"> </w:t>
      </w:r>
    </w:p>
    <w:p w14:paraId="1C214202" w14:textId="59357037" w:rsidR="00522304" w:rsidRPr="001F3DAA" w:rsidRDefault="00522304" w:rsidP="00262F52">
      <w:pPr>
        <w:pStyle w:val="MDPI19line"/>
        <w:pBdr>
          <w:bottom w:val="single" w:sz="4" w:space="1" w:color="000000"/>
        </w:pBdr>
        <w:rPr>
          <w:color w:val="000000" w:themeColor="text1"/>
        </w:rPr>
      </w:pPr>
    </w:p>
    <w:p w14:paraId="0DC64746" w14:textId="77777777" w:rsidR="00B82FCF" w:rsidRDefault="00B82FCF">
      <w:pPr>
        <w:spacing w:line="240" w:lineRule="auto"/>
        <w:jc w:val="left"/>
        <w:rPr>
          <w:rFonts w:eastAsia="Times New Roman"/>
          <w:b/>
          <w:noProof w:val="0"/>
          <w:snapToGrid w:val="0"/>
          <w:color w:val="000000" w:themeColor="text1"/>
          <w:szCs w:val="22"/>
          <w:lang w:eastAsia="de-DE" w:bidi="en-US"/>
        </w:rPr>
      </w:pPr>
      <w:r>
        <w:rPr>
          <w:color w:val="000000" w:themeColor="text1"/>
        </w:rPr>
        <w:br w:type="page"/>
      </w:r>
    </w:p>
    <w:p w14:paraId="14E75801" w14:textId="5CAA5686" w:rsidR="00522304" w:rsidRPr="001F3DAA" w:rsidRDefault="00262F52" w:rsidP="00262F52">
      <w:pPr>
        <w:pStyle w:val="MDPI21heading1"/>
        <w:rPr>
          <w:color w:val="000000" w:themeColor="text1"/>
        </w:rPr>
      </w:pPr>
      <w:r w:rsidRPr="001F3DAA">
        <w:rPr>
          <w:color w:val="000000" w:themeColor="text1"/>
        </w:rPr>
        <w:lastRenderedPageBreak/>
        <w:t xml:space="preserve">1. </w:t>
      </w:r>
      <w:r w:rsidR="00522304" w:rsidRPr="001F3DAA">
        <w:rPr>
          <w:color w:val="000000" w:themeColor="text1"/>
        </w:rPr>
        <w:t>Introduction</w:t>
      </w:r>
    </w:p>
    <w:p w14:paraId="0DF4A60E" w14:textId="7EDBA65D" w:rsidR="0038436F" w:rsidRPr="001F3DAA" w:rsidRDefault="0038436F" w:rsidP="00262F52">
      <w:pPr>
        <w:pStyle w:val="MDPI31text"/>
        <w:rPr>
          <w:color w:val="000000" w:themeColor="text1"/>
        </w:rPr>
      </w:pPr>
      <w:r w:rsidRPr="001F3DAA">
        <w:rPr>
          <w:color w:val="000000" w:themeColor="text1"/>
        </w:rPr>
        <w:t>Despite the increasing social visibility and legal recognition, gender minority individuals, including transgender</w:t>
      </w:r>
      <w:r w:rsidR="00A94544" w:rsidRPr="001F3DAA">
        <w:rPr>
          <w:color w:val="000000" w:themeColor="text1"/>
        </w:rPr>
        <w:t xml:space="preserve"> (people whose gender identity </w:t>
      </w:r>
      <w:r w:rsidR="00E833E5">
        <w:rPr>
          <w:color w:val="000000" w:themeColor="text1"/>
        </w:rPr>
        <w:t xml:space="preserve">differs from the normatively expected based on </w:t>
      </w:r>
      <w:r w:rsidR="000B72EC">
        <w:rPr>
          <w:color w:val="000000" w:themeColor="text1"/>
        </w:rPr>
        <w:t>sex as assigned at birth</w:t>
      </w:r>
      <w:r w:rsidR="00A94544" w:rsidRPr="001F3DAA">
        <w:rPr>
          <w:color w:val="000000" w:themeColor="text1"/>
        </w:rPr>
        <w:t>)</w:t>
      </w:r>
      <w:r w:rsidRPr="001F3DAA">
        <w:rPr>
          <w:color w:val="000000" w:themeColor="text1"/>
        </w:rPr>
        <w:t xml:space="preserve"> and non-binary</w:t>
      </w:r>
      <w:r w:rsidR="00A94544" w:rsidRPr="001F3DAA">
        <w:rPr>
          <w:color w:val="000000" w:themeColor="text1"/>
        </w:rPr>
        <w:t xml:space="preserve"> (people whose gender identity does not match the binary </w:t>
      </w:r>
      <w:r w:rsidR="000B72EC" w:rsidRPr="001F3DAA">
        <w:rPr>
          <w:color w:val="000000" w:themeColor="text1"/>
        </w:rPr>
        <w:t>concept</w:t>
      </w:r>
      <w:r w:rsidR="000B72EC">
        <w:rPr>
          <w:color w:val="000000" w:themeColor="text1"/>
        </w:rPr>
        <w:t>ualization</w:t>
      </w:r>
      <w:r w:rsidR="00A94544" w:rsidRPr="001F3DAA">
        <w:rPr>
          <w:color w:val="000000" w:themeColor="text1"/>
        </w:rPr>
        <w:t xml:space="preserve"> of </w:t>
      </w:r>
      <w:r w:rsidR="000B72EC">
        <w:rPr>
          <w:color w:val="000000" w:themeColor="text1"/>
        </w:rPr>
        <w:t>gender</w:t>
      </w:r>
      <w:r w:rsidR="00A94544" w:rsidRPr="001F3DAA">
        <w:rPr>
          <w:color w:val="000000" w:themeColor="text1"/>
        </w:rPr>
        <w:t>)</w:t>
      </w:r>
      <w:r w:rsidRPr="001F3DAA">
        <w:rPr>
          <w:color w:val="000000" w:themeColor="text1"/>
        </w:rPr>
        <w:t xml:space="preserve"> </w:t>
      </w:r>
      <w:r w:rsidR="00B60742" w:rsidRPr="001F3DAA">
        <w:rPr>
          <w:color w:val="000000" w:themeColor="text1"/>
        </w:rPr>
        <w:t xml:space="preserve">(TNB) </w:t>
      </w:r>
      <w:r w:rsidRPr="001F3DAA">
        <w:rPr>
          <w:color w:val="000000" w:themeColor="text1"/>
        </w:rPr>
        <w:t>people</w:t>
      </w:r>
      <w:r w:rsidR="00A94544" w:rsidRPr="001F3DAA">
        <w:rPr>
          <w:color w:val="000000" w:themeColor="text1"/>
        </w:rPr>
        <w:t xml:space="preserve"> </w:t>
      </w:r>
      <w:r w:rsidR="00A94544" w:rsidRPr="001F3DAA">
        <w:rPr>
          <w:color w:val="000000" w:themeColor="text1"/>
        </w:rPr>
        <w:fldChar w:fldCharType="begin"/>
      </w:r>
      <w:r w:rsidR="00A94544" w:rsidRPr="001F3DAA">
        <w:rPr>
          <w:color w:val="000000" w:themeColor="text1"/>
        </w:rPr>
        <w:instrText xml:space="preserve"> ADDIN EN.CITE &lt;EndNote&gt;&lt;Cite&gt;&lt;Author&gt;Devor&lt;/Author&gt;&lt;Year&gt;2019&lt;/Year&gt;&lt;RecNum&gt;46&lt;/RecNum&gt;&lt;DisplayText&gt;&lt;style size="10"&gt;[1]&lt;/style&gt;&lt;/DisplayText&gt;&lt;record&gt;&lt;rec-number&gt;46&lt;/rec-number&gt;&lt;foreign-keys&gt;&lt;key app="EN" db-id="sz2w0ar0rp5v5jeva9q5xts8sdpfzrfwrv9e" timestamp="1622243187"&gt;46&lt;/key&gt;&lt;/foreign-keys&gt;&lt;ref-type name="Book"&gt;6&lt;/ref-type&gt;&lt;contributors&gt;&lt;authors&gt;&lt;author&gt;Devor, A.&lt;/author&gt;&lt;author&gt;Haefele-Thomas, A.&lt;/author&gt;&lt;/authors&gt;&lt;/contributors&gt;&lt;titles&gt;&lt;title&gt;Transgender - A reference book&lt;/title&gt;&lt;/titles&gt;&lt;section&gt;8-9&lt;/section&gt;&lt;dates&gt;&lt;year&gt;2019&lt;/year&gt;&lt;/dates&gt;&lt;pub-location&gt;Santa Barbara, California&lt;/pub-location&gt;&lt;publisher&gt;ABC-CLIO&lt;/publisher&gt;&lt;isbn&gt;978-4408-5690-7&lt;/isbn&gt;&lt;urls&gt;&lt;/urls&gt;&lt;/record&gt;&lt;/Cite&gt;&lt;/EndNote&gt;</w:instrText>
      </w:r>
      <w:r w:rsidR="00A94544" w:rsidRPr="001F3DAA">
        <w:rPr>
          <w:color w:val="000000" w:themeColor="text1"/>
        </w:rPr>
        <w:fldChar w:fldCharType="separate"/>
      </w:r>
      <w:r w:rsidR="00A94544" w:rsidRPr="001F3DAA">
        <w:rPr>
          <w:noProof/>
          <w:color w:val="000000" w:themeColor="text1"/>
        </w:rPr>
        <w:t>[1]</w:t>
      </w:r>
      <w:r w:rsidR="00A94544" w:rsidRPr="001F3DAA">
        <w:rPr>
          <w:color w:val="000000" w:themeColor="text1"/>
        </w:rPr>
        <w:fldChar w:fldCharType="end"/>
      </w:r>
      <w:r w:rsidRPr="001F3DAA">
        <w:rPr>
          <w:color w:val="000000" w:themeColor="text1"/>
        </w:rPr>
        <w:t xml:space="preserve">, still face social marginalization, </w:t>
      </w:r>
      <w:r w:rsidR="00B67F1D" w:rsidRPr="001F3DAA">
        <w:rPr>
          <w:color w:val="000000" w:themeColor="text1"/>
        </w:rPr>
        <w:t>discrimination,</w:t>
      </w:r>
      <w:r w:rsidRPr="001F3DAA">
        <w:rPr>
          <w:color w:val="000000" w:themeColor="text1"/>
        </w:rPr>
        <w:t xml:space="preserve"> and numerous barriers in the healthcare system</w:t>
      </w:r>
      <w:r w:rsidR="00536BB2" w:rsidRPr="001F3DAA">
        <w:rPr>
          <w:color w:val="000000" w:themeColor="text1"/>
        </w:rPr>
        <w:t xml:space="preserve"> </w:t>
      </w:r>
      <w:r w:rsidR="000835C1" w:rsidRPr="001F3DAA">
        <w:rPr>
          <w:color w:val="000000" w:themeColor="text1"/>
        </w:rPr>
        <w:fldChar w:fldCharType="begin">
          <w:fldData xml:space="preserve">PEVuZE5vdGU+PENpdGU+PEF1dGhvcj5Cb2NrdGluZzwvQXV0aG9yPjxZZWFyPjIwMDQ8L1llYXI+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</w:fldData>
        </w:fldChar>
      </w:r>
      <w:r w:rsidR="00A94544" w:rsidRPr="001F3DAA">
        <w:rPr>
          <w:color w:val="000000" w:themeColor="text1"/>
        </w:rPr>
        <w:instrText xml:space="preserve"> ADDIN EN.CITE </w:instrText>
      </w:r>
      <w:r w:rsidR="00A94544" w:rsidRPr="001F3DAA">
        <w:rPr>
          <w:color w:val="000000" w:themeColor="text1"/>
        </w:rPr>
        <w:fldChar w:fldCharType="begin">
          <w:fldData xml:space="preserve">PEVuZE5vdGU+PENpdGU+PEF1dGhvcj5Cb2NrdGluZzwvQXV0aG9yPjxZZWFyPjIwMDQ8L1llYXI+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</w:fldData>
        </w:fldChar>
      </w:r>
      <w:r w:rsidR="00A94544" w:rsidRPr="001F3DAA">
        <w:rPr>
          <w:color w:val="000000" w:themeColor="text1"/>
        </w:rPr>
        <w:instrText xml:space="preserve"> ADDIN EN.CITE.DATA </w:instrText>
      </w:r>
      <w:r w:rsidR="00A94544" w:rsidRPr="001F3DAA">
        <w:rPr>
          <w:color w:val="000000" w:themeColor="text1"/>
        </w:rPr>
      </w:r>
      <w:r w:rsidR="00A94544" w:rsidRPr="001F3DAA">
        <w:rPr>
          <w:color w:val="000000" w:themeColor="text1"/>
        </w:rPr>
        <w:fldChar w:fldCharType="end"/>
      </w:r>
      <w:r w:rsidR="000835C1" w:rsidRPr="001F3DAA">
        <w:rPr>
          <w:color w:val="000000" w:themeColor="text1"/>
        </w:rPr>
      </w:r>
      <w:r w:rsidR="000835C1" w:rsidRPr="001F3DAA">
        <w:rPr>
          <w:color w:val="000000" w:themeColor="text1"/>
        </w:rPr>
        <w:fldChar w:fldCharType="separate"/>
      </w:r>
      <w:r w:rsidR="00A94544" w:rsidRPr="001F3DAA">
        <w:rPr>
          <w:noProof/>
          <w:color w:val="000000" w:themeColor="text1"/>
        </w:rPr>
        <w:t>[2-4]</w:t>
      </w:r>
      <w:r w:rsidR="000835C1" w:rsidRPr="001F3DAA">
        <w:rPr>
          <w:color w:val="000000" w:themeColor="text1"/>
        </w:rPr>
        <w:fldChar w:fldCharType="end"/>
      </w:r>
      <w:r w:rsidRPr="001F3DAA">
        <w:rPr>
          <w:color w:val="000000" w:themeColor="text1"/>
        </w:rPr>
        <w:t>. Experiencing transphobia (i</w:t>
      </w:r>
      <w:r w:rsidR="00C35256" w:rsidRPr="001F3DAA">
        <w:rPr>
          <w:color w:val="000000" w:themeColor="text1"/>
        </w:rPr>
        <w:t>.</w:t>
      </w:r>
      <w:r w:rsidRPr="001F3DAA">
        <w:rPr>
          <w:color w:val="000000" w:themeColor="text1"/>
        </w:rPr>
        <w:t>e.</w:t>
      </w:r>
      <w:r w:rsidR="00C35256" w:rsidRPr="001F3DAA">
        <w:rPr>
          <w:color w:val="000000" w:themeColor="text1"/>
        </w:rPr>
        <w:t>,</w:t>
      </w:r>
      <w:r w:rsidRPr="001F3DAA">
        <w:rPr>
          <w:color w:val="000000" w:themeColor="text1"/>
        </w:rPr>
        <w:t xml:space="preserve"> discrimination based on gender expression or identity that differs from the sex assigned at birth) has been a recognized issue in accessing healthcare services including primary care, as well as specialized secondary and tertiary care</w:t>
      </w:r>
      <w:r w:rsidR="000835C1" w:rsidRPr="001F3DAA">
        <w:rPr>
          <w:color w:val="000000" w:themeColor="text1"/>
        </w:rPr>
        <w:t xml:space="preserve"> </w:t>
      </w:r>
      <w:r w:rsidR="00111362" w:rsidRPr="001F3DAA">
        <w:rPr>
          <w:color w:val="000000" w:themeColor="text1"/>
        </w:rPr>
        <w:fldChar w:fldCharType="begin">
          <w:fldData xml:space="preserve">PEVuZE5vdGU+PENpdGU+PEF1dGhvcj5SYWNobGluPC9BdXRob3I+PFllYXI+MjAwODwvWWVhcj48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==
</w:fldData>
        </w:fldChar>
      </w:r>
      <w:r w:rsidR="00A94544" w:rsidRPr="001F3DAA">
        <w:rPr>
          <w:color w:val="000000" w:themeColor="text1"/>
        </w:rPr>
        <w:instrText xml:space="preserve"> ADDIN EN.CITE </w:instrText>
      </w:r>
      <w:r w:rsidR="00A94544" w:rsidRPr="001F3DAA">
        <w:rPr>
          <w:color w:val="000000" w:themeColor="text1"/>
        </w:rPr>
        <w:fldChar w:fldCharType="begin">
          <w:fldData xml:space="preserve">PEVuZE5vdGU+PENpdGU+PEF1dGhvcj5SYWNobGluPC9BdXRob3I+PFllYXI+MjAwODwvWWVhcj48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==
</w:fldData>
        </w:fldChar>
      </w:r>
      <w:r w:rsidR="00A94544" w:rsidRPr="001F3DAA">
        <w:rPr>
          <w:color w:val="000000" w:themeColor="text1"/>
        </w:rPr>
        <w:instrText xml:space="preserve"> ADDIN EN.CITE.DATA </w:instrText>
      </w:r>
      <w:r w:rsidR="00A94544" w:rsidRPr="001F3DAA">
        <w:rPr>
          <w:color w:val="000000" w:themeColor="text1"/>
        </w:rPr>
      </w:r>
      <w:r w:rsidR="00A94544" w:rsidRPr="001F3DAA">
        <w:rPr>
          <w:color w:val="000000" w:themeColor="text1"/>
        </w:rPr>
        <w:fldChar w:fldCharType="end"/>
      </w:r>
      <w:r w:rsidR="00111362" w:rsidRPr="001F3DAA">
        <w:rPr>
          <w:color w:val="000000" w:themeColor="text1"/>
        </w:rPr>
      </w:r>
      <w:r w:rsidR="00111362" w:rsidRPr="001F3DAA">
        <w:rPr>
          <w:color w:val="000000" w:themeColor="text1"/>
        </w:rPr>
        <w:fldChar w:fldCharType="separate"/>
      </w:r>
      <w:r w:rsidR="00A94544" w:rsidRPr="001F3DAA">
        <w:rPr>
          <w:noProof/>
          <w:color w:val="000000" w:themeColor="text1"/>
        </w:rPr>
        <w:t>[2,4,5]</w:t>
      </w:r>
      <w:r w:rsidR="00111362" w:rsidRPr="001F3DAA">
        <w:rPr>
          <w:color w:val="000000" w:themeColor="text1"/>
        </w:rPr>
        <w:fldChar w:fldCharType="end"/>
      </w:r>
      <w:r w:rsidRPr="001F3DAA">
        <w:rPr>
          <w:color w:val="000000" w:themeColor="text1"/>
        </w:rPr>
        <w:t xml:space="preserve">. Barriers to access healthcare for </w:t>
      </w:r>
      <w:r w:rsidR="00C35256" w:rsidRPr="001F3DAA">
        <w:rPr>
          <w:color w:val="000000" w:themeColor="text1"/>
        </w:rPr>
        <w:t>TNB</w:t>
      </w:r>
      <w:r w:rsidRPr="001F3DAA">
        <w:rPr>
          <w:color w:val="000000" w:themeColor="text1"/>
        </w:rPr>
        <w:t xml:space="preserve"> people are multifarious and range from subtle (such as ill adapted environments and lack of knowledgeable personnel) to direct (such as denial of health care or abuse)</w:t>
      </w:r>
      <w:r w:rsidR="00111362" w:rsidRPr="001F3DAA">
        <w:rPr>
          <w:color w:val="000000" w:themeColor="text1"/>
        </w:rPr>
        <w:t xml:space="preserve"> </w:t>
      </w:r>
      <w:r w:rsidR="00EB758C" w:rsidRPr="001F3DAA">
        <w:rPr>
          <w:color w:val="000000" w:themeColor="text1"/>
        </w:rPr>
        <w:fldChar w:fldCharType="begin">
          <w:fldData xml:space="preserve">PEVuZE5vdGU+PENpdGU+PEF1dGhvcj5TbmVsZ3JvdmU8L0F1dGhvcj48WWVhcj4yMDEyPC9ZZWFy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=
</w:fldData>
        </w:fldChar>
      </w:r>
      <w:r w:rsidR="00A94544" w:rsidRPr="001F3DAA">
        <w:rPr>
          <w:color w:val="000000" w:themeColor="text1"/>
        </w:rPr>
        <w:instrText xml:space="preserve"> ADDIN EN.CITE </w:instrText>
      </w:r>
      <w:r w:rsidR="00A94544" w:rsidRPr="001F3DAA">
        <w:rPr>
          <w:color w:val="000000" w:themeColor="text1"/>
        </w:rPr>
        <w:fldChar w:fldCharType="begin">
          <w:fldData xml:space="preserve">PEVuZE5vdGU+PENpdGU+PEF1dGhvcj5TbmVsZ3JvdmU8L0F1dGhvcj48WWVhcj4yMDEyPC9ZZWFy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=
</w:fldData>
        </w:fldChar>
      </w:r>
      <w:r w:rsidR="00A94544" w:rsidRPr="001F3DAA">
        <w:rPr>
          <w:color w:val="000000" w:themeColor="text1"/>
        </w:rPr>
        <w:instrText xml:space="preserve"> ADDIN EN.CITE.DATA </w:instrText>
      </w:r>
      <w:r w:rsidR="00A94544" w:rsidRPr="001F3DAA">
        <w:rPr>
          <w:color w:val="000000" w:themeColor="text1"/>
        </w:rPr>
      </w:r>
      <w:r w:rsidR="00A94544" w:rsidRPr="001F3DAA">
        <w:rPr>
          <w:color w:val="000000" w:themeColor="text1"/>
        </w:rPr>
        <w:fldChar w:fldCharType="end"/>
      </w:r>
      <w:r w:rsidR="00EB758C" w:rsidRPr="001F3DAA">
        <w:rPr>
          <w:color w:val="000000" w:themeColor="text1"/>
        </w:rPr>
      </w:r>
      <w:r w:rsidR="00EB758C" w:rsidRPr="001F3DAA">
        <w:rPr>
          <w:color w:val="000000" w:themeColor="text1"/>
        </w:rPr>
        <w:fldChar w:fldCharType="separate"/>
      </w:r>
      <w:r w:rsidR="00A94544" w:rsidRPr="001F3DAA">
        <w:rPr>
          <w:noProof/>
          <w:color w:val="000000" w:themeColor="text1"/>
        </w:rPr>
        <w:t>[6,7]</w:t>
      </w:r>
      <w:r w:rsidR="00EB758C" w:rsidRPr="001F3DAA">
        <w:rPr>
          <w:color w:val="000000" w:themeColor="text1"/>
        </w:rPr>
        <w:fldChar w:fldCharType="end"/>
      </w:r>
      <w:r w:rsidR="00D963D1" w:rsidRPr="001F3DAA">
        <w:rPr>
          <w:color w:val="000000" w:themeColor="text1"/>
        </w:rPr>
        <w:t>. In fact</w:t>
      </w:r>
      <w:r w:rsidRPr="001F3DAA">
        <w:rPr>
          <w:color w:val="000000" w:themeColor="text1"/>
        </w:rPr>
        <w:t xml:space="preserve">, results of a US based study reported that 19% of transgender identifying patients were denied medical care, with this proportion rising to 28% in transgender patients of color and 2% overall reported </w:t>
      </w:r>
      <w:r w:rsidR="00517F58" w:rsidRPr="001F3DAA">
        <w:rPr>
          <w:color w:val="000000" w:themeColor="text1"/>
        </w:rPr>
        <w:t>to have experienced</w:t>
      </w:r>
      <w:r w:rsidR="00D963D1" w:rsidRPr="001F3DAA">
        <w:rPr>
          <w:color w:val="000000" w:themeColor="text1"/>
        </w:rPr>
        <w:t xml:space="preserve"> physical</w:t>
      </w:r>
      <w:r w:rsidR="00517F58" w:rsidRPr="001F3DAA">
        <w:rPr>
          <w:color w:val="000000" w:themeColor="text1"/>
        </w:rPr>
        <w:t xml:space="preserve"> </w:t>
      </w:r>
      <w:r w:rsidRPr="001F3DAA">
        <w:rPr>
          <w:color w:val="000000" w:themeColor="text1"/>
        </w:rPr>
        <w:t>violence in the physician’s office</w:t>
      </w:r>
      <w:r w:rsidR="00CD55F6" w:rsidRPr="001F3DAA">
        <w:rPr>
          <w:color w:val="000000" w:themeColor="text1"/>
        </w:rPr>
        <w:t xml:space="preserve"> </w:t>
      </w:r>
      <w:r w:rsidR="00CD55F6" w:rsidRPr="001F3DAA">
        <w:rPr>
          <w:color w:val="000000" w:themeColor="text1"/>
        </w:rPr>
        <w:fldChar w:fldCharType="begin"/>
      </w:r>
      <w:r w:rsidR="00A94544" w:rsidRPr="001F3DAA">
        <w:rPr>
          <w:color w:val="000000" w:themeColor="text1"/>
        </w:rPr>
        <w:instrText xml:space="preserve"> ADDIN EN.CITE &lt;EndNote&gt;&lt;Cite&gt;&lt;Author&gt;Grant&lt;/Author&gt;&lt;Year&gt;2011&lt;/Year&gt;&lt;RecNum&gt;8&lt;/RecNum&gt;&lt;DisplayText&gt;&lt;style size="10"&gt;[8]&lt;/style&gt;&lt;/DisplayText&gt;&lt;record&gt;&lt;rec-number&gt;8&lt;/rec-number&gt;&lt;foreign-keys&gt;&lt;key app="EN" db-id="sz2w0ar0rp5v5jeva9q5xts8sdpfzrfwrv9e" timestamp="1622236280"&gt;8&lt;/key&gt;&lt;/foreign-keys&gt;&lt;ref-type name="Report"&gt;27&lt;/ref-type&gt;&lt;contributors&gt;&lt;authors&gt;&lt;author&gt;Grant, J.M.&lt;/author&gt;&lt;author&gt;Mottet, L.A.&lt;/author&gt;&lt;author&gt;Harrison, J.&lt;/author&gt;&lt;author&gt;Herman, J.L.&lt;/author&gt;&lt;author&gt;Kiesling, M.&lt;/author&gt;&lt;/authors&gt;&lt;/contributors&gt;&lt;titles&gt;&lt;title&gt;Injustice at Every Turn: A Report of the National Transgender Discrimination Survey&lt;/title&gt;&lt;/titles&gt;&lt;dates&gt;&lt;year&gt;2011&lt;/year&gt;&lt;/dates&gt;&lt;pub-location&gt;Washington&lt;/pub-location&gt;&lt;publisher&gt;National Center for Transgender Equality and National Gay and Lesbian Task Force&lt;/publisher&gt;&lt;urls&gt;&lt;related-urls&gt;&lt;url&gt;https://transequality.org/sites/default/files/docs/resources/NTDS_Report.pdf&lt;/url&gt;&lt;/related-urls&gt;&lt;/urls&gt;&lt;/record&gt;&lt;/Cite&gt;&lt;/EndNote&gt;</w:instrText>
      </w:r>
      <w:r w:rsidR="00CD55F6" w:rsidRPr="001F3DAA">
        <w:rPr>
          <w:color w:val="000000" w:themeColor="text1"/>
        </w:rPr>
        <w:fldChar w:fldCharType="separate"/>
      </w:r>
      <w:r w:rsidR="00A94544" w:rsidRPr="001F3DAA">
        <w:rPr>
          <w:noProof/>
          <w:color w:val="000000" w:themeColor="text1"/>
        </w:rPr>
        <w:t>[8]</w:t>
      </w:r>
      <w:r w:rsidR="00CD55F6" w:rsidRPr="001F3DAA">
        <w:rPr>
          <w:color w:val="000000" w:themeColor="text1"/>
        </w:rPr>
        <w:fldChar w:fldCharType="end"/>
      </w:r>
      <w:r w:rsidRPr="001F3DAA">
        <w:rPr>
          <w:color w:val="000000" w:themeColor="text1"/>
        </w:rPr>
        <w:t>. These reports are further compounded by robust evidence indicating higher prevalence of mental health problems in TNB people</w:t>
      </w:r>
      <w:r w:rsidR="00CD55F6" w:rsidRPr="001F3DAA">
        <w:rPr>
          <w:color w:val="000000" w:themeColor="text1"/>
        </w:rPr>
        <w:t xml:space="preserve"> </w:t>
      </w:r>
      <w:r w:rsidR="00CD55F6" w:rsidRPr="001F3DAA">
        <w:rPr>
          <w:color w:val="000000" w:themeColor="text1"/>
        </w:rPr>
        <w:fldChar w:fldCharType="begin"/>
      </w:r>
      <w:r w:rsidR="00A94544" w:rsidRPr="001F3DAA">
        <w:rPr>
          <w:color w:val="000000" w:themeColor="text1"/>
        </w:rPr>
        <w:instrText xml:space="preserve"> ADDIN EN.CITE &lt;EndNote&gt;&lt;Cite&gt;&lt;Author&gt;James&lt;/Author&gt;&lt;Year&gt;2016&lt;/Year&gt;&lt;RecNum&gt;9&lt;/RecNum&gt;&lt;DisplayText&gt;&lt;style size="10"&gt;[9]&lt;/style&gt;&lt;/DisplayText&gt;&lt;record&gt;&lt;rec-number&gt;9&lt;/rec-number&gt;&lt;foreign-keys&gt;&lt;key app="EN" db-id="sz2w0ar0rp5v5jeva9q5xts8sdpfzrfwrv9e" timestamp="1622236732"&gt;9&lt;/key&gt;&lt;/foreign-keys&gt;&lt;ref-type name="Report"&gt;27&lt;/ref-type&gt;&lt;contributors&gt;&lt;authors&gt;&lt;author&gt;James, S.E.&lt;/author&gt;&lt;author&gt;Herman, J.L.&lt;/author&gt;&lt;author&gt;Rankin, S.&lt;/author&gt;&lt;author&gt;Keisling, M.&lt;/author&gt;&lt;author&gt;Mottet, L.&lt;/author&gt;&lt;author&gt;Anafi, M.&lt;/author&gt;&lt;/authors&gt;&lt;/contributors&gt;&lt;titles&gt;&lt;title&gt;The Report of the 2015 U.S. Transgender Survey&lt;/title&gt;&lt;/titles&gt;&lt;dates&gt;&lt;year&gt;2016&lt;/year&gt;&lt;/dates&gt;&lt;pub-location&gt;Washington, DC&lt;/pub-location&gt;&lt;publisher&gt;National Center for Transgender Equality&lt;/publisher&gt;&lt;urls&gt;&lt;/urls&gt;&lt;/record&gt;&lt;/Cite&gt;&lt;/EndNote&gt;</w:instrText>
      </w:r>
      <w:r w:rsidR="00CD55F6" w:rsidRPr="001F3DAA">
        <w:rPr>
          <w:color w:val="000000" w:themeColor="text1"/>
        </w:rPr>
        <w:fldChar w:fldCharType="separate"/>
      </w:r>
      <w:r w:rsidR="00A94544" w:rsidRPr="001F3DAA">
        <w:rPr>
          <w:noProof/>
          <w:color w:val="000000" w:themeColor="text1"/>
        </w:rPr>
        <w:t>[9]</w:t>
      </w:r>
      <w:r w:rsidR="00CD55F6" w:rsidRPr="001F3DAA">
        <w:rPr>
          <w:color w:val="000000" w:themeColor="text1"/>
        </w:rPr>
        <w:fldChar w:fldCharType="end"/>
      </w:r>
      <w:r w:rsidRPr="001F3DAA">
        <w:rPr>
          <w:color w:val="000000" w:themeColor="text1"/>
        </w:rPr>
        <w:t xml:space="preserve">. For </w:t>
      </w:r>
      <w:r w:rsidR="00B67F1D" w:rsidRPr="001F3DAA">
        <w:rPr>
          <w:color w:val="000000" w:themeColor="text1"/>
        </w:rPr>
        <w:t>example,</w:t>
      </w:r>
      <w:r w:rsidRPr="001F3DAA">
        <w:rPr>
          <w:color w:val="000000" w:themeColor="text1"/>
        </w:rPr>
        <w:t xml:space="preserve"> studies report that depression is twice as prevalent in TNB youth compared to cis-gender</w:t>
      </w:r>
      <w:r w:rsidR="0090634F" w:rsidRPr="001F3DAA">
        <w:rPr>
          <w:color w:val="000000" w:themeColor="text1"/>
        </w:rPr>
        <w:t xml:space="preserve"> (</w:t>
      </w:r>
      <w:proofErr w:type="spellStart"/>
      <w:r w:rsidR="0090634F" w:rsidRPr="001F3DAA">
        <w:rPr>
          <w:color w:val="000000" w:themeColor="text1"/>
        </w:rPr>
        <w:t>ie</w:t>
      </w:r>
      <w:proofErr w:type="spellEnd"/>
      <w:r w:rsidR="0090634F" w:rsidRPr="001F3DAA">
        <w:rPr>
          <w:color w:val="000000" w:themeColor="text1"/>
        </w:rPr>
        <w:t>. whose gender identity matches the gender assigned at birth)</w:t>
      </w:r>
      <w:r w:rsidRPr="001F3DAA">
        <w:rPr>
          <w:color w:val="000000" w:themeColor="text1"/>
        </w:rPr>
        <w:t xml:space="preserve"> youth</w:t>
      </w:r>
      <w:r w:rsidR="00CD55F6" w:rsidRPr="001F3DAA">
        <w:rPr>
          <w:color w:val="000000" w:themeColor="text1"/>
        </w:rPr>
        <w:t xml:space="preserve"> </w:t>
      </w:r>
      <w:r w:rsidR="00CD55F6" w:rsidRPr="001F3DAA">
        <w:rPr>
          <w:color w:val="000000" w:themeColor="text1"/>
        </w:rPr>
        <w:fldChar w:fldCharType="begin">
          <w:fldData xml:space="preserve">PEVuZE5vdGU+PENpdGU+PEF1dGhvcj5KYW1lczwvQXV0aG9yPjxZZWFyPjIwMTY8L1llYXI+PFJl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</w:fldData>
        </w:fldChar>
      </w:r>
      <w:r w:rsidR="00A94544" w:rsidRPr="001F3DAA">
        <w:rPr>
          <w:color w:val="000000" w:themeColor="text1"/>
        </w:rPr>
        <w:instrText xml:space="preserve"> ADDIN EN.CITE </w:instrText>
      </w:r>
      <w:r w:rsidR="00A94544" w:rsidRPr="001F3DAA">
        <w:rPr>
          <w:color w:val="000000" w:themeColor="text1"/>
        </w:rPr>
        <w:fldChar w:fldCharType="begin">
          <w:fldData xml:space="preserve">PEVuZE5vdGU+PENpdGU+PEF1dGhvcj5KYW1lczwvQXV0aG9yPjxZZWFyPjIwMTY8L1llYXI+PFJl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</w:fldData>
        </w:fldChar>
      </w:r>
      <w:r w:rsidR="00A94544" w:rsidRPr="001F3DAA">
        <w:rPr>
          <w:color w:val="000000" w:themeColor="text1"/>
        </w:rPr>
        <w:instrText xml:space="preserve"> ADDIN EN.CITE.DATA </w:instrText>
      </w:r>
      <w:r w:rsidR="00A94544" w:rsidRPr="001F3DAA">
        <w:rPr>
          <w:color w:val="000000" w:themeColor="text1"/>
        </w:rPr>
      </w:r>
      <w:r w:rsidR="00A94544" w:rsidRPr="001F3DAA">
        <w:rPr>
          <w:color w:val="000000" w:themeColor="text1"/>
        </w:rPr>
        <w:fldChar w:fldCharType="end"/>
      </w:r>
      <w:r w:rsidR="00CD55F6" w:rsidRPr="001F3DAA">
        <w:rPr>
          <w:color w:val="000000" w:themeColor="text1"/>
        </w:rPr>
      </w:r>
      <w:r w:rsidR="00CD55F6" w:rsidRPr="001F3DAA">
        <w:rPr>
          <w:color w:val="000000" w:themeColor="text1"/>
        </w:rPr>
        <w:fldChar w:fldCharType="separate"/>
      </w:r>
      <w:r w:rsidR="00A94544" w:rsidRPr="001F3DAA">
        <w:rPr>
          <w:noProof/>
          <w:color w:val="000000" w:themeColor="text1"/>
        </w:rPr>
        <w:t>[9,10]</w:t>
      </w:r>
      <w:r w:rsidR="00CD55F6" w:rsidRPr="001F3DAA">
        <w:rPr>
          <w:color w:val="000000" w:themeColor="text1"/>
        </w:rPr>
        <w:fldChar w:fldCharType="end"/>
      </w:r>
      <w:r w:rsidR="002119D8" w:rsidRPr="001F3DAA">
        <w:rPr>
          <w:color w:val="000000" w:themeColor="text1"/>
        </w:rPr>
        <w:t>. More</w:t>
      </w:r>
      <w:r w:rsidR="00DD323E" w:rsidRPr="001F3DAA">
        <w:rPr>
          <w:color w:val="000000" w:themeColor="text1"/>
        </w:rPr>
        <w:t>o</w:t>
      </w:r>
      <w:r w:rsidR="002119D8" w:rsidRPr="001F3DAA">
        <w:rPr>
          <w:color w:val="000000" w:themeColor="text1"/>
        </w:rPr>
        <w:t>ver, 39</w:t>
      </w:r>
      <w:r w:rsidRPr="001F3DAA">
        <w:rPr>
          <w:color w:val="000000" w:themeColor="text1"/>
        </w:rPr>
        <w:t>% of TNB adults reported psychological distress over the past month and 40% reported suicide attempts over lifetime</w:t>
      </w:r>
      <w:r w:rsidR="00CD55F6" w:rsidRPr="001F3DAA">
        <w:rPr>
          <w:color w:val="000000" w:themeColor="text1"/>
        </w:rPr>
        <w:t xml:space="preserve"> </w:t>
      </w:r>
      <w:r w:rsidR="00CD55F6" w:rsidRPr="001F3DAA">
        <w:rPr>
          <w:color w:val="000000" w:themeColor="text1"/>
        </w:rPr>
        <w:fldChar w:fldCharType="begin"/>
      </w:r>
      <w:r w:rsidR="00A94544" w:rsidRPr="001F3DAA">
        <w:rPr>
          <w:color w:val="000000" w:themeColor="text1"/>
        </w:rPr>
        <w:instrText xml:space="preserve"> ADDIN EN.CITE &lt;EndNote&gt;&lt;Cite&gt;&lt;Author&gt;James&lt;/Author&gt;&lt;Year&gt;2016&lt;/Year&gt;&lt;RecNum&gt;9&lt;/RecNum&gt;&lt;DisplayText&gt;&lt;style size="10"&gt;[9]&lt;/style&gt;&lt;/DisplayText&gt;&lt;record&gt;&lt;rec-number&gt;9&lt;/rec-number&gt;&lt;foreign-keys&gt;&lt;key app="EN" db-id="sz2w0ar0rp5v5jeva9q5xts8sdpfzrfwrv9e" timestamp="1622236732"&gt;9&lt;/key&gt;&lt;/foreign-keys&gt;&lt;ref-type name="Report"&gt;27&lt;/ref-type&gt;&lt;contributors&gt;&lt;authors&gt;&lt;author&gt;James, S.E.&lt;/author&gt;&lt;author&gt;Herman, J.L.&lt;/author&gt;&lt;author&gt;Rankin, S.&lt;/author&gt;&lt;author&gt;Keisling, M.&lt;/author&gt;&lt;author&gt;Mottet, L.&lt;/author&gt;&lt;author&gt;Anafi, M.&lt;/author&gt;&lt;/authors&gt;&lt;/contributors&gt;&lt;titles&gt;&lt;title&gt;The Report of the 2015 U.S. Transgender Survey&lt;/title&gt;&lt;/titles&gt;&lt;dates&gt;&lt;year&gt;2016&lt;/year&gt;&lt;/dates&gt;&lt;pub-location&gt;Washington, DC&lt;/pub-location&gt;&lt;publisher&gt;National Center for Transgender Equality&lt;/publisher&gt;&lt;urls&gt;&lt;/urls&gt;&lt;/record&gt;&lt;/Cite&gt;&lt;/EndNote&gt;</w:instrText>
      </w:r>
      <w:r w:rsidR="00CD55F6" w:rsidRPr="001F3DAA">
        <w:rPr>
          <w:color w:val="000000" w:themeColor="text1"/>
        </w:rPr>
        <w:fldChar w:fldCharType="separate"/>
      </w:r>
      <w:r w:rsidR="00A94544" w:rsidRPr="001F3DAA">
        <w:rPr>
          <w:noProof/>
          <w:color w:val="000000" w:themeColor="text1"/>
        </w:rPr>
        <w:t>[9]</w:t>
      </w:r>
      <w:r w:rsidR="00CD55F6" w:rsidRPr="001F3DAA">
        <w:rPr>
          <w:color w:val="000000" w:themeColor="text1"/>
        </w:rPr>
        <w:fldChar w:fldCharType="end"/>
      </w:r>
      <w:r w:rsidRPr="001F3DAA">
        <w:rPr>
          <w:color w:val="000000" w:themeColor="text1"/>
        </w:rPr>
        <w:t xml:space="preserve">. Many of these mental health issues evolve as a result of </w:t>
      </w:r>
      <w:r w:rsidR="00B92E22" w:rsidRPr="001F3DAA">
        <w:rPr>
          <w:color w:val="000000" w:themeColor="text1"/>
        </w:rPr>
        <w:t>experiencing prejudice and discrimination attributable to their gender identity (i.e., transphobia)</w:t>
      </w:r>
      <w:r w:rsidR="00DD323E" w:rsidRPr="001F3DAA">
        <w:rPr>
          <w:color w:val="000000" w:themeColor="text1"/>
        </w:rPr>
        <w:t xml:space="preserve">. </w:t>
      </w:r>
      <w:r w:rsidRPr="001F3DAA">
        <w:rPr>
          <w:color w:val="000000" w:themeColor="text1"/>
        </w:rPr>
        <w:t>Owen-Smith et al. reported that depression correlated with negative perceptions of community tolerance in TNB adults</w:t>
      </w:r>
      <w:r w:rsidR="00D963D1" w:rsidRPr="001F3DAA">
        <w:rPr>
          <w:color w:val="000000" w:themeColor="text1"/>
        </w:rPr>
        <w:t xml:space="preserve"> </w:t>
      </w:r>
      <w:r w:rsidR="00CD55F6" w:rsidRPr="001F3DAA">
        <w:rPr>
          <w:color w:val="000000" w:themeColor="text1"/>
        </w:rPr>
        <w:fldChar w:fldCharType="begin">
          <w:fldData xml:space="preserve">PEVuZE5vdGU+PENpdGU+PEF1dGhvcj5Pd2VuLVNtaXRoPC9BdXRob3I+PFllYXI+MjAxNzwvWWVh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</w:fldData>
        </w:fldChar>
      </w:r>
      <w:r w:rsidR="00A94544" w:rsidRPr="001F3DAA">
        <w:rPr>
          <w:color w:val="000000" w:themeColor="text1"/>
        </w:rPr>
        <w:instrText xml:space="preserve"> ADDIN EN.CITE </w:instrText>
      </w:r>
      <w:r w:rsidR="00A94544" w:rsidRPr="001F3DAA">
        <w:rPr>
          <w:color w:val="000000" w:themeColor="text1"/>
        </w:rPr>
        <w:fldChar w:fldCharType="begin">
          <w:fldData xml:space="preserve">PEVuZE5vdGU+PENpdGU+PEF1dGhvcj5Pd2VuLVNtaXRoPC9BdXRob3I+PFllYXI+MjAxNzwvWWVh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</w:fldData>
        </w:fldChar>
      </w:r>
      <w:r w:rsidR="00A94544" w:rsidRPr="001F3DAA">
        <w:rPr>
          <w:color w:val="000000" w:themeColor="text1"/>
        </w:rPr>
        <w:instrText xml:space="preserve"> ADDIN EN.CITE.DATA </w:instrText>
      </w:r>
      <w:r w:rsidR="00A94544" w:rsidRPr="001F3DAA">
        <w:rPr>
          <w:color w:val="000000" w:themeColor="text1"/>
        </w:rPr>
      </w:r>
      <w:r w:rsidR="00A94544" w:rsidRPr="001F3DAA">
        <w:rPr>
          <w:color w:val="000000" w:themeColor="text1"/>
        </w:rPr>
        <w:fldChar w:fldCharType="end"/>
      </w:r>
      <w:r w:rsidR="00CD55F6" w:rsidRPr="001F3DAA">
        <w:rPr>
          <w:color w:val="000000" w:themeColor="text1"/>
        </w:rPr>
      </w:r>
      <w:r w:rsidR="00CD55F6" w:rsidRPr="001F3DAA">
        <w:rPr>
          <w:color w:val="000000" w:themeColor="text1"/>
        </w:rPr>
        <w:fldChar w:fldCharType="separate"/>
      </w:r>
      <w:r w:rsidR="00A94544" w:rsidRPr="001F3DAA">
        <w:rPr>
          <w:noProof/>
          <w:color w:val="000000" w:themeColor="text1"/>
        </w:rPr>
        <w:t>[11]</w:t>
      </w:r>
      <w:r w:rsidR="00CD55F6" w:rsidRPr="001F3DAA">
        <w:rPr>
          <w:color w:val="000000" w:themeColor="text1"/>
        </w:rPr>
        <w:fldChar w:fldCharType="end"/>
      </w:r>
      <w:r w:rsidRPr="001F3DAA">
        <w:rPr>
          <w:color w:val="000000" w:themeColor="text1"/>
        </w:rPr>
        <w:t xml:space="preserve">. </w:t>
      </w:r>
    </w:p>
    <w:p w14:paraId="6326A758" w14:textId="0DD29E5C" w:rsidR="00DA553A" w:rsidRDefault="0038436F" w:rsidP="00262F52">
      <w:pPr>
        <w:pStyle w:val="MDPI31text"/>
        <w:rPr>
          <w:color w:val="000000" w:themeColor="text1"/>
        </w:rPr>
      </w:pPr>
      <w:r w:rsidRPr="001F3DAA">
        <w:rPr>
          <w:color w:val="000000" w:themeColor="text1"/>
        </w:rPr>
        <w:t>Mental health outcomes may be improved through services that provide empowering and affirming healthcare (i</w:t>
      </w:r>
      <w:r w:rsidR="00C877FC" w:rsidRPr="001F3DAA">
        <w:rPr>
          <w:color w:val="000000" w:themeColor="text1"/>
        </w:rPr>
        <w:t>.</w:t>
      </w:r>
      <w:r w:rsidRPr="001F3DAA">
        <w:rPr>
          <w:color w:val="000000" w:themeColor="text1"/>
        </w:rPr>
        <w:t>e.</w:t>
      </w:r>
      <w:r w:rsidR="00C877FC" w:rsidRPr="001F3DAA">
        <w:rPr>
          <w:color w:val="000000" w:themeColor="text1"/>
        </w:rPr>
        <w:t>,</w:t>
      </w:r>
      <w:r w:rsidRPr="001F3DAA">
        <w:rPr>
          <w:color w:val="000000" w:themeColor="text1"/>
        </w:rPr>
        <w:t xml:space="preserve"> provide respectful support to patient’s self-identified gender identity, using appropriate</w:t>
      </w:r>
      <w:r w:rsidR="00C877FC" w:rsidRPr="001F3DAA">
        <w:rPr>
          <w:color w:val="000000" w:themeColor="text1"/>
        </w:rPr>
        <w:t xml:space="preserve"> chosen</w:t>
      </w:r>
      <w:r w:rsidRPr="001F3DAA">
        <w:rPr>
          <w:color w:val="000000" w:themeColor="text1"/>
        </w:rPr>
        <w:t xml:space="preserve"> pronouns and names)</w:t>
      </w:r>
      <w:r w:rsidR="00CD55F6" w:rsidRPr="001F3DAA">
        <w:rPr>
          <w:color w:val="000000" w:themeColor="text1"/>
        </w:rPr>
        <w:fldChar w:fldCharType="begin"/>
      </w:r>
      <w:r w:rsidR="00A94544" w:rsidRPr="001F3DAA">
        <w:rPr>
          <w:color w:val="000000" w:themeColor="text1"/>
        </w:rPr>
        <w:instrText xml:space="preserve"> ADDIN EN.CITE &lt;EndNote&gt;&lt;Cite&gt;&lt;Author&gt;World Health Organization&lt;/Author&gt;&lt;RecNum&gt;14&lt;/RecNum&gt;&lt;DisplayText&gt;&lt;style size="10"&gt;[12]&lt;/style&gt;&lt;/DisplayText&gt;&lt;record&gt;&lt;rec-number&gt;14&lt;/rec-number&gt;&lt;foreign-keys&gt;&lt;key app="EN" db-id="sz2w0ar0rp5v5jeva9q5xts8sdpfzrfwrv9e" timestamp="1622237139"&gt;14&lt;/key&gt;&lt;/foreign-keys&gt;&lt;ref-type name="Web Page"&gt;12&lt;/ref-type&gt;&lt;contributors&gt;&lt;authors&gt;&lt;author&gt;World Health Organization,&lt;/author&gt;&lt;/authors&gt;&lt;/contributors&gt;&lt;titles&gt;&lt;title&gt;WHO/Europe brief - transgender health in the context of ICD-11&lt;/title&gt;&lt;/titles&gt;&lt;volume&gt;2021&lt;/volume&gt;&lt;number&gt;28.05.&lt;/number&gt;&lt;dates&gt;&lt;/dates&gt;&lt;urls&gt;&lt;related-urls&gt;&lt;url&gt;https://www.euro.who.int/en/health-topics/health-determinants/gender/gender-definitions/whoeurope-brief-transgender-health-in-the-context-of-icd-11&lt;/url&gt;&lt;/related-urls&gt;&lt;/urls&gt;&lt;/record&gt;&lt;/Cite&gt;&lt;/EndNote&gt;</w:instrText>
      </w:r>
      <w:r w:rsidR="00CD55F6" w:rsidRPr="001F3DAA">
        <w:rPr>
          <w:color w:val="000000" w:themeColor="text1"/>
        </w:rPr>
        <w:fldChar w:fldCharType="separate"/>
      </w:r>
      <w:r w:rsidR="00A94544" w:rsidRPr="001F3DAA">
        <w:rPr>
          <w:noProof/>
          <w:color w:val="000000" w:themeColor="text1"/>
        </w:rPr>
        <w:t>[12]</w:t>
      </w:r>
      <w:r w:rsidR="00CD55F6" w:rsidRPr="001F3DAA">
        <w:rPr>
          <w:color w:val="000000" w:themeColor="text1"/>
        </w:rPr>
        <w:fldChar w:fldCharType="end"/>
      </w:r>
      <w:r w:rsidRPr="001F3DAA">
        <w:rPr>
          <w:color w:val="000000" w:themeColor="text1"/>
        </w:rPr>
        <w:t>. For example a study by Tucker et al</w:t>
      </w:r>
      <w:r w:rsidR="00530EF7" w:rsidRPr="001F3DAA">
        <w:rPr>
          <w:color w:val="000000" w:themeColor="text1"/>
        </w:rPr>
        <w:t>.,</w:t>
      </w:r>
      <w:r w:rsidRPr="001F3DAA">
        <w:rPr>
          <w:color w:val="000000" w:themeColor="text1"/>
        </w:rPr>
        <w:t xml:space="preserve"> reported </w:t>
      </w:r>
      <w:r w:rsidR="00DD323E" w:rsidRPr="001F3DAA">
        <w:rPr>
          <w:color w:val="000000" w:themeColor="text1"/>
        </w:rPr>
        <w:t xml:space="preserve">a </w:t>
      </w:r>
      <w:r w:rsidRPr="001F3DAA">
        <w:rPr>
          <w:color w:val="000000" w:themeColor="text1"/>
        </w:rPr>
        <w:t>decrease in suicidal ideation in</w:t>
      </w:r>
      <w:r w:rsidR="000B72EC">
        <w:rPr>
          <w:color w:val="000000" w:themeColor="text1"/>
        </w:rPr>
        <w:t xml:space="preserve"> </w:t>
      </w:r>
      <w:proofErr w:type="gramStart"/>
      <w:r w:rsidR="000B72EC">
        <w:rPr>
          <w:color w:val="000000" w:themeColor="text1"/>
        </w:rPr>
        <w:t>trans</w:t>
      </w:r>
      <w:proofErr w:type="gramEnd"/>
      <w:r w:rsidRPr="001F3DAA">
        <w:rPr>
          <w:color w:val="000000" w:themeColor="text1"/>
        </w:rPr>
        <w:t xml:space="preserve"> </w:t>
      </w:r>
      <w:r w:rsidR="00D963D1" w:rsidRPr="001F3DAA">
        <w:rPr>
          <w:color w:val="000000" w:themeColor="text1"/>
        </w:rPr>
        <w:t xml:space="preserve">U.S. </w:t>
      </w:r>
      <w:r w:rsidR="00A54492" w:rsidRPr="001F3DAA">
        <w:rPr>
          <w:color w:val="000000" w:themeColor="text1"/>
        </w:rPr>
        <w:t xml:space="preserve">army </w:t>
      </w:r>
      <w:r w:rsidRPr="001F3DAA">
        <w:rPr>
          <w:color w:val="000000" w:themeColor="text1"/>
        </w:rPr>
        <w:t>veteran patients who received affirming care compared to those who did not</w:t>
      </w:r>
      <w:r w:rsidR="00081B6E" w:rsidRPr="001F3DAA">
        <w:rPr>
          <w:color w:val="000000" w:themeColor="text1"/>
        </w:rPr>
        <w:t xml:space="preserve"> </w:t>
      </w:r>
      <w:r w:rsidR="00081B6E" w:rsidRPr="001F3DAA">
        <w:rPr>
          <w:color w:val="000000" w:themeColor="text1"/>
        </w:rPr>
        <w:fldChar w:fldCharType="begin">
          <w:fldData xml:space="preserve">PEVuZE5vdGU+PENpdGU+PEF1dGhvcj5UdWNrZXI8L0F1dGhvcj48WWVhcj4yMDE4PC9ZZWFyPjxS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==
</w:fldData>
        </w:fldChar>
      </w:r>
      <w:r w:rsidR="00A94544" w:rsidRPr="001F3DAA">
        <w:rPr>
          <w:color w:val="000000" w:themeColor="text1"/>
        </w:rPr>
        <w:instrText xml:space="preserve"> ADDIN EN.CITE </w:instrText>
      </w:r>
      <w:r w:rsidR="00A94544" w:rsidRPr="001F3DAA">
        <w:rPr>
          <w:color w:val="000000" w:themeColor="text1"/>
        </w:rPr>
        <w:fldChar w:fldCharType="begin">
          <w:fldData xml:space="preserve">PEVuZE5vdGU+PENpdGU+PEF1dGhvcj5UdWNrZXI8L0F1dGhvcj48WWVhcj4yMDE4PC9ZZWFyPjxS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==
</w:fldData>
        </w:fldChar>
      </w:r>
      <w:r w:rsidR="00A94544" w:rsidRPr="001F3DAA">
        <w:rPr>
          <w:color w:val="000000" w:themeColor="text1"/>
        </w:rPr>
        <w:instrText xml:space="preserve"> ADDIN EN.CITE.DATA </w:instrText>
      </w:r>
      <w:r w:rsidR="00A94544" w:rsidRPr="001F3DAA">
        <w:rPr>
          <w:color w:val="000000" w:themeColor="text1"/>
        </w:rPr>
      </w:r>
      <w:r w:rsidR="00A94544" w:rsidRPr="001F3DAA">
        <w:rPr>
          <w:color w:val="000000" w:themeColor="text1"/>
        </w:rPr>
        <w:fldChar w:fldCharType="end"/>
      </w:r>
      <w:r w:rsidR="00081B6E" w:rsidRPr="001F3DAA">
        <w:rPr>
          <w:color w:val="000000" w:themeColor="text1"/>
        </w:rPr>
      </w:r>
      <w:r w:rsidR="00081B6E" w:rsidRPr="001F3DAA">
        <w:rPr>
          <w:color w:val="000000" w:themeColor="text1"/>
        </w:rPr>
        <w:fldChar w:fldCharType="separate"/>
      </w:r>
      <w:r w:rsidR="00A94544" w:rsidRPr="001F3DAA">
        <w:rPr>
          <w:noProof/>
          <w:color w:val="000000" w:themeColor="text1"/>
        </w:rPr>
        <w:t>[13]</w:t>
      </w:r>
      <w:r w:rsidR="00081B6E" w:rsidRPr="001F3DAA">
        <w:rPr>
          <w:color w:val="000000" w:themeColor="text1"/>
        </w:rPr>
        <w:fldChar w:fldCharType="end"/>
      </w:r>
      <w:r w:rsidRPr="001F3DAA">
        <w:rPr>
          <w:color w:val="000000" w:themeColor="text1"/>
        </w:rPr>
        <w:t xml:space="preserve">. The results seem to be similar across age groups, as reports also showed that transgender </w:t>
      </w:r>
      <w:r w:rsidR="00414B90">
        <w:rPr>
          <w:color w:val="000000" w:themeColor="text1"/>
        </w:rPr>
        <w:t>prepubescent children (who have a binary gender identity that</w:t>
      </w:r>
      <w:r w:rsidRPr="001F3DAA">
        <w:rPr>
          <w:color w:val="000000" w:themeColor="text1"/>
        </w:rPr>
        <w:t xml:space="preserve"> </w:t>
      </w:r>
      <w:r w:rsidR="000B72EC">
        <w:rPr>
          <w:color w:val="000000" w:themeColor="text1"/>
        </w:rPr>
        <w:t>does</w:t>
      </w:r>
      <w:r w:rsidR="00414B90">
        <w:rPr>
          <w:color w:val="000000" w:themeColor="text1"/>
        </w:rPr>
        <w:t xml:space="preserve"> not align with th</w:t>
      </w:r>
      <w:r w:rsidR="000B72EC">
        <w:rPr>
          <w:color w:val="000000" w:themeColor="text1"/>
        </w:rPr>
        <w:t>eir</w:t>
      </w:r>
      <w:r w:rsidR="00414B90">
        <w:rPr>
          <w:color w:val="000000" w:themeColor="text1"/>
        </w:rPr>
        <w:t xml:space="preserve"> sex</w:t>
      </w:r>
      <w:r w:rsidR="000B72EC">
        <w:rPr>
          <w:color w:val="000000" w:themeColor="text1"/>
        </w:rPr>
        <w:t xml:space="preserve"> as</w:t>
      </w:r>
      <w:r w:rsidR="00414B90">
        <w:rPr>
          <w:color w:val="000000" w:themeColor="text1"/>
        </w:rPr>
        <w:t xml:space="preserve"> assigned at birth) </w:t>
      </w:r>
      <w:r w:rsidRPr="001F3DAA">
        <w:rPr>
          <w:color w:val="000000" w:themeColor="text1"/>
        </w:rPr>
        <w:t>who received affirming care</w:t>
      </w:r>
      <w:r w:rsidR="00414B90">
        <w:rPr>
          <w:color w:val="000000" w:themeColor="text1"/>
        </w:rPr>
        <w:t xml:space="preserve"> and were allowed to present in their gender identity in everyday life</w:t>
      </w:r>
      <w:r w:rsidRPr="001F3DAA">
        <w:rPr>
          <w:color w:val="000000" w:themeColor="text1"/>
        </w:rPr>
        <w:t xml:space="preserve"> had lower rates of depression and anxiety </w:t>
      </w:r>
      <w:r w:rsidR="00414B90">
        <w:rPr>
          <w:color w:val="000000" w:themeColor="text1"/>
        </w:rPr>
        <w:t xml:space="preserve"> which did not significantly differ from the two control groups included in this study (</w:t>
      </w:r>
      <w:r w:rsidR="000B72EC">
        <w:rPr>
          <w:color w:val="000000" w:themeColor="text1"/>
        </w:rPr>
        <w:t xml:space="preserve">i.e., </w:t>
      </w:r>
      <w:r w:rsidR="00414B90">
        <w:rPr>
          <w:color w:val="000000" w:themeColor="text1"/>
        </w:rPr>
        <w:t>their siblings and age-matched non-transgender children)</w:t>
      </w:r>
      <w:r w:rsidR="00081B6E" w:rsidRPr="001F3DAA">
        <w:rPr>
          <w:color w:val="000000" w:themeColor="text1"/>
        </w:rPr>
        <w:t xml:space="preserve"> </w:t>
      </w:r>
      <w:r w:rsidR="00081B6E" w:rsidRPr="001F3DAA">
        <w:rPr>
          <w:color w:val="000000" w:themeColor="text1"/>
        </w:rPr>
        <w:fldChar w:fldCharType="begin"/>
      </w:r>
      <w:r w:rsidR="00A94544" w:rsidRPr="001F3DAA">
        <w:rPr>
          <w:color w:val="000000" w:themeColor="text1"/>
        </w:rPr>
        <w:instrText xml:space="preserve"> ADDIN EN.CITE &lt;EndNote&gt;&lt;Cite&gt;&lt;Author&gt;Olson&lt;/Author&gt;&lt;Year&gt;2016&lt;/Year&gt;&lt;RecNum&gt;16&lt;/RecNum&gt;&lt;DisplayText&gt;&lt;style size="10"&gt;[14]&lt;/style&gt;&lt;/DisplayText&gt;&lt;record&gt;&lt;rec-number&gt;16&lt;/rec-number&gt;&lt;foreign-keys&gt;&lt;key app="EN" db-id="sz2w0ar0rp5v5jeva9q5xts8sdpfzrfwrv9e" timestamp="1622237344"&gt;16&lt;/key&gt;&lt;/foreign-keys&gt;&lt;ref-type name="Journal Article"&gt;17&lt;/ref-type&gt;&lt;contributors&gt;&lt;authors&gt;&lt;author&gt;Olson, K. R.&lt;/author&gt;&lt;author&gt;Durwood, L.&lt;/author&gt;&lt;author&gt;DeMeules, M.&lt;/author&gt;&lt;author&gt;McLaughlin, K. A.&lt;/author&gt;&lt;/authors&gt;&lt;/contributors&gt;&lt;auth-address&gt;Department of Psychology, University of Washington, Seattle, Washington krolson@uw.edu.&amp;#xD;Department of Psychology, University of Washington, Seattle, Washington.&lt;/auth-address&gt;&lt;titles&gt;&lt;title&gt;Mental Health of Transgender Children Who Are Supported in Their Identities&lt;/title&gt;&lt;secondary-title&gt;Pediatrics&lt;/secondary-title&gt;&lt;/titles&gt;&lt;periodical&gt;&lt;full-title&gt;Pediatrics&lt;/full-title&gt;&lt;/periodical&gt;&lt;pages&gt;e20153223&lt;/pages&gt;&lt;volume&gt;137&lt;/volume&gt;&lt;number&gt;3&lt;/number&gt;&lt;edition&gt;2016/02/28&lt;/edition&gt;&lt;keywords&gt;&lt;keyword&gt;Anxiety/epidemiology/etiology/*psychology&lt;/keyword&gt;&lt;keyword&gt;Child&lt;/keyword&gt;&lt;keyword&gt;Child, Preschool&lt;/keyword&gt;&lt;keyword&gt;Depression/epidemiology/etiology/*psychology&lt;/keyword&gt;&lt;keyword&gt;Female&lt;/keyword&gt;&lt;keyword&gt;*Gender Identity&lt;/keyword&gt;&lt;keyword&gt;Humans&lt;/keyword&gt;&lt;keyword&gt;Incidence&lt;/keyword&gt;&lt;keyword&gt;Male&lt;/keyword&gt;&lt;keyword&gt;*Mental Health&lt;/keyword&gt;&lt;keyword&gt;Transgender Persons/*psychology&lt;/keyword&gt;&lt;keyword&gt;Transsexualism/complications/*psychology&lt;/keyword&gt;&lt;keyword&gt;Washington/epidemiology&lt;/keyword&gt;&lt;/keywords&gt;&lt;dates&gt;&lt;year&gt;2016&lt;/year&gt;&lt;pub-dates&gt;&lt;date&gt;Mar&lt;/date&gt;&lt;/pub-dates&gt;&lt;/dates&gt;&lt;isbn&gt;1098-4275 (Electronic)&amp;#xD;0031-4005 (Linking)&lt;/isbn&gt;&lt;accession-num&gt;26921285&lt;/accession-num&gt;&lt;urls&gt;&lt;related-urls&gt;&lt;url&gt;https://www.ncbi.nlm.nih.gov/pubmed/26921285&lt;/url&gt;&lt;/related-urls&gt;&lt;/urls&gt;&lt;custom2&gt;PMC4771131&lt;/custom2&gt;&lt;electronic-resource-num&gt;10.1542/peds.2015-3223&lt;/electronic-resource-num&gt;&lt;/record&gt;&lt;/Cite&gt;&lt;/EndNote&gt;</w:instrText>
      </w:r>
      <w:r w:rsidR="00081B6E" w:rsidRPr="001F3DAA">
        <w:rPr>
          <w:color w:val="000000" w:themeColor="text1"/>
        </w:rPr>
        <w:fldChar w:fldCharType="separate"/>
      </w:r>
      <w:r w:rsidR="00A94544" w:rsidRPr="001F3DAA">
        <w:rPr>
          <w:noProof/>
          <w:color w:val="000000" w:themeColor="text1"/>
        </w:rPr>
        <w:t>[14]</w:t>
      </w:r>
      <w:r w:rsidR="00081B6E" w:rsidRPr="001F3DAA">
        <w:rPr>
          <w:color w:val="000000" w:themeColor="text1"/>
        </w:rPr>
        <w:fldChar w:fldCharType="end"/>
      </w:r>
      <w:r w:rsidRPr="001F3DAA">
        <w:rPr>
          <w:color w:val="000000" w:themeColor="text1"/>
        </w:rPr>
        <w:t xml:space="preserve">. Furthermore, TNB adults who received </w:t>
      </w:r>
      <w:r w:rsidR="00D963D1" w:rsidRPr="001F3DAA">
        <w:rPr>
          <w:color w:val="000000" w:themeColor="text1"/>
        </w:rPr>
        <w:t xml:space="preserve">medical </w:t>
      </w:r>
      <w:r w:rsidRPr="001F3DAA">
        <w:rPr>
          <w:color w:val="000000" w:themeColor="text1"/>
        </w:rPr>
        <w:t xml:space="preserve">care from </w:t>
      </w:r>
      <w:r w:rsidR="00D963D1" w:rsidRPr="001F3DAA">
        <w:rPr>
          <w:color w:val="000000" w:themeColor="text1"/>
        </w:rPr>
        <w:t xml:space="preserve">healthcare </w:t>
      </w:r>
      <w:r w:rsidRPr="001F3DAA">
        <w:rPr>
          <w:color w:val="000000" w:themeColor="text1"/>
        </w:rPr>
        <w:t>providers that they considered to be affirming had lower levels of depression and suicid</w:t>
      </w:r>
      <w:r w:rsidR="00AA71A2" w:rsidRPr="001F3DAA">
        <w:rPr>
          <w:color w:val="000000" w:themeColor="text1"/>
        </w:rPr>
        <w:t>al</w:t>
      </w:r>
      <w:r w:rsidRPr="001F3DAA">
        <w:rPr>
          <w:color w:val="000000" w:themeColor="text1"/>
        </w:rPr>
        <w:t xml:space="preserve"> ideation</w:t>
      </w:r>
      <w:r w:rsidR="00C63FDE">
        <w:rPr>
          <w:color w:val="000000" w:themeColor="text1"/>
        </w:rPr>
        <w:t xml:space="preserve"> compared to TNB adults who reported not having a </w:t>
      </w:r>
      <w:proofErr w:type="gramStart"/>
      <w:r w:rsidR="00C63FDE">
        <w:rPr>
          <w:color w:val="000000" w:themeColor="text1"/>
        </w:rPr>
        <w:t>trans</w:t>
      </w:r>
      <w:proofErr w:type="gramEnd"/>
      <w:r w:rsidR="00C63FDE">
        <w:rPr>
          <w:color w:val="000000" w:themeColor="text1"/>
        </w:rPr>
        <w:t xml:space="preserve"> affirmative healthcare provider </w:t>
      </w:r>
      <w:r w:rsidR="00C63FDE">
        <w:rPr>
          <w:color w:val="000000" w:themeColor="text1"/>
        </w:rPr>
        <w:fldChar w:fldCharType="begin">
          <w:fldData xml:space="preserve">PEVuZE5vdGU+PENpdGU+PEF1dGhvcj5LYXR0YXJpPC9BdXRob3I+PFllYXI+MjAxNjwvWWVhcj48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</w:fldData>
        </w:fldChar>
      </w:r>
      <w:r w:rsidR="00C63FDE">
        <w:rPr>
          <w:color w:val="000000" w:themeColor="text1"/>
        </w:rPr>
        <w:instrText xml:space="preserve"> ADDIN EN.CITE </w:instrText>
      </w:r>
      <w:r w:rsidR="00C63FDE">
        <w:rPr>
          <w:color w:val="000000" w:themeColor="text1"/>
        </w:rPr>
        <w:fldChar w:fldCharType="begin">
          <w:fldData xml:space="preserve">PEVuZE5vdGU+PENpdGU+PEF1dGhvcj5LYXR0YXJpPC9BdXRob3I+PFllYXI+MjAxNjwvWWVhcj48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</w:fldData>
        </w:fldChar>
      </w:r>
      <w:r w:rsidR="00C63FDE">
        <w:rPr>
          <w:color w:val="000000" w:themeColor="text1"/>
        </w:rPr>
        <w:instrText xml:space="preserve"> ADDIN EN.CITE.DATA </w:instrText>
      </w:r>
      <w:r w:rsidR="00C63FDE">
        <w:rPr>
          <w:color w:val="000000" w:themeColor="text1"/>
        </w:rPr>
      </w:r>
      <w:r w:rsidR="00C63FDE">
        <w:rPr>
          <w:color w:val="000000" w:themeColor="text1"/>
        </w:rPr>
        <w:fldChar w:fldCharType="end"/>
      </w:r>
      <w:r w:rsidR="00C63FDE">
        <w:rPr>
          <w:color w:val="000000" w:themeColor="text1"/>
        </w:rPr>
      </w:r>
      <w:r w:rsidR="00C63FDE">
        <w:rPr>
          <w:color w:val="000000" w:themeColor="text1"/>
        </w:rPr>
        <w:fldChar w:fldCharType="separate"/>
      </w:r>
      <w:r w:rsidR="00C63FDE">
        <w:rPr>
          <w:noProof/>
          <w:color w:val="000000" w:themeColor="text1"/>
        </w:rPr>
        <w:t>[15]</w:t>
      </w:r>
      <w:r w:rsidR="00C63FDE">
        <w:rPr>
          <w:color w:val="000000" w:themeColor="text1"/>
        </w:rPr>
        <w:fldChar w:fldCharType="end"/>
      </w:r>
      <w:r w:rsidRPr="001F3DAA">
        <w:rPr>
          <w:color w:val="000000" w:themeColor="text1"/>
        </w:rPr>
        <w:t>.</w:t>
      </w:r>
      <w:r w:rsidR="00941FC1">
        <w:rPr>
          <w:color w:val="000000" w:themeColor="text1"/>
        </w:rPr>
        <w:t xml:space="preserve"> Results from an Australian study showed that gender diverse Australians who felt respected by</w:t>
      </w:r>
      <w:r w:rsidR="000B72EC">
        <w:rPr>
          <w:color w:val="000000" w:themeColor="text1"/>
        </w:rPr>
        <w:t>,</w:t>
      </w:r>
      <w:r w:rsidR="00941FC1">
        <w:rPr>
          <w:color w:val="000000" w:themeColor="text1"/>
        </w:rPr>
        <w:t xml:space="preserve"> and comfortable with</w:t>
      </w:r>
      <w:r w:rsidR="000B72EC">
        <w:rPr>
          <w:color w:val="000000" w:themeColor="text1"/>
        </w:rPr>
        <w:t>,</w:t>
      </w:r>
      <w:r w:rsidR="00941FC1">
        <w:rPr>
          <w:color w:val="000000" w:themeColor="text1"/>
        </w:rPr>
        <w:t xml:space="preserve"> their general practitioners reported better mental health </w:t>
      </w:r>
      <w:r w:rsidR="00941FC1">
        <w:rPr>
          <w:color w:val="000000" w:themeColor="text1"/>
        </w:rPr>
        <w:fldChar w:fldCharType="begin"/>
      </w:r>
      <w:r w:rsidR="00941FC1">
        <w:rPr>
          <w:color w:val="000000" w:themeColor="text1"/>
        </w:rPr>
        <w:instrText xml:space="preserve"> ADDIN EN.CITE &lt;EndNote&gt;&lt;Cite&gt;&lt;Author&gt;Riggs&lt;/Author&gt;&lt;Year&gt;2014&lt;/Year&gt;&lt;RecNum&gt;61&lt;/RecNum&gt;&lt;DisplayText&gt;&lt;style size="10"&gt;[16]&lt;/style&gt;&lt;/DisplayText&gt;&lt;record&gt;&lt;rec-number&gt;61&lt;/rec-number&gt;&lt;foreign-keys&gt;&lt;key app="EN" db-id="sz2w0ar0rp5v5jeva9q5xts8sdpfzrfwrv9e" timestamp="1623589924"&gt;61&lt;/key&gt;&lt;/foreign-keys&gt;&lt;ref-type name="Journal Article"&gt;17&lt;/ref-type&gt;&lt;contributors&gt;&lt;authors&gt;&lt;author&gt;Riggs, D. W.&lt;/author&gt;&lt;author&gt;Coleman, K.&lt;/author&gt;&lt;author&gt;Due, C.&lt;/author&gt;&lt;/authors&gt;&lt;/contributors&gt;&lt;auth-address&gt;School of Social and Policy Studies, Flinders University, GPO Box 2100, Adelaide 5001, Australia. damien.riggs@flinders.edu.au.&lt;/auth-address&gt;&lt;titles&gt;&lt;title&gt;Healthcare experiences of gender diverse Australians: a mixed-methods, self-report survey&lt;/title&gt;&lt;secondary-title&gt;BMC Public Health&lt;/secondary-title&gt;&lt;/titles&gt;&lt;periodical&gt;&lt;full-title&gt;BMC Public Health&lt;/full-title&gt;&lt;/periodical&gt;&lt;pages&gt;230&lt;/pages&gt;&lt;volume&gt;14&lt;/volume&gt;&lt;edition&gt;2014/03/07&lt;/edition&gt;&lt;keywords&gt;&lt;keyword&gt;Adult&lt;/keyword&gt;&lt;keyword&gt;Australia&lt;/keyword&gt;&lt;keyword&gt;Female&lt;/keyword&gt;&lt;keyword&gt;*Health Services Accessibility&lt;/keyword&gt;&lt;keyword&gt;Health Surveys&lt;/keyword&gt;&lt;keyword&gt;Humans&lt;/keyword&gt;&lt;keyword&gt;Male&lt;/keyword&gt;&lt;keyword&gt;*Self Report&lt;/keyword&gt;&lt;keyword&gt;Sex Reassignment Surgery/statistics &amp;amp; numerical data&lt;/keyword&gt;&lt;keyword&gt;*Transgender Persons&lt;/keyword&gt;&lt;/keywords&gt;&lt;dates&gt;&lt;year&gt;2014&lt;/year&gt;&lt;pub-dates&gt;&lt;date&gt;Mar 6&lt;/date&gt;&lt;/pub-dates&gt;&lt;/dates&gt;&lt;isbn&gt;1471-2458 (Electronic)&amp;#xD;1471-2458 (Linking)&lt;/isbn&gt;&lt;accession-num&gt;24597614&lt;/accession-num&gt;&lt;urls&gt;&lt;related-urls&gt;&lt;url&gt;https://www.ncbi.nlm.nih.gov/pubmed/24597614&lt;/url&gt;&lt;/related-urls&gt;&lt;/urls&gt;&lt;custom2&gt;PMC3973980&lt;/custom2&gt;&lt;electronic-resource-num&gt;10.1186/1471-2458-14-230&lt;/electronic-resource-num&gt;&lt;/record&gt;&lt;/Cite&gt;&lt;/EndNote&gt;</w:instrText>
      </w:r>
      <w:r w:rsidR="00941FC1">
        <w:rPr>
          <w:color w:val="000000" w:themeColor="text1"/>
        </w:rPr>
        <w:fldChar w:fldCharType="separate"/>
      </w:r>
      <w:r w:rsidR="00941FC1">
        <w:rPr>
          <w:noProof/>
          <w:color w:val="000000" w:themeColor="text1"/>
        </w:rPr>
        <w:t>[16]</w:t>
      </w:r>
      <w:r w:rsidR="00941FC1">
        <w:rPr>
          <w:color w:val="000000" w:themeColor="text1"/>
        </w:rPr>
        <w:fldChar w:fldCharType="end"/>
      </w:r>
      <w:r w:rsidR="00941FC1">
        <w:rPr>
          <w:color w:val="000000" w:themeColor="text1"/>
        </w:rPr>
        <w:t xml:space="preserve">. </w:t>
      </w:r>
      <w:r w:rsidRPr="001F3DAA">
        <w:rPr>
          <w:color w:val="000000" w:themeColor="text1"/>
        </w:rPr>
        <w:t xml:space="preserve"> </w:t>
      </w:r>
    </w:p>
    <w:p w14:paraId="1306AE9A" w14:textId="68C4E2B0" w:rsidR="0038436F" w:rsidRPr="001F3DAA" w:rsidRDefault="00DA553A" w:rsidP="00262F52">
      <w:pPr>
        <w:pStyle w:val="MDPI31text"/>
        <w:rPr>
          <w:color w:val="000000" w:themeColor="text1"/>
        </w:rPr>
      </w:pPr>
      <w:r>
        <w:rPr>
          <w:color w:val="000000" w:themeColor="text1"/>
        </w:rPr>
        <w:t>T</w:t>
      </w:r>
      <w:r w:rsidR="0038436F" w:rsidRPr="001F3DAA">
        <w:rPr>
          <w:color w:val="000000" w:themeColor="text1"/>
        </w:rPr>
        <w:t xml:space="preserve">he importance of providing empowering and affirming </w:t>
      </w:r>
      <w:r w:rsidR="00D963D1" w:rsidRPr="001F3DAA">
        <w:rPr>
          <w:color w:val="000000" w:themeColor="text1"/>
        </w:rPr>
        <w:t>health</w:t>
      </w:r>
      <w:r w:rsidR="0038436F" w:rsidRPr="001F3DAA">
        <w:rPr>
          <w:color w:val="000000" w:themeColor="text1"/>
        </w:rPr>
        <w:t>care for TNB patients</w:t>
      </w:r>
      <w:r>
        <w:rPr>
          <w:color w:val="000000" w:themeColor="text1"/>
        </w:rPr>
        <w:t xml:space="preserve"> has been outlined in various studies</w:t>
      </w:r>
      <w:r w:rsidR="0038436F" w:rsidRPr="001F3DAA">
        <w:rPr>
          <w:color w:val="000000" w:themeColor="text1"/>
        </w:rPr>
        <w:t xml:space="preserve">, </w:t>
      </w:r>
      <w:r>
        <w:rPr>
          <w:color w:val="000000" w:themeColor="text1"/>
        </w:rPr>
        <w:t>and</w:t>
      </w:r>
      <w:r w:rsidR="0038436F" w:rsidRPr="001F3DAA">
        <w:rPr>
          <w:color w:val="000000" w:themeColor="text1"/>
        </w:rPr>
        <w:t xml:space="preserve"> is confirmed by various prominent international guidelines and standards on transgender and non-binary care,</w:t>
      </w:r>
      <w:r>
        <w:rPr>
          <w:color w:val="000000" w:themeColor="text1"/>
        </w:rPr>
        <w:t xml:space="preserve"> yet</w:t>
      </w:r>
      <w:r w:rsidR="0038436F" w:rsidRPr="001F3DAA">
        <w:rPr>
          <w:color w:val="000000" w:themeColor="text1"/>
        </w:rPr>
        <w:t xml:space="preserve"> studies of experiences on TNB patients show an immense lack of knowledge and information on TNB health from healthcare providers. </w:t>
      </w:r>
      <w:r w:rsidR="00DD323E" w:rsidRPr="001F3DAA">
        <w:rPr>
          <w:color w:val="000000" w:themeColor="text1"/>
        </w:rPr>
        <w:t>I</w:t>
      </w:r>
      <w:r w:rsidR="0038436F" w:rsidRPr="001F3DAA">
        <w:rPr>
          <w:color w:val="000000" w:themeColor="text1"/>
        </w:rPr>
        <w:t>n 2010</w:t>
      </w:r>
      <w:r w:rsidR="00DD323E" w:rsidRPr="001F3DAA">
        <w:rPr>
          <w:color w:val="000000" w:themeColor="text1"/>
        </w:rPr>
        <w:t>,</w:t>
      </w:r>
      <w:r w:rsidR="0038436F" w:rsidRPr="001F3DAA">
        <w:rPr>
          <w:color w:val="000000" w:themeColor="text1"/>
        </w:rPr>
        <w:t xml:space="preserve"> 50% of the 6450 surveyed transgender individuals reported having to educate their healthcare providers on various issues of transgender </w:t>
      </w:r>
      <w:r w:rsidR="00D963D1" w:rsidRPr="001F3DAA">
        <w:rPr>
          <w:color w:val="000000" w:themeColor="text1"/>
        </w:rPr>
        <w:t xml:space="preserve">medical </w:t>
      </w:r>
      <w:r w:rsidR="0038436F" w:rsidRPr="001F3DAA">
        <w:rPr>
          <w:color w:val="000000" w:themeColor="text1"/>
        </w:rPr>
        <w:t>care, which is challenging and may be especially harmful in the patient-physician interaction</w:t>
      </w:r>
      <w:r w:rsidR="00081B6E" w:rsidRPr="001F3DAA">
        <w:rPr>
          <w:color w:val="000000" w:themeColor="text1"/>
        </w:rPr>
        <w:t xml:space="preserve"> </w:t>
      </w:r>
      <w:r w:rsidR="00081B6E" w:rsidRPr="001F3DAA">
        <w:rPr>
          <w:color w:val="000000" w:themeColor="text1"/>
        </w:rPr>
        <w:fldChar w:fldCharType="begin"/>
      </w:r>
      <w:r w:rsidR="00A94544" w:rsidRPr="001F3DAA">
        <w:rPr>
          <w:color w:val="000000" w:themeColor="text1"/>
        </w:rPr>
        <w:instrText xml:space="preserve"> ADDIN EN.CITE &lt;EndNote&gt;&lt;Cite&gt;&lt;Author&gt;Grant&lt;/Author&gt;&lt;Year&gt;2011&lt;/Year&gt;&lt;RecNum&gt;8&lt;/RecNum&gt;&lt;DisplayText&gt;&lt;style size="10"&gt;[8]&lt;/style&gt;&lt;/DisplayText&gt;&lt;record&gt;&lt;rec-number&gt;8&lt;/rec-number&gt;&lt;foreign-keys&gt;&lt;key app="EN" db-id="sz2w0ar0rp5v5jeva9q5xts8sdpfzrfwrv9e" timestamp="1622236280"&gt;8&lt;/key&gt;&lt;/foreign-keys&gt;&lt;ref-type name="Report"&gt;27&lt;/ref-type&gt;&lt;contributors&gt;&lt;authors&gt;&lt;author&gt;Grant, J.M.&lt;/author&gt;&lt;author&gt;Mottet, L.A.&lt;/author&gt;&lt;author&gt;Harrison, J.&lt;/author&gt;&lt;author&gt;Herman, J.L.&lt;/author&gt;&lt;author&gt;Kiesling, M.&lt;/author&gt;&lt;/authors&gt;&lt;/contributors&gt;&lt;titles&gt;&lt;title&gt;Injustice at Every Turn: A Report of the National Transgender Discrimination Survey&lt;/title&gt;&lt;/titles&gt;&lt;dates&gt;&lt;year&gt;2011&lt;/year&gt;&lt;/dates&gt;&lt;pub-location&gt;Washington&lt;/pub-location&gt;&lt;publisher&gt;National Center for Transgender Equality and National Gay and Lesbian Task Force&lt;/publisher&gt;&lt;urls&gt;&lt;related-urls&gt;&lt;url&gt;https://transequality.org/sites/default/files/docs/resources/NTDS_Report.pdf&lt;/url&gt;&lt;/related-urls&gt;&lt;/urls&gt;&lt;/record&gt;&lt;/Cite&gt;&lt;/EndNote&gt;</w:instrText>
      </w:r>
      <w:r w:rsidR="00081B6E" w:rsidRPr="001F3DAA">
        <w:rPr>
          <w:color w:val="000000" w:themeColor="text1"/>
        </w:rPr>
        <w:fldChar w:fldCharType="separate"/>
      </w:r>
      <w:r w:rsidR="00A94544" w:rsidRPr="001F3DAA">
        <w:rPr>
          <w:noProof/>
          <w:color w:val="000000" w:themeColor="text1"/>
        </w:rPr>
        <w:t>[8]</w:t>
      </w:r>
      <w:r w:rsidR="00081B6E" w:rsidRPr="001F3DAA">
        <w:rPr>
          <w:color w:val="000000" w:themeColor="text1"/>
        </w:rPr>
        <w:fldChar w:fldCharType="end"/>
      </w:r>
      <w:r w:rsidR="0038436F" w:rsidRPr="001F3DAA">
        <w:rPr>
          <w:color w:val="000000" w:themeColor="text1"/>
        </w:rPr>
        <w:t xml:space="preserve">. This lack of knowledge and information is likely </w:t>
      </w:r>
      <w:r w:rsidR="007523ED" w:rsidRPr="001F3DAA">
        <w:rPr>
          <w:color w:val="000000" w:themeColor="text1"/>
        </w:rPr>
        <w:t>a result of</w:t>
      </w:r>
      <w:r w:rsidR="0038436F" w:rsidRPr="001F3DAA">
        <w:rPr>
          <w:color w:val="000000" w:themeColor="text1"/>
        </w:rPr>
        <w:t xml:space="preserve"> training </w:t>
      </w:r>
      <w:r w:rsidR="00DD323E" w:rsidRPr="001F3DAA">
        <w:rPr>
          <w:color w:val="000000" w:themeColor="text1"/>
        </w:rPr>
        <w:t xml:space="preserve">deficits </w:t>
      </w:r>
      <w:r w:rsidR="0038436F" w:rsidRPr="001F3DAA">
        <w:rPr>
          <w:color w:val="000000" w:themeColor="text1"/>
        </w:rPr>
        <w:t xml:space="preserve">on TNB health during </w:t>
      </w:r>
      <w:r w:rsidR="00DD323E" w:rsidRPr="001F3DAA">
        <w:rPr>
          <w:color w:val="000000" w:themeColor="text1"/>
        </w:rPr>
        <w:t xml:space="preserve">medical </w:t>
      </w:r>
      <w:r w:rsidR="0038436F" w:rsidRPr="001F3DAA">
        <w:rPr>
          <w:color w:val="000000" w:themeColor="text1"/>
        </w:rPr>
        <w:t xml:space="preserve">education. For </w:t>
      </w:r>
      <w:r w:rsidR="00B67F1D" w:rsidRPr="001F3DAA">
        <w:rPr>
          <w:color w:val="000000" w:themeColor="text1"/>
        </w:rPr>
        <w:t>example,</w:t>
      </w:r>
      <w:r w:rsidR="0038436F" w:rsidRPr="001F3DAA">
        <w:rPr>
          <w:color w:val="000000" w:themeColor="text1"/>
        </w:rPr>
        <w:t xml:space="preserve"> Chisolm-Starker et al</w:t>
      </w:r>
      <w:r w:rsidR="001A008B" w:rsidRPr="001F3DAA">
        <w:rPr>
          <w:color w:val="000000" w:themeColor="text1"/>
        </w:rPr>
        <w:t>.,</w:t>
      </w:r>
      <w:r w:rsidR="0038436F" w:rsidRPr="001F3DAA">
        <w:rPr>
          <w:color w:val="000000" w:themeColor="text1"/>
        </w:rPr>
        <w:t xml:space="preserve"> reported that even as 88% of emergency care staff provided care to transgender patients, 82.5% never received any formal training on the specific aspects of working with this population</w:t>
      </w:r>
      <w:r w:rsidR="00081B6E" w:rsidRPr="001F3DAA">
        <w:rPr>
          <w:color w:val="000000" w:themeColor="text1"/>
        </w:rPr>
        <w:t xml:space="preserve"> </w:t>
      </w:r>
      <w:r w:rsidR="00081B6E" w:rsidRPr="001F3DAA">
        <w:rPr>
          <w:color w:val="000000" w:themeColor="text1"/>
        </w:rPr>
        <w:fldChar w:fldCharType="begin">
          <w:fldData xml:space="preserve">PEVuZE5vdGU+PENpdGU+PEF1dGhvcj5DaGlzb2xtLVN0cmFrZXI8L0F1dGhvcj48WWVhcj4yMDE4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PEVuZE5vdGU+PENpdGU+PEF1dGhvcj5DaGlzb2xtLVN0cmFrZXI8L0F1dGhvcj48WWVhcj4yMDE4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081B6E" w:rsidRPr="001F3DAA">
        <w:rPr>
          <w:color w:val="000000" w:themeColor="text1"/>
        </w:rPr>
      </w:r>
      <w:r w:rsidR="00081B6E" w:rsidRPr="001F3DAA">
        <w:rPr>
          <w:color w:val="000000" w:themeColor="text1"/>
        </w:rPr>
        <w:fldChar w:fldCharType="separate"/>
      </w:r>
      <w:r w:rsidR="00941FC1">
        <w:rPr>
          <w:noProof/>
          <w:color w:val="000000" w:themeColor="text1"/>
        </w:rPr>
        <w:t>[17]</w:t>
      </w:r>
      <w:r w:rsidR="00081B6E" w:rsidRPr="001F3DAA">
        <w:rPr>
          <w:color w:val="000000" w:themeColor="text1"/>
        </w:rPr>
        <w:fldChar w:fldCharType="end"/>
      </w:r>
      <w:r w:rsidR="0038436F" w:rsidRPr="001F3DAA">
        <w:rPr>
          <w:color w:val="000000" w:themeColor="text1"/>
        </w:rPr>
        <w:t>. Lack of education combined with stigma contributes further to negative interactions with physicians and other professionals in healthcare settings</w:t>
      </w:r>
      <w:r w:rsidR="00081B6E" w:rsidRPr="001F3DAA">
        <w:rPr>
          <w:color w:val="000000" w:themeColor="text1"/>
        </w:rPr>
        <w:t xml:space="preserve"> </w:t>
      </w:r>
      <w:r w:rsidR="00081B6E" w:rsidRPr="001F3DAA">
        <w:rPr>
          <w:color w:val="000000" w:themeColor="text1"/>
        </w:rPr>
        <w:fldChar w:fldCharType="begin"/>
      </w:r>
      <w:r w:rsidR="00941FC1">
        <w:rPr>
          <w:color w:val="000000" w:themeColor="text1"/>
        </w:rPr>
        <w:instrText xml:space="preserve"> ADDIN EN.CITE &lt;EndNote&gt;&lt;Cite&gt;&lt;Author&gt;Vermeir&lt;/Author&gt;&lt;Year&gt;2018&lt;/Year&gt;&lt;RecNum&gt;20&lt;/RecNum&gt;&lt;DisplayText&gt;&lt;style size="10"&gt;[18]&lt;/style&gt;&lt;/DisplayText&gt;&lt;record&gt;&lt;rec-number&gt;20&lt;/rec-number&gt;&lt;foreign-keys&gt;&lt;key app="EN" db-id="sz2w0ar0rp5v5jeva9q5xts8sdpfzrfwrv9e" timestamp="1622237600"&gt;20&lt;/key&gt;&lt;/foreign-keys&gt;&lt;ref-type name="Journal Article"&gt;17&lt;/ref-type&gt;&lt;contributors&gt;&lt;authors&gt;&lt;author&gt;Vermeir, E.&lt;/author&gt;&lt;author&gt;Jackson, L. A.&lt;/author&gt;&lt;author&gt;Marshall, E. G.&lt;/author&gt;&lt;/authors&gt;&lt;/contributors&gt;&lt;auth-address&gt;School of Health and Human Performance, Dalhousie University, Halifax, NS.&amp;#xD;Professor, Health Promotion, School of Health and Human Performance, Dalhousie University, Halifax, NS.&amp;#xD;Associate Professor, Department of Family Medicine, Dalhousie University, Halifax, NS.&lt;/auth-address&gt;&lt;titles&gt;&lt;title&gt;Improving Healthcare Providers&amp;apos; Interactions with Trans Patients: Recommendations to Promote Cultural Competence&lt;/title&gt;&lt;secondary-title&gt;Healthc Policy&lt;/secondary-title&gt;&lt;/titles&gt;&lt;periodical&gt;&lt;full-title&gt;Healthc Policy&lt;/full-title&gt;&lt;/periodical&gt;&lt;pages&gt;11-18&lt;/pages&gt;&lt;volume&gt;14&lt;/volume&gt;&lt;number&gt;1&lt;/number&gt;&lt;edition&gt;2018/08/22&lt;/edition&gt;&lt;keywords&gt;&lt;keyword&gt;Adult&lt;/keyword&gt;&lt;keyword&gt;*Cultural Competency&lt;/keyword&gt;&lt;keyword&gt;Female&lt;/keyword&gt;&lt;keyword&gt;Health Personnel/*psychology&lt;/keyword&gt;&lt;keyword&gt;Health Services Accessibility&lt;/keyword&gt;&lt;keyword&gt;Humans&lt;/keyword&gt;&lt;keyword&gt;Male&lt;/keyword&gt;&lt;keyword&gt;*Physician-Patient Relations&lt;/keyword&gt;&lt;keyword&gt;Qualitative Research&lt;/keyword&gt;&lt;keyword&gt;Transgender Persons/*psychology/statistics &amp;amp; numerical data&lt;/keyword&gt;&lt;/keywords&gt;&lt;dates&gt;&lt;year&gt;2018&lt;/year&gt;&lt;pub-dates&gt;&lt;date&gt;Aug&lt;/date&gt;&lt;/pub-dates&gt;&lt;/dates&gt;&lt;isbn&gt;1715-6580 (Electronic)&amp;#xD;1715-6572 (Linking)&lt;/isbn&gt;&lt;accession-num&gt;30129431&lt;/accession-num&gt;&lt;urls&gt;&lt;related-urls&gt;&lt;url&gt;https://www.ncbi.nlm.nih.gov/pubmed/30129431&lt;/url&gt;&lt;/related-urls&gt;&lt;/urls&gt;&lt;custom2&gt;PMC6147364&lt;/custom2&gt;&lt;electronic-resource-num&gt;10.12927/hcpol.2018.25552&lt;/electronic-resource-num&gt;&lt;/record&gt;&lt;/Cite&gt;&lt;/EndNote&gt;</w:instrText>
      </w:r>
      <w:r w:rsidR="00081B6E" w:rsidRPr="001F3DAA">
        <w:rPr>
          <w:color w:val="000000" w:themeColor="text1"/>
        </w:rPr>
        <w:fldChar w:fldCharType="separate"/>
      </w:r>
      <w:r w:rsidR="00941FC1">
        <w:rPr>
          <w:noProof/>
          <w:color w:val="000000" w:themeColor="text1"/>
        </w:rPr>
        <w:t>[18]</w:t>
      </w:r>
      <w:r w:rsidR="00081B6E" w:rsidRPr="001F3DAA">
        <w:rPr>
          <w:color w:val="000000" w:themeColor="text1"/>
        </w:rPr>
        <w:fldChar w:fldCharType="end"/>
      </w:r>
      <w:r w:rsidR="0038436F" w:rsidRPr="001F3DAA">
        <w:rPr>
          <w:color w:val="000000" w:themeColor="text1"/>
        </w:rPr>
        <w:t xml:space="preserve">. </w:t>
      </w:r>
      <w:r>
        <w:rPr>
          <w:color w:val="000000" w:themeColor="text1"/>
        </w:rPr>
        <w:t>Moreover,</w:t>
      </w:r>
      <w:r w:rsidR="000B72EC">
        <w:rPr>
          <w:color w:val="000000" w:themeColor="text1"/>
        </w:rPr>
        <w:t xml:space="preserve"> in addition to </w:t>
      </w:r>
      <w:r>
        <w:rPr>
          <w:color w:val="000000" w:themeColor="text1"/>
        </w:rPr>
        <w:t xml:space="preserve">lack of training, there are results indicating that healthcare providers may hold bias towards LGBT patients that </w:t>
      </w:r>
      <w:r w:rsidR="000B72EC">
        <w:rPr>
          <w:color w:val="000000" w:themeColor="text1"/>
        </w:rPr>
        <w:t>emanates</w:t>
      </w:r>
      <w:r>
        <w:rPr>
          <w:color w:val="000000" w:themeColor="text1"/>
        </w:rPr>
        <w:t xml:space="preserve"> from their lived experiences and personal political </w:t>
      </w:r>
      <w:r>
        <w:rPr>
          <w:color w:val="000000" w:themeColor="text1"/>
        </w:rPr>
        <w:lastRenderedPageBreak/>
        <w:t>or religious views</w:t>
      </w:r>
      <w:r w:rsidR="00A724FE">
        <w:rPr>
          <w:color w:val="000000" w:themeColor="text1"/>
        </w:rPr>
        <w:t xml:space="preserve"> </w:t>
      </w:r>
      <w:r w:rsidR="00A724FE">
        <w:rPr>
          <w:color w:val="000000" w:themeColor="text1"/>
        </w:rPr>
        <w:fldChar w:fldCharType="begin">
          <w:fldData xml:space="preserve">PEVuZE5vdGU+PENpdGU+PEF1dGhvcj5HcmFib3ZhYzwvQXV0aG9yPjxZZWFyPjIwMTQ8L1llYXI+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PEVuZE5vdGU+PENpdGU+PEF1dGhvcj5HcmFib3ZhYzwvQXV0aG9yPjxZZWFyPjIwMTQ8L1llYXI+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A724FE">
        <w:rPr>
          <w:color w:val="000000" w:themeColor="text1"/>
        </w:rPr>
      </w:r>
      <w:r w:rsidR="00A724FE">
        <w:rPr>
          <w:color w:val="000000" w:themeColor="text1"/>
        </w:rPr>
        <w:fldChar w:fldCharType="separate"/>
      </w:r>
      <w:r w:rsidR="00941FC1">
        <w:rPr>
          <w:noProof/>
          <w:color w:val="000000" w:themeColor="text1"/>
        </w:rPr>
        <w:t>[19,20]</w:t>
      </w:r>
      <w:r w:rsidR="00A724FE">
        <w:rPr>
          <w:color w:val="000000" w:themeColor="text1"/>
        </w:rPr>
        <w:fldChar w:fldCharType="end"/>
      </w:r>
      <w:r>
        <w:rPr>
          <w:color w:val="000000" w:themeColor="text1"/>
        </w:rPr>
        <w:t xml:space="preserve">. </w:t>
      </w:r>
      <w:r w:rsidR="00A724FE">
        <w:rPr>
          <w:color w:val="000000" w:themeColor="text1"/>
        </w:rPr>
        <w:t xml:space="preserve">Even in healthcare providers that were receptive to providing LGBT competent care, some studies indicated that there are still enacted </w:t>
      </w:r>
      <w:r>
        <w:rPr>
          <w:color w:val="000000" w:themeColor="text1"/>
        </w:rPr>
        <w:t xml:space="preserve">micro-aggressions that further maintain negative experiences of TNB </w:t>
      </w:r>
      <w:r w:rsidR="00A724FE">
        <w:rPr>
          <w:color w:val="000000" w:themeColor="text1"/>
        </w:rPr>
        <w:t>people in healthcare</w:t>
      </w:r>
      <w:r>
        <w:rPr>
          <w:color w:val="000000" w:themeColor="text1"/>
        </w:rPr>
        <w:t>.</w:t>
      </w:r>
      <w:r w:rsidR="00A724FE">
        <w:rPr>
          <w:color w:val="000000" w:themeColor="text1"/>
        </w:rPr>
        <w:t xml:space="preserve"> These often include nullifying LGBT experiences or their importance in the clinical setting, or through maintenance of stereotypes </w:t>
      </w:r>
      <w:r w:rsidR="00A724FE">
        <w:rPr>
          <w:color w:val="000000" w:themeColor="text1"/>
        </w:rPr>
        <w:fldChar w:fldCharType="begin">
          <w:fldData xml:space="preserve">PEVuZE5vdGU+PENpdGU+PEF1dGhvcj5QYXR0ZXJzb248L0F1dGhvcj48WWVhcj4yMDE5PC9ZZWFy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PEVuZE5vdGU+PENpdGU+PEF1dGhvcj5QYXR0ZXJzb248L0F1dGhvcj48WWVhcj4yMDE5PC9ZZWFy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A724FE">
        <w:rPr>
          <w:color w:val="000000" w:themeColor="text1"/>
        </w:rPr>
      </w:r>
      <w:r w:rsidR="00A724FE">
        <w:rPr>
          <w:color w:val="000000" w:themeColor="text1"/>
        </w:rPr>
        <w:fldChar w:fldCharType="separate"/>
      </w:r>
      <w:r w:rsidR="00941FC1">
        <w:rPr>
          <w:noProof/>
          <w:color w:val="000000" w:themeColor="text1"/>
        </w:rPr>
        <w:t>[21]</w:t>
      </w:r>
      <w:r w:rsidR="00A724FE">
        <w:rPr>
          <w:color w:val="000000" w:themeColor="text1"/>
        </w:rPr>
        <w:fldChar w:fldCharType="end"/>
      </w:r>
      <w:r w:rsidR="00A724FE">
        <w:rPr>
          <w:color w:val="000000" w:themeColor="text1"/>
        </w:rPr>
        <w:t>.</w:t>
      </w:r>
      <w:r>
        <w:rPr>
          <w:color w:val="000000" w:themeColor="text1"/>
        </w:rPr>
        <w:t xml:space="preserve"> </w:t>
      </w:r>
    </w:p>
    <w:p w14:paraId="7AE74109" w14:textId="1272A488" w:rsidR="0038436F" w:rsidRPr="001F3DAA" w:rsidRDefault="0038436F" w:rsidP="00CF543A">
      <w:pPr>
        <w:pStyle w:val="MDPI31text"/>
        <w:rPr>
          <w:color w:val="000000" w:themeColor="text1"/>
        </w:rPr>
      </w:pPr>
      <w:r w:rsidRPr="001F3DAA">
        <w:rPr>
          <w:color w:val="000000" w:themeColor="text1"/>
        </w:rPr>
        <w:t xml:space="preserve">Unfavorable communication and interaction may include not understanding the needs of TNB patients, not understanding the differences between constructs such as sex and gender or between sexual orientation and gender identity, which mostly stem from </w:t>
      </w:r>
      <w:r w:rsidR="007523ED" w:rsidRPr="001F3DAA">
        <w:rPr>
          <w:color w:val="000000" w:themeColor="text1"/>
        </w:rPr>
        <w:t xml:space="preserve">a </w:t>
      </w:r>
      <w:r w:rsidRPr="001F3DAA">
        <w:rPr>
          <w:color w:val="000000" w:themeColor="text1"/>
        </w:rPr>
        <w:t>lack of exposure to TNB people and education</w:t>
      </w:r>
      <w:r w:rsidR="00081B6E" w:rsidRPr="001F3DAA">
        <w:rPr>
          <w:color w:val="000000" w:themeColor="text1"/>
        </w:rPr>
        <w:t xml:space="preserve"> </w:t>
      </w:r>
      <w:r w:rsidR="00081B6E" w:rsidRPr="001F3DAA">
        <w:rPr>
          <w:color w:val="000000" w:themeColor="text1"/>
        </w:rPr>
        <w:fldChar w:fldCharType="begin"/>
      </w:r>
      <w:r w:rsidR="00A94544" w:rsidRPr="001F3DAA">
        <w:rPr>
          <w:color w:val="000000" w:themeColor="text1"/>
        </w:rPr>
        <w:instrText xml:space="preserve"> ADDIN EN.CITE &lt;EndNote&gt;&lt;Cite&gt;&lt;Author&gt;Kattari&lt;/Author&gt;&lt;Year&gt;2020&lt;/Year&gt;&lt;RecNum&gt;7&lt;/RecNum&gt;&lt;DisplayText&gt;&lt;style size="10"&gt;[7]&lt;/style&gt;&lt;/DisplayText&gt;&lt;record&gt;&lt;rec-number&gt;7&lt;/rec-number&gt;&lt;foreign-keys&gt;&lt;key app="EN" db-id="sz2w0ar0rp5v5jeva9q5xts8sdpfzrfwrv9e" timestamp="1622225420"&gt;7&lt;/key&gt;&lt;/foreign-keys&gt;&lt;ref-type name="Journal Article"&gt;17&lt;/ref-type&gt;&lt;contributors&gt;&lt;authors&gt;&lt;author&gt;Kattari, S. K.&lt;/author&gt;&lt;author&gt;Bakko, M.&lt;/author&gt;&lt;author&gt;Hecht, H. K.&lt;/author&gt;&lt;author&gt;Kattari, L.&lt;/author&gt;&lt;/authors&gt;&lt;/contributors&gt;&lt;auth-address&gt;University of Michigan School of Social Work, 1080 S. University Avenue, Ann Arbor, MI, 48109, USA.&amp;#xD;Michigan State University School of Social Work, 655 Auditorium Road, East Lansing, MI, 48824, USA.&lt;/auth-address&gt;&lt;titles&gt;&lt;title&gt;Correlations between healthcare provider interactions and mental health among transgender and nonbinary adults&lt;/title&gt;&lt;secondary-title&gt;SSM Popul Health&lt;/secondary-title&gt;&lt;/titles&gt;&lt;periodical&gt;&lt;full-title&gt;SSM Popul Health&lt;/full-title&gt;&lt;/periodical&gt;&lt;pages&gt;100525&lt;/pages&gt;&lt;volume&gt;10&lt;/volume&gt;&lt;edition&gt;2019/12/25&lt;/edition&gt;&lt;keywords&gt;&lt;keyword&gt;Gender identity&lt;/keyword&gt;&lt;keyword&gt;Health disparities&lt;/keyword&gt;&lt;keyword&gt;Health providers&lt;/keyword&gt;&lt;keyword&gt;Mental health&lt;/keyword&gt;&lt;keyword&gt;Nonbinary&lt;/keyword&gt;&lt;keyword&gt;Transgender&lt;/keyword&gt;&lt;/keywords&gt;&lt;dates&gt;&lt;year&gt;2020&lt;/year&gt;&lt;pub-dates&gt;&lt;date&gt;Apr&lt;/date&gt;&lt;/pub-dates&gt;&lt;/dates&gt;&lt;isbn&gt;2352-8273 (Print)&amp;#xD;2352-8273 (Linking)&lt;/isbn&gt;&lt;accession-num&gt;31872041&lt;/accession-num&gt;&lt;urls&gt;&lt;related-urls&gt;&lt;url&gt;https://www.ncbi.nlm.nih.gov/pubmed/31872041&lt;/url&gt;&lt;/related-urls&gt;&lt;/urls&gt;&lt;custom2&gt;PMC6909214&lt;/custom2&gt;&lt;electronic-resource-num&gt;10.1016/j.ssmph.2019.100525&lt;/electronic-resource-num&gt;&lt;/record&gt;&lt;/Cite&gt;&lt;/EndNote&gt;</w:instrText>
      </w:r>
      <w:r w:rsidR="00081B6E" w:rsidRPr="001F3DAA">
        <w:rPr>
          <w:color w:val="000000" w:themeColor="text1"/>
        </w:rPr>
        <w:fldChar w:fldCharType="separate"/>
      </w:r>
      <w:r w:rsidR="00A94544" w:rsidRPr="001F3DAA">
        <w:rPr>
          <w:noProof/>
          <w:color w:val="000000" w:themeColor="text1"/>
        </w:rPr>
        <w:t>[7]</w:t>
      </w:r>
      <w:r w:rsidR="00081B6E" w:rsidRPr="001F3DAA">
        <w:rPr>
          <w:color w:val="000000" w:themeColor="text1"/>
        </w:rPr>
        <w:fldChar w:fldCharType="end"/>
      </w:r>
      <w:r w:rsidRPr="001F3DAA">
        <w:rPr>
          <w:color w:val="000000" w:themeColor="text1"/>
        </w:rPr>
        <w:t>. This may lead physicians to try to fit TNB patients into the binary protocols and not provide affirmative care</w:t>
      </w:r>
      <w:r w:rsidR="00081B6E" w:rsidRPr="001F3DAA">
        <w:rPr>
          <w:color w:val="000000" w:themeColor="text1"/>
        </w:rPr>
        <w:t xml:space="preserve"> </w:t>
      </w:r>
      <w:r w:rsidR="00081B6E" w:rsidRPr="001F3DAA">
        <w:rPr>
          <w:color w:val="000000" w:themeColor="text1"/>
        </w:rPr>
        <w:fldChar w:fldCharType="begin">
          <w:fldData xml:space="preserve">PEVuZE5vdGU+PENpdGU+PEF1dGhvcj5CYXVlcjwvQXV0aG9yPjxZZWFyPjIwMDk8L1llYXI+PFJl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=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PEVuZE5vdGU+PENpdGU+PEF1dGhvcj5CYXVlcjwvQXV0aG9yPjxZZWFyPjIwMDk8L1llYXI+PFJl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=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081B6E" w:rsidRPr="001F3DAA">
        <w:rPr>
          <w:color w:val="000000" w:themeColor="text1"/>
        </w:rPr>
      </w:r>
      <w:r w:rsidR="00081B6E" w:rsidRPr="001F3DAA">
        <w:rPr>
          <w:color w:val="000000" w:themeColor="text1"/>
        </w:rPr>
        <w:fldChar w:fldCharType="separate"/>
      </w:r>
      <w:r w:rsidR="00941FC1">
        <w:rPr>
          <w:noProof/>
          <w:color w:val="000000" w:themeColor="text1"/>
        </w:rPr>
        <w:t>[22,23]</w:t>
      </w:r>
      <w:r w:rsidR="00081B6E" w:rsidRPr="001F3DAA">
        <w:rPr>
          <w:color w:val="000000" w:themeColor="text1"/>
        </w:rPr>
        <w:fldChar w:fldCharType="end"/>
      </w:r>
      <w:r w:rsidRPr="001F3DAA">
        <w:rPr>
          <w:color w:val="000000" w:themeColor="text1"/>
        </w:rPr>
        <w:t>. Negative experiences in the health care setting may not only be detrimental to physical and mental health, but also influence healthcare utilization, reduce quality of life and increase rates of self-reported disability</w:t>
      </w:r>
      <w:r w:rsidR="007027CA" w:rsidRPr="001F3DAA">
        <w:rPr>
          <w:color w:val="000000" w:themeColor="text1"/>
        </w:rPr>
        <w:t xml:space="preserve"> </w:t>
      </w:r>
      <w:r w:rsidR="007027CA" w:rsidRPr="001F3DAA">
        <w:rPr>
          <w:color w:val="000000" w:themeColor="text1"/>
        </w:rPr>
        <w:fldChar w:fldCharType="begin">
          <w:fldData xml:space="preserve">PEVuZE5vdGU+PENpdGU+PEF1dGhvcj5WZXJtZWlyPC9BdXRob3I+PFllYXI+MjAxODwvWWVhcj48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==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PEVuZE5vdGU+PENpdGU+PEF1dGhvcj5WZXJtZWlyPC9BdXRob3I+PFllYXI+MjAxODwvWWVhcj48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==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7027CA" w:rsidRPr="001F3DAA">
        <w:rPr>
          <w:color w:val="000000" w:themeColor="text1"/>
        </w:rPr>
      </w:r>
      <w:r w:rsidR="007027CA" w:rsidRPr="001F3DAA">
        <w:rPr>
          <w:color w:val="000000" w:themeColor="text1"/>
        </w:rPr>
        <w:fldChar w:fldCharType="separate"/>
      </w:r>
      <w:r w:rsidR="00941FC1">
        <w:rPr>
          <w:noProof/>
          <w:color w:val="000000" w:themeColor="text1"/>
        </w:rPr>
        <w:t>[18,24]</w:t>
      </w:r>
      <w:r w:rsidR="007027CA" w:rsidRPr="001F3DAA">
        <w:rPr>
          <w:color w:val="000000" w:themeColor="text1"/>
        </w:rPr>
        <w:fldChar w:fldCharType="end"/>
      </w:r>
      <w:r w:rsidRPr="001F3DAA">
        <w:rPr>
          <w:color w:val="000000" w:themeColor="text1"/>
        </w:rPr>
        <w:t>. Moreover, considering the need to establish a medical precondition</w:t>
      </w:r>
      <w:r w:rsidR="00D963D1" w:rsidRPr="001F3DAA">
        <w:rPr>
          <w:color w:val="000000" w:themeColor="text1"/>
        </w:rPr>
        <w:t xml:space="preserve"> (i</w:t>
      </w:r>
      <w:r w:rsidR="000B72EC">
        <w:rPr>
          <w:color w:val="000000" w:themeColor="text1"/>
        </w:rPr>
        <w:t>.</w:t>
      </w:r>
      <w:r w:rsidR="00D963D1" w:rsidRPr="001F3DAA">
        <w:rPr>
          <w:color w:val="000000" w:themeColor="text1"/>
        </w:rPr>
        <w:t>e.</w:t>
      </w:r>
      <w:r w:rsidR="000B72EC">
        <w:rPr>
          <w:color w:val="000000" w:themeColor="text1"/>
        </w:rPr>
        <w:t>,</w:t>
      </w:r>
      <w:r w:rsidR="00D963D1" w:rsidRPr="001F3DAA">
        <w:rPr>
          <w:color w:val="000000" w:themeColor="text1"/>
        </w:rPr>
        <w:t xml:space="preserve"> diagnosis)</w:t>
      </w:r>
      <w:r w:rsidRPr="001F3DAA">
        <w:rPr>
          <w:color w:val="000000" w:themeColor="text1"/>
        </w:rPr>
        <w:t xml:space="preserve"> in order to start medical transitioning</w:t>
      </w:r>
      <w:r w:rsidR="00DD323E" w:rsidRPr="001F3DAA">
        <w:rPr>
          <w:color w:val="000000" w:themeColor="text1"/>
        </w:rPr>
        <w:t>,</w:t>
      </w:r>
      <w:r w:rsidRPr="001F3DAA">
        <w:rPr>
          <w:color w:val="000000" w:themeColor="text1"/>
        </w:rPr>
        <w:t xml:space="preserve"> TNB patients may feel compelled to provide healthcare professionals with</w:t>
      </w:r>
      <w:r w:rsidR="00647CF8" w:rsidRPr="001F3DAA">
        <w:rPr>
          <w:color w:val="000000" w:themeColor="text1"/>
        </w:rPr>
        <w:t xml:space="preserve"> fictitious</w:t>
      </w:r>
      <w:r w:rsidRPr="001F3DAA">
        <w:rPr>
          <w:color w:val="000000" w:themeColor="text1"/>
        </w:rPr>
        <w:t xml:space="preserve"> narratives in order to ensure the</w:t>
      </w:r>
      <w:r w:rsidR="00647CF8" w:rsidRPr="001F3DAA">
        <w:rPr>
          <w:color w:val="000000" w:themeColor="text1"/>
        </w:rPr>
        <w:t xml:space="preserve"> start of the medical</w:t>
      </w:r>
      <w:r w:rsidRPr="001F3DAA">
        <w:rPr>
          <w:color w:val="000000" w:themeColor="text1"/>
        </w:rPr>
        <w:t xml:space="preserve"> transitioning process</w:t>
      </w:r>
      <w:r w:rsidR="007027CA" w:rsidRPr="001F3DAA">
        <w:rPr>
          <w:color w:val="000000" w:themeColor="text1"/>
        </w:rPr>
        <w:t xml:space="preserve"> </w:t>
      </w:r>
      <w:r w:rsidR="007027CA" w:rsidRPr="001F3DAA">
        <w:rPr>
          <w:color w:val="000000" w:themeColor="text1"/>
        </w:rPr>
        <w:fldChar w:fldCharType="begin">
          <w:fldData xml:space="preserve">PEVuZE5vdGU+PENpdGU+PEF1dGhvcj5Cb2NrdGluZzwvQXV0aG9yPjxZZWFyPjIwMDQ8L1llYXI+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==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PEVuZE5vdGU+PENpdGU+PEF1dGhvcj5Cb2NrdGluZzwvQXV0aG9yPjxZZWFyPjIwMDQ8L1llYXI+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==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7027CA" w:rsidRPr="001F3DAA">
        <w:rPr>
          <w:color w:val="000000" w:themeColor="text1"/>
        </w:rPr>
      </w:r>
      <w:r w:rsidR="007027CA" w:rsidRPr="001F3DAA">
        <w:rPr>
          <w:color w:val="000000" w:themeColor="text1"/>
        </w:rPr>
        <w:fldChar w:fldCharType="separate"/>
      </w:r>
      <w:r w:rsidR="00941FC1">
        <w:rPr>
          <w:noProof/>
          <w:color w:val="000000" w:themeColor="text1"/>
        </w:rPr>
        <w:t>[2,25,26]</w:t>
      </w:r>
      <w:r w:rsidR="007027CA" w:rsidRPr="001F3DAA">
        <w:rPr>
          <w:color w:val="000000" w:themeColor="text1"/>
        </w:rPr>
        <w:fldChar w:fldCharType="end"/>
      </w:r>
      <w:r w:rsidRPr="001F3DAA">
        <w:rPr>
          <w:color w:val="000000" w:themeColor="text1"/>
        </w:rPr>
        <w:t xml:space="preserve">. This constitutes yet another barrier for TNB patients in the healthcare setting and further underlines the importance of supportive patient-physician interactions. </w:t>
      </w:r>
      <w:r w:rsidR="00DD4331" w:rsidRPr="001F3DAA">
        <w:rPr>
          <w:color w:val="000000" w:themeColor="text1"/>
        </w:rPr>
        <w:t>In Austria, initiating a medical transitioning process involves an assessment by 3 independent mental health professionals – a psychotherapist, a psychiatrist, and a psychologist – all of whom need to give a</w:t>
      </w:r>
      <w:r w:rsidR="00647CF8" w:rsidRPr="001F3DAA">
        <w:rPr>
          <w:color w:val="000000" w:themeColor="text1"/>
        </w:rPr>
        <w:t>n independent</w:t>
      </w:r>
      <w:r w:rsidR="00DD4331" w:rsidRPr="001F3DAA">
        <w:rPr>
          <w:color w:val="000000" w:themeColor="text1"/>
        </w:rPr>
        <w:t xml:space="preserve"> positive referral</w:t>
      </w:r>
      <w:r w:rsidR="00DD323E" w:rsidRPr="001F3DAA">
        <w:rPr>
          <w:color w:val="000000" w:themeColor="text1"/>
        </w:rPr>
        <w:t>.</w:t>
      </w:r>
      <w:r w:rsidR="00DD4331" w:rsidRPr="001F3DAA">
        <w:rPr>
          <w:color w:val="000000" w:themeColor="text1"/>
        </w:rPr>
        <w:t xml:space="preserve"> </w:t>
      </w:r>
      <w:r w:rsidR="00DD323E" w:rsidRPr="001F3DAA">
        <w:rPr>
          <w:color w:val="000000" w:themeColor="text1"/>
        </w:rPr>
        <w:t xml:space="preserve">These </w:t>
      </w:r>
      <w:r w:rsidR="00DD4331" w:rsidRPr="001F3DAA">
        <w:rPr>
          <w:color w:val="000000" w:themeColor="text1"/>
        </w:rPr>
        <w:t xml:space="preserve">are summarized as a joint statement by a so-called </w:t>
      </w:r>
      <w:r w:rsidR="00DD323E" w:rsidRPr="001F3DAA">
        <w:rPr>
          <w:color w:val="000000" w:themeColor="text1"/>
        </w:rPr>
        <w:t>“</w:t>
      </w:r>
      <w:r w:rsidR="00DD4331" w:rsidRPr="001F3DAA">
        <w:rPr>
          <w:color w:val="000000" w:themeColor="text1"/>
        </w:rPr>
        <w:t>coordinator of care</w:t>
      </w:r>
      <w:r w:rsidR="00DD323E" w:rsidRPr="001F3DAA">
        <w:rPr>
          <w:color w:val="000000" w:themeColor="text1"/>
        </w:rPr>
        <w:t>”</w:t>
      </w:r>
      <w:r w:rsidR="00DD4331" w:rsidRPr="001F3DAA">
        <w:rPr>
          <w:color w:val="000000" w:themeColor="text1"/>
        </w:rPr>
        <w:t xml:space="preserve"> as chosen by the patient, and may be any medical professional involved in the transitioning process</w:t>
      </w:r>
      <w:r w:rsidR="007027CA" w:rsidRPr="001F3DAA">
        <w:rPr>
          <w:color w:val="000000" w:themeColor="text1"/>
        </w:rPr>
        <w:t xml:space="preserve"> </w:t>
      </w:r>
      <w:r w:rsidR="007027CA" w:rsidRPr="001F3DAA">
        <w:rPr>
          <w:color w:val="000000" w:themeColor="text1"/>
        </w:rPr>
        <w:fldChar w:fldCharType="begin"/>
      </w:r>
      <w:r w:rsidR="00941FC1">
        <w:rPr>
          <w:color w:val="000000" w:themeColor="text1"/>
        </w:rPr>
        <w:instrText xml:space="preserve"> ADDIN EN.CITE &lt;EndNote&gt;&lt;Cite&gt;&lt;Author&gt;Federal Ministry of Women and Health&lt;/Author&gt;&lt;Year&gt;2017&lt;/Year&gt;&lt;RecNum&gt;28&lt;/RecNum&gt;&lt;DisplayText&gt;&lt;style size="10"&gt;[27]&lt;/style&gt;&lt;/DisplayText&gt;&lt;record&gt;&lt;rec-number&gt;28&lt;/rec-number&gt;&lt;foreign-keys&gt;&lt;key app="EN" db-id="sz2w0ar0rp5v5jeva9q5xts8sdpfzrfwrv9e" timestamp="1622238378"&gt;28&lt;/key&gt;&lt;/foreign-keys&gt;&lt;ref-type name="Report"&gt;27&lt;/ref-type&gt;&lt;contributors&gt;&lt;authors&gt;&lt;author&gt;Federal Ministry of Women and Health,&lt;/author&gt;&lt;/authors&gt;&lt;/contributors&gt;&lt;titles&gt;&lt;title&gt;Empfehlungen für den Behandlugsprozess bei Geschlechtsdysphorie bzw. Transsexualismus nach der Klassifikation in der derzeit gültigen DSM bzw ICD-Fassung&lt;/title&gt;&lt;/titles&gt;&lt;dates&gt;&lt;year&gt;2017&lt;/year&gt;&lt;/dates&gt;&lt;pub-location&gt;Vienna&lt;/pub-location&gt;&lt;urls&gt;&lt;/urls&gt;&lt;/record&gt;&lt;/Cite&gt;&lt;/EndNote&gt;</w:instrText>
      </w:r>
      <w:r w:rsidR="007027CA" w:rsidRPr="001F3DAA">
        <w:rPr>
          <w:color w:val="000000" w:themeColor="text1"/>
        </w:rPr>
        <w:fldChar w:fldCharType="separate"/>
      </w:r>
      <w:r w:rsidR="00941FC1">
        <w:rPr>
          <w:noProof/>
          <w:color w:val="000000" w:themeColor="text1"/>
        </w:rPr>
        <w:t>[27]</w:t>
      </w:r>
      <w:r w:rsidR="007027CA" w:rsidRPr="001F3DAA">
        <w:rPr>
          <w:color w:val="000000" w:themeColor="text1"/>
        </w:rPr>
        <w:fldChar w:fldCharType="end"/>
      </w:r>
      <w:r w:rsidR="00DD4331" w:rsidRPr="001F3DAA">
        <w:rPr>
          <w:color w:val="000000" w:themeColor="text1"/>
        </w:rPr>
        <w:t xml:space="preserve">. Afterwards, patients may start with </w:t>
      </w:r>
      <w:r w:rsidR="00A54492" w:rsidRPr="001F3DAA">
        <w:rPr>
          <w:color w:val="000000" w:themeColor="text1"/>
        </w:rPr>
        <w:t>medical</w:t>
      </w:r>
      <w:r w:rsidR="00DD4331" w:rsidRPr="001F3DAA">
        <w:rPr>
          <w:color w:val="000000" w:themeColor="text1"/>
        </w:rPr>
        <w:t xml:space="preserve"> gender-affirming interventions</w:t>
      </w:r>
      <w:r w:rsidR="00D04C01" w:rsidRPr="001F3DAA">
        <w:rPr>
          <w:color w:val="000000" w:themeColor="text1"/>
        </w:rPr>
        <w:t xml:space="preserve"> as well as legal transitioning (i</w:t>
      </w:r>
      <w:r w:rsidR="000B72EC">
        <w:rPr>
          <w:color w:val="000000" w:themeColor="text1"/>
        </w:rPr>
        <w:t>.</w:t>
      </w:r>
      <w:r w:rsidR="00D04C01" w:rsidRPr="001F3DAA">
        <w:rPr>
          <w:color w:val="000000" w:themeColor="text1"/>
        </w:rPr>
        <w:t>e.</w:t>
      </w:r>
      <w:r w:rsidR="000B72EC">
        <w:rPr>
          <w:color w:val="000000" w:themeColor="text1"/>
        </w:rPr>
        <w:t>,</w:t>
      </w:r>
      <w:r w:rsidR="00D04C01" w:rsidRPr="001F3DAA">
        <w:rPr>
          <w:color w:val="000000" w:themeColor="text1"/>
        </w:rPr>
        <w:t xml:space="preserve"> official name change</w:t>
      </w:r>
      <w:r w:rsidR="00E833E5">
        <w:rPr>
          <w:color w:val="000000" w:themeColor="text1"/>
        </w:rPr>
        <w:t xml:space="preserve"> or gender designation or legal documents</w:t>
      </w:r>
      <w:r w:rsidR="00D04C01" w:rsidRPr="001F3DAA">
        <w:rPr>
          <w:color w:val="000000" w:themeColor="text1"/>
        </w:rPr>
        <w:t>)</w:t>
      </w:r>
      <w:r w:rsidR="00A54492" w:rsidRPr="001F3DAA">
        <w:rPr>
          <w:color w:val="000000" w:themeColor="text1"/>
        </w:rPr>
        <w:t>.</w:t>
      </w:r>
      <w:r w:rsidR="007523ED" w:rsidRPr="001F3DAA">
        <w:rPr>
          <w:color w:val="000000" w:themeColor="text1"/>
        </w:rPr>
        <w:t xml:space="preserve"> </w:t>
      </w:r>
      <w:r w:rsidR="00DD4331" w:rsidRPr="001F3DAA">
        <w:rPr>
          <w:color w:val="000000" w:themeColor="text1"/>
        </w:rPr>
        <w:t xml:space="preserve">This brings TNB patients in contact with </w:t>
      </w:r>
      <w:r w:rsidR="00B67F1D" w:rsidRPr="001F3DAA">
        <w:rPr>
          <w:color w:val="000000" w:themeColor="text1"/>
        </w:rPr>
        <w:t>many</w:t>
      </w:r>
      <w:r w:rsidR="00DD4331" w:rsidRPr="001F3DAA">
        <w:rPr>
          <w:color w:val="000000" w:themeColor="text1"/>
        </w:rPr>
        <w:t xml:space="preserve"> HCW</w:t>
      </w:r>
      <w:r w:rsidR="00B67F1D" w:rsidRPr="001F3DAA">
        <w:rPr>
          <w:color w:val="000000" w:themeColor="text1"/>
        </w:rPr>
        <w:t>s</w:t>
      </w:r>
      <w:r w:rsidR="00AB46BE" w:rsidRPr="001F3DAA">
        <w:rPr>
          <w:color w:val="000000" w:themeColor="text1"/>
        </w:rPr>
        <w:t xml:space="preserve"> and institutions, possibly reducing meaningful interaction</w:t>
      </w:r>
      <w:r w:rsidR="00B67F1D" w:rsidRPr="001F3DAA">
        <w:rPr>
          <w:color w:val="000000" w:themeColor="text1"/>
        </w:rPr>
        <w:t>s</w:t>
      </w:r>
      <w:r w:rsidR="00AB46BE" w:rsidRPr="001F3DAA">
        <w:rPr>
          <w:color w:val="000000" w:themeColor="text1"/>
        </w:rPr>
        <w:t xml:space="preserve"> and </w:t>
      </w:r>
      <w:r w:rsidR="00DD323E" w:rsidRPr="001F3DAA">
        <w:rPr>
          <w:color w:val="000000" w:themeColor="text1"/>
        </w:rPr>
        <w:t xml:space="preserve">diminishing </w:t>
      </w:r>
      <w:r w:rsidR="00B67F1D" w:rsidRPr="001F3DAA">
        <w:rPr>
          <w:color w:val="000000" w:themeColor="text1"/>
        </w:rPr>
        <w:t>patient-physician trust.</w:t>
      </w:r>
      <w:r w:rsidR="00647CF8" w:rsidRPr="001F3DAA">
        <w:rPr>
          <w:color w:val="000000" w:themeColor="text1"/>
        </w:rPr>
        <w:t xml:space="preserve"> </w:t>
      </w:r>
    </w:p>
    <w:p w14:paraId="3343BCFC" w14:textId="2DBBFB8B" w:rsidR="00965F5C" w:rsidRPr="001F3DAA" w:rsidRDefault="0038436F" w:rsidP="00C248B9">
      <w:pPr>
        <w:pStyle w:val="MDPI31text"/>
        <w:rPr>
          <w:color w:val="000000" w:themeColor="text1"/>
        </w:rPr>
      </w:pPr>
      <w:r w:rsidRPr="001F3DAA">
        <w:rPr>
          <w:color w:val="000000" w:themeColor="text1"/>
        </w:rPr>
        <w:t>Despite expanding literature on various barriers in healthcare</w:t>
      </w:r>
      <w:r w:rsidR="00DD323E" w:rsidRPr="001F3DAA">
        <w:rPr>
          <w:color w:val="000000" w:themeColor="text1"/>
        </w:rPr>
        <w:t>,</w:t>
      </w:r>
      <w:r w:rsidRPr="001F3DAA">
        <w:rPr>
          <w:color w:val="000000" w:themeColor="text1"/>
        </w:rPr>
        <w:t xml:space="preserve"> little is known </w:t>
      </w:r>
      <w:r w:rsidR="00821F26" w:rsidRPr="001F3DAA">
        <w:rPr>
          <w:color w:val="000000" w:themeColor="text1"/>
        </w:rPr>
        <w:t xml:space="preserve">about </w:t>
      </w:r>
      <w:r w:rsidRPr="001F3DAA">
        <w:rPr>
          <w:color w:val="000000" w:themeColor="text1"/>
        </w:rPr>
        <w:t xml:space="preserve">the patient-physician interactions and experiences in healthcare from TNB patients. To our knowledge, this is the first study of its kind conducted in Austria. </w:t>
      </w:r>
      <w:r w:rsidR="00CF543A">
        <w:rPr>
          <w:color w:val="000000" w:themeColor="text1"/>
        </w:rPr>
        <w:t xml:space="preserve">The legal and social changes that have happened in Austria over the past decade have led to not only other legal changes, which resulted in </w:t>
      </w:r>
      <w:r w:rsidR="000B72EC">
        <w:rPr>
          <w:color w:val="000000" w:themeColor="text1"/>
        </w:rPr>
        <w:t>an increase in legal</w:t>
      </w:r>
      <w:r w:rsidR="00CF543A">
        <w:rPr>
          <w:color w:val="000000" w:themeColor="text1"/>
        </w:rPr>
        <w:t xml:space="preserve"> rights for TNB </w:t>
      </w:r>
      <w:r w:rsidR="008B6EE9">
        <w:rPr>
          <w:color w:val="000000" w:themeColor="text1"/>
        </w:rPr>
        <w:t xml:space="preserve">patients; </w:t>
      </w:r>
      <w:r w:rsidR="00CF543A">
        <w:rPr>
          <w:color w:val="000000" w:themeColor="text1"/>
        </w:rPr>
        <w:t xml:space="preserve">such as </w:t>
      </w:r>
      <w:r w:rsidR="008B6EE9">
        <w:rPr>
          <w:color w:val="000000" w:themeColor="text1"/>
        </w:rPr>
        <w:t>the right to change the</w:t>
      </w:r>
      <w:r w:rsidR="000B72EC">
        <w:rPr>
          <w:color w:val="000000" w:themeColor="text1"/>
        </w:rPr>
        <w:t>ir</w:t>
      </w:r>
      <w:r w:rsidR="008B6EE9">
        <w:rPr>
          <w:color w:val="000000" w:themeColor="text1"/>
        </w:rPr>
        <w:t xml:space="preserve"> legal gender or </w:t>
      </w:r>
      <w:r w:rsidR="00CF543A">
        <w:rPr>
          <w:color w:val="000000" w:themeColor="text1"/>
        </w:rPr>
        <w:t>changing the first name before any surgical interventions</w:t>
      </w:r>
      <w:r w:rsidR="008B6EE9">
        <w:rPr>
          <w:color w:val="000000" w:themeColor="text1"/>
        </w:rPr>
        <w:t xml:space="preserve"> (a gender dysphoria diagnosis is still necessary)</w:t>
      </w:r>
      <w:r w:rsidR="00D356A0">
        <w:rPr>
          <w:color w:val="000000" w:themeColor="text1"/>
        </w:rPr>
        <w:t xml:space="preserve"> </w:t>
      </w:r>
      <w:r w:rsidR="0051240B">
        <w:rPr>
          <w:color w:val="000000" w:themeColor="text1"/>
        </w:rPr>
        <w:fldChar w:fldCharType="begin"/>
      </w:r>
      <w:r w:rsidR="00941FC1">
        <w:rPr>
          <w:color w:val="000000" w:themeColor="text1"/>
        </w:rPr>
        <w:instrText xml:space="preserve"> ADDIN EN.CITE &lt;EndNote&gt;&lt;Cite&gt;&lt;Author&gt;European Region of the International Lesbian&lt;/Author&gt;&lt;Year&gt;2020&lt;/Year&gt;&lt;RecNum&gt;55&lt;/RecNum&gt;&lt;DisplayText&gt;&lt;style size="10"&gt;[28]&lt;/style&gt;&lt;/DisplayText&gt;&lt;record&gt;&lt;rec-number&gt;55&lt;/rec-number&gt;&lt;foreign-keys&gt;&lt;key app="EN" db-id="sz2w0ar0rp5v5jeva9q5xts8sdpfzrfwrv9e" timestamp="1623505802"&gt;55&lt;/key&gt;&lt;/foreign-keys&gt;&lt;ref-type name="Web Page"&gt;12&lt;/ref-type&gt;&lt;contributors&gt;&lt;authors&gt;&lt;author&gt;European Region of the International Lesbian, Gay, Bisexual, Trans &amp;amp; Intersex Association,&lt;/author&gt;&lt;/authors&gt;&lt;/contributors&gt;&lt;titles&gt;&lt;title&gt;Annual Review of the Human Rights Situation of Lesbian, Gay, Bisexual, Trans, and Intersex People in Austria&lt;/title&gt;&lt;/titles&gt;&lt;volume&gt;2021&lt;/volume&gt;&lt;number&gt;12.06.&lt;/number&gt;&lt;dates&gt;&lt;year&gt;2020&lt;/year&gt;&lt;/dates&gt;&lt;urls&gt;&lt;related-urls&gt;&lt;url&gt;https://rainbow-europe.org/#8621/0/0&lt;/url&gt;&lt;/related-urls&gt;&lt;/urls&gt;&lt;/record&gt;&lt;/Cite&gt;&lt;/EndNote&gt;</w:instrText>
      </w:r>
      <w:r w:rsidR="0051240B">
        <w:rPr>
          <w:color w:val="000000" w:themeColor="text1"/>
        </w:rPr>
        <w:fldChar w:fldCharType="separate"/>
      </w:r>
      <w:r w:rsidR="00941FC1">
        <w:rPr>
          <w:noProof/>
          <w:color w:val="000000" w:themeColor="text1"/>
        </w:rPr>
        <w:t>[28]</w:t>
      </w:r>
      <w:r w:rsidR="0051240B">
        <w:rPr>
          <w:color w:val="000000" w:themeColor="text1"/>
        </w:rPr>
        <w:fldChar w:fldCharType="end"/>
      </w:r>
      <w:r w:rsidR="00CF543A">
        <w:rPr>
          <w:color w:val="000000" w:themeColor="text1"/>
        </w:rPr>
        <w:t>. Ho</w:t>
      </w:r>
      <w:r w:rsidR="008B6EE9">
        <w:rPr>
          <w:color w:val="000000" w:themeColor="text1"/>
        </w:rPr>
        <w:t xml:space="preserve">wever, Austria has been cited by various international organizations for the lack of implementing policies that would </w:t>
      </w:r>
      <w:r w:rsidR="00C248B9">
        <w:rPr>
          <w:color w:val="000000" w:themeColor="text1"/>
        </w:rPr>
        <w:t xml:space="preserve">further </w:t>
      </w:r>
      <w:proofErr w:type="spellStart"/>
      <w:r w:rsidR="008B6EE9">
        <w:rPr>
          <w:color w:val="000000" w:themeColor="text1"/>
        </w:rPr>
        <w:t>depathologize</w:t>
      </w:r>
      <w:proofErr w:type="spellEnd"/>
      <w:r w:rsidR="008B6EE9">
        <w:rPr>
          <w:color w:val="000000" w:themeColor="text1"/>
        </w:rPr>
        <w:t xml:space="preserve"> TNB identities</w:t>
      </w:r>
      <w:r w:rsidR="00D356A0">
        <w:rPr>
          <w:color w:val="000000" w:themeColor="text1"/>
        </w:rPr>
        <w:t xml:space="preserve"> </w:t>
      </w:r>
      <w:r w:rsidR="00D356A0">
        <w:rPr>
          <w:color w:val="000000" w:themeColor="text1"/>
        </w:rPr>
        <w:fldChar w:fldCharType="begin"/>
      </w:r>
      <w:r w:rsidR="00941FC1">
        <w:rPr>
          <w:color w:val="000000" w:themeColor="text1"/>
        </w:rPr>
        <w:instrText xml:space="preserve"> ADDIN EN.CITE &lt;EndNote&gt;&lt;Cite&gt;&lt;Author&gt;Organisation for Economic Co-operation and Development&lt;/Author&gt;&lt;Year&gt;2020&lt;/Year&gt;&lt;RecNum&gt;54&lt;/RecNum&gt;&lt;DisplayText&gt;&lt;style size="10"&gt;[29]&lt;/style&gt;&lt;/DisplayText&gt;&lt;record&gt;&lt;rec-number&gt;54&lt;/rec-number&gt;&lt;foreign-keys&gt;&lt;key app="EN" db-id="sz2w0ar0rp5v5jeva9q5xts8sdpfzrfwrv9e" timestamp="1623505642"&gt;54&lt;/key&gt;&lt;/foreign-keys&gt;&lt;ref-type name="Web Page"&gt;12&lt;/ref-type&gt;&lt;contributors&gt;&lt;authors&gt;&lt;author&gt;Organisation for Economic Co-operation and Development,&lt;/author&gt;&lt;/authors&gt;&lt;/contributors&gt;&lt;titles&gt;&lt;title&gt;Over the Rainbow? The Road to LGBTI Inclusion. How does Austria compare?&lt;/title&gt;&lt;/titles&gt;&lt;volume&gt;2021&lt;/volume&gt;&lt;number&gt;11.06.&lt;/number&gt;&lt;dates&gt;&lt;year&gt;2020&lt;/year&gt;&lt;/dates&gt;&lt;urls&gt;&lt;related-urls&gt;&lt;url&gt;https://www.oecd.org/austria/OECD-LGBTI-2020-Over-The-Rainbow-AUSTRIA.pdf&lt;/url&gt;&lt;/related-urls&gt;&lt;/urls&gt;&lt;/record&gt;&lt;/Cite&gt;&lt;/EndNote&gt;</w:instrText>
      </w:r>
      <w:r w:rsidR="00D356A0">
        <w:rPr>
          <w:color w:val="000000" w:themeColor="text1"/>
        </w:rPr>
        <w:fldChar w:fldCharType="separate"/>
      </w:r>
      <w:r w:rsidR="00941FC1">
        <w:rPr>
          <w:noProof/>
          <w:color w:val="000000" w:themeColor="text1"/>
        </w:rPr>
        <w:t>[29]</w:t>
      </w:r>
      <w:r w:rsidR="00D356A0">
        <w:rPr>
          <w:color w:val="000000" w:themeColor="text1"/>
        </w:rPr>
        <w:fldChar w:fldCharType="end"/>
      </w:r>
      <w:r w:rsidR="00C248B9">
        <w:rPr>
          <w:color w:val="000000" w:themeColor="text1"/>
        </w:rPr>
        <w:t>. To the best of our abilities, we were unable to find any studies that have provided any data on experiences of TNB people in the healthcare system in Austria. There have been sporadic results from various reports outlining that TNB patients in Austria tend to avoid accessing healthcare due to fear of prejudicial treatment by healthcare professionals and complete lack of competent and affirmative care</w:t>
      </w:r>
      <w:r w:rsidR="0051240B">
        <w:rPr>
          <w:color w:val="000000" w:themeColor="text1"/>
        </w:rPr>
        <w:t xml:space="preserve"> </w:t>
      </w:r>
      <w:r w:rsidR="0051240B">
        <w:rPr>
          <w:color w:val="000000" w:themeColor="text1"/>
        </w:rPr>
        <w:fldChar w:fldCharType="begin"/>
      </w:r>
      <w:r w:rsidR="00941FC1">
        <w:rPr>
          <w:color w:val="000000" w:themeColor="text1"/>
        </w:rPr>
        <w:instrText xml:space="preserve"> ADDIN EN.CITE &lt;EndNote&gt;&lt;Cite&gt;&lt;Author&gt;European Union Agency for Fundamental Rights&lt;/Author&gt;&lt;Year&gt;2020&lt;/Year&gt;&lt;RecNum&gt;56&lt;/RecNum&gt;&lt;DisplayText&gt;&lt;style size="10"&gt;[30,31]&lt;/style&gt;&lt;/DisplayText&gt;&lt;record&gt;&lt;rec-number&gt;56&lt;/rec-number&gt;&lt;foreign-keys&gt;&lt;key app="EN" db-id="sz2w0ar0rp5v5jeva9q5xts8sdpfzrfwrv9e" timestamp="1623506048"&gt;56&lt;/key&gt;&lt;/foreign-keys&gt;&lt;ref-type name="Report"&gt;27&lt;/ref-type&gt;&lt;contributors&gt;&lt;authors&gt;&lt;author&gt;European Union Agency for Fundamental Rights,&lt;/author&gt;&lt;/authors&gt;&lt;tertiary-authors&gt;&lt;author&gt;Publication Office of the European Union&lt;/author&gt;&lt;/tertiary-authors&gt;&lt;/contributors&gt;&lt;titles&gt;&lt;title&gt;EU LGBTI survey II - A long way to go for LGBTI equality. Country data - Austria&lt;/title&gt;&lt;/titles&gt;&lt;dates&gt;&lt;year&gt;2020&lt;/year&gt;&lt;/dates&gt;&lt;pub-location&gt;Luxembourg&lt;/pub-location&gt;&lt;publisher&gt;Publication Office of the European Union&lt;/publisher&gt;&lt;urls&gt;&lt;related-urls&gt;&lt;url&gt;https://fra.europa.eu/sites/default/files/fra_uploads/lgbti-survey-country-data_austria.pdf&lt;/url&gt;&lt;/related-urls&gt;&lt;/urls&gt;&lt;/record&gt;&lt;/Cite&gt;&lt;Cite&gt;&lt;Author&gt;Whittle&lt;/Author&gt;&lt;Year&gt;2008&lt;/Year&gt;&lt;RecNum&gt;57&lt;/RecNum&gt;&lt;record&gt;&lt;rec-number&gt;57&lt;/rec-number&gt;&lt;foreign-keys&gt;&lt;key app="EN" db-id="sz2w0ar0rp5v5jeva9q5xts8sdpfzrfwrv9e" timestamp="1623506239"&gt;57&lt;/key&gt;&lt;/foreign-keys&gt;&lt;ref-type name="Report"&gt;27&lt;/ref-type&gt;&lt;contributors&gt;&lt;authors&gt;&lt;author&gt;Whittle, S.&lt;/author&gt;&lt;author&gt;Turner, L.&lt;/author&gt;&lt;author&gt;Combs, R.&lt;/author&gt;&lt;author&gt;Rhodes, S.&lt;/author&gt;&lt;/authors&gt;&lt;tertiary-authors&gt;&lt;author&gt;ILGA-Europe and Transgender Europe&lt;/author&gt;&lt;/tertiary-authors&gt;&lt;/contributors&gt;&lt;titles&gt;&lt;title&gt;Transgender EuroSurvey: Legal Survey and Focus on the Transgender Experience of Health Care&lt;/title&gt;&lt;/titles&gt;&lt;dates&gt;&lt;year&gt;2008&lt;/year&gt;&lt;/dates&gt;&lt;pub-location&gt;Belgium&lt;/pub-location&gt;&lt;publisher&gt;ILGA Europe and TGEU&lt;/publisher&gt;&lt;urls&gt;&lt;related-urls&gt;&lt;url&gt;https://tgeu.org/sites/default/files/eurostudy.pdf&lt;/url&gt;&lt;/related-urls&gt;&lt;/urls&gt;&lt;/record&gt;&lt;/Cite&gt;&lt;/EndNote&gt;</w:instrText>
      </w:r>
      <w:r w:rsidR="0051240B">
        <w:rPr>
          <w:color w:val="000000" w:themeColor="text1"/>
        </w:rPr>
        <w:fldChar w:fldCharType="separate"/>
      </w:r>
      <w:r w:rsidR="00941FC1">
        <w:rPr>
          <w:noProof/>
          <w:color w:val="000000" w:themeColor="text1"/>
        </w:rPr>
        <w:t>[30,31]</w:t>
      </w:r>
      <w:r w:rsidR="0051240B">
        <w:rPr>
          <w:color w:val="000000" w:themeColor="text1"/>
        </w:rPr>
        <w:fldChar w:fldCharType="end"/>
      </w:r>
      <w:r w:rsidR="00C248B9">
        <w:rPr>
          <w:color w:val="000000" w:themeColor="text1"/>
        </w:rPr>
        <w:t>.</w:t>
      </w:r>
      <w:r w:rsidR="00D356A0">
        <w:rPr>
          <w:color w:val="000000" w:themeColor="text1"/>
        </w:rPr>
        <w:t xml:space="preserve"> These are however mostly anecdotal and do not provide additional insights.</w:t>
      </w:r>
      <w:r w:rsidR="00C248B9">
        <w:rPr>
          <w:color w:val="000000" w:themeColor="text1"/>
        </w:rPr>
        <w:t xml:space="preserve"> </w:t>
      </w:r>
      <w:r w:rsidRPr="001F3DAA">
        <w:rPr>
          <w:color w:val="000000" w:themeColor="text1"/>
        </w:rPr>
        <w:t xml:space="preserve">Given </w:t>
      </w:r>
      <w:r w:rsidR="00D356A0">
        <w:rPr>
          <w:color w:val="000000" w:themeColor="text1"/>
        </w:rPr>
        <w:t>this</w:t>
      </w:r>
      <w:r w:rsidR="00D66D93" w:rsidRPr="001F3DAA">
        <w:rPr>
          <w:color w:val="000000" w:themeColor="text1"/>
        </w:rPr>
        <w:t xml:space="preserve"> </w:t>
      </w:r>
      <w:r w:rsidRPr="001F3DAA">
        <w:rPr>
          <w:color w:val="000000" w:themeColor="text1"/>
        </w:rPr>
        <w:t xml:space="preserve">complete lack of data on TNB experiences in healthcare from Austria </w:t>
      </w:r>
      <w:r w:rsidR="00494598" w:rsidRPr="001F3DAA">
        <w:rPr>
          <w:color w:val="000000" w:themeColor="text1"/>
        </w:rPr>
        <w:t xml:space="preserve">and </w:t>
      </w:r>
      <w:r w:rsidR="001E3BD9">
        <w:rPr>
          <w:color w:val="000000" w:themeColor="text1"/>
        </w:rPr>
        <w:t>a paucity of</w:t>
      </w:r>
      <w:r w:rsidR="00494598" w:rsidRPr="001F3DAA">
        <w:rPr>
          <w:color w:val="000000" w:themeColor="text1"/>
        </w:rPr>
        <w:t xml:space="preserve"> reports from</w:t>
      </w:r>
      <w:r w:rsidRPr="001F3DAA">
        <w:rPr>
          <w:color w:val="000000" w:themeColor="text1"/>
        </w:rPr>
        <w:t xml:space="preserve"> Central Europe</w:t>
      </w:r>
      <w:r w:rsidR="007027CA" w:rsidRPr="001F3DAA">
        <w:rPr>
          <w:color w:val="000000" w:themeColor="text1"/>
        </w:rPr>
        <w:t xml:space="preserve"> </w:t>
      </w:r>
      <w:r w:rsidR="007027CA" w:rsidRPr="001F3DAA">
        <w:rPr>
          <w:color w:val="000000" w:themeColor="text1"/>
        </w:rPr>
        <w:fldChar w:fldCharType="begin">
          <w:fldData xml:space="preserve">PEVuZE5vdGU+PENpdGU+PEF1dGhvcj5FeXNzZWw8L0F1dGhvcj48WWVhcj4yMDE3PC9ZZWFyPjxS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PEVuZE5vdGU+PENpdGU+PEF1dGhvcj5FeXNzZWw8L0F1dGhvcj48WWVhcj4yMDE3PC9ZZWFyPjxS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7027CA" w:rsidRPr="001F3DAA">
        <w:rPr>
          <w:color w:val="000000" w:themeColor="text1"/>
        </w:rPr>
      </w:r>
      <w:r w:rsidR="007027CA" w:rsidRPr="001F3DAA">
        <w:rPr>
          <w:color w:val="000000" w:themeColor="text1"/>
        </w:rPr>
        <w:fldChar w:fldCharType="separate"/>
      </w:r>
      <w:r w:rsidR="00941FC1">
        <w:rPr>
          <w:noProof/>
          <w:color w:val="000000" w:themeColor="text1"/>
        </w:rPr>
        <w:t>[32]</w:t>
      </w:r>
      <w:r w:rsidR="007027CA" w:rsidRPr="001F3DAA">
        <w:rPr>
          <w:color w:val="000000" w:themeColor="text1"/>
        </w:rPr>
        <w:fldChar w:fldCharType="end"/>
      </w:r>
      <w:r w:rsidRPr="001F3DAA">
        <w:rPr>
          <w:color w:val="000000" w:themeColor="text1"/>
        </w:rPr>
        <w:t xml:space="preserve"> our aim was to conduct a cross-sectional study to </w:t>
      </w:r>
      <w:r w:rsidR="00880316" w:rsidRPr="001F3DAA">
        <w:rPr>
          <w:color w:val="000000" w:themeColor="text1"/>
        </w:rPr>
        <w:t xml:space="preserve">explore </w:t>
      </w:r>
      <w:r w:rsidRPr="001F3DAA">
        <w:rPr>
          <w:color w:val="000000" w:themeColor="text1"/>
        </w:rPr>
        <w:t>the patient-physician relationship, experiences of TNB patients, transitioning facets and health status in transgender and non-binary people in Austria.</w:t>
      </w:r>
      <w:r w:rsidR="00C248B9">
        <w:rPr>
          <w:color w:val="000000" w:themeColor="text1"/>
        </w:rPr>
        <w:t xml:space="preserve"> </w:t>
      </w:r>
      <w:r w:rsidR="0051240B">
        <w:rPr>
          <w:color w:val="000000" w:themeColor="text1"/>
        </w:rPr>
        <w:t xml:space="preserve">It is the hope that the results of this exploratory study serve as a base for further research highlighting the experiences of TNB people in the healthcare system in Austria, but also catalyze the needed changes to provide affirmative and competent care that TNB patients in Austria deserve.  </w:t>
      </w:r>
    </w:p>
    <w:p w14:paraId="351731DD" w14:textId="07D5C334" w:rsidR="00522304" w:rsidRPr="001F3DAA" w:rsidRDefault="00262F52" w:rsidP="00262F52">
      <w:pPr>
        <w:pStyle w:val="MDPI21heading1"/>
        <w:rPr>
          <w:color w:val="000000" w:themeColor="text1"/>
        </w:rPr>
      </w:pPr>
      <w:r w:rsidRPr="001F3DAA">
        <w:rPr>
          <w:color w:val="000000" w:themeColor="text1"/>
          <w:lang w:eastAsia="zh-CN"/>
        </w:rPr>
        <w:t xml:space="preserve">2. </w:t>
      </w:r>
      <w:r w:rsidR="00CA18EF" w:rsidRPr="001F3DAA">
        <w:rPr>
          <w:color w:val="000000" w:themeColor="text1"/>
        </w:rPr>
        <w:t>Participants</w:t>
      </w:r>
      <w:r w:rsidR="00522304" w:rsidRPr="001F3DAA">
        <w:rPr>
          <w:color w:val="000000" w:themeColor="text1"/>
        </w:rPr>
        <w:t xml:space="preserve"> and Methods</w:t>
      </w:r>
    </w:p>
    <w:p w14:paraId="0F8A1CDD" w14:textId="1FADBFE4" w:rsidR="00CA18EF" w:rsidRPr="001F3DAA" w:rsidRDefault="009B48A2" w:rsidP="00262F52">
      <w:pPr>
        <w:pStyle w:val="MDPI31text"/>
        <w:rPr>
          <w:color w:val="000000" w:themeColor="text1"/>
        </w:rPr>
      </w:pPr>
      <w:r w:rsidRPr="001F3DAA">
        <w:rPr>
          <w:color w:val="000000" w:themeColor="text1"/>
        </w:rPr>
        <w:t xml:space="preserve">A cross-sectional study was carried out between June and October 2020 using a self-administered, online-based questionnaire comprising </w:t>
      </w:r>
      <w:r w:rsidR="00EF5D81">
        <w:rPr>
          <w:color w:val="000000" w:themeColor="text1"/>
        </w:rPr>
        <w:t>5</w:t>
      </w:r>
      <w:r w:rsidRPr="001F3DAA">
        <w:rPr>
          <w:color w:val="000000" w:themeColor="text1"/>
        </w:rPr>
        <w:t xml:space="preserve">6 items, </w:t>
      </w:r>
      <w:r w:rsidR="00273598" w:rsidRPr="001F3DAA">
        <w:rPr>
          <w:color w:val="000000" w:themeColor="text1"/>
        </w:rPr>
        <w:t>which took about 15 minutes to complete</w:t>
      </w:r>
      <w:r w:rsidR="00F81D7F" w:rsidRPr="001F3DAA">
        <w:rPr>
          <w:color w:val="000000" w:themeColor="text1"/>
        </w:rPr>
        <w:t xml:space="preserve">, and was hosted on the </w:t>
      </w:r>
      <w:proofErr w:type="spellStart"/>
      <w:r w:rsidR="00F81D7F" w:rsidRPr="001F3DAA">
        <w:rPr>
          <w:color w:val="000000" w:themeColor="text1"/>
        </w:rPr>
        <w:t>SoSci</w:t>
      </w:r>
      <w:proofErr w:type="spellEnd"/>
      <w:r w:rsidR="00F81D7F" w:rsidRPr="001F3DAA">
        <w:rPr>
          <w:color w:val="000000" w:themeColor="text1"/>
        </w:rPr>
        <w:t xml:space="preserve"> Survey platform </w:t>
      </w:r>
      <w:r w:rsidR="0090189A">
        <w:rPr>
          <w:color w:val="000000" w:themeColor="text1"/>
        </w:rPr>
        <w:t>(</w:t>
      </w:r>
      <w:hyperlink r:id="rId8" w:history="1">
        <w:r w:rsidR="0090189A" w:rsidRPr="0090189A">
          <w:rPr>
            <w:rStyle w:val="Hyperlink"/>
          </w:rPr>
          <w:t>www.soscisurvey</w:t>
        </w:r>
        <w:r w:rsidR="0090189A" w:rsidRPr="002E4DA0">
          <w:rPr>
            <w:rStyle w:val="Hyperlink"/>
          </w:rPr>
          <w:t>.de</w:t>
        </w:r>
      </w:hyperlink>
      <w:r w:rsidR="0090189A">
        <w:rPr>
          <w:color w:val="000000" w:themeColor="text1"/>
        </w:rPr>
        <w:t xml:space="preserve">) </w:t>
      </w:r>
      <w:r w:rsidR="00F81D7F" w:rsidRPr="001F3DAA">
        <w:rPr>
          <w:color w:val="000000" w:themeColor="text1"/>
        </w:rPr>
        <w:lastRenderedPageBreak/>
        <w:t xml:space="preserve">with servers based in Germany, compliant with </w:t>
      </w:r>
      <w:r w:rsidR="00A21453" w:rsidRPr="001F3DAA">
        <w:rPr>
          <w:color w:val="000000" w:themeColor="text1"/>
        </w:rPr>
        <w:t xml:space="preserve">the General Data Protection Regulation (GDPR). </w:t>
      </w:r>
    </w:p>
    <w:p w14:paraId="37B7EF84" w14:textId="46E62763" w:rsidR="00CA18EF" w:rsidRPr="001F3DAA" w:rsidRDefault="00262F52" w:rsidP="00262F52">
      <w:pPr>
        <w:pStyle w:val="MDPI22heading2"/>
        <w:spacing w:before="240"/>
        <w:rPr>
          <w:color w:val="000000" w:themeColor="text1"/>
        </w:rPr>
      </w:pPr>
      <w:r w:rsidRPr="001F3DAA">
        <w:rPr>
          <w:color w:val="000000" w:themeColor="text1"/>
        </w:rPr>
        <w:t xml:space="preserve">2.1. </w:t>
      </w:r>
      <w:r w:rsidR="00CA18EF" w:rsidRPr="001F3DAA">
        <w:rPr>
          <w:color w:val="000000" w:themeColor="text1"/>
        </w:rPr>
        <w:t>Participants and recruitment</w:t>
      </w:r>
    </w:p>
    <w:p w14:paraId="3986711F" w14:textId="41600DB6" w:rsidR="009B48A2" w:rsidRPr="001F3DAA" w:rsidRDefault="00CA18EF" w:rsidP="00262F52">
      <w:pPr>
        <w:pStyle w:val="MDPI31text"/>
        <w:rPr>
          <w:color w:val="000000" w:themeColor="text1"/>
        </w:rPr>
      </w:pPr>
      <w:r w:rsidRPr="001F3DAA">
        <w:rPr>
          <w:color w:val="000000" w:themeColor="text1"/>
        </w:rPr>
        <w:t>Participants in this study were recruited among</w:t>
      </w:r>
      <w:r w:rsidR="009B48A2" w:rsidRPr="001F3DAA">
        <w:rPr>
          <w:color w:val="000000" w:themeColor="text1"/>
        </w:rPr>
        <w:t xml:space="preserve"> individuals</w:t>
      </w:r>
      <w:r w:rsidR="00273598" w:rsidRPr="001F3DAA">
        <w:rPr>
          <w:color w:val="000000" w:themeColor="text1"/>
        </w:rPr>
        <w:t xml:space="preserve"> </w:t>
      </w:r>
      <w:r w:rsidRPr="001F3DAA">
        <w:rPr>
          <w:color w:val="000000" w:themeColor="text1"/>
        </w:rPr>
        <w:t xml:space="preserve">who were </w:t>
      </w:r>
      <w:r w:rsidR="00273598" w:rsidRPr="001F3DAA">
        <w:rPr>
          <w:color w:val="000000" w:themeColor="text1"/>
        </w:rPr>
        <w:t xml:space="preserve">18 </w:t>
      </w:r>
      <w:r w:rsidRPr="001F3DAA">
        <w:rPr>
          <w:color w:val="000000" w:themeColor="text1"/>
        </w:rPr>
        <w:t>years old or more</w:t>
      </w:r>
      <w:r w:rsidR="00273598" w:rsidRPr="001F3DAA">
        <w:rPr>
          <w:color w:val="000000" w:themeColor="text1"/>
        </w:rPr>
        <w:t>, residing in Austria,</w:t>
      </w:r>
      <w:r w:rsidR="009B48A2" w:rsidRPr="001F3DAA">
        <w:rPr>
          <w:color w:val="000000" w:themeColor="text1"/>
        </w:rPr>
        <w:t xml:space="preserve"> </w:t>
      </w:r>
      <w:r w:rsidR="00273598" w:rsidRPr="001F3DAA">
        <w:rPr>
          <w:color w:val="000000" w:themeColor="text1"/>
        </w:rPr>
        <w:t>self-</w:t>
      </w:r>
      <w:r w:rsidR="009B48A2" w:rsidRPr="001F3DAA">
        <w:rPr>
          <w:color w:val="000000" w:themeColor="text1"/>
        </w:rPr>
        <w:t xml:space="preserve">identifying as </w:t>
      </w:r>
      <w:r w:rsidR="00B51CFF" w:rsidRPr="001F3DAA">
        <w:rPr>
          <w:color w:val="000000" w:themeColor="text1"/>
        </w:rPr>
        <w:t xml:space="preserve">TNB </w:t>
      </w:r>
      <w:r w:rsidR="009B48A2" w:rsidRPr="001F3DAA">
        <w:rPr>
          <w:color w:val="000000" w:themeColor="text1"/>
        </w:rPr>
        <w:t>who currently are or previously have been in the process of medical transitioning. The link to the study was distributed through various institutions and organizations involved in gender minority work, as well as through social media platforms such as Facebook, Twitter, and Instagram. This study was approved by the Ethics Committee of the Medical University of Vienna under study number 1199/2020 and was performed in accordance with the Declaration of Helsinki (1964, including subsequent revisions), as well as research guidelines developed by the European Commission. Participation in the study was voluntary, anonymous, required participants’ explicit consent, and involved no financial or any other incentives.</w:t>
      </w:r>
      <w:r w:rsidRPr="001F3DAA">
        <w:rPr>
          <w:color w:val="000000" w:themeColor="text1"/>
        </w:rPr>
        <w:t xml:space="preserve"> No data was saved from the participants, including the IP addresses.</w:t>
      </w:r>
    </w:p>
    <w:p w14:paraId="45E675C1" w14:textId="51BE7F49" w:rsidR="00CA18EF" w:rsidRPr="001F3DAA" w:rsidRDefault="00262F52" w:rsidP="00262F52">
      <w:pPr>
        <w:pStyle w:val="MDPI22heading2"/>
        <w:spacing w:before="240"/>
        <w:rPr>
          <w:color w:val="000000" w:themeColor="text1"/>
        </w:rPr>
      </w:pPr>
      <w:r w:rsidRPr="001F3DAA">
        <w:rPr>
          <w:color w:val="000000" w:themeColor="text1"/>
        </w:rPr>
        <w:t xml:space="preserve">2.2. </w:t>
      </w:r>
      <w:r w:rsidR="00CA18EF" w:rsidRPr="001F3DAA">
        <w:rPr>
          <w:color w:val="000000" w:themeColor="text1"/>
        </w:rPr>
        <w:t>Questionnaire</w:t>
      </w:r>
    </w:p>
    <w:p w14:paraId="294DA7CA" w14:textId="67A750BD" w:rsidR="007B7E88" w:rsidRDefault="00CA18EF" w:rsidP="00262F52">
      <w:pPr>
        <w:pStyle w:val="MDPI31text"/>
        <w:rPr>
          <w:color w:val="000000" w:themeColor="text1"/>
        </w:rPr>
      </w:pPr>
      <w:r w:rsidRPr="00EF5D81">
        <w:rPr>
          <w:color w:val="000000" w:themeColor="text1"/>
        </w:rPr>
        <w:t xml:space="preserve">The </w:t>
      </w:r>
      <w:r w:rsidR="006A497D" w:rsidRPr="00EF5D81">
        <w:rPr>
          <w:color w:val="000000" w:themeColor="text1"/>
        </w:rPr>
        <w:t xml:space="preserve">56 </w:t>
      </w:r>
      <w:r w:rsidRPr="00EF5D81">
        <w:rPr>
          <w:color w:val="000000" w:themeColor="text1"/>
        </w:rPr>
        <w:t>questionnaire</w:t>
      </w:r>
      <w:r w:rsidR="006A497D">
        <w:rPr>
          <w:color w:val="000000" w:themeColor="text1"/>
        </w:rPr>
        <w:t xml:space="preserve"> items used in this analysis</w:t>
      </w:r>
      <w:r w:rsidRPr="001F3DAA">
        <w:rPr>
          <w:color w:val="000000" w:themeColor="text1"/>
        </w:rPr>
        <w:t xml:space="preserve"> </w:t>
      </w:r>
      <w:r w:rsidR="00647CF8" w:rsidRPr="001F3DAA">
        <w:rPr>
          <w:color w:val="000000" w:themeColor="text1"/>
        </w:rPr>
        <w:t>assessed</w:t>
      </w:r>
      <w:r w:rsidR="00C461DE" w:rsidRPr="001F3DAA">
        <w:rPr>
          <w:color w:val="000000" w:themeColor="text1"/>
        </w:rPr>
        <w:t xml:space="preserve"> </w:t>
      </w:r>
      <w:r w:rsidR="00615DAF" w:rsidRPr="001F3DAA">
        <w:rPr>
          <w:color w:val="000000" w:themeColor="text1"/>
        </w:rPr>
        <w:t>sociodemographic data,</w:t>
      </w:r>
      <w:r w:rsidR="00C461DE" w:rsidRPr="001F3DAA">
        <w:rPr>
          <w:color w:val="000000" w:themeColor="text1"/>
        </w:rPr>
        <w:t xml:space="preserve"> </w:t>
      </w:r>
      <w:r w:rsidR="00615DAF" w:rsidRPr="001F3DAA">
        <w:rPr>
          <w:color w:val="000000" w:themeColor="text1"/>
        </w:rPr>
        <w:t xml:space="preserve">gender identity and sexual orientation, aspects of medical and legal transitioning, health status and behavior, </w:t>
      </w:r>
      <w:r w:rsidR="00E65713" w:rsidRPr="001F3DAA">
        <w:rPr>
          <w:color w:val="000000" w:themeColor="text1"/>
        </w:rPr>
        <w:t xml:space="preserve">as well as </w:t>
      </w:r>
      <w:r w:rsidR="00615DAF" w:rsidRPr="001F3DAA">
        <w:rPr>
          <w:color w:val="000000" w:themeColor="text1"/>
        </w:rPr>
        <w:t>experiences in healthcare settings</w:t>
      </w:r>
      <w:r w:rsidR="00423EFD">
        <w:rPr>
          <w:color w:val="000000" w:themeColor="text1"/>
        </w:rPr>
        <w:t>:</w:t>
      </w:r>
      <w:r w:rsidR="00615DAF" w:rsidRPr="001F3DAA">
        <w:rPr>
          <w:color w:val="000000" w:themeColor="text1"/>
        </w:rPr>
        <w:t xml:space="preserve"> </w:t>
      </w:r>
    </w:p>
    <w:p w14:paraId="7F97701A" w14:textId="1D1C07F2" w:rsidR="006A497D" w:rsidRDefault="006A497D" w:rsidP="00F710FC">
      <w:pPr>
        <w:pStyle w:val="MDPI31text"/>
        <w:numPr>
          <w:ilvl w:val="0"/>
          <w:numId w:val="21"/>
        </w:numPr>
        <w:rPr>
          <w:color w:val="000000" w:themeColor="text1"/>
        </w:rPr>
      </w:pPr>
      <w:r>
        <w:rPr>
          <w:color w:val="000000" w:themeColor="text1"/>
        </w:rPr>
        <w:t>Gender identity and</w:t>
      </w:r>
      <w:r w:rsidR="00837159">
        <w:rPr>
          <w:color w:val="000000" w:themeColor="text1"/>
        </w:rPr>
        <w:t xml:space="preserve"> satisfaction with gender</w:t>
      </w:r>
      <w:r>
        <w:rPr>
          <w:color w:val="000000" w:themeColor="text1"/>
        </w:rPr>
        <w:t xml:space="preserve"> expression (</w:t>
      </w:r>
      <w:r w:rsidR="00837159">
        <w:rPr>
          <w:color w:val="000000" w:themeColor="text1"/>
        </w:rPr>
        <w:t>3</w:t>
      </w:r>
      <w:r>
        <w:rPr>
          <w:color w:val="000000" w:themeColor="text1"/>
        </w:rPr>
        <w:t xml:space="preserve"> items): this initial part of the questionnaire included questions on gender assigned at birth (single choice question: “</w:t>
      </w:r>
      <w:r w:rsidRPr="00F710FC">
        <w:rPr>
          <w:i/>
          <w:color w:val="000000" w:themeColor="text1"/>
        </w:rPr>
        <w:t>Which sex was assigned to you at birth?</w:t>
      </w:r>
      <w:r>
        <w:rPr>
          <w:color w:val="000000" w:themeColor="text1"/>
        </w:rPr>
        <w:t>” with answers being “</w:t>
      </w:r>
      <w:r w:rsidRPr="00F710FC">
        <w:rPr>
          <w:i/>
          <w:color w:val="000000" w:themeColor="text1"/>
        </w:rPr>
        <w:t>male</w:t>
      </w:r>
      <w:r>
        <w:rPr>
          <w:color w:val="000000" w:themeColor="text1"/>
        </w:rPr>
        <w:t>”, “</w:t>
      </w:r>
      <w:r w:rsidRPr="00F710FC">
        <w:rPr>
          <w:i/>
          <w:color w:val="000000" w:themeColor="text1"/>
        </w:rPr>
        <w:t>female</w:t>
      </w:r>
      <w:r>
        <w:rPr>
          <w:color w:val="000000" w:themeColor="text1"/>
        </w:rPr>
        <w:t>” and an open-ended textual entry); the participants current gender identity (multiple choice question: “</w:t>
      </w:r>
      <w:r w:rsidRPr="00F710FC">
        <w:rPr>
          <w:i/>
          <w:color w:val="000000" w:themeColor="text1"/>
        </w:rPr>
        <w:t>How would you best describe your gender identity?</w:t>
      </w:r>
      <w:r>
        <w:rPr>
          <w:color w:val="000000" w:themeColor="text1"/>
        </w:rPr>
        <w:t>” with answers: “</w:t>
      </w:r>
      <w:r w:rsidRPr="00F710FC">
        <w:rPr>
          <w:i/>
          <w:color w:val="000000" w:themeColor="text1"/>
        </w:rPr>
        <w:t>male</w:t>
      </w:r>
      <w:r>
        <w:rPr>
          <w:color w:val="000000" w:themeColor="text1"/>
        </w:rPr>
        <w:t>”, “</w:t>
      </w:r>
      <w:r w:rsidRPr="00F710FC">
        <w:rPr>
          <w:i/>
          <w:color w:val="000000" w:themeColor="text1"/>
        </w:rPr>
        <w:t>female</w:t>
      </w:r>
      <w:r>
        <w:rPr>
          <w:color w:val="000000" w:themeColor="text1"/>
        </w:rPr>
        <w:t>”, “</w:t>
      </w:r>
      <w:r w:rsidRPr="00F710FC">
        <w:rPr>
          <w:i/>
          <w:color w:val="000000" w:themeColor="text1"/>
        </w:rPr>
        <w:t>transgender</w:t>
      </w:r>
      <w:r w:rsidR="00837159" w:rsidRPr="00F710FC">
        <w:rPr>
          <w:i/>
          <w:color w:val="000000" w:themeColor="text1"/>
        </w:rPr>
        <w:t xml:space="preserve"> (</w:t>
      </w:r>
      <w:proofErr w:type="spellStart"/>
      <w:r w:rsidR="00837159" w:rsidRPr="00F710FC">
        <w:rPr>
          <w:i/>
          <w:color w:val="000000" w:themeColor="text1"/>
        </w:rPr>
        <w:t>FtM</w:t>
      </w:r>
      <w:proofErr w:type="spellEnd"/>
      <w:r w:rsidR="00837159" w:rsidRPr="00F710FC">
        <w:rPr>
          <w:i/>
          <w:color w:val="000000" w:themeColor="text1"/>
        </w:rPr>
        <w:t xml:space="preserve">, </w:t>
      </w:r>
      <w:proofErr w:type="spellStart"/>
      <w:r w:rsidR="00837159" w:rsidRPr="00F710FC">
        <w:rPr>
          <w:i/>
          <w:color w:val="000000" w:themeColor="text1"/>
        </w:rPr>
        <w:t>MtF</w:t>
      </w:r>
      <w:proofErr w:type="spellEnd"/>
      <w:r w:rsidR="00837159" w:rsidRPr="00F710FC">
        <w:rPr>
          <w:i/>
          <w:color w:val="000000" w:themeColor="text1"/>
        </w:rPr>
        <w:t>)</w:t>
      </w:r>
      <w:r>
        <w:rPr>
          <w:color w:val="000000" w:themeColor="text1"/>
        </w:rPr>
        <w:t>”</w:t>
      </w:r>
      <w:r w:rsidR="00837159">
        <w:rPr>
          <w:color w:val="000000" w:themeColor="text1"/>
        </w:rPr>
        <w:t>, “</w:t>
      </w:r>
      <w:r w:rsidR="00837159" w:rsidRPr="00F710FC">
        <w:rPr>
          <w:i/>
          <w:color w:val="000000" w:themeColor="text1"/>
        </w:rPr>
        <w:t>non-binary</w:t>
      </w:r>
      <w:r w:rsidR="00837159">
        <w:rPr>
          <w:color w:val="000000" w:themeColor="text1"/>
        </w:rPr>
        <w:t xml:space="preserve">”; and an open-ended textual entry); the satisfaction with </w:t>
      </w:r>
      <w:r w:rsidR="00CE1E73">
        <w:rPr>
          <w:color w:val="000000" w:themeColor="text1"/>
        </w:rPr>
        <w:t>one’s</w:t>
      </w:r>
      <w:r w:rsidR="00837159">
        <w:rPr>
          <w:color w:val="000000" w:themeColor="text1"/>
        </w:rPr>
        <w:t xml:space="preserve"> current gender expression (single choice question: “How satisfied are you with your current gender expression?”, with answers ranging on a 5 point Likert type scale: “1=very satisfied”; “3= not satisfied nor dissatisfied”; “5=very dissatisfied”). </w:t>
      </w:r>
      <w:r w:rsidR="008B264A">
        <w:rPr>
          <w:color w:val="000000" w:themeColor="text1"/>
        </w:rPr>
        <w:t>The questions on gender identity were based on the “two step approach” and in line with the current recommendations of queries on gender identity in transgender and non-binary participants</w:t>
      </w:r>
      <w:r w:rsidR="00CE1E73">
        <w:rPr>
          <w:color w:val="000000" w:themeColor="text1"/>
        </w:rPr>
        <w:t xml:space="preserve"> </w:t>
      </w:r>
      <w:r w:rsidR="00CE1E73">
        <w:rPr>
          <w:color w:val="000000" w:themeColor="text1"/>
        </w:rPr>
        <w:fldChar w:fldCharType="begin"/>
      </w:r>
      <w:r w:rsidR="00941FC1">
        <w:rPr>
          <w:color w:val="000000" w:themeColor="text1"/>
        </w:rPr>
        <w:instrText xml:space="preserve"> ADDIN EN.CITE &lt;EndNote&gt;&lt;Cite&gt;&lt;Author&gt;The GenIUSS Group&lt;/Author&gt;&lt;Year&gt;2014&lt;/Year&gt;&lt;RecNum&gt;60&lt;/RecNum&gt;&lt;DisplayText&gt;&lt;style size="10"&gt;[33]&lt;/style&gt;&lt;/DisplayText&gt;&lt;record&gt;&lt;rec-number&gt;60&lt;/rec-number&gt;&lt;foreign-keys&gt;&lt;key app="EN" db-id="sz2w0ar0rp5v5jeva9q5xts8sdpfzrfwrv9e" timestamp="1623584270"&gt;60&lt;/key&gt;&lt;/foreign-keys&gt;&lt;ref-type name="Report"&gt;27&lt;/ref-type&gt;&lt;contributors&gt;&lt;authors&gt;&lt;author&gt;The GenIUSS Group,&lt;/author&gt;&lt;/authors&gt;&lt;secondary-authors&gt;&lt;author&gt;Herman, J.L.&lt;/author&gt;&lt;/secondary-authors&gt;&lt;/contributors&gt;&lt;titles&gt;&lt;title&gt;Best Practices for Asking Questions to Identify Transgender and Other Gender Minority Respondents on Population-Based Surveys (GenIUSS)&lt;/title&gt;&lt;/titles&gt;&lt;dates&gt;&lt;year&gt;2014&lt;/year&gt;&lt;/dates&gt;&lt;pub-location&gt;Los Angeles, CA&lt;/pub-location&gt;&lt;publisher&gt;The Williams Institute&lt;/publisher&gt;&lt;urls&gt;&lt;/urls&gt;&lt;/record&gt;&lt;/Cite&gt;&lt;/EndNote&gt;</w:instrText>
      </w:r>
      <w:r w:rsidR="00CE1E73">
        <w:rPr>
          <w:color w:val="000000" w:themeColor="text1"/>
        </w:rPr>
        <w:fldChar w:fldCharType="separate"/>
      </w:r>
      <w:r w:rsidR="00941FC1">
        <w:rPr>
          <w:noProof/>
          <w:color w:val="000000" w:themeColor="text1"/>
        </w:rPr>
        <w:t>[33]</w:t>
      </w:r>
      <w:r w:rsidR="00CE1E73">
        <w:rPr>
          <w:color w:val="000000" w:themeColor="text1"/>
        </w:rPr>
        <w:fldChar w:fldCharType="end"/>
      </w:r>
      <w:r w:rsidR="008B264A">
        <w:rPr>
          <w:color w:val="000000" w:themeColor="text1"/>
        </w:rPr>
        <w:t>.</w:t>
      </w:r>
      <w:r w:rsidR="00CE1E73">
        <w:rPr>
          <w:color w:val="000000" w:themeColor="text1"/>
        </w:rPr>
        <w:t xml:space="preserve"> Additionally, </w:t>
      </w:r>
      <w:r w:rsidR="00AC4358">
        <w:rPr>
          <w:color w:val="000000" w:themeColor="text1"/>
        </w:rPr>
        <w:t xml:space="preserve">prior to the study launch </w:t>
      </w:r>
      <w:r w:rsidR="00CE1E73">
        <w:rPr>
          <w:color w:val="000000" w:themeColor="text1"/>
        </w:rPr>
        <w:t xml:space="preserve">the questionnaire draft was presented to transgender and non-binary people to make sure the questions were understandable and non-discriminatory. </w:t>
      </w:r>
      <w:r w:rsidR="008B264A">
        <w:rPr>
          <w:color w:val="000000" w:themeColor="text1"/>
        </w:rPr>
        <w:t xml:space="preserve"> </w:t>
      </w:r>
    </w:p>
    <w:p w14:paraId="63474273" w14:textId="4AC279FB" w:rsidR="00423EFD" w:rsidRDefault="00837159" w:rsidP="00F710FC">
      <w:pPr>
        <w:pStyle w:val="MDPI31text"/>
        <w:numPr>
          <w:ilvl w:val="0"/>
          <w:numId w:val="21"/>
        </w:numPr>
        <w:rPr>
          <w:color w:val="000000" w:themeColor="text1"/>
        </w:rPr>
      </w:pPr>
      <w:r>
        <w:rPr>
          <w:color w:val="000000" w:themeColor="text1"/>
        </w:rPr>
        <w:t xml:space="preserve">Sociodemographic questions and sexual orientation (15 items): participants were asked to provide their, age, country of birth, citizenship, their current country of residence, urban characteristics of their place of residence, highest completed level of education, </w:t>
      </w:r>
      <w:r w:rsidR="00423EFD">
        <w:rPr>
          <w:color w:val="000000" w:themeColor="text1"/>
        </w:rPr>
        <w:t>employment</w:t>
      </w:r>
      <w:r>
        <w:rPr>
          <w:color w:val="000000" w:themeColor="text1"/>
        </w:rPr>
        <w:t xml:space="preserve">, monthly income, living situation, </w:t>
      </w:r>
      <w:r w:rsidR="00423EFD">
        <w:rPr>
          <w:color w:val="000000" w:themeColor="text1"/>
        </w:rPr>
        <w:t xml:space="preserve">their sexual orientation and degree of </w:t>
      </w:r>
      <w:proofErr w:type="spellStart"/>
      <w:r w:rsidR="00423EFD">
        <w:rPr>
          <w:color w:val="000000" w:themeColor="text1"/>
        </w:rPr>
        <w:t>outness</w:t>
      </w:r>
      <w:proofErr w:type="spellEnd"/>
      <w:r w:rsidR="00423EFD">
        <w:rPr>
          <w:color w:val="000000" w:themeColor="text1"/>
        </w:rPr>
        <w:t xml:space="preserve"> (in general and in various areas of daily life). </w:t>
      </w:r>
    </w:p>
    <w:p w14:paraId="5972CBA1" w14:textId="77777777" w:rsidR="00423EFD" w:rsidRDefault="00423EFD" w:rsidP="00F710FC">
      <w:pPr>
        <w:pStyle w:val="MDPI31text"/>
        <w:numPr>
          <w:ilvl w:val="0"/>
          <w:numId w:val="21"/>
        </w:numPr>
        <w:rPr>
          <w:color w:val="000000" w:themeColor="text1"/>
        </w:rPr>
      </w:pPr>
      <w:r>
        <w:rPr>
          <w:color w:val="000000" w:themeColor="text1"/>
        </w:rPr>
        <w:t xml:space="preserve">Aspects of medical and legal transitioning (14 items): participants were asked to indicate if they already initiated the medical transitioning and at what age, on the duration of the initial psychological assessment before transitioning began, of the appointed coordinator of care, on various gender affirming medical procedures that they plan to have or underwent, and if they legally changed their name and gender indication on official documents. </w:t>
      </w:r>
    </w:p>
    <w:p w14:paraId="22D57E5A" w14:textId="0D301736" w:rsidR="00837159" w:rsidRDefault="00423EFD" w:rsidP="00F710FC">
      <w:pPr>
        <w:pStyle w:val="MDPI31text"/>
        <w:numPr>
          <w:ilvl w:val="0"/>
          <w:numId w:val="21"/>
        </w:numPr>
        <w:rPr>
          <w:color w:val="000000" w:themeColor="text1"/>
        </w:rPr>
      </w:pPr>
      <w:r>
        <w:rPr>
          <w:color w:val="000000" w:themeColor="text1"/>
        </w:rPr>
        <w:t>General experiences of violence (2 items): participants were asked if they have experienced violence due to their gender identity and what forms of violence they experienced.</w:t>
      </w:r>
    </w:p>
    <w:p w14:paraId="08F71935" w14:textId="18D1445F" w:rsidR="007F0B0A" w:rsidRDefault="007F0B0A" w:rsidP="00F710FC">
      <w:pPr>
        <w:pStyle w:val="MDPI31text"/>
        <w:numPr>
          <w:ilvl w:val="0"/>
          <w:numId w:val="21"/>
        </w:numPr>
        <w:rPr>
          <w:color w:val="000000" w:themeColor="text1"/>
        </w:rPr>
      </w:pPr>
      <w:r>
        <w:rPr>
          <w:color w:val="000000" w:themeColor="text1"/>
        </w:rPr>
        <w:t xml:space="preserve">Health status and behaviors (4 items): participants were asked to indicate if they were ever diagnosed by a healthcare professional with a chronic illness or a mental health condition (either than receiving the necessary diagnosis of “gender </w:t>
      </w:r>
      <w:r>
        <w:rPr>
          <w:color w:val="000000" w:themeColor="text1"/>
        </w:rPr>
        <w:lastRenderedPageBreak/>
        <w:t xml:space="preserve">dysphoria”), and on the frequency and amount of tobacco and alcohol </w:t>
      </w:r>
      <w:r w:rsidR="00AC4358">
        <w:rPr>
          <w:color w:val="000000" w:themeColor="text1"/>
        </w:rPr>
        <w:t>consumption</w:t>
      </w:r>
      <w:r>
        <w:rPr>
          <w:color w:val="000000" w:themeColor="text1"/>
        </w:rPr>
        <w:t>.</w:t>
      </w:r>
    </w:p>
    <w:p w14:paraId="668C2830" w14:textId="2E3E5C6B" w:rsidR="00423EFD" w:rsidRDefault="00423EFD" w:rsidP="00F710FC">
      <w:pPr>
        <w:pStyle w:val="MDPI31text"/>
        <w:numPr>
          <w:ilvl w:val="0"/>
          <w:numId w:val="21"/>
        </w:numPr>
        <w:rPr>
          <w:color w:val="000000" w:themeColor="text1"/>
        </w:rPr>
      </w:pPr>
      <w:r>
        <w:rPr>
          <w:color w:val="000000" w:themeColor="text1"/>
        </w:rPr>
        <w:t xml:space="preserve">Healthcare utilization and experiences in healthcare settings (9 items): participants were asked </w:t>
      </w:r>
      <w:proofErr w:type="spellStart"/>
      <w:r>
        <w:rPr>
          <w:color w:val="000000" w:themeColor="text1"/>
        </w:rPr>
        <w:t>in</w:t>
      </w:r>
      <w:proofErr w:type="spellEnd"/>
      <w:r>
        <w:rPr>
          <w:color w:val="000000" w:themeColor="text1"/>
        </w:rPr>
        <w:t xml:space="preserve"> they consulted a physician over the past year and if they would seek medical assistance again the future, if they have ever been deliberately </w:t>
      </w:r>
      <w:proofErr w:type="spellStart"/>
      <w:r>
        <w:rPr>
          <w:color w:val="000000" w:themeColor="text1"/>
        </w:rPr>
        <w:t>misgendered</w:t>
      </w:r>
      <w:proofErr w:type="spellEnd"/>
      <w:r>
        <w:rPr>
          <w:color w:val="000000" w:themeColor="text1"/>
        </w:rPr>
        <w:t xml:space="preserve"> by a healthcare professional even after stating their pronouns, if they experienced any form of violence while in the healthcare setting due to their gender identity, if they were ever denied treatment due to their gender identity, if they ever reported such an incident and to whom and </w:t>
      </w:r>
      <w:r w:rsidR="007F0B0A">
        <w:rPr>
          <w:color w:val="000000" w:themeColor="text1"/>
        </w:rPr>
        <w:t xml:space="preserve">on their perception of the most problematic professional group within the healthcare system. </w:t>
      </w:r>
    </w:p>
    <w:p w14:paraId="296C31A4" w14:textId="065E4301" w:rsidR="007F0B0A" w:rsidRDefault="007F0B0A" w:rsidP="00F710FC">
      <w:pPr>
        <w:pStyle w:val="MDPI31text"/>
        <w:numPr>
          <w:ilvl w:val="0"/>
          <w:numId w:val="21"/>
        </w:numPr>
        <w:rPr>
          <w:color w:val="000000" w:themeColor="text1"/>
        </w:rPr>
      </w:pPr>
      <w:r>
        <w:rPr>
          <w:color w:val="000000" w:themeColor="text1"/>
        </w:rPr>
        <w:t xml:space="preserve">Doctor-patient relationship (9 items): was assessed by the </w:t>
      </w:r>
      <w:r w:rsidR="00E66FC7">
        <w:rPr>
          <w:color w:val="000000" w:themeColor="text1"/>
        </w:rPr>
        <w:t>Patient-Doctor Relationship Questionnaire (PDRQ-9).</w:t>
      </w:r>
      <w:r w:rsidR="00DA24B3">
        <w:rPr>
          <w:color w:val="000000" w:themeColor="text1"/>
        </w:rPr>
        <w:t xml:space="preserve"> The PDRQ-9</w:t>
      </w:r>
      <w:r w:rsidR="00437D27">
        <w:rPr>
          <w:color w:val="000000" w:themeColor="text1"/>
        </w:rPr>
        <w:t xml:space="preserve"> has been developed out of the Helping Alliance Questionnaire that measures the therapeutic alliance in psychotherapy and provides researchers with a brief measure of therapeutic aspects of the doctor-patient relationship in primary care settings</w:t>
      </w:r>
      <w:r w:rsidR="00312A66">
        <w:rPr>
          <w:color w:val="000000" w:themeColor="text1"/>
        </w:rPr>
        <w:t xml:space="preserve"> </w:t>
      </w:r>
      <w:r w:rsidR="00312A66">
        <w:rPr>
          <w:color w:val="000000" w:themeColor="text1"/>
        </w:rPr>
        <w:fldChar w:fldCharType="begin"/>
      </w:r>
      <w:r w:rsidR="00941FC1">
        <w:rPr>
          <w:color w:val="000000" w:themeColor="text1"/>
        </w:rPr>
        <w:instrText xml:space="preserve"> ADDIN EN.CITE &lt;EndNote&gt;&lt;Cite&gt;&lt;Author&gt;Van der Feltz-Cornelis&lt;/Author&gt;&lt;Year&gt;2004&lt;/Year&gt;&lt;RecNum&gt;58&lt;/RecNum&gt;&lt;DisplayText&gt;&lt;style size="10"&gt;[34]&lt;/style&gt;&lt;/DisplayText&gt;&lt;record&gt;&lt;rec-number&gt;58&lt;/rec-number&gt;&lt;foreign-keys&gt;&lt;key app="EN" db-id="sz2w0ar0rp5v5jeva9q5xts8sdpfzrfwrv9e" timestamp="1623511034"&gt;58&lt;/key&gt;&lt;/foreign-keys&gt;&lt;ref-type name="Journal Article"&gt;17&lt;/ref-type&gt;&lt;contributors&gt;&lt;authors&gt;&lt;author&gt;Van der Feltz-Cornelis, C. M.&lt;/author&gt;&lt;author&gt;Van Oppen, P.&lt;/author&gt;&lt;author&gt;Van Marwijk, H. W.&lt;/author&gt;&lt;author&gt;De Beurs, E.&lt;/author&gt;&lt;author&gt;Van Dyck, R.&lt;/author&gt;&lt;/authors&gt;&lt;/contributors&gt;&lt;auth-address&gt;Vrije Universiteit Medical Department, Department of Psychiatry, Amsterdam, Netherlands. cfc@euronet.nl&lt;/auth-address&gt;&lt;titles&gt;&lt;title&gt;A patient-doctor relationship questionnaire (PDRQ-9) in primary care: development and psychometric evaluation&lt;/title&gt;&lt;secondary-title&gt;Gen Hosp Psychiatry&lt;/secondary-title&gt;&lt;/titles&gt;&lt;periodical&gt;&lt;full-title&gt;Gen Hosp Psychiatry&lt;/full-title&gt;&lt;/periodical&gt;&lt;pages&gt;115-20&lt;/pages&gt;&lt;volume&gt;26&lt;/volume&gt;&lt;number&gt;2&lt;/number&gt;&lt;edition&gt;2004/03/25&lt;/edition&gt;&lt;keywords&gt;&lt;keyword&gt;Factor Analysis, Statistical&lt;/keyword&gt;&lt;keyword&gt;Netherlands&lt;/keyword&gt;&lt;keyword&gt;*Physician-Patient Relations&lt;/keyword&gt;&lt;keyword&gt;Pilot Projects&lt;/keyword&gt;&lt;keyword&gt;Primary Health Care/*organization &amp;amp; administration&lt;/keyword&gt;&lt;keyword&gt;*Psychometrics&lt;/keyword&gt;&lt;keyword&gt;*Surveys and Questionnaires&lt;/keyword&gt;&lt;/keywords&gt;&lt;dates&gt;&lt;year&gt;2004&lt;/year&gt;&lt;pub-dates&gt;&lt;date&gt;Mar-Apr&lt;/date&gt;&lt;/pub-dates&gt;&lt;/dates&gt;&lt;isbn&gt;0163-8343 (Print)&amp;#xD;0163-8343 (Linking)&lt;/isbn&gt;&lt;accession-num&gt;15038928&lt;/accession-num&gt;&lt;urls&gt;&lt;related-urls&gt;&lt;url&gt;https://www.ncbi.nlm.nih.gov/pubmed/15038928&lt;/url&gt;&lt;/related-urls&gt;&lt;/urls&gt;&lt;electronic-resource-num&gt;10.1016/j.genhosppsych.2003.08.010&lt;/electronic-resource-num&gt;&lt;/record&gt;&lt;/Cite&gt;&lt;/EndNote&gt;</w:instrText>
      </w:r>
      <w:r w:rsidR="00312A66">
        <w:rPr>
          <w:color w:val="000000" w:themeColor="text1"/>
        </w:rPr>
        <w:fldChar w:fldCharType="separate"/>
      </w:r>
      <w:r w:rsidR="00941FC1">
        <w:rPr>
          <w:noProof/>
          <w:color w:val="000000" w:themeColor="text1"/>
        </w:rPr>
        <w:t>[34]</w:t>
      </w:r>
      <w:r w:rsidR="00312A66">
        <w:rPr>
          <w:color w:val="000000" w:themeColor="text1"/>
        </w:rPr>
        <w:fldChar w:fldCharType="end"/>
      </w:r>
      <w:r w:rsidR="00437D27">
        <w:rPr>
          <w:color w:val="000000" w:themeColor="text1"/>
        </w:rPr>
        <w:t>. The PDRQ-9</w:t>
      </w:r>
      <w:r w:rsidR="00707751">
        <w:rPr>
          <w:color w:val="000000" w:themeColor="text1"/>
        </w:rPr>
        <w:t xml:space="preserve"> </w:t>
      </w:r>
      <w:proofErr w:type="spellStart"/>
      <w:r w:rsidR="00707751">
        <w:rPr>
          <w:color w:val="000000" w:themeColor="text1"/>
        </w:rPr>
        <w:t>ahs</w:t>
      </w:r>
      <w:proofErr w:type="spellEnd"/>
      <w:r w:rsidR="00707751">
        <w:rPr>
          <w:color w:val="000000" w:themeColor="text1"/>
        </w:rPr>
        <w:t xml:space="preserve"> been shown to have</w:t>
      </w:r>
      <w:r w:rsidR="00437D27">
        <w:rPr>
          <w:color w:val="000000" w:themeColor="text1"/>
        </w:rPr>
        <w:t xml:space="preserve"> high reliability and </w:t>
      </w:r>
      <w:r w:rsidR="00312A66">
        <w:rPr>
          <w:color w:val="000000" w:themeColor="text1"/>
        </w:rPr>
        <w:t xml:space="preserve">validity </w:t>
      </w:r>
      <w:r w:rsidR="00312A66">
        <w:rPr>
          <w:color w:val="000000" w:themeColor="text1"/>
        </w:rPr>
        <w:fldChar w:fldCharType="begin">
          <w:fldData xml:space="preserve">PEVuZE5vdGU+PENpdGU+PEF1dGhvcj5Qb3JjZXJlbGxpPC9BdXRob3I+PFllYXI+MjAxNDwvWWVh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PEVuZE5vdGU+PENpdGU+PEF1dGhvcj5Qb3JjZXJlbGxpPC9BdXRob3I+PFllYXI+MjAxNDwvWWVh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312A66">
        <w:rPr>
          <w:color w:val="000000" w:themeColor="text1"/>
        </w:rPr>
      </w:r>
      <w:r w:rsidR="00312A66">
        <w:rPr>
          <w:color w:val="000000" w:themeColor="text1"/>
        </w:rPr>
        <w:fldChar w:fldCharType="separate"/>
      </w:r>
      <w:r w:rsidR="00941FC1">
        <w:rPr>
          <w:noProof/>
          <w:color w:val="000000" w:themeColor="text1"/>
        </w:rPr>
        <w:t>[34,35]</w:t>
      </w:r>
      <w:r w:rsidR="00312A66">
        <w:rPr>
          <w:color w:val="000000" w:themeColor="text1"/>
        </w:rPr>
        <w:fldChar w:fldCharType="end"/>
      </w:r>
      <w:r w:rsidR="00437D27">
        <w:rPr>
          <w:color w:val="000000" w:themeColor="text1"/>
        </w:rPr>
        <w:t>. For the purposes of this study we used the validated German language version</w:t>
      </w:r>
      <w:r w:rsidR="00312A66">
        <w:rPr>
          <w:color w:val="000000" w:themeColor="text1"/>
        </w:rPr>
        <w:t xml:space="preserve"> </w:t>
      </w:r>
      <w:r w:rsidR="00312A66">
        <w:rPr>
          <w:color w:val="000000" w:themeColor="text1"/>
        </w:rPr>
        <w:fldChar w:fldCharType="begin">
          <w:fldData xml:space="preserve">PEVuZE5vdGU+PENpdGU+PEF1dGhvcj5aZW5nZXI8L0F1dGhvcj48WWVhcj4yMDE0PC9ZZWFyPjxS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PEVuZE5vdGU+PENpdGU+PEF1dGhvcj5aZW5nZXI8L0F1dGhvcj48WWVhcj4yMDE0PC9ZZWFyPjxS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312A66">
        <w:rPr>
          <w:color w:val="000000" w:themeColor="text1"/>
        </w:rPr>
      </w:r>
      <w:r w:rsidR="00312A66">
        <w:rPr>
          <w:color w:val="000000" w:themeColor="text1"/>
        </w:rPr>
        <w:fldChar w:fldCharType="separate"/>
      </w:r>
      <w:r w:rsidR="00941FC1">
        <w:rPr>
          <w:noProof/>
          <w:color w:val="000000" w:themeColor="text1"/>
        </w:rPr>
        <w:t>[36]</w:t>
      </w:r>
      <w:r w:rsidR="00312A66">
        <w:rPr>
          <w:color w:val="000000" w:themeColor="text1"/>
        </w:rPr>
        <w:fldChar w:fldCharType="end"/>
      </w:r>
      <w:r w:rsidR="00437D27">
        <w:rPr>
          <w:color w:val="000000" w:themeColor="text1"/>
        </w:rPr>
        <w:t>. The PDRQ-9 comprises of 9 positively worded statements on various aspect of satisfaction with the doctor-patient relationship to which the participants indicate the appropriateness of each statement on a 5 point Likert type scale (“1=not at all appropriate”; “3=appropriate” and “5=totally appropriate”). The final score</w:t>
      </w:r>
      <w:r w:rsidR="00312A66">
        <w:rPr>
          <w:color w:val="000000" w:themeColor="text1"/>
        </w:rPr>
        <w:t xml:space="preserve"> (5-45 points)</w:t>
      </w:r>
      <w:r w:rsidR="00437D27">
        <w:rPr>
          <w:color w:val="000000" w:themeColor="text1"/>
        </w:rPr>
        <w:t xml:space="preserve"> is produced as a sum of all 9 items, with higher scores indicating better doctor-patient relationship</w:t>
      </w:r>
      <w:r w:rsidR="00312A66">
        <w:rPr>
          <w:color w:val="000000" w:themeColor="text1"/>
        </w:rPr>
        <w:t xml:space="preserve"> </w:t>
      </w:r>
      <w:r w:rsidR="00312A66">
        <w:rPr>
          <w:color w:val="000000" w:themeColor="text1"/>
        </w:rPr>
        <w:fldChar w:fldCharType="begin"/>
      </w:r>
      <w:r w:rsidR="00941FC1">
        <w:rPr>
          <w:color w:val="000000" w:themeColor="text1"/>
        </w:rPr>
        <w:instrText xml:space="preserve"> ADDIN EN.CITE &lt;EndNote&gt;&lt;Cite&gt;&lt;Author&gt;Van der Feltz-Cornelis&lt;/Author&gt;&lt;Year&gt;2004&lt;/Year&gt;&lt;RecNum&gt;58&lt;/RecNum&gt;&lt;DisplayText&gt;&lt;style size="10"&gt;[34]&lt;/style&gt;&lt;/DisplayText&gt;&lt;record&gt;&lt;rec-number&gt;58&lt;/rec-number&gt;&lt;foreign-keys&gt;&lt;key app="EN" db-id="sz2w0ar0rp5v5jeva9q5xts8sdpfzrfwrv9e" timestamp="1623511034"&gt;58&lt;/key&gt;&lt;/foreign-keys&gt;&lt;ref-type name="Journal Article"&gt;17&lt;/ref-type&gt;&lt;contributors&gt;&lt;authors&gt;&lt;author&gt;Van der Feltz-Cornelis, C. M.&lt;/author&gt;&lt;author&gt;Van Oppen, P.&lt;/author&gt;&lt;author&gt;Van Marwijk, H. W.&lt;/author&gt;&lt;author&gt;De Beurs, E.&lt;/author&gt;&lt;author&gt;Van Dyck, R.&lt;/author&gt;&lt;/authors&gt;&lt;/contributors&gt;&lt;auth-address&gt;Vrije Universiteit Medical Department, Department of Psychiatry, Amsterdam, Netherlands. cfc@euronet.nl&lt;/auth-address&gt;&lt;titles&gt;&lt;title&gt;A patient-doctor relationship questionnaire (PDRQ-9) in primary care: development and psychometric evaluation&lt;/title&gt;&lt;secondary-title&gt;Gen Hosp Psychiatry&lt;/secondary-title&gt;&lt;/titles&gt;&lt;periodical&gt;&lt;full-title&gt;Gen Hosp Psychiatry&lt;/full-title&gt;&lt;/periodical&gt;&lt;pages&gt;115-20&lt;/pages&gt;&lt;volume&gt;26&lt;/volume&gt;&lt;number&gt;2&lt;/number&gt;&lt;edition&gt;2004/03/25&lt;/edition&gt;&lt;keywords&gt;&lt;keyword&gt;Factor Analysis, Statistical&lt;/keyword&gt;&lt;keyword&gt;Netherlands&lt;/keyword&gt;&lt;keyword&gt;*Physician-Patient Relations&lt;/keyword&gt;&lt;keyword&gt;Pilot Projects&lt;/keyword&gt;&lt;keyword&gt;Primary Health Care/*organization &amp;amp; administration&lt;/keyword&gt;&lt;keyword&gt;*Psychometrics&lt;/keyword&gt;&lt;keyword&gt;*Surveys and Questionnaires&lt;/keyword&gt;&lt;/keywords&gt;&lt;dates&gt;&lt;year&gt;2004&lt;/year&gt;&lt;pub-dates&gt;&lt;date&gt;Mar-Apr&lt;/date&gt;&lt;/pub-dates&gt;&lt;/dates&gt;&lt;isbn&gt;0163-8343 (Print)&amp;#xD;0163-8343 (Linking)&lt;/isbn&gt;&lt;accession-num&gt;15038928&lt;/accession-num&gt;&lt;urls&gt;&lt;related-urls&gt;&lt;url&gt;https://www.ncbi.nlm.nih.gov/pubmed/15038928&lt;/url&gt;&lt;/related-urls&gt;&lt;/urls&gt;&lt;electronic-resource-num&gt;10.1016/j.genhosppsych.2003.08.010&lt;/electronic-resource-num&gt;&lt;/record&gt;&lt;/Cite&gt;&lt;/EndNote&gt;</w:instrText>
      </w:r>
      <w:r w:rsidR="00312A66">
        <w:rPr>
          <w:color w:val="000000" w:themeColor="text1"/>
        </w:rPr>
        <w:fldChar w:fldCharType="separate"/>
      </w:r>
      <w:r w:rsidR="00941FC1">
        <w:rPr>
          <w:noProof/>
          <w:color w:val="000000" w:themeColor="text1"/>
        </w:rPr>
        <w:t>[34]</w:t>
      </w:r>
      <w:r w:rsidR="00312A66">
        <w:rPr>
          <w:color w:val="000000" w:themeColor="text1"/>
        </w:rPr>
        <w:fldChar w:fldCharType="end"/>
      </w:r>
      <w:r w:rsidR="00437D27">
        <w:rPr>
          <w:color w:val="000000" w:themeColor="text1"/>
        </w:rPr>
        <w:t xml:space="preserve">. As TNB patients in Austria have to have a primary coordinator of care to </w:t>
      </w:r>
      <w:r w:rsidR="00312A66">
        <w:rPr>
          <w:color w:val="000000" w:themeColor="text1"/>
        </w:rPr>
        <w:t>coordinate</w:t>
      </w:r>
      <w:r w:rsidR="00437D27">
        <w:rPr>
          <w:color w:val="000000" w:themeColor="text1"/>
        </w:rPr>
        <w:t xml:space="preserve"> the transitioning process (which may or may not be a primary care </w:t>
      </w:r>
      <w:r w:rsidR="00312A66">
        <w:rPr>
          <w:color w:val="000000" w:themeColor="text1"/>
        </w:rPr>
        <w:t>physician), we asked the participants to answer the questionnaire with their coordinator of care in mind.</w:t>
      </w:r>
      <w:r w:rsidR="0090189A">
        <w:rPr>
          <w:color w:val="000000" w:themeColor="text1"/>
        </w:rPr>
        <w:t xml:space="preserve"> In our</w:t>
      </w:r>
      <w:r w:rsidR="00E92E5B">
        <w:rPr>
          <w:color w:val="000000" w:themeColor="text1"/>
        </w:rPr>
        <w:t xml:space="preserve"> survey, the internal consistency was determined by Cronbach’s alpha and was found at 0.96 indicating high internal consistency.</w:t>
      </w:r>
    </w:p>
    <w:p w14:paraId="64718D60" w14:textId="77777777" w:rsidR="007F0B0A" w:rsidRDefault="007F0B0A" w:rsidP="00F710FC">
      <w:pPr>
        <w:pStyle w:val="MDPI31text"/>
        <w:ind w:left="3393" w:firstLine="0"/>
        <w:rPr>
          <w:color w:val="000000" w:themeColor="text1"/>
        </w:rPr>
      </w:pPr>
    </w:p>
    <w:p w14:paraId="3F9F4CB9" w14:textId="77777777" w:rsidR="007B7E88" w:rsidRDefault="007B7E88" w:rsidP="00262F52">
      <w:pPr>
        <w:pStyle w:val="MDPI31text"/>
        <w:rPr>
          <w:color w:val="000000" w:themeColor="text1"/>
        </w:rPr>
      </w:pPr>
    </w:p>
    <w:p w14:paraId="3ECE49AC" w14:textId="77777777" w:rsidR="007B7E88" w:rsidRDefault="007B7E88" w:rsidP="00262F52">
      <w:pPr>
        <w:pStyle w:val="MDPI31text"/>
        <w:rPr>
          <w:color w:val="000000" w:themeColor="text1"/>
        </w:rPr>
      </w:pPr>
    </w:p>
    <w:p w14:paraId="133D9D68" w14:textId="17358628" w:rsidR="00CA18EF" w:rsidRPr="001F3DAA" w:rsidRDefault="00262F52" w:rsidP="00262F52">
      <w:pPr>
        <w:pStyle w:val="MDPI22heading2"/>
        <w:spacing w:before="240"/>
        <w:rPr>
          <w:color w:val="000000" w:themeColor="text1"/>
        </w:rPr>
      </w:pPr>
      <w:r w:rsidRPr="001F3DAA">
        <w:rPr>
          <w:color w:val="000000" w:themeColor="text1"/>
        </w:rPr>
        <w:t xml:space="preserve">2.3. </w:t>
      </w:r>
      <w:r w:rsidR="00CA18EF" w:rsidRPr="001F3DAA">
        <w:rPr>
          <w:color w:val="000000" w:themeColor="text1"/>
        </w:rPr>
        <w:t>Statistical analysis</w:t>
      </w:r>
    </w:p>
    <w:p w14:paraId="1B16DA79" w14:textId="3F4D2E20" w:rsidR="005C759F" w:rsidRPr="001F3DAA" w:rsidRDefault="00A47339" w:rsidP="00262F52">
      <w:pPr>
        <w:pStyle w:val="MDPI31text"/>
        <w:rPr>
          <w:color w:val="000000" w:themeColor="text1"/>
        </w:rPr>
      </w:pPr>
      <w:r w:rsidRPr="001F3DAA">
        <w:rPr>
          <w:color w:val="000000" w:themeColor="text1"/>
        </w:rPr>
        <w:t xml:space="preserve">Data were analyzed with </w:t>
      </w:r>
      <w:r w:rsidR="005F009A" w:rsidRPr="001F3DAA">
        <w:rPr>
          <w:color w:val="000000" w:themeColor="text1"/>
        </w:rPr>
        <w:t xml:space="preserve">SPSS v27.0 for </w:t>
      </w:r>
      <w:proofErr w:type="spellStart"/>
      <w:r w:rsidR="005F009A" w:rsidRPr="001F3DAA">
        <w:rPr>
          <w:color w:val="000000" w:themeColor="text1"/>
        </w:rPr>
        <w:t>MacOS</w:t>
      </w:r>
      <w:proofErr w:type="spellEnd"/>
      <w:r w:rsidRPr="001F3DAA">
        <w:rPr>
          <w:color w:val="000000" w:themeColor="text1"/>
        </w:rPr>
        <w:t xml:space="preserve"> [Reference: IBM Corp. Released 2020. IBM SPSS Statistics for </w:t>
      </w:r>
      <w:proofErr w:type="spellStart"/>
      <w:r w:rsidRPr="001F3DAA">
        <w:rPr>
          <w:color w:val="000000" w:themeColor="text1"/>
        </w:rPr>
        <w:t>MacOS</w:t>
      </w:r>
      <w:proofErr w:type="spellEnd"/>
      <w:r w:rsidRPr="001F3DAA">
        <w:rPr>
          <w:color w:val="000000" w:themeColor="text1"/>
        </w:rPr>
        <w:t>, Version 27.0. Armonk, NY: IBM Corp]</w:t>
      </w:r>
      <w:r w:rsidR="005F009A" w:rsidRPr="001F3DAA">
        <w:rPr>
          <w:color w:val="000000" w:themeColor="text1"/>
        </w:rPr>
        <w:t>. All variables</w:t>
      </w:r>
      <w:r w:rsidR="005C759F" w:rsidRPr="001F3DAA">
        <w:rPr>
          <w:color w:val="000000" w:themeColor="text1"/>
        </w:rPr>
        <w:t xml:space="preserve"> were analyzed descriptively</w:t>
      </w:r>
      <w:r w:rsidR="001F6B91" w:rsidRPr="001F3DAA">
        <w:rPr>
          <w:color w:val="000000" w:themeColor="text1"/>
        </w:rPr>
        <w:t>, with</w:t>
      </w:r>
      <w:r w:rsidR="005C759F" w:rsidRPr="001F3DAA">
        <w:rPr>
          <w:color w:val="000000" w:themeColor="text1"/>
        </w:rPr>
        <w:t xml:space="preserve"> </w:t>
      </w:r>
      <w:r w:rsidR="001F6B91" w:rsidRPr="001F3DAA">
        <w:rPr>
          <w:color w:val="000000" w:themeColor="text1"/>
        </w:rPr>
        <w:t>m</w:t>
      </w:r>
      <w:r w:rsidR="005C759F" w:rsidRPr="001F3DAA">
        <w:rPr>
          <w:color w:val="000000" w:themeColor="text1"/>
        </w:rPr>
        <w:t>ean</w:t>
      </w:r>
      <w:r w:rsidR="001F6B91" w:rsidRPr="001F3DAA">
        <w:rPr>
          <w:color w:val="000000" w:themeColor="text1"/>
        </w:rPr>
        <w:t xml:space="preserve"> values</w:t>
      </w:r>
      <w:r w:rsidR="005C759F" w:rsidRPr="001F3DAA">
        <w:rPr>
          <w:color w:val="000000" w:themeColor="text1"/>
        </w:rPr>
        <w:t xml:space="preserve"> and </w:t>
      </w:r>
      <w:r w:rsidR="001F6B91" w:rsidRPr="001F3DAA">
        <w:rPr>
          <w:color w:val="000000" w:themeColor="text1"/>
        </w:rPr>
        <w:t>standard deviations shown</w:t>
      </w:r>
      <w:r w:rsidR="005C759F" w:rsidRPr="001F3DAA">
        <w:rPr>
          <w:color w:val="000000" w:themeColor="text1"/>
        </w:rPr>
        <w:t xml:space="preserve"> for continuous </w:t>
      </w:r>
      <w:r w:rsidR="001F6B91" w:rsidRPr="001F3DAA">
        <w:rPr>
          <w:color w:val="000000" w:themeColor="text1"/>
        </w:rPr>
        <w:t xml:space="preserve">variables, </w:t>
      </w:r>
      <w:r w:rsidRPr="001F3DAA">
        <w:rPr>
          <w:color w:val="000000" w:themeColor="text1"/>
        </w:rPr>
        <w:t xml:space="preserve">and </w:t>
      </w:r>
      <w:r w:rsidR="005C759F" w:rsidRPr="001F3DAA">
        <w:rPr>
          <w:color w:val="000000" w:themeColor="text1"/>
        </w:rPr>
        <w:t>frequenc</w:t>
      </w:r>
      <w:r w:rsidR="001F6B91" w:rsidRPr="001F3DAA">
        <w:rPr>
          <w:color w:val="000000" w:themeColor="text1"/>
        </w:rPr>
        <w:t>ies</w:t>
      </w:r>
      <w:r w:rsidR="005C759F" w:rsidRPr="001F3DAA">
        <w:rPr>
          <w:color w:val="000000" w:themeColor="text1"/>
        </w:rPr>
        <w:t xml:space="preserve"> and percentage</w:t>
      </w:r>
      <w:r w:rsidR="001F6B91" w:rsidRPr="001F3DAA">
        <w:rPr>
          <w:color w:val="000000" w:themeColor="text1"/>
        </w:rPr>
        <w:t xml:space="preserve">s </w:t>
      </w:r>
      <w:r w:rsidR="005C759F" w:rsidRPr="001F3DAA">
        <w:rPr>
          <w:color w:val="000000" w:themeColor="text1"/>
        </w:rPr>
        <w:t>for categoric</w:t>
      </w:r>
      <w:r w:rsidR="001F6B91" w:rsidRPr="001F3DAA">
        <w:rPr>
          <w:color w:val="000000" w:themeColor="text1"/>
        </w:rPr>
        <w:t>al data</w:t>
      </w:r>
      <w:r w:rsidR="00CA18EF" w:rsidRPr="001F3DAA">
        <w:rPr>
          <w:color w:val="000000" w:themeColor="text1"/>
        </w:rPr>
        <w:t>. O</w:t>
      </w:r>
      <w:r w:rsidR="005C759F" w:rsidRPr="001F3DAA">
        <w:rPr>
          <w:color w:val="000000" w:themeColor="text1"/>
        </w:rPr>
        <w:t xml:space="preserve">ne-way ANOVA was performed to compare the PDRQ-9 score between the gender identity categories, including a </w:t>
      </w:r>
      <w:r w:rsidR="00BC71A7" w:rsidRPr="001F3DAA">
        <w:rPr>
          <w:color w:val="000000" w:themeColor="text1"/>
        </w:rPr>
        <w:t>Tukey HSD</w:t>
      </w:r>
      <w:r w:rsidR="005C759F" w:rsidRPr="001F3DAA">
        <w:rPr>
          <w:color w:val="000000" w:themeColor="text1"/>
        </w:rPr>
        <w:t xml:space="preserve"> post-hoc analysis to pinpoint the group pairs with a significant difference </w:t>
      </w:r>
      <w:r w:rsidR="008B7EE8" w:rsidRPr="001F3DAA">
        <w:rPr>
          <w:color w:val="000000" w:themeColor="text1"/>
        </w:rPr>
        <w:t>of mean PDRQ-9</w:t>
      </w:r>
      <w:r w:rsidR="005C759F" w:rsidRPr="001F3DAA">
        <w:rPr>
          <w:color w:val="000000" w:themeColor="text1"/>
        </w:rPr>
        <w:t xml:space="preserve"> score</w:t>
      </w:r>
      <w:r w:rsidR="008B7EE8" w:rsidRPr="001F3DAA">
        <w:rPr>
          <w:color w:val="000000" w:themeColor="text1"/>
        </w:rPr>
        <w:t>s</w:t>
      </w:r>
      <w:r w:rsidR="005C759F" w:rsidRPr="001F3DAA">
        <w:rPr>
          <w:color w:val="000000" w:themeColor="text1"/>
        </w:rPr>
        <w:t>.</w:t>
      </w:r>
    </w:p>
    <w:p w14:paraId="78A30B7D" w14:textId="134CAB3C" w:rsidR="00522304" w:rsidRPr="001F3DAA" w:rsidRDefault="00262F52" w:rsidP="00262F52">
      <w:pPr>
        <w:pStyle w:val="MDPI21heading1"/>
        <w:rPr>
          <w:color w:val="000000" w:themeColor="text1"/>
        </w:rPr>
      </w:pPr>
      <w:r w:rsidRPr="001F3DAA">
        <w:rPr>
          <w:color w:val="000000" w:themeColor="text1"/>
        </w:rPr>
        <w:t xml:space="preserve">3. </w:t>
      </w:r>
      <w:r w:rsidR="00522304" w:rsidRPr="001F3DAA">
        <w:rPr>
          <w:color w:val="000000" w:themeColor="text1"/>
        </w:rPr>
        <w:t>Results</w:t>
      </w:r>
    </w:p>
    <w:p w14:paraId="1BBC28AB" w14:textId="50B6DBFE" w:rsidR="0024410C" w:rsidRPr="001F3DAA" w:rsidRDefault="0024410C" w:rsidP="00262F52">
      <w:pPr>
        <w:pStyle w:val="MDPI31text"/>
        <w:rPr>
          <w:i/>
          <w:color w:val="000000" w:themeColor="text1"/>
        </w:rPr>
      </w:pPr>
      <w:r w:rsidRPr="001F3DAA">
        <w:rPr>
          <w:color w:val="000000" w:themeColor="text1"/>
        </w:rPr>
        <w:t>The</w:t>
      </w:r>
      <w:r w:rsidR="00E833E5">
        <w:rPr>
          <w:color w:val="000000" w:themeColor="text1"/>
        </w:rPr>
        <w:t xml:space="preserve"> link to the</w:t>
      </w:r>
      <w:r w:rsidRPr="001F3DAA">
        <w:rPr>
          <w:color w:val="000000" w:themeColor="text1"/>
        </w:rPr>
        <w:t xml:space="preserve"> </w:t>
      </w:r>
      <w:r w:rsidR="00442C9B" w:rsidRPr="001F3DAA">
        <w:rPr>
          <w:color w:val="000000" w:themeColor="text1"/>
        </w:rPr>
        <w:t xml:space="preserve">online </w:t>
      </w:r>
      <w:r w:rsidRPr="001F3DAA">
        <w:rPr>
          <w:color w:val="000000" w:themeColor="text1"/>
        </w:rPr>
        <w:t xml:space="preserve">questionnaire was </w:t>
      </w:r>
      <w:r w:rsidR="00E833E5">
        <w:rPr>
          <w:color w:val="000000" w:themeColor="text1"/>
        </w:rPr>
        <w:t>clicked on</w:t>
      </w:r>
      <w:r w:rsidRPr="001F3DAA">
        <w:rPr>
          <w:color w:val="000000" w:themeColor="text1"/>
        </w:rPr>
        <w:t xml:space="preserve"> a total of 1280 times</w:t>
      </w:r>
      <w:r w:rsidR="00442C9B" w:rsidRPr="001F3DAA">
        <w:rPr>
          <w:color w:val="000000" w:themeColor="text1"/>
        </w:rPr>
        <w:t>, and</w:t>
      </w:r>
      <w:r w:rsidRPr="001F3DAA">
        <w:rPr>
          <w:color w:val="000000" w:themeColor="text1"/>
        </w:rPr>
        <w:t xml:space="preserve"> 139 participants proceeded to </w:t>
      </w:r>
      <w:r w:rsidR="001E3BD9" w:rsidRPr="001F3DAA">
        <w:rPr>
          <w:color w:val="000000" w:themeColor="text1"/>
        </w:rPr>
        <w:t>fil</w:t>
      </w:r>
      <w:r w:rsidR="001E3BD9">
        <w:rPr>
          <w:color w:val="000000" w:themeColor="text1"/>
        </w:rPr>
        <w:t>l</w:t>
      </w:r>
      <w:r w:rsidR="001E3BD9" w:rsidRPr="001F3DAA">
        <w:rPr>
          <w:color w:val="000000" w:themeColor="text1"/>
        </w:rPr>
        <w:t xml:space="preserve"> </w:t>
      </w:r>
      <w:r w:rsidRPr="001F3DAA">
        <w:rPr>
          <w:color w:val="000000" w:themeColor="text1"/>
        </w:rPr>
        <w:t xml:space="preserve">out the questionnaire. After applying the </w:t>
      </w:r>
      <w:r w:rsidR="00647CF8" w:rsidRPr="001F3DAA">
        <w:rPr>
          <w:color w:val="000000" w:themeColor="text1"/>
        </w:rPr>
        <w:t>inclusion criteria (</w:t>
      </w:r>
      <w:r w:rsidR="001E3BD9">
        <w:rPr>
          <w:color w:val="000000" w:themeColor="text1"/>
        </w:rPr>
        <w:t xml:space="preserve">i.e., </w:t>
      </w:r>
      <w:r w:rsidR="00647CF8" w:rsidRPr="001F3DAA">
        <w:rPr>
          <w:color w:val="000000" w:themeColor="text1"/>
        </w:rPr>
        <w:t>over the age of 18, residing in Austria, self-identifying as transgender or non-binary, having started medical or legal transitioning)</w:t>
      </w:r>
      <w:r w:rsidRPr="001F3DAA">
        <w:rPr>
          <w:color w:val="000000" w:themeColor="text1"/>
        </w:rPr>
        <w:t xml:space="preserve"> 91 entries were eligible for analysis.</w:t>
      </w:r>
    </w:p>
    <w:p w14:paraId="6D9D6713" w14:textId="6023CAD9" w:rsidR="00BC2B0E" w:rsidRPr="001F3DAA" w:rsidRDefault="00262F52" w:rsidP="00262F52">
      <w:pPr>
        <w:pStyle w:val="MDPI22heading2"/>
        <w:spacing w:before="240"/>
        <w:rPr>
          <w:color w:val="000000" w:themeColor="text1"/>
        </w:rPr>
      </w:pPr>
      <w:r w:rsidRPr="001F3DAA">
        <w:rPr>
          <w:color w:val="000000" w:themeColor="text1"/>
        </w:rPr>
        <w:t xml:space="preserve">3.1. </w:t>
      </w:r>
      <w:r w:rsidR="00522304" w:rsidRPr="001F3DAA">
        <w:rPr>
          <w:color w:val="000000" w:themeColor="text1"/>
        </w:rPr>
        <w:t>S</w:t>
      </w:r>
      <w:r w:rsidR="00BC2B0E" w:rsidRPr="001F3DAA">
        <w:rPr>
          <w:color w:val="000000" w:themeColor="text1"/>
        </w:rPr>
        <w:t>ociodemographics</w:t>
      </w:r>
    </w:p>
    <w:p w14:paraId="15E0E51A" w14:textId="357F6546" w:rsidR="00BC2B0E" w:rsidRPr="001F3DAA" w:rsidRDefault="00BC2B0E" w:rsidP="00262F52">
      <w:pPr>
        <w:pStyle w:val="MDPI31text"/>
        <w:rPr>
          <w:i/>
          <w:color w:val="000000" w:themeColor="text1"/>
        </w:rPr>
      </w:pPr>
      <w:r w:rsidRPr="001F3DAA">
        <w:rPr>
          <w:color w:val="000000" w:themeColor="text1"/>
        </w:rPr>
        <w:t>The</w:t>
      </w:r>
      <w:r w:rsidR="00647CF8" w:rsidRPr="001F3DAA">
        <w:rPr>
          <w:color w:val="000000" w:themeColor="text1"/>
        </w:rPr>
        <w:t xml:space="preserve"> majority of</w:t>
      </w:r>
      <w:r w:rsidRPr="001F3DAA">
        <w:rPr>
          <w:color w:val="000000" w:themeColor="text1"/>
        </w:rPr>
        <w:t xml:space="preserve"> study </w:t>
      </w:r>
      <w:r w:rsidR="00647CF8" w:rsidRPr="001F3DAA">
        <w:rPr>
          <w:color w:val="000000" w:themeColor="text1"/>
        </w:rPr>
        <w:t>participants</w:t>
      </w:r>
      <w:r w:rsidRPr="001F3DAA">
        <w:rPr>
          <w:color w:val="000000" w:themeColor="text1"/>
        </w:rPr>
        <w:t xml:space="preserve"> </w:t>
      </w:r>
      <w:r w:rsidR="00647CF8" w:rsidRPr="001F3DAA">
        <w:rPr>
          <w:color w:val="000000" w:themeColor="text1"/>
        </w:rPr>
        <w:t>were</w:t>
      </w:r>
      <w:r w:rsidRPr="001F3DAA">
        <w:rPr>
          <w:color w:val="000000" w:themeColor="text1"/>
        </w:rPr>
        <w:t xml:space="preserve"> Austrian citizens (92.3%) </w:t>
      </w:r>
      <w:r w:rsidR="00B037F8" w:rsidRPr="001F3DAA">
        <w:rPr>
          <w:color w:val="000000" w:themeColor="text1"/>
        </w:rPr>
        <w:t>with a mean age of 29</w:t>
      </w:r>
      <w:r w:rsidR="0090634F" w:rsidRPr="001F3DAA">
        <w:rPr>
          <w:color w:val="000000" w:themeColor="text1"/>
        </w:rPr>
        <w:t xml:space="preserve"> (SD=10.0)</w:t>
      </w:r>
      <w:r w:rsidR="00B037F8" w:rsidRPr="001F3DAA">
        <w:rPr>
          <w:color w:val="000000" w:themeColor="text1"/>
        </w:rPr>
        <w:t xml:space="preserve">, </w:t>
      </w:r>
      <w:r w:rsidRPr="001F3DAA">
        <w:rPr>
          <w:color w:val="000000" w:themeColor="text1"/>
        </w:rPr>
        <w:t>residing in a city (68.1%), had completed secondary education (37.4%)</w:t>
      </w:r>
      <w:r w:rsidR="006C0C49" w:rsidRPr="001F3DAA">
        <w:rPr>
          <w:color w:val="000000" w:themeColor="text1"/>
        </w:rPr>
        <w:t xml:space="preserve">. </w:t>
      </w:r>
      <w:r w:rsidR="00647CF8" w:rsidRPr="001F3DAA">
        <w:rPr>
          <w:color w:val="000000" w:themeColor="text1"/>
        </w:rPr>
        <w:t xml:space="preserve">A total of </w:t>
      </w:r>
      <w:r w:rsidR="006C0C49" w:rsidRPr="001F3DAA">
        <w:rPr>
          <w:color w:val="000000" w:themeColor="text1"/>
        </w:rPr>
        <w:t xml:space="preserve">56.7% </w:t>
      </w:r>
      <w:r w:rsidRPr="001F3DAA">
        <w:rPr>
          <w:color w:val="000000" w:themeColor="text1"/>
        </w:rPr>
        <w:t>were in paid employment</w:t>
      </w:r>
      <w:r w:rsidR="006C0C49" w:rsidRPr="001F3DAA">
        <w:rPr>
          <w:color w:val="000000" w:themeColor="text1"/>
        </w:rPr>
        <w:t xml:space="preserve">, </w:t>
      </w:r>
      <w:r w:rsidRPr="001F3DAA">
        <w:rPr>
          <w:color w:val="000000" w:themeColor="text1"/>
        </w:rPr>
        <w:t>earning up to EUR 1000/month (59.6%), and were living alone or in a shared flat (57.0%).</w:t>
      </w:r>
      <w:r w:rsidR="005F009A" w:rsidRPr="001F3DAA">
        <w:rPr>
          <w:color w:val="000000" w:themeColor="text1"/>
        </w:rPr>
        <w:t xml:space="preserve"> Further descriptive variables </w:t>
      </w:r>
      <w:r w:rsidR="00D04C01" w:rsidRPr="001F3DAA">
        <w:rPr>
          <w:color w:val="000000" w:themeColor="text1"/>
        </w:rPr>
        <w:t>of the sample are presented in T</w:t>
      </w:r>
      <w:r w:rsidR="005F009A" w:rsidRPr="001F3DAA">
        <w:rPr>
          <w:color w:val="000000" w:themeColor="text1"/>
        </w:rPr>
        <w:t xml:space="preserve">able 1. </w:t>
      </w:r>
    </w:p>
    <w:p w14:paraId="07A38A9F" w14:textId="6CC105D2" w:rsidR="00AD26F2" w:rsidRPr="001F3DAA" w:rsidRDefault="00262F52" w:rsidP="00262F52">
      <w:pPr>
        <w:pStyle w:val="MDPI22heading2"/>
        <w:spacing w:before="240"/>
        <w:rPr>
          <w:color w:val="000000" w:themeColor="text1"/>
        </w:rPr>
      </w:pPr>
      <w:r w:rsidRPr="001F3DAA">
        <w:rPr>
          <w:color w:val="000000" w:themeColor="text1"/>
        </w:rPr>
        <w:lastRenderedPageBreak/>
        <w:t xml:space="preserve">3.2. </w:t>
      </w:r>
      <w:r w:rsidR="00AD26F2" w:rsidRPr="001F3DAA">
        <w:rPr>
          <w:color w:val="000000" w:themeColor="text1"/>
        </w:rPr>
        <w:t>Identity-related characteristics</w:t>
      </w:r>
    </w:p>
    <w:p w14:paraId="73C2C34F" w14:textId="0CF9C9C8" w:rsidR="00BC2B0E" w:rsidRPr="001F3DAA" w:rsidRDefault="00E51FAE" w:rsidP="00262F52">
      <w:pPr>
        <w:pStyle w:val="MDPI31text"/>
        <w:rPr>
          <w:i/>
          <w:color w:val="000000" w:themeColor="text1"/>
        </w:rPr>
      </w:pPr>
      <w:r w:rsidRPr="001F3DAA">
        <w:rPr>
          <w:color w:val="000000" w:themeColor="text1"/>
        </w:rPr>
        <w:t>Seventy percent of participants</w:t>
      </w:r>
      <w:r w:rsidR="00AD26F2" w:rsidRPr="001F3DAA">
        <w:rPr>
          <w:color w:val="000000" w:themeColor="text1"/>
        </w:rPr>
        <w:t xml:space="preserve"> were assigned female at birth, </w:t>
      </w:r>
      <w:r w:rsidRPr="001F3DAA">
        <w:rPr>
          <w:color w:val="000000" w:themeColor="text1"/>
        </w:rPr>
        <w:t>identified as non-binary</w:t>
      </w:r>
      <w:r w:rsidR="00AD26F2" w:rsidRPr="001F3DAA">
        <w:rPr>
          <w:color w:val="000000" w:themeColor="text1"/>
        </w:rPr>
        <w:t xml:space="preserve"> and </w:t>
      </w:r>
      <w:r w:rsidRPr="001F3DAA">
        <w:rPr>
          <w:color w:val="000000" w:themeColor="text1"/>
        </w:rPr>
        <w:t>almost one third identified as bisexual. Most</w:t>
      </w:r>
      <w:r w:rsidR="00ED2F35" w:rsidRPr="001F3DAA">
        <w:rPr>
          <w:color w:val="000000" w:themeColor="text1"/>
        </w:rPr>
        <w:t xml:space="preserve"> reported being</w:t>
      </w:r>
      <w:r w:rsidR="00AD26F2" w:rsidRPr="001F3DAA">
        <w:rPr>
          <w:color w:val="000000" w:themeColor="text1"/>
        </w:rPr>
        <w:t xml:space="preserve"> </w:t>
      </w:r>
      <w:r w:rsidR="00ED2F35" w:rsidRPr="001F3DAA">
        <w:rPr>
          <w:color w:val="000000" w:themeColor="text1"/>
        </w:rPr>
        <w:t>“</w:t>
      </w:r>
      <w:r w:rsidRPr="001F3DAA">
        <w:rPr>
          <w:color w:val="000000" w:themeColor="text1"/>
        </w:rPr>
        <w:t>somewhat</w:t>
      </w:r>
      <w:r w:rsidR="00ED2F35" w:rsidRPr="001F3DAA">
        <w:rPr>
          <w:color w:val="000000" w:themeColor="text1"/>
        </w:rPr>
        <w:t>”</w:t>
      </w:r>
      <w:r w:rsidRPr="001F3DAA">
        <w:rPr>
          <w:color w:val="000000" w:themeColor="text1"/>
        </w:rPr>
        <w:t xml:space="preserve"> or </w:t>
      </w:r>
      <w:r w:rsidR="00ED2F35" w:rsidRPr="001F3DAA">
        <w:rPr>
          <w:color w:val="000000" w:themeColor="text1"/>
        </w:rPr>
        <w:t>“</w:t>
      </w:r>
      <w:r w:rsidRPr="001F3DAA">
        <w:rPr>
          <w:color w:val="000000" w:themeColor="text1"/>
        </w:rPr>
        <w:t>very satisfied</w:t>
      </w:r>
      <w:r w:rsidR="00ED2F35" w:rsidRPr="001F3DAA">
        <w:rPr>
          <w:color w:val="000000" w:themeColor="text1"/>
        </w:rPr>
        <w:t>”</w:t>
      </w:r>
      <w:r w:rsidRPr="001F3DAA">
        <w:rPr>
          <w:color w:val="000000" w:themeColor="text1"/>
        </w:rPr>
        <w:t xml:space="preserve"> </w:t>
      </w:r>
      <w:r w:rsidR="00AD26F2" w:rsidRPr="001F3DAA">
        <w:rPr>
          <w:color w:val="000000" w:themeColor="text1"/>
        </w:rPr>
        <w:t>wit</w:t>
      </w:r>
      <w:r w:rsidRPr="001F3DAA">
        <w:rPr>
          <w:color w:val="000000" w:themeColor="text1"/>
        </w:rPr>
        <w:t>h their gender expression</w:t>
      </w:r>
      <w:r w:rsidR="00AD26F2" w:rsidRPr="001F3DAA">
        <w:rPr>
          <w:color w:val="000000" w:themeColor="text1"/>
        </w:rPr>
        <w:t xml:space="preserve">, and almost all were </w:t>
      </w:r>
      <w:r w:rsidRPr="001F3DAA">
        <w:rPr>
          <w:color w:val="000000" w:themeColor="text1"/>
        </w:rPr>
        <w:t>“</w:t>
      </w:r>
      <w:r w:rsidR="00AD26F2" w:rsidRPr="001F3DAA">
        <w:rPr>
          <w:color w:val="000000" w:themeColor="text1"/>
        </w:rPr>
        <w:t>out</w:t>
      </w:r>
      <w:r w:rsidRPr="001F3DAA">
        <w:rPr>
          <w:color w:val="000000" w:themeColor="text1"/>
        </w:rPr>
        <w:t>” (i</w:t>
      </w:r>
      <w:r w:rsidR="00FC6CB3" w:rsidRPr="001F3DAA">
        <w:rPr>
          <w:color w:val="000000" w:themeColor="text1"/>
        </w:rPr>
        <w:t>.</w:t>
      </w:r>
      <w:r w:rsidRPr="001F3DAA">
        <w:rPr>
          <w:color w:val="000000" w:themeColor="text1"/>
        </w:rPr>
        <w:t>e</w:t>
      </w:r>
      <w:r w:rsidR="00FC6CB3" w:rsidRPr="001F3DAA">
        <w:rPr>
          <w:color w:val="000000" w:themeColor="text1"/>
        </w:rPr>
        <w:t>.</w:t>
      </w:r>
      <w:r w:rsidR="00D34D21" w:rsidRPr="001F3DAA">
        <w:rPr>
          <w:color w:val="000000" w:themeColor="text1"/>
        </w:rPr>
        <w:t>,</w:t>
      </w:r>
      <w:r w:rsidRPr="001F3DAA">
        <w:rPr>
          <w:color w:val="000000" w:themeColor="text1"/>
        </w:rPr>
        <w:t xml:space="preserve"> did not conceal)</w:t>
      </w:r>
      <w:r w:rsidR="00AD26F2" w:rsidRPr="001F3DAA">
        <w:rPr>
          <w:color w:val="000000" w:themeColor="text1"/>
        </w:rPr>
        <w:t xml:space="preserve"> their gender identit</w:t>
      </w:r>
      <w:r w:rsidRPr="001F3DAA">
        <w:rPr>
          <w:color w:val="000000" w:themeColor="text1"/>
        </w:rPr>
        <w:t>y and sexu</w:t>
      </w:r>
      <w:r w:rsidR="00D04C01" w:rsidRPr="001F3DAA">
        <w:rPr>
          <w:color w:val="000000" w:themeColor="text1"/>
        </w:rPr>
        <w:t>al orientation as presented in T</w:t>
      </w:r>
      <w:r w:rsidRPr="001F3DAA">
        <w:rPr>
          <w:color w:val="000000" w:themeColor="text1"/>
        </w:rPr>
        <w:t>able 1</w:t>
      </w:r>
      <w:r w:rsidR="00AD26F2" w:rsidRPr="001F3DAA">
        <w:rPr>
          <w:color w:val="000000" w:themeColor="text1"/>
        </w:rPr>
        <w:t>.</w:t>
      </w:r>
    </w:p>
    <w:p w14:paraId="584CEA78" w14:textId="4170EAAC" w:rsidR="00956938" w:rsidRPr="001F3DAA" w:rsidRDefault="00262F52" w:rsidP="00262F52">
      <w:pPr>
        <w:pStyle w:val="MDPI41tablecaption"/>
        <w:rPr>
          <w:color w:val="000000" w:themeColor="text1"/>
        </w:rPr>
      </w:pPr>
      <w:r w:rsidRPr="001F3DAA">
        <w:rPr>
          <w:b/>
          <w:color w:val="000000" w:themeColor="text1"/>
        </w:rPr>
        <w:t xml:space="preserve">Table 1. </w:t>
      </w:r>
      <w:r w:rsidR="00956938" w:rsidRPr="001F3DAA">
        <w:rPr>
          <w:color w:val="000000" w:themeColor="text1"/>
        </w:rPr>
        <w:t>Sociodemographic and identity characteristics of the study sample</w:t>
      </w:r>
      <w:r w:rsidRPr="001F3DAA">
        <w:rPr>
          <w:color w:val="000000" w:themeColor="text1"/>
        </w:rPr>
        <w:t>.</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4088"/>
        <w:gridCol w:w="3769"/>
      </w:tblGrid>
      <w:tr w:rsidR="001F3DAA" w:rsidRPr="001F3DAA" w14:paraId="57EE227C" w14:textId="77777777" w:rsidTr="00262F52">
        <w:tc>
          <w:tcPr>
            <w:tcW w:w="2921" w:type="dxa"/>
            <w:tcBorders>
              <w:top w:val="single" w:sz="8" w:space="0" w:color="auto"/>
              <w:bottom w:val="single" w:sz="4" w:space="0" w:color="auto"/>
            </w:tcBorders>
            <w:shd w:val="clear" w:color="auto" w:fill="auto"/>
            <w:vAlign w:val="center"/>
          </w:tcPr>
          <w:p w14:paraId="19CBE632" w14:textId="77777777" w:rsidR="00956938" w:rsidRPr="001F3DAA" w:rsidRDefault="00956938" w:rsidP="00262F52">
            <w:pPr>
              <w:pStyle w:val="MDPI42tablebody"/>
              <w:autoSpaceDE w:val="0"/>
              <w:autoSpaceDN w:val="0"/>
              <w:rPr>
                <w:b/>
                <w:snapToGrid/>
                <w:color w:val="000000" w:themeColor="text1"/>
                <w:sz w:val="18"/>
              </w:rPr>
            </w:pPr>
            <w:r w:rsidRPr="001F3DAA">
              <w:rPr>
                <w:b/>
                <w:snapToGrid/>
                <w:color w:val="000000" w:themeColor="text1"/>
                <w:sz w:val="18"/>
              </w:rPr>
              <w:t>Variable</w:t>
            </w:r>
          </w:p>
        </w:tc>
        <w:tc>
          <w:tcPr>
            <w:tcW w:w="2693" w:type="dxa"/>
            <w:tcBorders>
              <w:top w:val="single" w:sz="8" w:space="0" w:color="auto"/>
              <w:bottom w:val="single" w:sz="4" w:space="0" w:color="auto"/>
            </w:tcBorders>
            <w:shd w:val="clear" w:color="auto" w:fill="auto"/>
            <w:vAlign w:val="center"/>
          </w:tcPr>
          <w:p w14:paraId="3E4AD585" w14:textId="77777777" w:rsidR="00956938" w:rsidRPr="001F3DAA" w:rsidRDefault="00956938" w:rsidP="00262F52">
            <w:pPr>
              <w:pStyle w:val="MDPI42tablebody"/>
              <w:autoSpaceDE w:val="0"/>
              <w:autoSpaceDN w:val="0"/>
              <w:rPr>
                <w:b/>
                <w:snapToGrid/>
                <w:color w:val="000000" w:themeColor="text1"/>
                <w:sz w:val="18"/>
              </w:rPr>
            </w:pPr>
            <w:r w:rsidRPr="001F3DAA">
              <w:rPr>
                <w:b/>
                <w:snapToGrid/>
                <w:color w:val="000000" w:themeColor="text1"/>
                <w:sz w:val="18"/>
              </w:rPr>
              <w:t>Participants (N=91)</w:t>
            </w:r>
          </w:p>
        </w:tc>
      </w:tr>
      <w:tr w:rsidR="001F3DAA" w:rsidRPr="001F3DAA" w14:paraId="446B6756" w14:textId="77777777" w:rsidTr="00262F52">
        <w:tc>
          <w:tcPr>
            <w:tcW w:w="2921" w:type="dxa"/>
            <w:shd w:val="clear" w:color="auto" w:fill="auto"/>
            <w:vAlign w:val="center"/>
          </w:tcPr>
          <w:p w14:paraId="65ADE0B6" w14:textId="5BA5E7A4"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Age</w:t>
            </w:r>
          </w:p>
        </w:tc>
        <w:tc>
          <w:tcPr>
            <w:tcW w:w="2693" w:type="dxa"/>
            <w:shd w:val="clear" w:color="auto" w:fill="auto"/>
            <w:vAlign w:val="center"/>
          </w:tcPr>
          <w:p w14:paraId="5A929502" w14:textId="5633FBEB" w:rsidR="00956938" w:rsidRPr="001F3DAA" w:rsidRDefault="00956938" w:rsidP="00262F52">
            <w:pPr>
              <w:pStyle w:val="MDPI42tablebody"/>
              <w:autoSpaceDE w:val="0"/>
              <w:autoSpaceDN w:val="0"/>
              <w:rPr>
                <w:b/>
                <w:bCs/>
                <w:color w:val="000000" w:themeColor="text1"/>
                <w:sz w:val="18"/>
              </w:rPr>
            </w:pPr>
          </w:p>
        </w:tc>
      </w:tr>
      <w:tr w:rsidR="001F3DAA" w:rsidRPr="001F3DAA" w14:paraId="1F77037E" w14:textId="77777777" w:rsidTr="00262F52">
        <w:tc>
          <w:tcPr>
            <w:tcW w:w="2921" w:type="dxa"/>
            <w:shd w:val="clear" w:color="auto" w:fill="auto"/>
            <w:vAlign w:val="center"/>
          </w:tcPr>
          <w:p w14:paraId="5CDB2784" w14:textId="4CFC5926" w:rsidR="00747F59" w:rsidRPr="001F3DAA" w:rsidRDefault="00747F59" w:rsidP="00262F52">
            <w:pPr>
              <w:pStyle w:val="MDPI42tablebody"/>
              <w:autoSpaceDE w:val="0"/>
              <w:autoSpaceDN w:val="0"/>
              <w:rPr>
                <w:color w:val="000000" w:themeColor="text1"/>
                <w:sz w:val="18"/>
              </w:rPr>
            </w:pPr>
            <w:r w:rsidRPr="001F3DAA">
              <w:rPr>
                <w:color w:val="000000" w:themeColor="text1"/>
                <w:sz w:val="18"/>
              </w:rPr>
              <w:t>M</w:t>
            </w:r>
            <w:r w:rsidRPr="001F3DAA">
              <w:rPr>
                <w:color w:val="000000" w:themeColor="text1"/>
                <w:sz w:val="18"/>
                <w:vertAlign w:val="superscript"/>
              </w:rPr>
              <w:t>1</w:t>
            </w:r>
            <w:r w:rsidRPr="001F3DAA">
              <w:rPr>
                <w:color w:val="000000" w:themeColor="text1"/>
                <w:sz w:val="18"/>
              </w:rPr>
              <w:t>, SD</w:t>
            </w:r>
            <w:r w:rsidRPr="001F3DAA">
              <w:rPr>
                <w:color w:val="000000" w:themeColor="text1"/>
                <w:sz w:val="18"/>
                <w:vertAlign w:val="superscript"/>
              </w:rPr>
              <w:t>1</w:t>
            </w:r>
          </w:p>
        </w:tc>
        <w:tc>
          <w:tcPr>
            <w:tcW w:w="2693" w:type="dxa"/>
            <w:shd w:val="clear" w:color="auto" w:fill="auto"/>
            <w:vAlign w:val="center"/>
          </w:tcPr>
          <w:p w14:paraId="5E87EC09" w14:textId="002AE433" w:rsidR="00747F59" w:rsidRPr="001F3DAA" w:rsidRDefault="00747F59" w:rsidP="00262F52">
            <w:pPr>
              <w:pStyle w:val="MDPI42tablebody"/>
              <w:autoSpaceDE w:val="0"/>
              <w:autoSpaceDN w:val="0"/>
              <w:rPr>
                <w:color w:val="000000" w:themeColor="text1"/>
                <w:sz w:val="18"/>
              </w:rPr>
            </w:pPr>
            <w:r w:rsidRPr="001F3DAA">
              <w:rPr>
                <w:color w:val="000000" w:themeColor="text1"/>
                <w:sz w:val="18"/>
              </w:rPr>
              <w:t>29.0 (10.0)</w:t>
            </w:r>
          </w:p>
        </w:tc>
      </w:tr>
      <w:tr w:rsidR="001F3DAA" w:rsidRPr="001F3DAA" w14:paraId="3B16BF68" w14:textId="77777777" w:rsidTr="00262F52">
        <w:tc>
          <w:tcPr>
            <w:tcW w:w="2921" w:type="dxa"/>
            <w:shd w:val="clear" w:color="auto" w:fill="auto"/>
            <w:vAlign w:val="center"/>
          </w:tcPr>
          <w:p w14:paraId="67682083" w14:textId="77777777" w:rsidR="00956938" w:rsidRPr="001F3DAA" w:rsidRDefault="00956938" w:rsidP="00262F52">
            <w:pPr>
              <w:pStyle w:val="MDPI42tablebody"/>
              <w:autoSpaceDE w:val="0"/>
              <w:autoSpaceDN w:val="0"/>
              <w:rPr>
                <w:b/>
                <w:bCs/>
                <w:color w:val="000000" w:themeColor="text1"/>
                <w:sz w:val="18"/>
                <w:vertAlign w:val="superscript"/>
              </w:rPr>
            </w:pPr>
            <w:r w:rsidRPr="001F3DAA">
              <w:rPr>
                <w:b/>
                <w:bCs/>
                <w:color w:val="000000" w:themeColor="text1"/>
                <w:sz w:val="18"/>
              </w:rPr>
              <w:t>Austrian citizenship (n, %)</w:t>
            </w:r>
          </w:p>
        </w:tc>
        <w:tc>
          <w:tcPr>
            <w:tcW w:w="2693" w:type="dxa"/>
            <w:shd w:val="clear" w:color="auto" w:fill="auto"/>
            <w:vAlign w:val="center"/>
          </w:tcPr>
          <w:p w14:paraId="20B42C5D" w14:textId="04EAD1F2" w:rsidR="00956938" w:rsidRPr="001F3DAA" w:rsidRDefault="00956938" w:rsidP="00262F52">
            <w:pPr>
              <w:pStyle w:val="MDPI42tablebody"/>
              <w:autoSpaceDE w:val="0"/>
              <w:autoSpaceDN w:val="0"/>
              <w:rPr>
                <w:b/>
                <w:bCs/>
                <w:color w:val="000000" w:themeColor="text1"/>
                <w:sz w:val="18"/>
              </w:rPr>
            </w:pPr>
          </w:p>
        </w:tc>
      </w:tr>
      <w:tr w:rsidR="001F3DAA" w:rsidRPr="001F3DAA" w14:paraId="1926170C" w14:textId="77777777" w:rsidTr="00262F52">
        <w:tc>
          <w:tcPr>
            <w:tcW w:w="2921" w:type="dxa"/>
            <w:shd w:val="clear" w:color="auto" w:fill="auto"/>
            <w:vAlign w:val="center"/>
          </w:tcPr>
          <w:p w14:paraId="72B9C787"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No</w:t>
            </w:r>
          </w:p>
        </w:tc>
        <w:tc>
          <w:tcPr>
            <w:tcW w:w="2693" w:type="dxa"/>
            <w:shd w:val="clear" w:color="auto" w:fill="auto"/>
            <w:vAlign w:val="center"/>
          </w:tcPr>
          <w:p w14:paraId="5C288293" w14:textId="00BDDD6B" w:rsidR="00956938" w:rsidRPr="001F3DAA" w:rsidRDefault="00507B62" w:rsidP="00262F52">
            <w:pPr>
              <w:pStyle w:val="MDPI42tablebody"/>
              <w:autoSpaceDE w:val="0"/>
              <w:autoSpaceDN w:val="0"/>
              <w:rPr>
                <w:color w:val="000000" w:themeColor="text1"/>
                <w:sz w:val="18"/>
              </w:rPr>
            </w:pPr>
            <w:r>
              <w:rPr>
                <w:color w:val="000000" w:themeColor="text1"/>
                <w:sz w:val="18"/>
              </w:rPr>
              <w:t>4</w:t>
            </w:r>
            <w:r w:rsidR="00956938" w:rsidRPr="001F3DAA">
              <w:rPr>
                <w:color w:val="000000" w:themeColor="text1"/>
                <w:sz w:val="18"/>
              </w:rPr>
              <w:t xml:space="preserve"> (</w:t>
            </w:r>
            <w:r>
              <w:rPr>
                <w:color w:val="000000" w:themeColor="text1"/>
                <w:sz w:val="18"/>
              </w:rPr>
              <w:t>4</w:t>
            </w:r>
            <w:r w:rsidR="00956938" w:rsidRPr="001F3DAA">
              <w:rPr>
                <w:color w:val="000000" w:themeColor="text1"/>
                <w:sz w:val="18"/>
              </w:rPr>
              <w:t>.</w:t>
            </w:r>
            <w:r>
              <w:rPr>
                <w:color w:val="000000" w:themeColor="text1"/>
                <w:sz w:val="18"/>
              </w:rPr>
              <w:t>4</w:t>
            </w:r>
            <w:r w:rsidR="00956938" w:rsidRPr="001F3DAA">
              <w:rPr>
                <w:color w:val="000000" w:themeColor="text1"/>
                <w:sz w:val="18"/>
              </w:rPr>
              <w:t>%)</w:t>
            </w:r>
          </w:p>
        </w:tc>
      </w:tr>
      <w:tr w:rsidR="001F3DAA" w:rsidRPr="001F3DAA" w14:paraId="3C9CA875" w14:textId="77777777" w:rsidTr="00262F52">
        <w:tc>
          <w:tcPr>
            <w:tcW w:w="2921" w:type="dxa"/>
            <w:shd w:val="clear" w:color="auto" w:fill="auto"/>
            <w:vAlign w:val="center"/>
          </w:tcPr>
          <w:p w14:paraId="654EF270"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Yes</w:t>
            </w:r>
          </w:p>
        </w:tc>
        <w:tc>
          <w:tcPr>
            <w:tcW w:w="2693" w:type="dxa"/>
            <w:shd w:val="clear" w:color="auto" w:fill="auto"/>
            <w:vAlign w:val="center"/>
          </w:tcPr>
          <w:p w14:paraId="20B78CAE" w14:textId="020B2A0E"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8</w:t>
            </w:r>
            <w:r w:rsidR="00507B62">
              <w:rPr>
                <w:color w:val="000000" w:themeColor="text1"/>
                <w:sz w:val="18"/>
              </w:rPr>
              <w:t>7</w:t>
            </w:r>
            <w:r w:rsidRPr="001F3DAA">
              <w:rPr>
                <w:color w:val="000000" w:themeColor="text1"/>
                <w:sz w:val="18"/>
              </w:rPr>
              <w:t xml:space="preserve"> (9</w:t>
            </w:r>
            <w:r w:rsidR="00507B62">
              <w:rPr>
                <w:color w:val="000000" w:themeColor="text1"/>
                <w:sz w:val="18"/>
              </w:rPr>
              <w:t>5</w:t>
            </w:r>
            <w:r w:rsidRPr="001F3DAA">
              <w:rPr>
                <w:color w:val="000000" w:themeColor="text1"/>
                <w:sz w:val="18"/>
              </w:rPr>
              <w:t>.</w:t>
            </w:r>
            <w:r w:rsidR="00507B62">
              <w:rPr>
                <w:color w:val="000000" w:themeColor="text1"/>
                <w:sz w:val="18"/>
              </w:rPr>
              <w:t>6</w:t>
            </w:r>
            <w:r w:rsidRPr="001F3DAA">
              <w:rPr>
                <w:color w:val="000000" w:themeColor="text1"/>
                <w:sz w:val="18"/>
              </w:rPr>
              <w:t>%)</w:t>
            </w:r>
          </w:p>
        </w:tc>
      </w:tr>
      <w:tr w:rsidR="001F3DAA" w:rsidRPr="001F3DAA" w14:paraId="395A08A7" w14:textId="77777777" w:rsidTr="00262F52">
        <w:tc>
          <w:tcPr>
            <w:tcW w:w="2921" w:type="dxa"/>
            <w:shd w:val="clear" w:color="auto" w:fill="auto"/>
            <w:vAlign w:val="center"/>
          </w:tcPr>
          <w:p w14:paraId="60F761A6"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Geographical area (n, %)</w:t>
            </w:r>
          </w:p>
        </w:tc>
        <w:tc>
          <w:tcPr>
            <w:tcW w:w="2693" w:type="dxa"/>
            <w:shd w:val="clear" w:color="auto" w:fill="auto"/>
            <w:vAlign w:val="center"/>
          </w:tcPr>
          <w:p w14:paraId="0D6A12A5" w14:textId="54CB0A37" w:rsidR="00956938" w:rsidRPr="001F3DAA" w:rsidRDefault="00956938" w:rsidP="00262F52">
            <w:pPr>
              <w:pStyle w:val="MDPI42tablebody"/>
              <w:autoSpaceDE w:val="0"/>
              <w:autoSpaceDN w:val="0"/>
              <w:rPr>
                <w:b/>
                <w:bCs/>
                <w:color w:val="000000" w:themeColor="text1"/>
                <w:sz w:val="18"/>
              </w:rPr>
            </w:pPr>
          </w:p>
        </w:tc>
      </w:tr>
      <w:tr w:rsidR="001F3DAA" w:rsidRPr="001F3DAA" w14:paraId="25FBB754" w14:textId="77777777" w:rsidTr="00262F52">
        <w:tc>
          <w:tcPr>
            <w:tcW w:w="2921" w:type="dxa"/>
            <w:shd w:val="clear" w:color="auto" w:fill="auto"/>
            <w:vAlign w:val="center"/>
          </w:tcPr>
          <w:p w14:paraId="4E0AB7CC"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Countryside/town</w:t>
            </w:r>
          </w:p>
        </w:tc>
        <w:tc>
          <w:tcPr>
            <w:tcW w:w="2693" w:type="dxa"/>
            <w:shd w:val="clear" w:color="auto" w:fill="auto"/>
            <w:vAlign w:val="center"/>
          </w:tcPr>
          <w:p w14:paraId="0C39F1B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29 (31.9%)</w:t>
            </w:r>
          </w:p>
        </w:tc>
      </w:tr>
      <w:tr w:rsidR="001F3DAA" w:rsidRPr="001F3DAA" w14:paraId="41DEC538" w14:textId="77777777" w:rsidTr="00262F52">
        <w:tc>
          <w:tcPr>
            <w:tcW w:w="2921" w:type="dxa"/>
            <w:shd w:val="clear" w:color="auto" w:fill="auto"/>
            <w:vAlign w:val="center"/>
          </w:tcPr>
          <w:p w14:paraId="44B4D8EC"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City</w:t>
            </w:r>
          </w:p>
        </w:tc>
        <w:tc>
          <w:tcPr>
            <w:tcW w:w="2693" w:type="dxa"/>
            <w:shd w:val="clear" w:color="auto" w:fill="auto"/>
            <w:vAlign w:val="center"/>
          </w:tcPr>
          <w:p w14:paraId="68F2B38B"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62 (68.1%)</w:t>
            </w:r>
          </w:p>
        </w:tc>
      </w:tr>
      <w:tr w:rsidR="001F3DAA" w:rsidRPr="001F3DAA" w14:paraId="56466144" w14:textId="77777777" w:rsidTr="00262F52">
        <w:tc>
          <w:tcPr>
            <w:tcW w:w="2921" w:type="dxa"/>
            <w:shd w:val="clear" w:color="auto" w:fill="auto"/>
            <w:vAlign w:val="center"/>
          </w:tcPr>
          <w:p w14:paraId="1A40DA80"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Education (n, %)</w:t>
            </w:r>
          </w:p>
        </w:tc>
        <w:tc>
          <w:tcPr>
            <w:tcW w:w="2693" w:type="dxa"/>
            <w:shd w:val="clear" w:color="auto" w:fill="auto"/>
            <w:vAlign w:val="center"/>
          </w:tcPr>
          <w:p w14:paraId="450B1C38" w14:textId="6670BA86" w:rsidR="00956938" w:rsidRPr="001F3DAA" w:rsidRDefault="00956938" w:rsidP="00262F52">
            <w:pPr>
              <w:pStyle w:val="MDPI42tablebody"/>
              <w:autoSpaceDE w:val="0"/>
              <w:autoSpaceDN w:val="0"/>
              <w:rPr>
                <w:b/>
                <w:bCs/>
                <w:color w:val="000000" w:themeColor="text1"/>
                <w:sz w:val="18"/>
              </w:rPr>
            </w:pPr>
          </w:p>
        </w:tc>
      </w:tr>
      <w:tr w:rsidR="001F3DAA" w:rsidRPr="001F3DAA" w14:paraId="38C5BE64" w14:textId="77777777" w:rsidTr="00262F52">
        <w:tc>
          <w:tcPr>
            <w:tcW w:w="2921" w:type="dxa"/>
            <w:shd w:val="clear" w:color="auto" w:fill="auto"/>
            <w:vAlign w:val="center"/>
          </w:tcPr>
          <w:p w14:paraId="650E4E22"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None/Primary/Vocational</w:t>
            </w:r>
          </w:p>
        </w:tc>
        <w:tc>
          <w:tcPr>
            <w:tcW w:w="2693" w:type="dxa"/>
            <w:shd w:val="clear" w:color="auto" w:fill="auto"/>
            <w:vAlign w:val="center"/>
          </w:tcPr>
          <w:p w14:paraId="70D865C9"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24 (26.4%)</w:t>
            </w:r>
          </w:p>
        </w:tc>
      </w:tr>
      <w:tr w:rsidR="001F3DAA" w:rsidRPr="001F3DAA" w14:paraId="2505AE59" w14:textId="77777777" w:rsidTr="00262F52">
        <w:tc>
          <w:tcPr>
            <w:tcW w:w="2921" w:type="dxa"/>
            <w:shd w:val="clear" w:color="auto" w:fill="auto"/>
            <w:vAlign w:val="center"/>
          </w:tcPr>
          <w:p w14:paraId="1525CB3C"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Secondary</w:t>
            </w:r>
          </w:p>
        </w:tc>
        <w:tc>
          <w:tcPr>
            <w:tcW w:w="2693" w:type="dxa"/>
            <w:shd w:val="clear" w:color="auto" w:fill="auto"/>
            <w:vAlign w:val="center"/>
          </w:tcPr>
          <w:p w14:paraId="65F28C85"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34 (37.4%)</w:t>
            </w:r>
          </w:p>
        </w:tc>
      </w:tr>
      <w:tr w:rsidR="001F3DAA" w:rsidRPr="001F3DAA" w14:paraId="650B4BF5" w14:textId="77777777" w:rsidTr="00262F52">
        <w:tc>
          <w:tcPr>
            <w:tcW w:w="2921" w:type="dxa"/>
            <w:shd w:val="clear" w:color="auto" w:fill="auto"/>
            <w:vAlign w:val="center"/>
          </w:tcPr>
          <w:p w14:paraId="65FE529D"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Tertiary</w:t>
            </w:r>
          </w:p>
        </w:tc>
        <w:tc>
          <w:tcPr>
            <w:tcW w:w="2693" w:type="dxa"/>
            <w:shd w:val="clear" w:color="auto" w:fill="auto"/>
            <w:vAlign w:val="center"/>
          </w:tcPr>
          <w:p w14:paraId="68B43968"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33 (36.3%)</w:t>
            </w:r>
          </w:p>
        </w:tc>
      </w:tr>
      <w:tr w:rsidR="001F3DAA" w:rsidRPr="001F3DAA" w14:paraId="6A8EA54E" w14:textId="77777777" w:rsidTr="00262F52">
        <w:tc>
          <w:tcPr>
            <w:tcW w:w="2921" w:type="dxa"/>
            <w:shd w:val="clear" w:color="auto" w:fill="auto"/>
            <w:vAlign w:val="center"/>
          </w:tcPr>
          <w:p w14:paraId="7D6DD589"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Income (n, %)</w:t>
            </w:r>
          </w:p>
        </w:tc>
        <w:tc>
          <w:tcPr>
            <w:tcW w:w="2693" w:type="dxa"/>
            <w:shd w:val="clear" w:color="auto" w:fill="auto"/>
            <w:vAlign w:val="center"/>
          </w:tcPr>
          <w:p w14:paraId="79A5D94F" w14:textId="089582AA" w:rsidR="00956938" w:rsidRPr="001F3DAA" w:rsidRDefault="00956938" w:rsidP="00262F52">
            <w:pPr>
              <w:pStyle w:val="MDPI42tablebody"/>
              <w:autoSpaceDE w:val="0"/>
              <w:autoSpaceDN w:val="0"/>
              <w:rPr>
                <w:b/>
                <w:bCs/>
                <w:color w:val="000000" w:themeColor="text1"/>
                <w:sz w:val="18"/>
              </w:rPr>
            </w:pPr>
          </w:p>
        </w:tc>
      </w:tr>
      <w:tr w:rsidR="001F3DAA" w:rsidRPr="001F3DAA" w14:paraId="30B2E74F" w14:textId="77777777" w:rsidTr="00262F52">
        <w:tc>
          <w:tcPr>
            <w:tcW w:w="2921" w:type="dxa"/>
            <w:shd w:val="clear" w:color="auto" w:fill="auto"/>
            <w:vAlign w:val="center"/>
          </w:tcPr>
          <w:p w14:paraId="7D689A0B"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Up to EUR 1000/month</w:t>
            </w:r>
          </w:p>
        </w:tc>
        <w:tc>
          <w:tcPr>
            <w:tcW w:w="2693" w:type="dxa"/>
            <w:shd w:val="clear" w:color="auto" w:fill="auto"/>
            <w:vAlign w:val="center"/>
          </w:tcPr>
          <w:p w14:paraId="30EA89BD"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53 (59.6%)</w:t>
            </w:r>
          </w:p>
        </w:tc>
      </w:tr>
      <w:tr w:rsidR="001F3DAA" w:rsidRPr="001F3DAA" w14:paraId="624D5786" w14:textId="77777777" w:rsidTr="00262F52">
        <w:tc>
          <w:tcPr>
            <w:tcW w:w="2921" w:type="dxa"/>
            <w:shd w:val="clear" w:color="auto" w:fill="auto"/>
            <w:vAlign w:val="center"/>
          </w:tcPr>
          <w:p w14:paraId="5A609EC2"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Up to EUR 2000/month</w:t>
            </w:r>
          </w:p>
        </w:tc>
        <w:tc>
          <w:tcPr>
            <w:tcW w:w="2693" w:type="dxa"/>
            <w:shd w:val="clear" w:color="auto" w:fill="auto"/>
            <w:vAlign w:val="center"/>
          </w:tcPr>
          <w:p w14:paraId="47B7693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24 (27.0%)</w:t>
            </w:r>
          </w:p>
        </w:tc>
      </w:tr>
      <w:tr w:rsidR="001F3DAA" w:rsidRPr="001F3DAA" w14:paraId="65FE88BD" w14:textId="77777777" w:rsidTr="00262F52">
        <w:tc>
          <w:tcPr>
            <w:tcW w:w="2921" w:type="dxa"/>
            <w:shd w:val="clear" w:color="auto" w:fill="auto"/>
            <w:vAlign w:val="center"/>
          </w:tcPr>
          <w:p w14:paraId="4C238E04"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&gt;2000 EUR/month</w:t>
            </w:r>
          </w:p>
        </w:tc>
        <w:tc>
          <w:tcPr>
            <w:tcW w:w="2693" w:type="dxa"/>
            <w:shd w:val="clear" w:color="auto" w:fill="auto"/>
            <w:vAlign w:val="center"/>
          </w:tcPr>
          <w:p w14:paraId="0B0BFD3B"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12 (13.5%)</w:t>
            </w:r>
          </w:p>
        </w:tc>
      </w:tr>
      <w:tr w:rsidR="001F3DAA" w:rsidRPr="001F3DAA" w14:paraId="289D9F99" w14:textId="77777777" w:rsidTr="00262F52">
        <w:tc>
          <w:tcPr>
            <w:tcW w:w="2921" w:type="dxa"/>
            <w:shd w:val="clear" w:color="auto" w:fill="auto"/>
            <w:vAlign w:val="center"/>
          </w:tcPr>
          <w:p w14:paraId="70D09F5C"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Employment status (n, %)</w:t>
            </w:r>
          </w:p>
        </w:tc>
        <w:tc>
          <w:tcPr>
            <w:tcW w:w="2693" w:type="dxa"/>
            <w:shd w:val="clear" w:color="auto" w:fill="auto"/>
            <w:vAlign w:val="center"/>
          </w:tcPr>
          <w:p w14:paraId="0E7E916C" w14:textId="347FC841" w:rsidR="00956938" w:rsidRPr="001F3DAA" w:rsidRDefault="00956938" w:rsidP="00262F52">
            <w:pPr>
              <w:pStyle w:val="MDPI42tablebody"/>
              <w:autoSpaceDE w:val="0"/>
              <w:autoSpaceDN w:val="0"/>
              <w:rPr>
                <w:b/>
                <w:bCs/>
                <w:color w:val="000000" w:themeColor="text1"/>
                <w:sz w:val="18"/>
              </w:rPr>
            </w:pPr>
          </w:p>
        </w:tc>
      </w:tr>
      <w:tr w:rsidR="001F3DAA" w:rsidRPr="001F3DAA" w14:paraId="6FBBA524" w14:textId="77777777" w:rsidTr="00262F52">
        <w:tc>
          <w:tcPr>
            <w:tcW w:w="2921" w:type="dxa"/>
            <w:shd w:val="clear" w:color="auto" w:fill="auto"/>
            <w:vAlign w:val="center"/>
          </w:tcPr>
          <w:p w14:paraId="42006F5F"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No paid employment</w:t>
            </w:r>
          </w:p>
        </w:tc>
        <w:tc>
          <w:tcPr>
            <w:tcW w:w="2693" w:type="dxa"/>
            <w:shd w:val="clear" w:color="auto" w:fill="auto"/>
            <w:vAlign w:val="center"/>
          </w:tcPr>
          <w:p w14:paraId="25BD7198"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39 (43.3%)</w:t>
            </w:r>
          </w:p>
        </w:tc>
      </w:tr>
      <w:tr w:rsidR="001F3DAA" w:rsidRPr="001F3DAA" w14:paraId="46B9F1A2" w14:textId="77777777" w:rsidTr="00262F52">
        <w:tc>
          <w:tcPr>
            <w:tcW w:w="2921" w:type="dxa"/>
            <w:shd w:val="clear" w:color="auto" w:fill="auto"/>
            <w:vAlign w:val="center"/>
          </w:tcPr>
          <w:p w14:paraId="0CBB3684"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In paid employment</w:t>
            </w:r>
          </w:p>
        </w:tc>
        <w:tc>
          <w:tcPr>
            <w:tcW w:w="2693" w:type="dxa"/>
            <w:shd w:val="clear" w:color="auto" w:fill="auto"/>
            <w:vAlign w:val="center"/>
          </w:tcPr>
          <w:p w14:paraId="052710B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51 (56.7%)</w:t>
            </w:r>
          </w:p>
        </w:tc>
      </w:tr>
      <w:tr w:rsidR="001F3DAA" w:rsidRPr="001F3DAA" w14:paraId="4459BCB3" w14:textId="77777777" w:rsidTr="00262F52">
        <w:tc>
          <w:tcPr>
            <w:tcW w:w="2921" w:type="dxa"/>
            <w:shd w:val="clear" w:color="auto" w:fill="auto"/>
            <w:vAlign w:val="center"/>
          </w:tcPr>
          <w:p w14:paraId="6677BEEC"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Living situation (n, %)</w:t>
            </w:r>
          </w:p>
        </w:tc>
        <w:tc>
          <w:tcPr>
            <w:tcW w:w="2693" w:type="dxa"/>
            <w:shd w:val="clear" w:color="auto" w:fill="auto"/>
            <w:vAlign w:val="center"/>
          </w:tcPr>
          <w:p w14:paraId="1AE4533B" w14:textId="4DF836C7" w:rsidR="00956938" w:rsidRPr="001F3DAA" w:rsidRDefault="00956938" w:rsidP="00262F52">
            <w:pPr>
              <w:pStyle w:val="MDPI42tablebody"/>
              <w:autoSpaceDE w:val="0"/>
              <w:autoSpaceDN w:val="0"/>
              <w:rPr>
                <w:b/>
                <w:bCs/>
                <w:color w:val="000000" w:themeColor="text1"/>
                <w:sz w:val="18"/>
              </w:rPr>
            </w:pPr>
          </w:p>
        </w:tc>
      </w:tr>
      <w:tr w:rsidR="001F3DAA" w:rsidRPr="001F3DAA" w14:paraId="28E3DA5A" w14:textId="77777777" w:rsidTr="00262F52">
        <w:tc>
          <w:tcPr>
            <w:tcW w:w="2921" w:type="dxa"/>
            <w:shd w:val="clear" w:color="auto" w:fill="auto"/>
            <w:vAlign w:val="center"/>
          </w:tcPr>
          <w:p w14:paraId="41A8F6B2"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Single/Alone/Shared flat</w:t>
            </w:r>
          </w:p>
        </w:tc>
        <w:tc>
          <w:tcPr>
            <w:tcW w:w="2693" w:type="dxa"/>
            <w:shd w:val="clear" w:color="auto" w:fill="auto"/>
            <w:vAlign w:val="center"/>
          </w:tcPr>
          <w:p w14:paraId="0A0CD213"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45 (57.0%)</w:t>
            </w:r>
          </w:p>
        </w:tc>
      </w:tr>
      <w:tr w:rsidR="001F3DAA" w:rsidRPr="001F3DAA" w14:paraId="0EDBCE3F" w14:textId="77777777" w:rsidTr="00262F52">
        <w:tc>
          <w:tcPr>
            <w:tcW w:w="2921" w:type="dxa"/>
            <w:shd w:val="clear" w:color="auto" w:fill="auto"/>
            <w:vAlign w:val="center"/>
          </w:tcPr>
          <w:p w14:paraId="483C720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With partner</w:t>
            </w:r>
          </w:p>
        </w:tc>
        <w:tc>
          <w:tcPr>
            <w:tcW w:w="2693" w:type="dxa"/>
            <w:shd w:val="clear" w:color="auto" w:fill="auto"/>
            <w:vAlign w:val="center"/>
          </w:tcPr>
          <w:p w14:paraId="51F0683D"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21 (26.6%)</w:t>
            </w:r>
          </w:p>
        </w:tc>
      </w:tr>
      <w:tr w:rsidR="001F3DAA" w:rsidRPr="001F3DAA" w14:paraId="6FF28FE7" w14:textId="77777777" w:rsidTr="00262F52">
        <w:tc>
          <w:tcPr>
            <w:tcW w:w="2921" w:type="dxa"/>
            <w:shd w:val="clear" w:color="auto" w:fill="auto"/>
            <w:vAlign w:val="center"/>
          </w:tcPr>
          <w:p w14:paraId="2183F173"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Other</w:t>
            </w:r>
          </w:p>
        </w:tc>
        <w:tc>
          <w:tcPr>
            <w:tcW w:w="2693" w:type="dxa"/>
            <w:shd w:val="clear" w:color="auto" w:fill="auto"/>
            <w:vAlign w:val="center"/>
          </w:tcPr>
          <w:p w14:paraId="5DD282D8"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13 (16.5%)</w:t>
            </w:r>
          </w:p>
        </w:tc>
      </w:tr>
      <w:tr w:rsidR="001F3DAA" w:rsidRPr="001F3DAA" w14:paraId="7116CF1B" w14:textId="77777777" w:rsidTr="00262F52">
        <w:tc>
          <w:tcPr>
            <w:tcW w:w="2921" w:type="dxa"/>
            <w:shd w:val="clear" w:color="auto" w:fill="auto"/>
            <w:vAlign w:val="center"/>
          </w:tcPr>
          <w:p w14:paraId="47877F4A"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Gender assigned at birth (n, %)</w:t>
            </w:r>
          </w:p>
        </w:tc>
        <w:tc>
          <w:tcPr>
            <w:tcW w:w="2693" w:type="dxa"/>
            <w:shd w:val="clear" w:color="auto" w:fill="auto"/>
            <w:vAlign w:val="center"/>
          </w:tcPr>
          <w:p w14:paraId="342B02CA" w14:textId="2355ADDE" w:rsidR="00956938" w:rsidRPr="001F3DAA" w:rsidRDefault="00956938" w:rsidP="00262F52">
            <w:pPr>
              <w:pStyle w:val="MDPI42tablebody"/>
              <w:autoSpaceDE w:val="0"/>
              <w:autoSpaceDN w:val="0"/>
              <w:rPr>
                <w:b/>
                <w:bCs/>
                <w:color w:val="000000" w:themeColor="text1"/>
                <w:sz w:val="18"/>
              </w:rPr>
            </w:pPr>
          </w:p>
        </w:tc>
      </w:tr>
      <w:tr w:rsidR="001F3DAA" w:rsidRPr="001F3DAA" w14:paraId="5E139636" w14:textId="77777777" w:rsidTr="00262F52">
        <w:tc>
          <w:tcPr>
            <w:tcW w:w="2921" w:type="dxa"/>
            <w:shd w:val="clear" w:color="auto" w:fill="auto"/>
            <w:vAlign w:val="center"/>
          </w:tcPr>
          <w:p w14:paraId="131422D7"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Female</w:t>
            </w:r>
          </w:p>
        </w:tc>
        <w:tc>
          <w:tcPr>
            <w:tcW w:w="2693" w:type="dxa"/>
            <w:shd w:val="clear" w:color="auto" w:fill="auto"/>
            <w:vAlign w:val="center"/>
          </w:tcPr>
          <w:p w14:paraId="06895878"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64 (70.3%)</w:t>
            </w:r>
          </w:p>
        </w:tc>
      </w:tr>
      <w:tr w:rsidR="001F3DAA" w:rsidRPr="001F3DAA" w14:paraId="2CD91155" w14:textId="77777777" w:rsidTr="00262F52">
        <w:tc>
          <w:tcPr>
            <w:tcW w:w="2921" w:type="dxa"/>
            <w:shd w:val="clear" w:color="auto" w:fill="auto"/>
            <w:vAlign w:val="center"/>
          </w:tcPr>
          <w:p w14:paraId="30766C4F"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Male</w:t>
            </w:r>
          </w:p>
        </w:tc>
        <w:tc>
          <w:tcPr>
            <w:tcW w:w="2693" w:type="dxa"/>
            <w:shd w:val="clear" w:color="auto" w:fill="auto"/>
            <w:vAlign w:val="center"/>
          </w:tcPr>
          <w:p w14:paraId="4A25F29B"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26 (28.6%)</w:t>
            </w:r>
          </w:p>
        </w:tc>
      </w:tr>
      <w:tr w:rsidR="001F3DAA" w:rsidRPr="001F3DAA" w14:paraId="216DB7DD" w14:textId="77777777" w:rsidTr="00262F52">
        <w:tc>
          <w:tcPr>
            <w:tcW w:w="2921" w:type="dxa"/>
            <w:shd w:val="clear" w:color="auto" w:fill="auto"/>
            <w:vAlign w:val="center"/>
          </w:tcPr>
          <w:p w14:paraId="65633CCF" w14:textId="071B6711" w:rsidR="00D57D0A" w:rsidRPr="001F3DAA" w:rsidRDefault="00D57D0A" w:rsidP="00262F52">
            <w:pPr>
              <w:pStyle w:val="MDPI42tablebody"/>
              <w:autoSpaceDE w:val="0"/>
              <w:autoSpaceDN w:val="0"/>
              <w:rPr>
                <w:color w:val="000000" w:themeColor="text1"/>
                <w:sz w:val="18"/>
              </w:rPr>
            </w:pPr>
            <w:r w:rsidRPr="001F3DAA">
              <w:rPr>
                <w:color w:val="000000" w:themeColor="text1"/>
                <w:sz w:val="18"/>
              </w:rPr>
              <w:t>Other</w:t>
            </w:r>
          </w:p>
        </w:tc>
        <w:tc>
          <w:tcPr>
            <w:tcW w:w="2693" w:type="dxa"/>
            <w:shd w:val="clear" w:color="auto" w:fill="auto"/>
            <w:vAlign w:val="center"/>
          </w:tcPr>
          <w:p w14:paraId="2B20B934" w14:textId="3C49C891" w:rsidR="00D57D0A" w:rsidRPr="001F3DAA" w:rsidRDefault="00D57D0A" w:rsidP="00262F52">
            <w:pPr>
              <w:pStyle w:val="MDPI42tablebody"/>
              <w:autoSpaceDE w:val="0"/>
              <w:autoSpaceDN w:val="0"/>
              <w:rPr>
                <w:color w:val="000000" w:themeColor="text1"/>
                <w:sz w:val="18"/>
              </w:rPr>
            </w:pPr>
            <w:r w:rsidRPr="001F3DAA">
              <w:rPr>
                <w:color w:val="000000" w:themeColor="text1"/>
                <w:sz w:val="18"/>
              </w:rPr>
              <w:t>1 (1.1%)</w:t>
            </w:r>
          </w:p>
        </w:tc>
      </w:tr>
      <w:tr w:rsidR="001F3DAA" w:rsidRPr="001F3DAA" w14:paraId="4A9A1640" w14:textId="77777777" w:rsidTr="00262F52">
        <w:tc>
          <w:tcPr>
            <w:tcW w:w="2921" w:type="dxa"/>
            <w:shd w:val="clear" w:color="auto" w:fill="auto"/>
            <w:vAlign w:val="center"/>
          </w:tcPr>
          <w:p w14:paraId="1E7AA85F"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Gender identity (n, %)</w:t>
            </w:r>
          </w:p>
        </w:tc>
        <w:tc>
          <w:tcPr>
            <w:tcW w:w="2693" w:type="dxa"/>
            <w:shd w:val="clear" w:color="auto" w:fill="auto"/>
            <w:vAlign w:val="center"/>
          </w:tcPr>
          <w:p w14:paraId="629A0AB8" w14:textId="056727FE" w:rsidR="00956938" w:rsidRPr="001F3DAA" w:rsidRDefault="00956938" w:rsidP="00262F52">
            <w:pPr>
              <w:pStyle w:val="MDPI42tablebody"/>
              <w:autoSpaceDE w:val="0"/>
              <w:autoSpaceDN w:val="0"/>
              <w:rPr>
                <w:b/>
                <w:bCs/>
                <w:color w:val="000000" w:themeColor="text1"/>
                <w:sz w:val="18"/>
              </w:rPr>
            </w:pPr>
          </w:p>
        </w:tc>
      </w:tr>
      <w:tr w:rsidR="001F3DAA" w:rsidRPr="001F3DAA" w14:paraId="4200E17F" w14:textId="77777777" w:rsidTr="00262F52">
        <w:tc>
          <w:tcPr>
            <w:tcW w:w="2921" w:type="dxa"/>
            <w:shd w:val="clear" w:color="auto" w:fill="auto"/>
            <w:vAlign w:val="center"/>
          </w:tcPr>
          <w:p w14:paraId="14547430"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Trans man</w:t>
            </w:r>
          </w:p>
        </w:tc>
        <w:tc>
          <w:tcPr>
            <w:tcW w:w="2693" w:type="dxa"/>
            <w:shd w:val="clear" w:color="auto" w:fill="auto"/>
            <w:vAlign w:val="center"/>
          </w:tcPr>
          <w:p w14:paraId="06FA0E3D"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30 (33.0%)</w:t>
            </w:r>
          </w:p>
        </w:tc>
      </w:tr>
      <w:tr w:rsidR="001F3DAA" w:rsidRPr="001F3DAA" w14:paraId="44E776F0" w14:textId="77777777" w:rsidTr="00262F52">
        <w:tc>
          <w:tcPr>
            <w:tcW w:w="2921" w:type="dxa"/>
            <w:shd w:val="clear" w:color="auto" w:fill="auto"/>
            <w:vAlign w:val="center"/>
          </w:tcPr>
          <w:p w14:paraId="36D7ACD7"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Trans woman</w:t>
            </w:r>
          </w:p>
        </w:tc>
        <w:tc>
          <w:tcPr>
            <w:tcW w:w="2693" w:type="dxa"/>
            <w:shd w:val="clear" w:color="auto" w:fill="auto"/>
            <w:vAlign w:val="center"/>
          </w:tcPr>
          <w:p w14:paraId="0B0E7692"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23 (25.3%)</w:t>
            </w:r>
          </w:p>
        </w:tc>
      </w:tr>
      <w:tr w:rsidR="001F3DAA" w:rsidRPr="001F3DAA" w14:paraId="558C1424" w14:textId="77777777" w:rsidTr="00262F52">
        <w:tc>
          <w:tcPr>
            <w:tcW w:w="2921" w:type="dxa"/>
            <w:shd w:val="clear" w:color="auto" w:fill="auto"/>
            <w:vAlign w:val="center"/>
          </w:tcPr>
          <w:p w14:paraId="7ECA9BF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Non-binary person</w:t>
            </w:r>
          </w:p>
        </w:tc>
        <w:tc>
          <w:tcPr>
            <w:tcW w:w="2693" w:type="dxa"/>
            <w:shd w:val="clear" w:color="auto" w:fill="auto"/>
            <w:vAlign w:val="center"/>
          </w:tcPr>
          <w:p w14:paraId="3DCF5210"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38 (41.8%)</w:t>
            </w:r>
          </w:p>
        </w:tc>
      </w:tr>
      <w:tr w:rsidR="001F3DAA" w:rsidRPr="001F3DAA" w14:paraId="7FD4C052" w14:textId="77777777" w:rsidTr="00262F52">
        <w:tc>
          <w:tcPr>
            <w:tcW w:w="2921" w:type="dxa"/>
            <w:shd w:val="clear" w:color="auto" w:fill="auto"/>
            <w:vAlign w:val="center"/>
          </w:tcPr>
          <w:p w14:paraId="79ED8B3B"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Sexual orientation (n, %)</w:t>
            </w:r>
          </w:p>
        </w:tc>
        <w:tc>
          <w:tcPr>
            <w:tcW w:w="2693" w:type="dxa"/>
            <w:shd w:val="clear" w:color="auto" w:fill="auto"/>
            <w:vAlign w:val="center"/>
          </w:tcPr>
          <w:p w14:paraId="290354B1" w14:textId="2CE40343" w:rsidR="00956938" w:rsidRPr="001F3DAA" w:rsidRDefault="00956938" w:rsidP="00262F52">
            <w:pPr>
              <w:pStyle w:val="MDPI42tablebody"/>
              <w:autoSpaceDE w:val="0"/>
              <w:autoSpaceDN w:val="0"/>
              <w:rPr>
                <w:b/>
                <w:bCs/>
                <w:color w:val="000000" w:themeColor="text1"/>
                <w:sz w:val="18"/>
              </w:rPr>
            </w:pPr>
          </w:p>
        </w:tc>
      </w:tr>
      <w:tr w:rsidR="001F3DAA" w:rsidRPr="001F3DAA" w14:paraId="38C00F62" w14:textId="77777777" w:rsidTr="00262F52">
        <w:tc>
          <w:tcPr>
            <w:tcW w:w="2921" w:type="dxa"/>
            <w:shd w:val="clear" w:color="auto" w:fill="auto"/>
            <w:vAlign w:val="center"/>
          </w:tcPr>
          <w:p w14:paraId="1FE30892"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Heterosexual</w:t>
            </w:r>
          </w:p>
        </w:tc>
        <w:tc>
          <w:tcPr>
            <w:tcW w:w="2693" w:type="dxa"/>
            <w:shd w:val="clear" w:color="auto" w:fill="auto"/>
            <w:vAlign w:val="center"/>
          </w:tcPr>
          <w:p w14:paraId="63CC8967"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10 (11.0%)</w:t>
            </w:r>
          </w:p>
        </w:tc>
      </w:tr>
      <w:tr w:rsidR="001F3DAA" w:rsidRPr="001F3DAA" w14:paraId="06EFC5EF" w14:textId="77777777" w:rsidTr="00262F52">
        <w:tc>
          <w:tcPr>
            <w:tcW w:w="2921" w:type="dxa"/>
            <w:shd w:val="clear" w:color="auto" w:fill="auto"/>
            <w:vAlign w:val="center"/>
          </w:tcPr>
          <w:p w14:paraId="3B1AE9B6"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 xml:space="preserve">Homosexual </w:t>
            </w:r>
          </w:p>
        </w:tc>
        <w:tc>
          <w:tcPr>
            <w:tcW w:w="2693" w:type="dxa"/>
            <w:shd w:val="clear" w:color="auto" w:fill="auto"/>
            <w:vAlign w:val="center"/>
          </w:tcPr>
          <w:p w14:paraId="1284AD0F"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22 (24.2%)</w:t>
            </w:r>
          </w:p>
        </w:tc>
      </w:tr>
      <w:tr w:rsidR="001F3DAA" w:rsidRPr="001F3DAA" w14:paraId="78AB4F01" w14:textId="77777777" w:rsidTr="00262F52">
        <w:tc>
          <w:tcPr>
            <w:tcW w:w="2921" w:type="dxa"/>
            <w:shd w:val="clear" w:color="auto" w:fill="auto"/>
            <w:vAlign w:val="center"/>
          </w:tcPr>
          <w:p w14:paraId="37891F1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Bisexual</w:t>
            </w:r>
          </w:p>
        </w:tc>
        <w:tc>
          <w:tcPr>
            <w:tcW w:w="2693" w:type="dxa"/>
            <w:shd w:val="clear" w:color="auto" w:fill="auto"/>
            <w:vAlign w:val="center"/>
          </w:tcPr>
          <w:p w14:paraId="227B8BB4"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30 (33.0%)</w:t>
            </w:r>
          </w:p>
        </w:tc>
      </w:tr>
      <w:tr w:rsidR="001F3DAA" w:rsidRPr="001F3DAA" w14:paraId="069655E8" w14:textId="77777777" w:rsidTr="00262F52">
        <w:tc>
          <w:tcPr>
            <w:tcW w:w="2921" w:type="dxa"/>
            <w:shd w:val="clear" w:color="auto" w:fill="auto"/>
            <w:vAlign w:val="center"/>
          </w:tcPr>
          <w:p w14:paraId="5F02D8AA"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Asexual</w:t>
            </w:r>
          </w:p>
        </w:tc>
        <w:tc>
          <w:tcPr>
            <w:tcW w:w="2693" w:type="dxa"/>
            <w:shd w:val="clear" w:color="auto" w:fill="auto"/>
            <w:vAlign w:val="center"/>
          </w:tcPr>
          <w:p w14:paraId="0B3EE2FA"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3 (3.3%)</w:t>
            </w:r>
          </w:p>
        </w:tc>
      </w:tr>
      <w:tr w:rsidR="001F3DAA" w:rsidRPr="001F3DAA" w14:paraId="3E2990BC" w14:textId="77777777" w:rsidTr="00262F52">
        <w:tc>
          <w:tcPr>
            <w:tcW w:w="2921" w:type="dxa"/>
            <w:shd w:val="clear" w:color="auto" w:fill="auto"/>
            <w:vAlign w:val="center"/>
          </w:tcPr>
          <w:p w14:paraId="506A6AE4"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Queer/Pansexual</w:t>
            </w:r>
          </w:p>
        </w:tc>
        <w:tc>
          <w:tcPr>
            <w:tcW w:w="2693" w:type="dxa"/>
            <w:shd w:val="clear" w:color="auto" w:fill="auto"/>
            <w:vAlign w:val="center"/>
          </w:tcPr>
          <w:p w14:paraId="1D937CDB"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26 (28.6%)</w:t>
            </w:r>
          </w:p>
        </w:tc>
      </w:tr>
      <w:tr w:rsidR="001F3DAA" w:rsidRPr="001F3DAA" w14:paraId="6F85D7F6" w14:textId="77777777" w:rsidTr="00262F52">
        <w:tc>
          <w:tcPr>
            <w:tcW w:w="2921" w:type="dxa"/>
            <w:shd w:val="clear" w:color="auto" w:fill="auto"/>
            <w:vAlign w:val="center"/>
          </w:tcPr>
          <w:p w14:paraId="5BA25875" w14:textId="77777777"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Gender expression (n, %)</w:t>
            </w:r>
          </w:p>
        </w:tc>
        <w:tc>
          <w:tcPr>
            <w:tcW w:w="2693" w:type="dxa"/>
            <w:shd w:val="clear" w:color="auto" w:fill="auto"/>
            <w:vAlign w:val="center"/>
          </w:tcPr>
          <w:p w14:paraId="7E286A60" w14:textId="30C4071F" w:rsidR="00956938" w:rsidRPr="001F3DAA" w:rsidRDefault="00956938" w:rsidP="00262F52">
            <w:pPr>
              <w:pStyle w:val="MDPI42tablebody"/>
              <w:autoSpaceDE w:val="0"/>
              <w:autoSpaceDN w:val="0"/>
              <w:rPr>
                <w:b/>
                <w:bCs/>
                <w:color w:val="000000" w:themeColor="text1"/>
                <w:sz w:val="18"/>
              </w:rPr>
            </w:pPr>
          </w:p>
        </w:tc>
      </w:tr>
      <w:tr w:rsidR="001F3DAA" w:rsidRPr="001F3DAA" w14:paraId="1D166174" w14:textId="77777777" w:rsidTr="00262F52">
        <w:tc>
          <w:tcPr>
            <w:tcW w:w="2921" w:type="dxa"/>
            <w:shd w:val="clear" w:color="auto" w:fill="auto"/>
            <w:vAlign w:val="center"/>
          </w:tcPr>
          <w:p w14:paraId="7CBAF891"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Very dissatisfied</w:t>
            </w:r>
          </w:p>
        </w:tc>
        <w:tc>
          <w:tcPr>
            <w:tcW w:w="2693" w:type="dxa"/>
            <w:shd w:val="clear" w:color="auto" w:fill="auto"/>
            <w:vAlign w:val="center"/>
          </w:tcPr>
          <w:p w14:paraId="2BDECACA"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9 (9.9%)</w:t>
            </w:r>
          </w:p>
        </w:tc>
      </w:tr>
      <w:tr w:rsidR="001F3DAA" w:rsidRPr="001F3DAA" w14:paraId="342873D1" w14:textId="77777777" w:rsidTr="00262F52">
        <w:tc>
          <w:tcPr>
            <w:tcW w:w="2921" w:type="dxa"/>
            <w:shd w:val="clear" w:color="auto" w:fill="auto"/>
            <w:vAlign w:val="center"/>
          </w:tcPr>
          <w:p w14:paraId="7EA57036"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Somewhat dissatisfied</w:t>
            </w:r>
          </w:p>
        </w:tc>
        <w:tc>
          <w:tcPr>
            <w:tcW w:w="2693" w:type="dxa"/>
            <w:shd w:val="clear" w:color="auto" w:fill="auto"/>
            <w:vAlign w:val="center"/>
          </w:tcPr>
          <w:p w14:paraId="2BCEB5FD"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10 (11.0%)</w:t>
            </w:r>
          </w:p>
        </w:tc>
      </w:tr>
      <w:tr w:rsidR="001F3DAA" w:rsidRPr="001F3DAA" w14:paraId="038F0587" w14:textId="77777777" w:rsidTr="00262F52">
        <w:tc>
          <w:tcPr>
            <w:tcW w:w="2921" w:type="dxa"/>
            <w:shd w:val="clear" w:color="auto" w:fill="auto"/>
            <w:vAlign w:val="center"/>
          </w:tcPr>
          <w:p w14:paraId="0EEFE8A7"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Neutral</w:t>
            </w:r>
          </w:p>
        </w:tc>
        <w:tc>
          <w:tcPr>
            <w:tcW w:w="2693" w:type="dxa"/>
            <w:shd w:val="clear" w:color="auto" w:fill="auto"/>
            <w:vAlign w:val="center"/>
          </w:tcPr>
          <w:p w14:paraId="24BD0C56"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10 (11.0%)</w:t>
            </w:r>
          </w:p>
        </w:tc>
      </w:tr>
      <w:tr w:rsidR="001F3DAA" w:rsidRPr="001F3DAA" w14:paraId="7F125C16" w14:textId="77777777" w:rsidTr="00262F52">
        <w:tc>
          <w:tcPr>
            <w:tcW w:w="2921" w:type="dxa"/>
            <w:shd w:val="clear" w:color="auto" w:fill="auto"/>
            <w:vAlign w:val="center"/>
          </w:tcPr>
          <w:p w14:paraId="20D3CE0F"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Somewhat satisfied</w:t>
            </w:r>
          </w:p>
        </w:tc>
        <w:tc>
          <w:tcPr>
            <w:tcW w:w="2693" w:type="dxa"/>
            <w:shd w:val="clear" w:color="auto" w:fill="auto"/>
            <w:vAlign w:val="center"/>
          </w:tcPr>
          <w:p w14:paraId="7894C9E5"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41 (45.1%)</w:t>
            </w:r>
          </w:p>
        </w:tc>
      </w:tr>
      <w:tr w:rsidR="001F3DAA" w:rsidRPr="001F3DAA" w14:paraId="7F37ECD1" w14:textId="77777777" w:rsidTr="00262F52">
        <w:tc>
          <w:tcPr>
            <w:tcW w:w="2921" w:type="dxa"/>
            <w:shd w:val="clear" w:color="auto" w:fill="auto"/>
            <w:vAlign w:val="center"/>
          </w:tcPr>
          <w:p w14:paraId="7E63A89B"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Very satisfied</w:t>
            </w:r>
          </w:p>
        </w:tc>
        <w:tc>
          <w:tcPr>
            <w:tcW w:w="2693" w:type="dxa"/>
            <w:shd w:val="clear" w:color="auto" w:fill="auto"/>
            <w:vAlign w:val="center"/>
          </w:tcPr>
          <w:p w14:paraId="504842CF"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21 (23.1%)</w:t>
            </w:r>
          </w:p>
        </w:tc>
      </w:tr>
      <w:tr w:rsidR="001F3DAA" w:rsidRPr="001F3DAA" w14:paraId="35CABE11" w14:textId="77777777" w:rsidTr="00262F52">
        <w:tc>
          <w:tcPr>
            <w:tcW w:w="2921" w:type="dxa"/>
            <w:shd w:val="clear" w:color="auto" w:fill="auto"/>
            <w:vAlign w:val="center"/>
          </w:tcPr>
          <w:p w14:paraId="1F85042A" w14:textId="53BC6415"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Out (n, %)</w:t>
            </w:r>
          </w:p>
        </w:tc>
        <w:tc>
          <w:tcPr>
            <w:tcW w:w="2693" w:type="dxa"/>
            <w:shd w:val="clear" w:color="auto" w:fill="auto"/>
            <w:vAlign w:val="center"/>
          </w:tcPr>
          <w:p w14:paraId="4CFD8B03" w14:textId="1ED8DF8C" w:rsidR="00956938" w:rsidRPr="001F3DAA" w:rsidRDefault="00956938" w:rsidP="00262F52">
            <w:pPr>
              <w:pStyle w:val="MDPI42tablebody"/>
              <w:autoSpaceDE w:val="0"/>
              <w:autoSpaceDN w:val="0"/>
              <w:rPr>
                <w:b/>
                <w:bCs/>
                <w:color w:val="000000" w:themeColor="text1"/>
                <w:sz w:val="18"/>
              </w:rPr>
            </w:pPr>
          </w:p>
        </w:tc>
      </w:tr>
      <w:tr w:rsidR="001F3DAA" w:rsidRPr="001F3DAA" w14:paraId="2D7931BD" w14:textId="77777777" w:rsidTr="00262F52">
        <w:tc>
          <w:tcPr>
            <w:tcW w:w="2921" w:type="dxa"/>
            <w:shd w:val="clear" w:color="auto" w:fill="auto"/>
            <w:vAlign w:val="center"/>
          </w:tcPr>
          <w:p w14:paraId="3DEA730F"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Yes</w:t>
            </w:r>
          </w:p>
        </w:tc>
        <w:tc>
          <w:tcPr>
            <w:tcW w:w="2693" w:type="dxa"/>
            <w:shd w:val="clear" w:color="auto" w:fill="auto"/>
            <w:vAlign w:val="center"/>
          </w:tcPr>
          <w:p w14:paraId="664CDAF7"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90 (98.9%)</w:t>
            </w:r>
          </w:p>
        </w:tc>
      </w:tr>
      <w:tr w:rsidR="001F3DAA" w:rsidRPr="001F3DAA" w14:paraId="5AF975E9" w14:textId="77777777" w:rsidTr="00262F52">
        <w:tc>
          <w:tcPr>
            <w:tcW w:w="2921" w:type="dxa"/>
            <w:tcBorders>
              <w:bottom w:val="single" w:sz="8" w:space="0" w:color="auto"/>
            </w:tcBorders>
            <w:shd w:val="clear" w:color="auto" w:fill="auto"/>
            <w:vAlign w:val="center"/>
          </w:tcPr>
          <w:p w14:paraId="1D75EABE"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No</w:t>
            </w:r>
          </w:p>
        </w:tc>
        <w:tc>
          <w:tcPr>
            <w:tcW w:w="2693" w:type="dxa"/>
            <w:tcBorders>
              <w:bottom w:val="single" w:sz="8" w:space="0" w:color="auto"/>
            </w:tcBorders>
            <w:shd w:val="clear" w:color="auto" w:fill="auto"/>
            <w:vAlign w:val="center"/>
          </w:tcPr>
          <w:p w14:paraId="4FBB2EA6"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 (1.1%)</w:t>
            </w:r>
          </w:p>
        </w:tc>
      </w:tr>
    </w:tbl>
    <w:p w14:paraId="60A445BC" w14:textId="403628CF" w:rsidR="00956938" w:rsidRPr="001F3DAA" w:rsidRDefault="00956938" w:rsidP="00956938">
      <w:pPr>
        <w:pStyle w:val="MDPI43tablefooter"/>
        <w:rPr>
          <w:color w:val="000000" w:themeColor="text1"/>
        </w:rPr>
      </w:pPr>
      <w:r w:rsidRPr="001F3DAA">
        <w:rPr>
          <w:color w:val="000000" w:themeColor="text1"/>
          <w:vertAlign w:val="superscript"/>
        </w:rPr>
        <w:t>1</w:t>
      </w:r>
      <w:r w:rsidRPr="001F3DAA">
        <w:rPr>
          <w:color w:val="000000" w:themeColor="text1"/>
        </w:rPr>
        <w:t xml:space="preserve"> M = mean value (arithmetic mean), SD = standard deviation. </w:t>
      </w:r>
    </w:p>
    <w:p w14:paraId="1CFA8A17" w14:textId="713934E8" w:rsidR="00AD26F2" w:rsidRPr="001F3DAA" w:rsidRDefault="00262F52" w:rsidP="00262F52">
      <w:pPr>
        <w:pStyle w:val="MDPI22heading2"/>
        <w:spacing w:before="240"/>
        <w:rPr>
          <w:color w:val="000000" w:themeColor="text1"/>
        </w:rPr>
      </w:pPr>
      <w:r w:rsidRPr="001F3DAA">
        <w:rPr>
          <w:color w:val="000000" w:themeColor="text1"/>
        </w:rPr>
        <w:lastRenderedPageBreak/>
        <w:t xml:space="preserve">3.3. </w:t>
      </w:r>
      <w:r w:rsidR="004C7006" w:rsidRPr="001F3DAA">
        <w:rPr>
          <w:color w:val="000000" w:themeColor="text1"/>
        </w:rPr>
        <w:t>Medical and legal t</w:t>
      </w:r>
      <w:r w:rsidR="00AD26F2" w:rsidRPr="001F3DAA">
        <w:rPr>
          <w:color w:val="000000" w:themeColor="text1"/>
        </w:rPr>
        <w:t>ransitioning</w:t>
      </w:r>
    </w:p>
    <w:p w14:paraId="5499CAA1" w14:textId="70496D1F" w:rsidR="00AD26F2" w:rsidRPr="001F3DAA" w:rsidRDefault="00E51FAE" w:rsidP="00262F52">
      <w:pPr>
        <w:pStyle w:val="MDPI31text"/>
        <w:rPr>
          <w:i/>
          <w:color w:val="000000" w:themeColor="text1"/>
        </w:rPr>
      </w:pPr>
      <w:r w:rsidRPr="001F3DAA">
        <w:rPr>
          <w:color w:val="000000" w:themeColor="text1"/>
        </w:rPr>
        <w:t xml:space="preserve">The mean age </w:t>
      </w:r>
      <w:r w:rsidR="00D04C01" w:rsidRPr="001F3DAA">
        <w:rPr>
          <w:color w:val="000000" w:themeColor="text1"/>
        </w:rPr>
        <w:t xml:space="preserve">at the start of medical transitioning </w:t>
      </w:r>
      <w:r w:rsidR="00B037F8" w:rsidRPr="001F3DAA">
        <w:rPr>
          <w:color w:val="000000" w:themeColor="text1"/>
        </w:rPr>
        <w:t xml:space="preserve">was 26. </w:t>
      </w:r>
      <w:r w:rsidRPr="001F3DAA">
        <w:rPr>
          <w:color w:val="000000" w:themeColor="text1"/>
        </w:rPr>
        <w:t>More than 80%</w:t>
      </w:r>
      <w:r w:rsidR="00AD26F2" w:rsidRPr="001F3DAA">
        <w:rPr>
          <w:color w:val="000000" w:themeColor="text1"/>
        </w:rPr>
        <w:t xml:space="preserve"> were in the process of medical transitioning</w:t>
      </w:r>
      <w:r w:rsidRPr="001F3DAA">
        <w:rPr>
          <w:color w:val="000000" w:themeColor="text1"/>
        </w:rPr>
        <w:t xml:space="preserve"> at the time of the study</w:t>
      </w:r>
      <w:r w:rsidR="00AD26F2" w:rsidRPr="001F3DAA">
        <w:rPr>
          <w:color w:val="000000" w:themeColor="text1"/>
        </w:rPr>
        <w:t>, with their psychotherapist having coordinated</w:t>
      </w:r>
      <w:r w:rsidRPr="001F3DAA">
        <w:rPr>
          <w:color w:val="000000" w:themeColor="text1"/>
        </w:rPr>
        <w:t xml:space="preserve"> the referral statements</w:t>
      </w:r>
      <w:r w:rsidR="00AD26F2" w:rsidRPr="001F3DAA">
        <w:rPr>
          <w:color w:val="000000" w:themeColor="text1"/>
        </w:rPr>
        <w:t xml:space="preserve">. </w:t>
      </w:r>
      <w:r w:rsidR="00B037F8" w:rsidRPr="001F3DAA">
        <w:rPr>
          <w:color w:val="000000" w:themeColor="text1"/>
        </w:rPr>
        <w:t>Mean waiting time for positive referral</w:t>
      </w:r>
      <w:r w:rsidRPr="001F3DAA">
        <w:rPr>
          <w:color w:val="000000" w:themeColor="text1"/>
        </w:rPr>
        <w:t xml:space="preserve"> to start the medical transitioning</w:t>
      </w:r>
      <w:r w:rsidR="00B037F8" w:rsidRPr="001F3DAA">
        <w:rPr>
          <w:color w:val="000000" w:themeColor="text1"/>
        </w:rPr>
        <w:t xml:space="preserve"> was</w:t>
      </w:r>
      <w:r w:rsidRPr="001F3DAA">
        <w:rPr>
          <w:color w:val="000000" w:themeColor="text1"/>
        </w:rPr>
        <w:t xml:space="preserve"> around 10</w:t>
      </w:r>
      <w:r w:rsidR="00B037F8" w:rsidRPr="001F3DAA">
        <w:rPr>
          <w:color w:val="000000" w:themeColor="text1"/>
        </w:rPr>
        <w:t xml:space="preserve"> </w:t>
      </w:r>
      <w:r w:rsidR="006B115A" w:rsidRPr="001F3DAA">
        <w:rPr>
          <w:color w:val="000000" w:themeColor="text1"/>
        </w:rPr>
        <w:t>m</w:t>
      </w:r>
      <w:r w:rsidR="00B037F8" w:rsidRPr="001F3DAA">
        <w:rPr>
          <w:color w:val="000000" w:themeColor="text1"/>
        </w:rPr>
        <w:t xml:space="preserve">onths. </w:t>
      </w:r>
      <w:r w:rsidR="00D04C01" w:rsidRPr="001F3DAA">
        <w:rPr>
          <w:color w:val="000000" w:themeColor="text1"/>
        </w:rPr>
        <w:t>Overall, 82.4%</w:t>
      </w:r>
      <w:r w:rsidR="00AD26F2" w:rsidRPr="001F3DAA">
        <w:rPr>
          <w:color w:val="000000" w:themeColor="text1"/>
        </w:rPr>
        <w:t xml:space="preserve"> transitioning participants were on hormone replacement th</w:t>
      </w:r>
      <w:r w:rsidRPr="001F3DAA">
        <w:rPr>
          <w:color w:val="000000" w:themeColor="text1"/>
        </w:rPr>
        <w:t>erapy for a median duration of 35</w:t>
      </w:r>
      <w:r w:rsidR="00B037F8" w:rsidRPr="001F3DAA">
        <w:rPr>
          <w:color w:val="000000" w:themeColor="text1"/>
        </w:rPr>
        <w:t xml:space="preserve"> months at the time of the survey</w:t>
      </w:r>
      <w:r w:rsidR="004C7006" w:rsidRPr="001F3DAA">
        <w:rPr>
          <w:color w:val="000000" w:themeColor="text1"/>
        </w:rPr>
        <w:t xml:space="preserve">, </w:t>
      </w:r>
      <w:r w:rsidRPr="001F3DAA">
        <w:rPr>
          <w:color w:val="000000" w:themeColor="text1"/>
        </w:rPr>
        <w:t xml:space="preserve">and </w:t>
      </w:r>
      <w:r w:rsidR="00D04C01" w:rsidRPr="001F3DAA">
        <w:rPr>
          <w:color w:val="000000" w:themeColor="text1"/>
        </w:rPr>
        <w:t>52.7%</w:t>
      </w:r>
      <w:r w:rsidRPr="001F3DAA">
        <w:rPr>
          <w:color w:val="000000" w:themeColor="text1"/>
        </w:rPr>
        <w:t xml:space="preserve"> </w:t>
      </w:r>
      <w:r w:rsidR="004C7006" w:rsidRPr="001F3DAA">
        <w:rPr>
          <w:color w:val="000000" w:themeColor="text1"/>
        </w:rPr>
        <w:t>had n</w:t>
      </w:r>
      <w:r w:rsidRPr="001F3DAA">
        <w:rPr>
          <w:color w:val="000000" w:themeColor="text1"/>
        </w:rPr>
        <w:t>o</w:t>
      </w:r>
      <w:r w:rsidR="000772A4" w:rsidRPr="001F3DAA">
        <w:rPr>
          <w:color w:val="000000" w:themeColor="text1"/>
        </w:rPr>
        <w:t>t had</w:t>
      </w:r>
      <w:r w:rsidRPr="001F3DAA">
        <w:rPr>
          <w:color w:val="000000" w:themeColor="text1"/>
        </w:rPr>
        <w:t xml:space="preserve"> surgical interventions</w:t>
      </w:r>
      <w:r w:rsidR="000772A4" w:rsidRPr="001F3DAA">
        <w:rPr>
          <w:color w:val="000000" w:themeColor="text1"/>
        </w:rPr>
        <w:t xml:space="preserve"> (e.g., </w:t>
      </w:r>
      <w:proofErr w:type="spellStart"/>
      <w:r w:rsidR="000772A4" w:rsidRPr="001F3DAA">
        <w:rPr>
          <w:color w:val="000000" w:themeColor="text1"/>
        </w:rPr>
        <w:t>vaginoplasty</w:t>
      </w:r>
      <w:proofErr w:type="spellEnd"/>
      <w:r w:rsidR="00F63DA7">
        <w:rPr>
          <w:color w:val="000000" w:themeColor="text1"/>
        </w:rPr>
        <w:t>/</w:t>
      </w:r>
      <w:proofErr w:type="spellStart"/>
      <w:r w:rsidR="00F63DA7">
        <w:rPr>
          <w:color w:val="000000" w:themeColor="text1"/>
        </w:rPr>
        <w:t>phalloplasty</w:t>
      </w:r>
      <w:proofErr w:type="spellEnd"/>
      <w:r w:rsidR="000772A4" w:rsidRPr="001F3DAA">
        <w:rPr>
          <w:color w:val="000000" w:themeColor="text1"/>
        </w:rPr>
        <w:t>)</w:t>
      </w:r>
      <w:r w:rsidR="004C7006" w:rsidRPr="001F3DAA">
        <w:rPr>
          <w:color w:val="000000" w:themeColor="text1"/>
        </w:rPr>
        <w:t xml:space="preserve">. Of those who </w:t>
      </w:r>
      <w:r w:rsidR="00EE02E3" w:rsidRPr="001F3DAA">
        <w:rPr>
          <w:color w:val="000000" w:themeColor="text1"/>
        </w:rPr>
        <w:t>underwent surgery already</w:t>
      </w:r>
      <w:r w:rsidR="004C7006" w:rsidRPr="001F3DAA">
        <w:rPr>
          <w:color w:val="000000" w:themeColor="text1"/>
        </w:rPr>
        <w:t>, almost all had one or more pr</w:t>
      </w:r>
      <w:r w:rsidRPr="001F3DAA">
        <w:rPr>
          <w:color w:val="000000" w:themeColor="text1"/>
        </w:rPr>
        <w:t xml:space="preserve">ocedures </w:t>
      </w:r>
      <w:r w:rsidR="005C14DA" w:rsidRPr="001F3DAA">
        <w:rPr>
          <w:color w:val="000000" w:themeColor="text1"/>
        </w:rPr>
        <w:t xml:space="preserve">completed </w:t>
      </w:r>
      <w:r w:rsidRPr="001F3DAA">
        <w:rPr>
          <w:color w:val="000000" w:themeColor="text1"/>
        </w:rPr>
        <w:t>in Austria</w:t>
      </w:r>
      <w:r w:rsidR="005022C7" w:rsidRPr="001F3DAA">
        <w:rPr>
          <w:color w:val="000000" w:themeColor="text1"/>
        </w:rPr>
        <w:t>. Concerning other types of therapeutic interventions</w:t>
      </w:r>
      <w:r w:rsidRPr="001F3DAA">
        <w:rPr>
          <w:color w:val="000000" w:themeColor="text1"/>
        </w:rPr>
        <w:t>, most reported psychotherapy</w:t>
      </w:r>
      <w:r w:rsidR="004C7006" w:rsidRPr="001F3DAA">
        <w:rPr>
          <w:color w:val="000000" w:themeColor="text1"/>
        </w:rPr>
        <w:t>. Regarding legal transitionin</w:t>
      </w:r>
      <w:r w:rsidR="005022C7" w:rsidRPr="001F3DAA">
        <w:rPr>
          <w:color w:val="000000" w:themeColor="text1"/>
        </w:rPr>
        <w:t>g, most had changed their name and their legal gender</w:t>
      </w:r>
      <w:r w:rsidR="00EE02E3" w:rsidRPr="001F3DAA">
        <w:rPr>
          <w:color w:val="000000" w:themeColor="text1"/>
        </w:rPr>
        <w:t>. Details are summarized in</w:t>
      </w:r>
      <w:r w:rsidR="00D04C01" w:rsidRPr="001F3DAA">
        <w:rPr>
          <w:color w:val="000000" w:themeColor="text1"/>
        </w:rPr>
        <w:t xml:space="preserve"> </w:t>
      </w:r>
      <w:r w:rsidR="005022C7" w:rsidRPr="001F3DAA">
        <w:rPr>
          <w:color w:val="000000" w:themeColor="text1"/>
        </w:rPr>
        <w:t>Table 2</w:t>
      </w:r>
      <w:r w:rsidR="00B037F8" w:rsidRPr="001F3DAA">
        <w:rPr>
          <w:color w:val="000000" w:themeColor="text1"/>
        </w:rPr>
        <w:t>.</w:t>
      </w:r>
    </w:p>
    <w:p w14:paraId="7D80CAA6" w14:textId="249C6A1F" w:rsidR="00273598" w:rsidRPr="001F3DAA" w:rsidRDefault="00262F52" w:rsidP="00262F52">
      <w:pPr>
        <w:pStyle w:val="MDPI22heading2"/>
        <w:spacing w:before="240"/>
        <w:rPr>
          <w:color w:val="000000" w:themeColor="text1"/>
        </w:rPr>
      </w:pPr>
      <w:r w:rsidRPr="001F3DAA">
        <w:rPr>
          <w:color w:val="000000" w:themeColor="text1"/>
        </w:rPr>
        <w:t xml:space="preserve">3.4. </w:t>
      </w:r>
      <w:r w:rsidR="00273598" w:rsidRPr="001F3DAA">
        <w:rPr>
          <w:color w:val="000000" w:themeColor="text1"/>
        </w:rPr>
        <w:t>Health status and behavior</w:t>
      </w:r>
    </w:p>
    <w:p w14:paraId="13D6FC1C" w14:textId="2A42A5E3" w:rsidR="00956938" w:rsidRPr="001F3DAA" w:rsidRDefault="00C14276" w:rsidP="00262F52">
      <w:pPr>
        <w:pStyle w:val="MDPI31text"/>
        <w:rPr>
          <w:i/>
          <w:color w:val="000000" w:themeColor="text1"/>
        </w:rPr>
      </w:pPr>
      <w:r w:rsidRPr="001F3DAA">
        <w:rPr>
          <w:color w:val="000000" w:themeColor="text1"/>
        </w:rPr>
        <w:t>More than a third</w:t>
      </w:r>
      <w:r w:rsidR="00273598" w:rsidRPr="001F3DAA">
        <w:rPr>
          <w:color w:val="000000" w:themeColor="text1"/>
        </w:rPr>
        <w:t xml:space="preserve"> of participants had a chronic disease diagnosed by a physician, while </w:t>
      </w:r>
      <w:r w:rsidRPr="001F3DAA">
        <w:rPr>
          <w:color w:val="000000" w:themeColor="text1"/>
        </w:rPr>
        <w:t>almost two thirds</w:t>
      </w:r>
      <w:r w:rsidR="00273598" w:rsidRPr="001F3DAA">
        <w:rPr>
          <w:color w:val="000000" w:themeColor="text1"/>
        </w:rPr>
        <w:t xml:space="preserve"> had a mental</w:t>
      </w:r>
      <w:r w:rsidR="00B12D73" w:rsidRPr="001F3DAA">
        <w:rPr>
          <w:color w:val="000000" w:themeColor="text1"/>
        </w:rPr>
        <w:t xml:space="preserve"> health</w:t>
      </w:r>
      <w:r w:rsidR="00273598" w:rsidRPr="001F3DAA">
        <w:rPr>
          <w:color w:val="000000" w:themeColor="text1"/>
        </w:rPr>
        <w:t xml:space="preserve"> </w:t>
      </w:r>
      <w:r w:rsidR="00B12D73" w:rsidRPr="001F3DAA">
        <w:rPr>
          <w:color w:val="000000" w:themeColor="text1"/>
        </w:rPr>
        <w:t>diagnosis from</w:t>
      </w:r>
      <w:r w:rsidR="00273598" w:rsidRPr="001F3DAA">
        <w:rPr>
          <w:color w:val="000000" w:themeColor="text1"/>
        </w:rPr>
        <w:t xml:space="preserve"> a mental health professional. T</w:t>
      </w:r>
      <w:r w:rsidRPr="001F3DAA">
        <w:rPr>
          <w:color w:val="000000" w:themeColor="text1"/>
        </w:rPr>
        <w:t>he majority never smoked</w:t>
      </w:r>
      <w:r w:rsidR="00273598" w:rsidRPr="001F3DAA">
        <w:rPr>
          <w:color w:val="000000" w:themeColor="text1"/>
        </w:rPr>
        <w:t xml:space="preserve">, and </w:t>
      </w:r>
      <w:r w:rsidRPr="001F3DAA">
        <w:rPr>
          <w:color w:val="000000" w:themeColor="text1"/>
        </w:rPr>
        <w:t>“occasionally” consumed alcohol (Table 2).</w:t>
      </w:r>
    </w:p>
    <w:p w14:paraId="42654ACB" w14:textId="44AB8960" w:rsidR="00956938" w:rsidRPr="001F3DAA" w:rsidRDefault="00262F52" w:rsidP="00262F52">
      <w:pPr>
        <w:pStyle w:val="MDPI41tablecaption"/>
        <w:rPr>
          <w:color w:val="000000" w:themeColor="text1"/>
        </w:rPr>
      </w:pPr>
      <w:r w:rsidRPr="001F3DAA">
        <w:rPr>
          <w:b/>
          <w:color w:val="000000" w:themeColor="text1"/>
        </w:rPr>
        <w:t xml:space="preserve">Table 2. </w:t>
      </w:r>
      <w:r w:rsidR="00956938" w:rsidRPr="001F3DAA">
        <w:rPr>
          <w:color w:val="000000" w:themeColor="text1"/>
        </w:rPr>
        <w:t>Aspects of transitioning and health-related characteristics</w:t>
      </w:r>
      <w:r w:rsidRPr="001F3DAA">
        <w:rPr>
          <w:color w:val="000000" w:themeColor="text1"/>
        </w:rPr>
        <w:t>.</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5039"/>
        <w:gridCol w:w="2818"/>
      </w:tblGrid>
      <w:tr w:rsidR="001F3DAA" w:rsidRPr="001F3DAA" w14:paraId="4A16C606" w14:textId="77777777" w:rsidTr="00262F52">
        <w:tc>
          <w:tcPr>
            <w:tcW w:w="4055" w:type="dxa"/>
            <w:tcBorders>
              <w:top w:val="single" w:sz="8" w:space="0" w:color="auto"/>
              <w:bottom w:val="single" w:sz="4" w:space="0" w:color="auto"/>
            </w:tcBorders>
            <w:shd w:val="clear" w:color="auto" w:fill="auto"/>
            <w:vAlign w:val="center"/>
          </w:tcPr>
          <w:p w14:paraId="42F32E2E" w14:textId="77777777" w:rsidR="00956938" w:rsidRPr="001F3DAA" w:rsidRDefault="00956938" w:rsidP="00262F52">
            <w:pPr>
              <w:pStyle w:val="MDPI42tablebody"/>
              <w:autoSpaceDE w:val="0"/>
              <w:autoSpaceDN w:val="0"/>
              <w:rPr>
                <w:b/>
                <w:snapToGrid/>
                <w:color w:val="000000" w:themeColor="text1"/>
                <w:sz w:val="18"/>
              </w:rPr>
            </w:pPr>
            <w:r w:rsidRPr="001F3DAA">
              <w:rPr>
                <w:b/>
                <w:snapToGrid/>
                <w:color w:val="000000" w:themeColor="text1"/>
                <w:sz w:val="18"/>
              </w:rPr>
              <w:t>Variable</w:t>
            </w:r>
          </w:p>
        </w:tc>
        <w:tc>
          <w:tcPr>
            <w:tcW w:w="2268" w:type="dxa"/>
            <w:tcBorders>
              <w:top w:val="single" w:sz="8" w:space="0" w:color="auto"/>
              <w:bottom w:val="single" w:sz="4" w:space="0" w:color="auto"/>
            </w:tcBorders>
            <w:shd w:val="clear" w:color="auto" w:fill="auto"/>
            <w:vAlign w:val="center"/>
          </w:tcPr>
          <w:p w14:paraId="063F6BCA" w14:textId="77777777" w:rsidR="00956938" w:rsidRPr="001F3DAA" w:rsidRDefault="00956938" w:rsidP="00262F52">
            <w:pPr>
              <w:pStyle w:val="MDPI42tablebody"/>
              <w:autoSpaceDE w:val="0"/>
              <w:autoSpaceDN w:val="0"/>
              <w:rPr>
                <w:b/>
                <w:snapToGrid/>
                <w:color w:val="000000" w:themeColor="text1"/>
                <w:sz w:val="18"/>
              </w:rPr>
            </w:pPr>
            <w:r w:rsidRPr="001F3DAA">
              <w:rPr>
                <w:b/>
                <w:snapToGrid/>
                <w:color w:val="000000" w:themeColor="text1"/>
                <w:sz w:val="18"/>
              </w:rPr>
              <w:t>Participants (N=91)</w:t>
            </w:r>
          </w:p>
        </w:tc>
      </w:tr>
      <w:tr w:rsidR="001F3DAA" w:rsidRPr="001F3DAA" w14:paraId="4AA4C2A3" w14:textId="77777777" w:rsidTr="00262F52">
        <w:tc>
          <w:tcPr>
            <w:tcW w:w="4055" w:type="dxa"/>
            <w:shd w:val="clear" w:color="auto" w:fill="auto"/>
            <w:vAlign w:val="center"/>
          </w:tcPr>
          <w:p w14:paraId="66B7C35F" w14:textId="29273AE1" w:rsidR="00956938" w:rsidRPr="001F3DAA" w:rsidRDefault="00956938" w:rsidP="00262F52">
            <w:pPr>
              <w:pStyle w:val="MDPI42tablebody"/>
              <w:autoSpaceDE w:val="0"/>
              <w:autoSpaceDN w:val="0"/>
              <w:rPr>
                <w:b/>
                <w:bCs/>
                <w:color w:val="000000" w:themeColor="text1"/>
                <w:sz w:val="18"/>
              </w:rPr>
            </w:pPr>
            <w:r w:rsidRPr="001F3DAA">
              <w:rPr>
                <w:b/>
                <w:bCs/>
                <w:color w:val="000000" w:themeColor="text1"/>
                <w:sz w:val="18"/>
              </w:rPr>
              <w:t>Medically transitioning (n, %)</w:t>
            </w:r>
          </w:p>
        </w:tc>
        <w:tc>
          <w:tcPr>
            <w:tcW w:w="2268" w:type="dxa"/>
            <w:shd w:val="clear" w:color="auto" w:fill="auto"/>
            <w:vAlign w:val="center"/>
          </w:tcPr>
          <w:p w14:paraId="32CF02A2" w14:textId="5329A68E" w:rsidR="00956938" w:rsidRPr="001F3DAA" w:rsidRDefault="00956938" w:rsidP="00262F52">
            <w:pPr>
              <w:pStyle w:val="MDPI42tablebody"/>
              <w:autoSpaceDE w:val="0"/>
              <w:autoSpaceDN w:val="0"/>
              <w:rPr>
                <w:b/>
                <w:bCs/>
                <w:color w:val="000000" w:themeColor="text1"/>
                <w:sz w:val="18"/>
              </w:rPr>
            </w:pPr>
          </w:p>
        </w:tc>
      </w:tr>
      <w:tr w:rsidR="001F3DAA" w:rsidRPr="001F3DAA" w14:paraId="2AD58BB7" w14:textId="77777777" w:rsidTr="00262F52">
        <w:tc>
          <w:tcPr>
            <w:tcW w:w="4055" w:type="dxa"/>
            <w:shd w:val="clear" w:color="auto" w:fill="auto"/>
            <w:vAlign w:val="center"/>
          </w:tcPr>
          <w:p w14:paraId="5BDA02D4"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55AB61D8" w14:textId="27757089"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16 (17.6%)</w:t>
            </w:r>
          </w:p>
        </w:tc>
      </w:tr>
      <w:tr w:rsidR="001F3DAA" w:rsidRPr="001F3DAA" w14:paraId="2E3CEAC6" w14:textId="77777777" w:rsidTr="00262F52">
        <w:tc>
          <w:tcPr>
            <w:tcW w:w="4055" w:type="dxa"/>
            <w:shd w:val="clear" w:color="auto" w:fill="auto"/>
            <w:vAlign w:val="center"/>
          </w:tcPr>
          <w:p w14:paraId="5D5DA2B3" w14:textId="77777777" w:rsidR="00956938" w:rsidRPr="001F3DAA" w:rsidRDefault="00956938"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6C37A835" w14:textId="31222E5D" w:rsidR="00956938" w:rsidRPr="001F3DAA" w:rsidRDefault="0065296F" w:rsidP="00262F52">
            <w:pPr>
              <w:pStyle w:val="MDPI42tablebody"/>
              <w:autoSpaceDE w:val="0"/>
              <w:autoSpaceDN w:val="0"/>
              <w:rPr>
                <w:color w:val="000000" w:themeColor="text1"/>
                <w:sz w:val="18"/>
              </w:rPr>
            </w:pPr>
            <w:r w:rsidRPr="001F3DAA">
              <w:rPr>
                <w:color w:val="000000" w:themeColor="text1"/>
                <w:sz w:val="18"/>
              </w:rPr>
              <w:t>75 (82.4%)</w:t>
            </w:r>
          </w:p>
        </w:tc>
      </w:tr>
      <w:tr w:rsidR="001F3DAA" w:rsidRPr="001F3DAA" w14:paraId="68977D94" w14:textId="77777777" w:rsidTr="00262F52">
        <w:tc>
          <w:tcPr>
            <w:tcW w:w="4055" w:type="dxa"/>
            <w:shd w:val="clear" w:color="auto" w:fill="auto"/>
            <w:vAlign w:val="center"/>
          </w:tcPr>
          <w:p w14:paraId="1C25124B" w14:textId="59890F2A" w:rsidR="00F51080" w:rsidRPr="001F3DAA" w:rsidRDefault="00291C49" w:rsidP="00262F52">
            <w:pPr>
              <w:pStyle w:val="MDPI42tablebody"/>
              <w:autoSpaceDE w:val="0"/>
              <w:autoSpaceDN w:val="0"/>
              <w:rPr>
                <w:b/>
                <w:bCs/>
                <w:color w:val="000000" w:themeColor="text1"/>
                <w:sz w:val="18"/>
              </w:rPr>
            </w:pPr>
            <w:r w:rsidRPr="001F3DAA">
              <w:rPr>
                <w:b/>
                <w:bCs/>
                <w:color w:val="000000" w:themeColor="text1"/>
                <w:sz w:val="18"/>
              </w:rPr>
              <w:t xml:space="preserve">Age at begin of transitioning </w:t>
            </w:r>
          </w:p>
        </w:tc>
        <w:tc>
          <w:tcPr>
            <w:tcW w:w="2268" w:type="dxa"/>
            <w:shd w:val="clear" w:color="auto" w:fill="auto"/>
            <w:vAlign w:val="center"/>
          </w:tcPr>
          <w:p w14:paraId="553B8CDA" w14:textId="1CC5BE18" w:rsidR="00F51080" w:rsidRPr="001F3DAA" w:rsidRDefault="00F51080" w:rsidP="00262F52">
            <w:pPr>
              <w:pStyle w:val="MDPI42tablebody"/>
              <w:autoSpaceDE w:val="0"/>
              <w:autoSpaceDN w:val="0"/>
              <w:rPr>
                <w:b/>
                <w:bCs/>
                <w:color w:val="000000" w:themeColor="text1"/>
                <w:sz w:val="18"/>
              </w:rPr>
            </w:pPr>
          </w:p>
        </w:tc>
      </w:tr>
      <w:tr w:rsidR="001F3DAA" w:rsidRPr="001F3DAA" w14:paraId="6CEE9A7A" w14:textId="77777777" w:rsidTr="00262F52">
        <w:tc>
          <w:tcPr>
            <w:tcW w:w="4055" w:type="dxa"/>
            <w:shd w:val="clear" w:color="auto" w:fill="auto"/>
            <w:vAlign w:val="center"/>
          </w:tcPr>
          <w:p w14:paraId="176EC540" w14:textId="247D5475" w:rsidR="00D57D0A" w:rsidRPr="001F3DAA" w:rsidRDefault="00D57D0A" w:rsidP="00262F52">
            <w:pPr>
              <w:pStyle w:val="MDPI42tablebody"/>
              <w:autoSpaceDE w:val="0"/>
              <w:autoSpaceDN w:val="0"/>
              <w:rPr>
                <w:color w:val="000000" w:themeColor="text1"/>
                <w:sz w:val="18"/>
              </w:rPr>
            </w:pPr>
            <w:r w:rsidRPr="001F3DAA">
              <w:rPr>
                <w:color w:val="000000" w:themeColor="text1"/>
                <w:sz w:val="18"/>
              </w:rPr>
              <w:t>M</w:t>
            </w:r>
            <w:r w:rsidR="008966C1" w:rsidRPr="001F3DAA">
              <w:rPr>
                <w:color w:val="000000" w:themeColor="text1"/>
                <w:sz w:val="18"/>
              </w:rPr>
              <w:t xml:space="preserve"> (</w:t>
            </w:r>
            <w:r w:rsidRPr="001F3DAA">
              <w:rPr>
                <w:color w:val="000000" w:themeColor="text1"/>
                <w:sz w:val="18"/>
              </w:rPr>
              <w:t>SD</w:t>
            </w:r>
            <w:r w:rsidR="008966C1" w:rsidRPr="001F3DAA">
              <w:rPr>
                <w:color w:val="000000" w:themeColor="text1"/>
                <w:sz w:val="18"/>
              </w:rPr>
              <w:t>)</w:t>
            </w:r>
          </w:p>
        </w:tc>
        <w:tc>
          <w:tcPr>
            <w:tcW w:w="2268" w:type="dxa"/>
            <w:shd w:val="clear" w:color="auto" w:fill="auto"/>
            <w:vAlign w:val="center"/>
          </w:tcPr>
          <w:p w14:paraId="0F91F19C" w14:textId="5C61D281" w:rsidR="00D57D0A" w:rsidRPr="001F3DAA" w:rsidRDefault="00D57D0A" w:rsidP="00262F52">
            <w:pPr>
              <w:pStyle w:val="MDPI42tablebody"/>
              <w:autoSpaceDE w:val="0"/>
              <w:autoSpaceDN w:val="0"/>
              <w:rPr>
                <w:color w:val="000000" w:themeColor="text1"/>
                <w:sz w:val="18"/>
              </w:rPr>
            </w:pPr>
            <w:r w:rsidRPr="001F3DAA">
              <w:rPr>
                <w:color w:val="000000" w:themeColor="text1"/>
                <w:sz w:val="18"/>
              </w:rPr>
              <w:t>26.2 (8.9)</w:t>
            </w:r>
          </w:p>
        </w:tc>
      </w:tr>
      <w:tr w:rsidR="001F3DAA" w:rsidRPr="001F3DAA" w14:paraId="5F89852F" w14:textId="77777777" w:rsidTr="00262F52">
        <w:tc>
          <w:tcPr>
            <w:tcW w:w="4055" w:type="dxa"/>
            <w:shd w:val="clear" w:color="auto" w:fill="auto"/>
            <w:vAlign w:val="center"/>
          </w:tcPr>
          <w:p w14:paraId="72076899" w14:textId="5F86E289" w:rsidR="00956938" w:rsidRPr="001F3DAA" w:rsidRDefault="0065296F" w:rsidP="00262F52">
            <w:pPr>
              <w:pStyle w:val="MDPI42tablebody"/>
              <w:autoSpaceDE w:val="0"/>
              <w:autoSpaceDN w:val="0"/>
              <w:rPr>
                <w:b/>
                <w:bCs/>
                <w:color w:val="000000" w:themeColor="text1"/>
                <w:sz w:val="18"/>
              </w:rPr>
            </w:pPr>
            <w:r w:rsidRPr="001F3DAA">
              <w:rPr>
                <w:b/>
                <w:bCs/>
                <w:color w:val="000000" w:themeColor="text1"/>
                <w:sz w:val="18"/>
              </w:rPr>
              <w:t>Coordinator of referral statement (n, %)</w:t>
            </w:r>
          </w:p>
        </w:tc>
        <w:tc>
          <w:tcPr>
            <w:tcW w:w="2268" w:type="dxa"/>
            <w:shd w:val="clear" w:color="auto" w:fill="auto"/>
            <w:vAlign w:val="center"/>
          </w:tcPr>
          <w:p w14:paraId="2144980A" w14:textId="373E6908" w:rsidR="00956938" w:rsidRPr="001F3DAA" w:rsidRDefault="00956938" w:rsidP="00262F52">
            <w:pPr>
              <w:pStyle w:val="MDPI42tablebody"/>
              <w:autoSpaceDE w:val="0"/>
              <w:autoSpaceDN w:val="0"/>
              <w:rPr>
                <w:b/>
                <w:bCs/>
                <w:color w:val="000000" w:themeColor="text1"/>
                <w:sz w:val="18"/>
              </w:rPr>
            </w:pPr>
          </w:p>
        </w:tc>
      </w:tr>
      <w:tr w:rsidR="001F3DAA" w:rsidRPr="001F3DAA" w14:paraId="235B39B6" w14:textId="77777777" w:rsidTr="00262F52">
        <w:tc>
          <w:tcPr>
            <w:tcW w:w="4055" w:type="dxa"/>
            <w:shd w:val="clear" w:color="auto" w:fill="auto"/>
            <w:vAlign w:val="center"/>
          </w:tcPr>
          <w:p w14:paraId="39C735D7" w14:textId="56CEDFBA" w:rsidR="00956938" w:rsidRPr="001F3DAA" w:rsidRDefault="0065296F" w:rsidP="00262F52">
            <w:pPr>
              <w:pStyle w:val="MDPI42tablebody"/>
              <w:autoSpaceDE w:val="0"/>
              <w:autoSpaceDN w:val="0"/>
              <w:rPr>
                <w:color w:val="000000" w:themeColor="text1"/>
                <w:sz w:val="18"/>
              </w:rPr>
            </w:pPr>
            <w:r w:rsidRPr="001F3DAA">
              <w:rPr>
                <w:color w:val="000000" w:themeColor="text1"/>
                <w:sz w:val="18"/>
              </w:rPr>
              <w:t>Psychotherapist</w:t>
            </w:r>
          </w:p>
        </w:tc>
        <w:tc>
          <w:tcPr>
            <w:tcW w:w="2268" w:type="dxa"/>
            <w:shd w:val="clear" w:color="auto" w:fill="auto"/>
            <w:vAlign w:val="center"/>
          </w:tcPr>
          <w:p w14:paraId="2A6943D0" w14:textId="3C279121" w:rsidR="00956938" w:rsidRPr="001F3DAA" w:rsidRDefault="0065296F" w:rsidP="00262F52">
            <w:pPr>
              <w:pStyle w:val="MDPI42tablebody"/>
              <w:autoSpaceDE w:val="0"/>
              <w:autoSpaceDN w:val="0"/>
              <w:rPr>
                <w:color w:val="000000" w:themeColor="text1"/>
                <w:sz w:val="18"/>
              </w:rPr>
            </w:pPr>
            <w:r w:rsidRPr="001F3DAA">
              <w:rPr>
                <w:color w:val="000000" w:themeColor="text1"/>
                <w:sz w:val="18"/>
              </w:rPr>
              <w:t>55 (75.3%)</w:t>
            </w:r>
          </w:p>
        </w:tc>
      </w:tr>
      <w:tr w:rsidR="001F3DAA" w:rsidRPr="001F3DAA" w14:paraId="6D0673E1" w14:textId="77777777" w:rsidTr="00262F52">
        <w:tc>
          <w:tcPr>
            <w:tcW w:w="4055" w:type="dxa"/>
            <w:shd w:val="clear" w:color="auto" w:fill="auto"/>
            <w:vAlign w:val="center"/>
          </w:tcPr>
          <w:p w14:paraId="7DC1C8F7" w14:textId="33C989D5" w:rsidR="00956938" w:rsidRPr="001F3DAA" w:rsidRDefault="0065296F" w:rsidP="00262F52">
            <w:pPr>
              <w:pStyle w:val="MDPI42tablebody"/>
              <w:autoSpaceDE w:val="0"/>
              <w:autoSpaceDN w:val="0"/>
              <w:rPr>
                <w:color w:val="000000" w:themeColor="text1"/>
                <w:sz w:val="18"/>
              </w:rPr>
            </w:pPr>
            <w:r w:rsidRPr="001F3DAA">
              <w:rPr>
                <w:color w:val="000000" w:themeColor="text1"/>
                <w:sz w:val="18"/>
              </w:rPr>
              <w:t>Psychologist</w:t>
            </w:r>
          </w:p>
        </w:tc>
        <w:tc>
          <w:tcPr>
            <w:tcW w:w="2268" w:type="dxa"/>
            <w:shd w:val="clear" w:color="auto" w:fill="auto"/>
            <w:vAlign w:val="center"/>
          </w:tcPr>
          <w:p w14:paraId="0E47A15F" w14:textId="55BFC259" w:rsidR="00956938" w:rsidRPr="001F3DAA" w:rsidRDefault="0065296F" w:rsidP="00262F52">
            <w:pPr>
              <w:pStyle w:val="MDPI42tablebody"/>
              <w:autoSpaceDE w:val="0"/>
              <w:autoSpaceDN w:val="0"/>
              <w:rPr>
                <w:color w:val="000000" w:themeColor="text1"/>
                <w:sz w:val="18"/>
              </w:rPr>
            </w:pPr>
            <w:r w:rsidRPr="001F3DAA">
              <w:rPr>
                <w:color w:val="000000" w:themeColor="text1"/>
                <w:sz w:val="18"/>
              </w:rPr>
              <w:t>4 (5.5%)</w:t>
            </w:r>
          </w:p>
        </w:tc>
      </w:tr>
      <w:tr w:rsidR="001F3DAA" w:rsidRPr="001F3DAA" w14:paraId="198523CF" w14:textId="77777777" w:rsidTr="00262F52">
        <w:tc>
          <w:tcPr>
            <w:tcW w:w="4055" w:type="dxa"/>
            <w:shd w:val="clear" w:color="auto" w:fill="auto"/>
            <w:vAlign w:val="center"/>
          </w:tcPr>
          <w:p w14:paraId="5DFF2863" w14:textId="27342A44"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Psychiatrist</w:t>
            </w:r>
          </w:p>
        </w:tc>
        <w:tc>
          <w:tcPr>
            <w:tcW w:w="2268" w:type="dxa"/>
            <w:shd w:val="clear" w:color="auto" w:fill="auto"/>
            <w:vAlign w:val="center"/>
          </w:tcPr>
          <w:p w14:paraId="20BD4ECF" w14:textId="6F83F05C"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6 (8.2%)</w:t>
            </w:r>
          </w:p>
        </w:tc>
      </w:tr>
      <w:tr w:rsidR="001F3DAA" w:rsidRPr="001F3DAA" w14:paraId="567AB2B2" w14:textId="77777777" w:rsidTr="00262F52">
        <w:tc>
          <w:tcPr>
            <w:tcW w:w="4055" w:type="dxa"/>
            <w:shd w:val="clear" w:color="auto" w:fill="auto"/>
            <w:vAlign w:val="center"/>
          </w:tcPr>
          <w:p w14:paraId="302A22FF" w14:textId="534867CC" w:rsidR="0065296F" w:rsidRPr="001F3DAA" w:rsidRDefault="0065296F" w:rsidP="00262F52">
            <w:pPr>
              <w:pStyle w:val="MDPI42tablebody"/>
              <w:autoSpaceDE w:val="0"/>
              <w:autoSpaceDN w:val="0"/>
              <w:rPr>
                <w:color w:val="000000" w:themeColor="text1"/>
                <w:sz w:val="18"/>
              </w:rPr>
            </w:pPr>
            <w:proofErr w:type="spellStart"/>
            <w:r w:rsidRPr="001F3DAA">
              <w:rPr>
                <w:color w:val="000000" w:themeColor="text1"/>
                <w:sz w:val="18"/>
              </w:rPr>
              <w:t>Gynaecologist</w:t>
            </w:r>
            <w:proofErr w:type="spellEnd"/>
          </w:p>
        </w:tc>
        <w:tc>
          <w:tcPr>
            <w:tcW w:w="2268" w:type="dxa"/>
            <w:shd w:val="clear" w:color="auto" w:fill="auto"/>
            <w:vAlign w:val="center"/>
          </w:tcPr>
          <w:p w14:paraId="5B8D4AC8" w14:textId="681ED9E0"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1 (1.4%)</w:t>
            </w:r>
          </w:p>
        </w:tc>
      </w:tr>
      <w:tr w:rsidR="001F3DAA" w:rsidRPr="001F3DAA" w14:paraId="407ED4F1" w14:textId="77777777" w:rsidTr="00262F52">
        <w:tc>
          <w:tcPr>
            <w:tcW w:w="4055" w:type="dxa"/>
            <w:shd w:val="clear" w:color="auto" w:fill="auto"/>
            <w:vAlign w:val="center"/>
          </w:tcPr>
          <w:p w14:paraId="316C9287" w14:textId="0F3A8489"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Endocrinologist</w:t>
            </w:r>
          </w:p>
        </w:tc>
        <w:tc>
          <w:tcPr>
            <w:tcW w:w="2268" w:type="dxa"/>
            <w:shd w:val="clear" w:color="auto" w:fill="auto"/>
            <w:vAlign w:val="center"/>
          </w:tcPr>
          <w:p w14:paraId="2D3E0CD3" w14:textId="64DEB06D"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1 (1.4%)</w:t>
            </w:r>
          </w:p>
        </w:tc>
      </w:tr>
      <w:tr w:rsidR="001F3DAA" w:rsidRPr="001F3DAA" w14:paraId="54DCC717" w14:textId="77777777" w:rsidTr="00262F52">
        <w:tc>
          <w:tcPr>
            <w:tcW w:w="4055" w:type="dxa"/>
            <w:shd w:val="clear" w:color="auto" w:fill="auto"/>
            <w:vAlign w:val="center"/>
          </w:tcPr>
          <w:p w14:paraId="4E4DB347" w14:textId="0ED8E92B"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Other</w:t>
            </w:r>
          </w:p>
        </w:tc>
        <w:tc>
          <w:tcPr>
            <w:tcW w:w="2268" w:type="dxa"/>
            <w:shd w:val="clear" w:color="auto" w:fill="auto"/>
            <w:vAlign w:val="center"/>
          </w:tcPr>
          <w:p w14:paraId="15E387C8" w14:textId="6FBFD871"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6 (8.2%)</w:t>
            </w:r>
          </w:p>
        </w:tc>
      </w:tr>
      <w:tr w:rsidR="001F3DAA" w:rsidRPr="001F3DAA" w14:paraId="27823AAF" w14:textId="77777777" w:rsidTr="00262F52">
        <w:tc>
          <w:tcPr>
            <w:tcW w:w="4055" w:type="dxa"/>
            <w:shd w:val="clear" w:color="auto" w:fill="auto"/>
            <w:vAlign w:val="center"/>
          </w:tcPr>
          <w:p w14:paraId="72E85F33" w14:textId="7E782047" w:rsidR="00F51080" w:rsidRPr="001F3DAA" w:rsidRDefault="00291C49" w:rsidP="00262F52">
            <w:pPr>
              <w:pStyle w:val="MDPI42tablebody"/>
              <w:autoSpaceDE w:val="0"/>
              <w:autoSpaceDN w:val="0"/>
              <w:rPr>
                <w:b/>
                <w:bCs/>
                <w:color w:val="000000" w:themeColor="text1"/>
                <w:sz w:val="18"/>
              </w:rPr>
            </w:pPr>
            <w:r w:rsidRPr="001F3DAA">
              <w:rPr>
                <w:b/>
                <w:bCs/>
                <w:color w:val="000000" w:themeColor="text1"/>
                <w:sz w:val="18"/>
              </w:rPr>
              <w:t>Duration of wait for positive referral</w:t>
            </w:r>
          </w:p>
        </w:tc>
        <w:tc>
          <w:tcPr>
            <w:tcW w:w="2268" w:type="dxa"/>
            <w:shd w:val="clear" w:color="auto" w:fill="auto"/>
            <w:vAlign w:val="center"/>
          </w:tcPr>
          <w:p w14:paraId="579919DE" w14:textId="620BB161" w:rsidR="00F51080" w:rsidRPr="001F3DAA" w:rsidRDefault="00F51080" w:rsidP="00262F52">
            <w:pPr>
              <w:pStyle w:val="MDPI42tablebody"/>
              <w:autoSpaceDE w:val="0"/>
              <w:autoSpaceDN w:val="0"/>
              <w:rPr>
                <w:b/>
                <w:bCs/>
                <w:color w:val="000000" w:themeColor="text1"/>
                <w:sz w:val="18"/>
              </w:rPr>
            </w:pPr>
          </w:p>
        </w:tc>
      </w:tr>
      <w:tr w:rsidR="001F3DAA" w:rsidRPr="001F3DAA" w14:paraId="5D6F8BD5" w14:textId="77777777" w:rsidTr="00262F52">
        <w:tc>
          <w:tcPr>
            <w:tcW w:w="4055" w:type="dxa"/>
            <w:shd w:val="clear" w:color="auto" w:fill="auto"/>
            <w:vAlign w:val="center"/>
          </w:tcPr>
          <w:p w14:paraId="40E2D3BB" w14:textId="55D33AFA" w:rsidR="008966C1" w:rsidRPr="001F3DAA" w:rsidRDefault="008966C1" w:rsidP="00262F52">
            <w:pPr>
              <w:pStyle w:val="MDPI42tablebody"/>
              <w:autoSpaceDE w:val="0"/>
              <w:autoSpaceDN w:val="0"/>
              <w:rPr>
                <w:color w:val="000000" w:themeColor="text1"/>
                <w:sz w:val="18"/>
              </w:rPr>
            </w:pPr>
            <w:r w:rsidRPr="001F3DAA">
              <w:rPr>
                <w:color w:val="000000" w:themeColor="text1"/>
                <w:sz w:val="18"/>
              </w:rPr>
              <w:t>M (SD)</w:t>
            </w:r>
          </w:p>
        </w:tc>
        <w:tc>
          <w:tcPr>
            <w:tcW w:w="2268" w:type="dxa"/>
            <w:shd w:val="clear" w:color="auto" w:fill="auto"/>
            <w:vAlign w:val="center"/>
          </w:tcPr>
          <w:p w14:paraId="58E17C6F" w14:textId="100E3E2F" w:rsidR="008966C1" w:rsidRPr="001F3DAA" w:rsidRDefault="008966C1" w:rsidP="00262F52">
            <w:pPr>
              <w:pStyle w:val="MDPI42tablebody"/>
              <w:autoSpaceDE w:val="0"/>
              <w:autoSpaceDN w:val="0"/>
              <w:rPr>
                <w:color w:val="000000" w:themeColor="text1"/>
                <w:sz w:val="18"/>
              </w:rPr>
            </w:pPr>
            <w:r w:rsidRPr="001F3DAA">
              <w:rPr>
                <w:color w:val="000000" w:themeColor="text1"/>
                <w:sz w:val="18"/>
              </w:rPr>
              <w:t>10.2 (7.7)</w:t>
            </w:r>
          </w:p>
        </w:tc>
      </w:tr>
      <w:tr w:rsidR="001F3DAA" w:rsidRPr="001F3DAA" w14:paraId="5D60D55B" w14:textId="77777777" w:rsidTr="00262F52">
        <w:tc>
          <w:tcPr>
            <w:tcW w:w="4055" w:type="dxa"/>
            <w:shd w:val="clear" w:color="auto" w:fill="auto"/>
            <w:vAlign w:val="center"/>
          </w:tcPr>
          <w:p w14:paraId="5F47B120" w14:textId="615B6673" w:rsidR="0065296F" w:rsidRPr="001F3DAA" w:rsidRDefault="0065296F" w:rsidP="00262F52">
            <w:pPr>
              <w:pStyle w:val="MDPI42tablebody"/>
              <w:autoSpaceDE w:val="0"/>
              <w:autoSpaceDN w:val="0"/>
              <w:rPr>
                <w:b/>
                <w:bCs/>
                <w:color w:val="000000" w:themeColor="text1"/>
                <w:sz w:val="18"/>
              </w:rPr>
            </w:pPr>
            <w:r w:rsidRPr="001F3DAA">
              <w:rPr>
                <w:b/>
                <w:bCs/>
                <w:color w:val="000000" w:themeColor="text1"/>
                <w:sz w:val="18"/>
              </w:rPr>
              <w:t>*Hormonal replacement therapy</w:t>
            </w:r>
            <w:r w:rsidR="00291C49" w:rsidRPr="001F3DAA">
              <w:rPr>
                <w:b/>
                <w:bCs/>
                <w:color w:val="000000" w:themeColor="text1"/>
                <w:sz w:val="18"/>
              </w:rPr>
              <w:t xml:space="preserve"> (HRT)</w:t>
            </w:r>
            <w:r w:rsidR="00BD4CB1" w:rsidRPr="001F3DAA">
              <w:rPr>
                <w:b/>
                <w:bCs/>
                <w:color w:val="000000" w:themeColor="text1"/>
                <w:sz w:val="18"/>
              </w:rPr>
              <w:t xml:space="preserve"> (n, %)</w:t>
            </w:r>
          </w:p>
        </w:tc>
        <w:tc>
          <w:tcPr>
            <w:tcW w:w="2268" w:type="dxa"/>
            <w:shd w:val="clear" w:color="auto" w:fill="auto"/>
            <w:vAlign w:val="center"/>
          </w:tcPr>
          <w:p w14:paraId="5C63026C" w14:textId="5D31F518" w:rsidR="0065296F" w:rsidRPr="001F3DAA" w:rsidRDefault="0065296F" w:rsidP="00262F52">
            <w:pPr>
              <w:pStyle w:val="MDPI42tablebody"/>
              <w:autoSpaceDE w:val="0"/>
              <w:autoSpaceDN w:val="0"/>
              <w:rPr>
                <w:b/>
                <w:bCs/>
                <w:color w:val="000000" w:themeColor="text1"/>
                <w:sz w:val="18"/>
              </w:rPr>
            </w:pPr>
          </w:p>
        </w:tc>
      </w:tr>
      <w:tr w:rsidR="001F3DAA" w:rsidRPr="001F3DAA" w14:paraId="4A9446C4" w14:textId="77777777" w:rsidTr="00262F52">
        <w:tc>
          <w:tcPr>
            <w:tcW w:w="4055" w:type="dxa"/>
            <w:shd w:val="clear" w:color="auto" w:fill="auto"/>
            <w:vAlign w:val="center"/>
          </w:tcPr>
          <w:p w14:paraId="12DD5473" w14:textId="6D626D2D"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4FFD7C3E" w14:textId="2DEC7C3D"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9 (12.3%)</w:t>
            </w:r>
          </w:p>
        </w:tc>
      </w:tr>
      <w:tr w:rsidR="001F3DAA" w:rsidRPr="001F3DAA" w14:paraId="476B2967" w14:textId="77777777" w:rsidTr="00262F52">
        <w:tc>
          <w:tcPr>
            <w:tcW w:w="4055" w:type="dxa"/>
            <w:shd w:val="clear" w:color="auto" w:fill="auto"/>
            <w:vAlign w:val="center"/>
          </w:tcPr>
          <w:p w14:paraId="52C0C107" w14:textId="0F18DD27"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47BA0C00" w14:textId="2BEC3440" w:rsidR="0065296F" w:rsidRPr="001F3DAA" w:rsidRDefault="0065296F" w:rsidP="00262F52">
            <w:pPr>
              <w:pStyle w:val="MDPI42tablebody"/>
              <w:autoSpaceDE w:val="0"/>
              <w:autoSpaceDN w:val="0"/>
              <w:rPr>
                <w:color w:val="000000" w:themeColor="text1"/>
                <w:sz w:val="18"/>
              </w:rPr>
            </w:pPr>
            <w:r w:rsidRPr="001F3DAA">
              <w:rPr>
                <w:color w:val="000000" w:themeColor="text1"/>
                <w:sz w:val="18"/>
              </w:rPr>
              <w:t>64 (87.7%)</w:t>
            </w:r>
          </w:p>
        </w:tc>
      </w:tr>
      <w:tr w:rsidR="001F3DAA" w:rsidRPr="001F3DAA" w14:paraId="4016C17E" w14:textId="77777777" w:rsidTr="00262F52">
        <w:tc>
          <w:tcPr>
            <w:tcW w:w="4055" w:type="dxa"/>
            <w:shd w:val="clear" w:color="auto" w:fill="auto"/>
            <w:vAlign w:val="center"/>
          </w:tcPr>
          <w:p w14:paraId="1CCA3C4E" w14:textId="7F2D912C" w:rsidR="00F51080" w:rsidRPr="001F3DAA" w:rsidRDefault="00291C49" w:rsidP="00262F52">
            <w:pPr>
              <w:pStyle w:val="MDPI42tablebody"/>
              <w:autoSpaceDE w:val="0"/>
              <w:autoSpaceDN w:val="0"/>
              <w:rPr>
                <w:b/>
                <w:bCs/>
                <w:color w:val="000000" w:themeColor="text1"/>
                <w:sz w:val="18"/>
              </w:rPr>
            </w:pPr>
            <w:r w:rsidRPr="001F3DAA">
              <w:rPr>
                <w:b/>
                <w:bCs/>
                <w:color w:val="000000" w:themeColor="text1"/>
                <w:sz w:val="18"/>
              </w:rPr>
              <w:t xml:space="preserve">Months on HRT </w:t>
            </w:r>
          </w:p>
        </w:tc>
        <w:tc>
          <w:tcPr>
            <w:tcW w:w="2268" w:type="dxa"/>
            <w:shd w:val="clear" w:color="auto" w:fill="auto"/>
            <w:vAlign w:val="center"/>
          </w:tcPr>
          <w:p w14:paraId="1578385B" w14:textId="3C57BD94" w:rsidR="00F51080" w:rsidRPr="001F3DAA" w:rsidRDefault="00F51080" w:rsidP="00262F52">
            <w:pPr>
              <w:pStyle w:val="MDPI42tablebody"/>
              <w:autoSpaceDE w:val="0"/>
              <w:autoSpaceDN w:val="0"/>
              <w:rPr>
                <w:b/>
                <w:bCs/>
                <w:color w:val="000000" w:themeColor="text1"/>
                <w:sz w:val="18"/>
              </w:rPr>
            </w:pPr>
          </w:p>
        </w:tc>
      </w:tr>
      <w:tr w:rsidR="001F3DAA" w:rsidRPr="001F3DAA" w14:paraId="3A22C422" w14:textId="77777777" w:rsidTr="00262F52">
        <w:tc>
          <w:tcPr>
            <w:tcW w:w="4055" w:type="dxa"/>
            <w:shd w:val="clear" w:color="auto" w:fill="auto"/>
            <w:vAlign w:val="center"/>
          </w:tcPr>
          <w:p w14:paraId="0E38FB3E" w14:textId="6A21A720" w:rsidR="008F530C" w:rsidRPr="001F3DAA" w:rsidRDefault="008F530C" w:rsidP="00262F52">
            <w:pPr>
              <w:pStyle w:val="MDPI42tablebody"/>
              <w:autoSpaceDE w:val="0"/>
              <w:autoSpaceDN w:val="0"/>
              <w:rPr>
                <w:color w:val="000000" w:themeColor="text1"/>
                <w:sz w:val="18"/>
              </w:rPr>
            </w:pPr>
            <w:r w:rsidRPr="001F3DAA">
              <w:rPr>
                <w:color w:val="000000" w:themeColor="text1"/>
                <w:sz w:val="18"/>
              </w:rPr>
              <w:t>M (SD)</w:t>
            </w:r>
          </w:p>
        </w:tc>
        <w:tc>
          <w:tcPr>
            <w:tcW w:w="2268" w:type="dxa"/>
            <w:shd w:val="clear" w:color="auto" w:fill="auto"/>
            <w:vAlign w:val="center"/>
          </w:tcPr>
          <w:p w14:paraId="3B0B4354" w14:textId="18CA8020" w:rsidR="008F530C" w:rsidRPr="001F3DAA" w:rsidRDefault="008F530C" w:rsidP="00262F52">
            <w:pPr>
              <w:pStyle w:val="MDPI42tablebody"/>
              <w:autoSpaceDE w:val="0"/>
              <w:autoSpaceDN w:val="0"/>
              <w:rPr>
                <w:color w:val="000000" w:themeColor="text1"/>
                <w:sz w:val="18"/>
              </w:rPr>
            </w:pPr>
            <w:r w:rsidRPr="001F3DAA">
              <w:rPr>
                <w:color w:val="000000" w:themeColor="text1"/>
                <w:sz w:val="18"/>
              </w:rPr>
              <w:t>35.5 (38.5)</w:t>
            </w:r>
          </w:p>
        </w:tc>
      </w:tr>
      <w:tr w:rsidR="001F3DAA" w:rsidRPr="001F3DAA" w14:paraId="62429857" w14:textId="77777777" w:rsidTr="00262F52">
        <w:tc>
          <w:tcPr>
            <w:tcW w:w="4055" w:type="dxa"/>
            <w:shd w:val="clear" w:color="auto" w:fill="auto"/>
            <w:vAlign w:val="center"/>
          </w:tcPr>
          <w:p w14:paraId="4E0E3F37" w14:textId="0A7628DD" w:rsidR="0065296F" w:rsidRPr="001F3DAA" w:rsidRDefault="00F76890" w:rsidP="00262F52">
            <w:pPr>
              <w:pStyle w:val="MDPI42tablebody"/>
              <w:autoSpaceDE w:val="0"/>
              <w:autoSpaceDN w:val="0"/>
              <w:rPr>
                <w:b/>
                <w:bCs/>
                <w:color w:val="000000" w:themeColor="text1"/>
                <w:sz w:val="18"/>
              </w:rPr>
            </w:pPr>
            <w:r w:rsidRPr="001F3DAA">
              <w:rPr>
                <w:b/>
                <w:bCs/>
                <w:color w:val="000000" w:themeColor="text1"/>
                <w:sz w:val="18"/>
              </w:rPr>
              <w:t>*Gender-affirming surgery</w:t>
            </w:r>
            <w:r w:rsidR="00BD4CB1" w:rsidRPr="001F3DAA">
              <w:rPr>
                <w:b/>
                <w:bCs/>
                <w:color w:val="000000" w:themeColor="text1"/>
                <w:sz w:val="18"/>
              </w:rPr>
              <w:t xml:space="preserve"> (n, %)</w:t>
            </w:r>
          </w:p>
        </w:tc>
        <w:tc>
          <w:tcPr>
            <w:tcW w:w="2268" w:type="dxa"/>
            <w:shd w:val="clear" w:color="auto" w:fill="auto"/>
            <w:vAlign w:val="center"/>
          </w:tcPr>
          <w:p w14:paraId="139BFCEC" w14:textId="261341C3" w:rsidR="0065296F" w:rsidRPr="001F3DAA" w:rsidRDefault="0065296F" w:rsidP="00262F52">
            <w:pPr>
              <w:pStyle w:val="MDPI42tablebody"/>
              <w:autoSpaceDE w:val="0"/>
              <w:autoSpaceDN w:val="0"/>
              <w:rPr>
                <w:b/>
                <w:bCs/>
                <w:color w:val="000000" w:themeColor="text1"/>
                <w:sz w:val="18"/>
              </w:rPr>
            </w:pPr>
          </w:p>
        </w:tc>
      </w:tr>
      <w:tr w:rsidR="001F3DAA" w:rsidRPr="001F3DAA" w14:paraId="58D9787A" w14:textId="77777777" w:rsidTr="00262F52">
        <w:tc>
          <w:tcPr>
            <w:tcW w:w="4055" w:type="dxa"/>
            <w:shd w:val="clear" w:color="auto" w:fill="auto"/>
            <w:vAlign w:val="center"/>
          </w:tcPr>
          <w:p w14:paraId="48E0B2CC" w14:textId="10C8ADD3"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Chest (top)</w:t>
            </w:r>
          </w:p>
        </w:tc>
        <w:tc>
          <w:tcPr>
            <w:tcW w:w="2268" w:type="dxa"/>
            <w:shd w:val="clear" w:color="auto" w:fill="auto"/>
            <w:vAlign w:val="center"/>
          </w:tcPr>
          <w:p w14:paraId="6F382B13" w14:textId="188B6D4F"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20 (27.0%)</w:t>
            </w:r>
          </w:p>
        </w:tc>
      </w:tr>
      <w:tr w:rsidR="001F3DAA" w:rsidRPr="001F3DAA" w14:paraId="3A402867" w14:textId="77777777" w:rsidTr="00262F52">
        <w:tc>
          <w:tcPr>
            <w:tcW w:w="4055" w:type="dxa"/>
            <w:shd w:val="clear" w:color="auto" w:fill="auto"/>
            <w:vAlign w:val="center"/>
          </w:tcPr>
          <w:p w14:paraId="4B003D24" w14:textId="4055B406"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Other (+/- top)</w:t>
            </w:r>
          </w:p>
        </w:tc>
        <w:tc>
          <w:tcPr>
            <w:tcW w:w="2268" w:type="dxa"/>
            <w:shd w:val="clear" w:color="auto" w:fill="auto"/>
            <w:vAlign w:val="center"/>
          </w:tcPr>
          <w:p w14:paraId="63366EA9" w14:textId="22861858"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15 (20.3%)</w:t>
            </w:r>
          </w:p>
        </w:tc>
      </w:tr>
      <w:tr w:rsidR="001F3DAA" w:rsidRPr="001F3DAA" w14:paraId="437B03D6" w14:textId="77777777" w:rsidTr="00262F52">
        <w:tc>
          <w:tcPr>
            <w:tcW w:w="4055" w:type="dxa"/>
            <w:shd w:val="clear" w:color="auto" w:fill="auto"/>
            <w:vAlign w:val="center"/>
          </w:tcPr>
          <w:p w14:paraId="6BB84324" w14:textId="7A3BAD74"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None</w:t>
            </w:r>
          </w:p>
        </w:tc>
        <w:tc>
          <w:tcPr>
            <w:tcW w:w="2268" w:type="dxa"/>
            <w:shd w:val="clear" w:color="auto" w:fill="auto"/>
            <w:vAlign w:val="center"/>
          </w:tcPr>
          <w:p w14:paraId="16F4AC19" w14:textId="11CBBEFC"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39 (52.7%)</w:t>
            </w:r>
          </w:p>
        </w:tc>
      </w:tr>
      <w:tr w:rsidR="001F3DAA" w:rsidRPr="001F3DAA" w14:paraId="057E93D4" w14:textId="77777777" w:rsidTr="00262F52">
        <w:tc>
          <w:tcPr>
            <w:tcW w:w="4055" w:type="dxa"/>
            <w:shd w:val="clear" w:color="auto" w:fill="auto"/>
            <w:vAlign w:val="center"/>
          </w:tcPr>
          <w:p w14:paraId="2B9CD5D3" w14:textId="591B3DA9" w:rsidR="0065296F" w:rsidRPr="001F3DAA" w:rsidRDefault="00F76890" w:rsidP="00262F52">
            <w:pPr>
              <w:pStyle w:val="MDPI42tablebody"/>
              <w:autoSpaceDE w:val="0"/>
              <w:autoSpaceDN w:val="0"/>
              <w:rPr>
                <w:b/>
                <w:bCs/>
                <w:color w:val="000000" w:themeColor="text1"/>
                <w:sz w:val="18"/>
              </w:rPr>
            </w:pPr>
            <w:r w:rsidRPr="001F3DAA">
              <w:rPr>
                <w:b/>
                <w:bCs/>
                <w:color w:val="000000" w:themeColor="text1"/>
                <w:sz w:val="18"/>
              </w:rPr>
              <w:t>**Surgery abroad</w:t>
            </w:r>
            <w:r w:rsidR="00BD4CB1" w:rsidRPr="001F3DAA">
              <w:rPr>
                <w:b/>
                <w:bCs/>
                <w:color w:val="000000" w:themeColor="text1"/>
                <w:sz w:val="18"/>
              </w:rPr>
              <w:t xml:space="preserve"> (n, %)</w:t>
            </w:r>
          </w:p>
        </w:tc>
        <w:tc>
          <w:tcPr>
            <w:tcW w:w="2268" w:type="dxa"/>
            <w:shd w:val="clear" w:color="auto" w:fill="auto"/>
            <w:vAlign w:val="center"/>
          </w:tcPr>
          <w:p w14:paraId="3AC3D2E6" w14:textId="29D648F8" w:rsidR="0065296F" w:rsidRPr="001F3DAA" w:rsidRDefault="0065296F" w:rsidP="00262F52">
            <w:pPr>
              <w:pStyle w:val="MDPI42tablebody"/>
              <w:autoSpaceDE w:val="0"/>
              <w:autoSpaceDN w:val="0"/>
              <w:rPr>
                <w:b/>
                <w:bCs/>
                <w:color w:val="000000" w:themeColor="text1"/>
                <w:sz w:val="18"/>
              </w:rPr>
            </w:pPr>
          </w:p>
        </w:tc>
      </w:tr>
      <w:tr w:rsidR="001F3DAA" w:rsidRPr="001F3DAA" w14:paraId="3BBB7582" w14:textId="77777777" w:rsidTr="00262F52">
        <w:tc>
          <w:tcPr>
            <w:tcW w:w="4055" w:type="dxa"/>
            <w:shd w:val="clear" w:color="auto" w:fill="auto"/>
            <w:vAlign w:val="center"/>
          </w:tcPr>
          <w:p w14:paraId="06E1D6E4" w14:textId="4A16AC0A"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20FD97F6" w14:textId="6E7638DB"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2 (7.4%)</w:t>
            </w:r>
          </w:p>
        </w:tc>
      </w:tr>
      <w:tr w:rsidR="001F3DAA" w:rsidRPr="001F3DAA" w14:paraId="756CE443" w14:textId="77777777" w:rsidTr="00262F52">
        <w:tc>
          <w:tcPr>
            <w:tcW w:w="4055" w:type="dxa"/>
            <w:shd w:val="clear" w:color="auto" w:fill="auto"/>
            <w:vAlign w:val="center"/>
          </w:tcPr>
          <w:p w14:paraId="4AC7C8A4" w14:textId="4C2F21D2"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6D6922E7" w14:textId="5524B315"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25 (92.6%)</w:t>
            </w:r>
          </w:p>
        </w:tc>
      </w:tr>
      <w:tr w:rsidR="001F3DAA" w:rsidRPr="001F3DAA" w14:paraId="2A7F9455" w14:textId="77777777" w:rsidTr="00262F52">
        <w:tc>
          <w:tcPr>
            <w:tcW w:w="4055" w:type="dxa"/>
            <w:shd w:val="clear" w:color="auto" w:fill="auto"/>
            <w:vAlign w:val="center"/>
          </w:tcPr>
          <w:p w14:paraId="2B43FA33" w14:textId="7CA2F0A6" w:rsidR="0065296F" w:rsidRPr="001F3DAA" w:rsidRDefault="00F76890" w:rsidP="00262F52">
            <w:pPr>
              <w:pStyle w:val="MDPI42tablebody"/>
              <w:autoSpaceDE w:val="0"/>
              <w:autoSpaceDN w:val="0"/>
              <w:rPr>
                <w:b/>
                <w:bCs/>
                <w:color w:val="000000" w:themeColor="text1"/>
                <w:sz w:val="18"/>
              </w:rPr>
            </w:pPr>
            <w:r w:rsidRPr="001F3DAA">
              <w:rPr>
                <w:b/>
                <w:bCs/>
                <w:color w:val="000000" w:themeColor="text1"/>
                <w:sz w:val="18"/>
              </w:rPr>
              <w:t>*Speech therapy</w:t>
            </w:r>
            <w:r w:rsidR="00BD4CB1" w:rsidRPr="001F3DAA">
              <w:rPr>
                <w:b/>
                <w:bCs/>
                <w:color w:val="000000" w:themeColor="text1"/>
                <w:sz w:val="18"/>
              </w:rPr>
              <w:t xml:space="preserve"> (n, %)</w:t>
            </w:r>
          </w:p>
        </w:tc>
        <w:tc>
          <w:tcPr>
            <w:tcW w:w="2268" w:type="dxa"/>
            <w:shd w:val="clear" w:color="auto" w:fill="auto"/>
            <w:vAlign w:val="center"/>
          </w:tcPr>
          <w:p w14:paraId="69E25263" w14:textId="6DF68B23" w:rsidR="0065296F" w:rsidRPr="001F3DAA" w:rsidRDefault="0065296F" w:rsidP="00262F52">
            <w:pPr>
              <w:pStyle w:val="MDPI42tablebody"/>
              <w:autoSpaceDE w:val="0"/>
              <w:autoSpaceDN w:val="0"/>
              <w:rPr>
                <w:b/>
                <w:bCs/>
                <w:color w:val="000000" w:themeColor="text1"/>
                <w:sz w:val="18"/>
              </w:rPr>
            </w:pPr>
          </w:p>
        </w:tc>
      </w:tr>
      <w:tr w:rsidR="001F3DAA" w:rsidRPr="001F3DAA" w14:paraId="0B41543F" w14:textId="77777777" w:rsidTr="00262F52">
        <w:tc>
          <w:tcPr>
            <w:tcW w:w="4055" w:type="dxa"/>
            <w:shd w:val="clear" w:color="auto" w:fill="auto"/>
            <w:vAlign w:val="center"/>
          </w:tcPr>
          <w:p w14:paraId="37955260" w14:textId="7177A67E"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7685EF7C" w14:textId="6E0A6C64"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52 (74.3%)</w:t>
            </w:r>
          </w:p>
        </w:tc>
      </w:tr>
      <w:tr w:rsidR="001F3DAA" w:rsidRPr="001F3DAA" w14:paraId="6A53901A" w14:textId="77777777" w:rsidTr="00262F52">
        <w:tc>
          <w:tcPr>
            <w:tcW w:w="4055" w:type="dxa"/>
            <w:shd w:val="clear" w:color="auto" w:fill="auto"/>
            <w:vAlign w:val="center"/>
          </w:tcPr>
          <w:p w14:paraId="240E9EB7" w14:textId="5402341B" w:rsidR="0065296F" w:rsidRPr="001F3DAA" w:rsidRDefault="00F76890"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5FEB8B80" w14:textId="1F23B0C2"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15 (21.4%)</w:t>
            </w:r>
          </w:p>
        </w:tc>
      </w:tr>
      <w:tr w:rsidR="001F3DAA" w:rsidRPr="001F3DAA" w14:paraId="50A0C1D0" w14:textId="77777777" w:rsidTr="00262F52">
        <w:tc>
          <w:tcPr>
            <w:tcW w:w="4055" w:type="dxa"/>
            <w:shd w:val="clear" w:color="auto" w:fill="auto"/>
            <w:vAlign w:val="center"/>
          </w:tcPr>
          <w:p w14:paraId="4FDC3BE6" w14:textId="374B995F" w:rsidR="0065296F" w:rsidRPr="001F3DAA" w:rsidRDefault="00F054E2" w:rsidP="00262F52">
            <w:pPr>
              <w:pStyle w:val="MDPI42tablebody"/>
              <w:autoSpaceDE w:val="0"/>
              <w:autoSpaceDN w:val="0"/>
              <w:rPr>
                <w:b/>
                <w:bCs/>
                <w:color w:val="000000" w:themeColor="text1"/>
                <w:sz w:val="18"/>
              </w:rPr>
            </w:pPr>
            <w:r w:rsidRPr="001F3DAA">
              <w:rPr>
                <w:b/>
                <w:bCs/>
                <w:color w:val="000000" w:themeColor="text1"/>
                <w:sz w:val="18"/>
              </w:rPr>
              <w:t>*</w:t>
            </w:r>
            <w:r w:rsidR="004350B8" w:rsidRPr="001F3DAA">
              <w:rPr>
                <w:b/>
                <w:bCs/>
                <w:color w:val="000000" w:themeColor="text1"/>
                <w:sz w:val="18"/>
              </w:rPr>
              <w:t>Epilation</w:t>
            </w:r>
            <w:r w:rsidR="00BD4CB1" w:rsidRPr="001F3DAA">
              <w:rPr>
                <w:b/>
                <w:bCs/>
                <w:color w:val="000000" w:themeColor="text1"/>
                <w:sz w:val="18"/>
              </w:rPr>
              <w:t xml:space="preserve"> (n, %)</w:t>
            </w:r>
          </w:p>
        </w:tc>
        <w:tc>
          <w:tcPr>
            <w:tcW w:w="2268" w:type="dxa"/>
            <w:shd w:val="clear" w:color="auto" w:fill="auto"/>
            <w:vAlign w:val="center"/>
          </w:tcPr>
          <w:p w14:paraId="4EF2B89A" w14:textId="50F7FCBD" w:rsidR="0065296F" w:rsidRPr="001F3DAA" w:rsidRDefault="0065296F" w:rsidP="00262F52">
            <w:pPr>
              <w:pStyle w:val="MDPI42tablebody"/>
              <w:autoSpaceDE w:val="0"/>
              <w:autoSpaceDN w:val="0"/>
              <w:rPr>
                <w:b/>
                <w:bCs/>
                <w:color w:val="000000" w:themeColor="text1"/>
                <w:sz w:val="18"/>
              </w:rPr>
            </w:pPr>
          </w:p>
        </w:tc>
      </w:tr>
      <w:tr w:rsidR="001F3DAA" w:rsidRPr="001F3DAA" w14:paraId="0DE7B1EB" w14:textId="77777777" w:rsidTr="00262F52">
        <w:tc>
          <w:tcPr>
            <w:tcW w:w="4055" w:type="dxa"/>
            <w:shd w:val="clear" w:color="auto" w:fill="auto"/>
            <w:vAlign w:val="center"/>
          </w:tcPr>
          <w:p w14:paraId="45B485C7" w14:textId="4293D0A1"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397D1050" w14:textId="16FD3251"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53 (79.1%)</w:t>
            </w:r>
          </w:p>
        </w:tc>
      </w:tr>
      <w:tr w:rsidR="001F3DAA" w:rsidRPr="001F3DAA" w14:paraId="35FB5B96" w14:textId="77777777" w:rsidTr="00262F52">
        <w:tc>
          <w:tcPr>
            <w:tcW w:w="4055" w:type="dxa"/>
            <w:shd w:val="clear" w:color="auto" w:fill="auto"/>
            <w:vAlign w:val="center"/>
          </w:tcPr>
          <w:p w14:paraId="75562D87" w14:textId="3A79959A"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061D881C" w14:textId="1A5D093D"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14 (20.9%)</w:t>
            </w:r>
          </w:p>
        </w:tc>
      </w:tr>
      <w:tr w:rsidR="001F3DAA" w:rsidRPr="001F3DAA" w14:paraId="6B295C48" w14:textId="77777777" w:rsidTr="00262F52">
        <w:tc>
          <w:tcPr>
            <w:tcW w:w="4055" w:type="dxa"/>
            <w:shd w:val="clear" w:color="auto" w:fill="auto"/>
            <w:vAlign w:val="center"/>
          </w:tcPr>
          <w:p w14:paraId="6603B58E" w14:textId="026554E8" w:rsidR="0065296F" w:rsidRPr="001F3DAA" w:rsidRDefault="002A6E21" w:rsidP="00262F52">
            <w:pPr>
              <w:pStyle w:val="MDPI42tablebody"/>
              <w:autoSpaceDE w:val="0"/>
              <w:autoSpaceDN w:val="0"/>
              <w:rPr>
                <w:b/>
                <w:bCs/>
                <w:color w:val="000000" w:themeColor="text1"/>
                <w:sz w:val="18"/>
              </w:rPr>
            </w:pPr>
            <w:r w:rsidRPr="001F3DAA">
              <w:rPr>
                <w:b/>
                <w:bCs/>
                <w:color w:val="000000" w:themeColor="text1"/>
                <w:sz w:val="18"/>
              </w:rPr>
              <w:t>*</w:t>
            </w:r>
            <w:r w:rsidR="004350B8" w:rsidRPr="001F3DAA">
              <w:rPr>
                <w:b/>
                <w:bCs/>
                <w:color w:val="000000" w:themeColor="text1"/>
                <w:sz w:val="18"/>
              </w:rPr>
              <w:t>Psychotherapy (beyond the scope for referrals)</w:t>
            </w:r>
            <w:r w:rsidR="00BD4CB1" w:rsidRPr="001F3DAA">
              <w:rPr>
                <w:b/>
                <w:bCs/>
                <w:color w:val="000000" w:themeColor="text1"/>
                <w:sz w:val="18"/>
              </w:rPr>
              <w:t xml:space="preserve"> (n, %)</w:t>
            </w:r>
          </w:p>
        </w:tc>
        <w:tc>
          <w:tcPr>
            <w:tcW w:w="2268" w:type="dxa"/>
            <w:shd w:val="clear" w:color="auto" w:fill="auto"/>
            <w:vAlign w:val="center"/>
          </w:tcPr>
          <w:p w14:paraId="3758F7DB" w14:textId="36A74FA6" w:rsidR="0065296F" w:rsidRPr="001F3DAA" w:rsidRDefault="0065296F" w:rsidP="00262F52">
            <w:pPr>
              <w:pStyle w:val="MDPI42tablebody"/>
              <w:autoSpaceDE w:val="0"/>
              <w:autoSpaceDN w:val="0"/>
              <w:rPr>
                <w:b/>
                <w:bCs/>
                <w:color w:val="000000" w:themeColor="text1"/>
                <w:sz w:val="18"/>
              </w:rPr>
            </w:pPr>
          </w:p>
        </w:tc>
      </w:tr>
      <w:tr w:rsidR="001F3DAA" w:rsidRPr="001F3DAA" w14:paraId="5FBE6AB9" w14:textId="77777777" w:rsidTr="00262F52">
        <w:tc>
          <w:tcPr>
            <w:tcW w:w="4055" w:type="dxa"/>
            <w:shd w:val="clear" w:color="auto" w:fill="auto"/>
            <w:vAlign w:val="center"/>
          </w:tcPr>
          <w:p w14:paraId="4488C90C" w14:textId="3F8BC051"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4E95B144" w14:textId="3F7E1E7B" w:rsidR="0065296F" w:rsidRPr="001F3DAA" w:rsidRDefault="00F054E2" w:rsidP="00262F52">
            <w:pPr>
              <w:pStyle w:val="MDPI42tablebody"/>
              <w:autoSpaceDE w:val="0"/>
              <w:autoSpaceDN w:val="0"/>
              <w:rPr>
                <w:color w:val="000000" w:themeColor="text1"/>
                <w:sz w:val="18"/>
              </w:rPr>
            </w:pPr>
            <w:r w:rsidRPr="001F3DAA">
              <w:rPr>
                <w:color w:val="000000" w:themeColor="text1"/>
                <w:sz w:val="18"/>
              </w:rPr>
              <w:t>22 (32.8%)</w:t>
            </w:r>
          </w:p>
        </w:tc>
      </w:tr>
      <w:tr w:rsidR="001F3DAA" w:rsidRPr="001F3DAA" w14:paraId="7A99FCBC" w14:textId="77777777" w:rsidTr="00262F52">
        <w:tc>
          <w:tcPr>
            <w:tcW w:w="4055" w:type="dxa"/>
            <w:shd w:val="clear" w:color="auto" w:fill="auto"/>
            <w:vAlign w:val="center"/>
          </w:tcPr>
          <w:p w14:paraId="612ABD39" w14:textId="43D2CC33" w:rsidR="0065296F" w:rsidRPr="001F3DAA" w:rsidRDefault="004350B8"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3FAA12A4" w14:textId="02492D10" w:rsidR="0065296F" w:rsidRPr="001F3DAA" w:rsidRDefault="00F054E2" w:rsidP="00262F52">
            <w:pPr>
              <w:pStyle w:val="MDPI42tablebody"/>
              <w:autoSpaceDE w:val="0"/>
              <w:autoSpaceDN w:val="0"/>
              <w:rPr>
                <w:color w:val="000000" w:themeColor="text1"/>
                <w:sz w:val="18"/>
              </w:rPr>
            </w:pPr>
            <w:r w:rsidRPr="001F3DAA">
              <w:rPr>
                <w:color w:val="000000" w:themeColor="text1"/>
                <w:sz w:val="18"/>
              </w:rPr>
              <w:t>45 (67.2%)</w:t>
            </w:r>
          </w:p>
        </w:tc>
      </w:tr>
      <w:tr w:rsidR="001F3DAA" w:rsidRPr="001F3DAA" w14:paraId="5516322E" w14:textId="77777777" w:rsidTr="00262F52">
        <w:tc>
          <w:tcPr>
            <w:tcW w:w="4055" w:type="dxa"/>
            <w:shd w:val="clear" w:color="auto" w:fill="auto"/>
            <w:vAlign w:val="center"/>
          </w:tcPr>
          <w:p w14:paraId="1A558AA6" w14:textId="6ACC333A" w:rsidR="0065296F" w:rsidRPr="001F3DAA" w:rsidRDefault="00F054E2" w:rsidP="00262F52">
            <w:pPr>
              <w:pStyle w:val="MDPI42tablebody"/>
              <w:autoSpaceDE w:val="0"/>
              <w:autoSpaceDN w:val="0"/>
              <w:rPr>
                <w:b/>
                <w:bCs/>
                <w:color w:val="000000" w:themeColor="text1"/>
                <w:sz w:val="18"/>
              </w:rPr>
            </w:pPr>
            <w:r w:rsidRPr="001F3DAA">
              <w:rPr>
                <w:b/>
                <w:bCs/>
                <w:color w:val="000000" w:themeColor="text1"/>
                <w:sz w:val="18"/>
              </w:rPr>
              <w:t>*</w:t>
            </w:r>
            <w:r w:rsidR="00172488" w:rsidRPr="001F3DAA">
              <w:rPr>
                <w:b/>
                <w:bCs/>
                <w:color w:val="000000" w:themeColor="text1"/>
                <w:sz w:val="18"/>
              </w:rPr>
              <w:t>Further</w:t>
            </w:r>
            <w:r w:rsidRPr="001F3DAA">
              <w:rPr>
                <w:b/>
                <w:bCs/>
                <w:color w:val="000000" w:themeColor="text1"/>
                <w:sz w:val="18"/>
              </w:rPr>
              <w:t xml:space="preserve"> medical steps</w:t>
            </w:r>
            <w:r w:rsidR="00625270" w:rsidRPr="001F3DAA">
              <w:rPr>
                <w:b/>
                <w:bCs/>
                <w:color w:val="000000" w:themeColor="text1"/>
                <w:sz w:val="18"/>
              </w:rPr>
              <w:t xml:space="preserve"> desired</w:t>
            </w:r>
            <w:r w:rsidR="00BD4CB1" w:rsidRPr="001F3DAA">
              <w:rPr>
                <w:b/>
                <w:bCs/>
                <w:color w:val="000000" w:themeColor="text1"/>
                <w:sz w:val="18"/>
              </w:rPr>
              <w:t xml:space="preserve"> (n, %)</w:t>
            </w:r>
          </w:p>
        </w:tc>
        <w:tc>
          <w:tcPr>
            <w:tcW w:w="2268" w:type="dxa"/>
            <w:shd w:val="clear" w:color="auto" w:fill="auto"/>
            <w:vAlign w:val="center"/>
          </w:tcPr>
          <w:p w14:paraId="5EB4B1CF" w14:textId="3F58EC4B" w:rsidR="0065296F" w:rsidRPr="001F3DAA" w:rsidRDefault="0065296F" w:rsidP="00262F52">
            <w:pPr>
              <w:pStyle w:val="MDPI42tablebody"/>
              <w:autoSpaceDE w:val="0"/>
              <w:autoSpaceDN w:val="0"/>
              <w:rPr>
                <w:b/>
                <w:bCs/>
                <w:color w:val="000000" w:themeColor="text1"/>
                <w:sz w:val="18"/>
              </w:rPr>
            </w:pPr>
          </w:p>
        </w:tc>
      </w:tr>
      <w:tr w:rsidR="001F3DAA" w:rsidRPr="001F3DAA" w14:paraId="14C78098" w14:textId="77777777" w:rsidTr="00262F52">
        <w:tc>
          <w:tcPr>
            <w:tcW w:w="4055" w:type="dxa"/>
            <w:shd w:val="clear" w:color="auto" w:fill="auto"/>
            <w:vAlign w:val="center"/>
          </w:tcPr>
          <w:p w14:paraId="24B3986D" w14:textId="122BC4C5" w:rsidR="0065296F" w:rsidRPr="001F3DAA" w:rsidRDefault="00F054E2" w:rsidP="00262F52">
            <w:pPr>
              <w:pStyle w:val="MDPI42tablebody"/>
              <w:autoSpaceDE w:val="0"/>
              <w:autoSpaceDN w:val="0"/>
              <w:rPr>
                <w:color w:val="000000" w:themeColor="text1"/>
                <w:sz w:val="18"/>
              </w:rPr>
            </w:pPr>
            <w:r w:rsidRPr="001F3DAA">
              <w:rPr>
                <w:color w:val="000000" w:themeColor="text1"/>
                <w:sz w:val="18"/>
              </w:rPr>
              <w:lastRenderedPageBreak/>
              <w:t>No</w:t>
            </w:r>
          </w:p>
        </w:tc>
        <w:tc>
          <w:tcPr>
            <w:tcW w:w="2268" w:type="dxa"/>
            <w:shd w:val="clear" w:color="auto" w:fill="auto"/>
            <w:vAlign w:val="center"/>
          </w:tcPr>
          <w:p w14:paraId="18EB451F" w14:textId="4ABD2421" w:rsidR="0065296F" w:rsidRPr="001F3DAA" w:rsidRDefault="0077416A" w:rsidP="00262F52">
            <w:pPr>
              <w:pStyle w:val="MDPI42tablebody"/>
              <w:autoSpaceDE w:val="0"/>
              <w:autoSpaceDN w:val="0"/>
              <w:rPr>
                <w:color w:val="000000" w:themeColor="text1"/>
                <w:sz w:val="18"/>
              </w:rPr>
            </w:pPr>
            <w:r w:rsidRPr="001F3DAA">
              <w:rPr>
                <w:color w:val="000000" w:themeColor="text1"/>
                <w:sz w:val="18"/>
              </w:rPr>
              <w:t>37 (41.6%)</w:t>
            </w:r>
          </w:p>
        </w:tc>
      </w:tr>
      <w:tr w:rsidR="001F3DAA" w:rsidRPr="001F3DAA" w14:paraId="681FDACF" w14:textId="77777777" w:rsidTr="00262F52">
        <w:tc>
          <w:tcPr>
            <w:tcW w:w="4055" w:type="dxa"/>
            <w:shd w:val="clear" w:color="auto" w:fill="auto"/>
            <w:vAlign w:val="center"/>
          </w:tcPr>
          <w:p w14:paraId="066D448C" w14:textId="0491F92A" w:rsidR="0065296F" w:rsidRPr="001F3DAA" w:rsidRDefault="00F054E2"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28EB5B72" w14:textId="6FF0F577" w:rsidR="0065296F" w:rsidRPr="001F3DAA" w:rsidRDefault="0077416A" w:rsidP="00262F52">
            <w:pPr>
              <w:pStyle w:val="MDPI42tablebody"/>
              <w:autoSpaceDE w:val="0"/>
              <w:autoSpaceDN w:val="0"/>
              <w:rPr>
                <w:color w:val="000000" w:themeColor="text1"/>
                <w:sz w:val="18"/>
              </w:rPr>
            </w:pPr>
            <w:r w:rsidRPr="001F3DAA">
              <w:rPr>
                <w:color w:val="000000" w:themeColor="text1"/>
                <w:sz w:val="18"/>
              </w:rPr>
              <w:t>52 (58.4%)</w:t>
            </w:r>
          </w:p>
        </w:tc>
      </w:tr>
      <w:tr w:rsidR="001F3DAA" w:rsidRPr="001F3DAA" w14:paraId="4DF1544E" w14:textId="77777777" w:rsidTr="00262F52">
        <w:tc>
          <w:tcPr>
            <w:tcW w:w="4055" w:type="dxa"/>
            <w:shd w:val="clear" w:color="auto" w:fill="auto"/>
            <w:vAlign w:val="center"/>
          </w:tcPr>
          <w:p w14:paraId="6102CAF6" w14:textId="75607B30" w:rsidR="0065296F" w:rsidRPr="001F3DAA" w:rsidRDefault="00172488" w:rsidP="00262F52">
            <w:pPr>
              <w:pStyle w:val="MDPI42tablebody"/>
              <w:autoSpaceDE w:val="0"/>
              <w:autoSpaceDN w:val="0"/>
              <w:rPr>
                <w:b/>
                <w:bCs/>
                <w:color w:val="000000" w:themeColor="text1"/>
                <w:sz w:val="18"/>
              </w:rPr>
            </w:pPr>
            <w:r w:rsidRPr="001F3DAA">
              <w:rPr>
                <w:b/>
                <w:bCs/>
                <w:color w:val="000000" w:themeColor="text1"/>
                <w:sz w:val="18"/>
              </w:rPr>
              <w:t xml:space="preserve">*Location of </w:t>
            </w:r>
            <w:r w:rsidR="00625270" w:rsidRPr="001F3DAA">
              <w:rPr>
                <w:b/>
                <w:bCs/>
                <w:color w:val="000000" w:themeColor="text1"/>
                <w:sz w:val="18"/>
              </w:rPr>
              <w:t xml:space="preserve">potential </w:t>
            </w:r>
            <w:r w:rsidRPr="001F3DAA">
              <w:rPr>
                <w:b/>
                <w:bCs/>
                <w:color w:val="000000" w:themeColor="text1"/>
                <w:sz w:val="18"/>
              </w:rPr>
              <w:t>f</w:t>
            </w:r>
            <w:r w:rsidR="0077416A" w:rsidRPr="001F3DAA">
              <w:rPr>
                <w:b/>
                <w:bCs/>
                <w:color w:val="000000" w:themeColor="text1"/>
                <w:sz w:val="18"/>
              </w:rPr>
              <w:t>urther medical steps</w:t>
            </w:r>
            <w:r w:rsidR="00BD4CB1" w:rsidRPr="001F3DAA">
              <w:rPr>
                <w:b/>
                <w:bCs/>
                <w:color w:val="000000" w:themeColor="text1"/>
                <w:sz w:val="18"/>
              </w:rPr>
              <w:t xml:space="preserve"> (n, %)</w:t>
            </w:r>
          </w:p>
        </w:tc>
        <w:tc>
          <w:tcPr>
            <w:tcW w:w="2268" w:type="dxa"/>
            <w:shd w:val="clear" w:color="auto" w:fill="auto"/>
            <w:vAlign w:val="center"/>
          </w:tcPr>
          <w:p w14:paraId="43311B4E" w14:textId="37905B32" w:rsidR="0065296F" w:rsidRPr="001F3DAA" w:rsidRDefault="0065296F" w:rsidP="00262F52">
            <w:pPr>
              <w:pStyle w:val="MDPI42tablebody"/>
              <w:autoSpaceDE w:val="0"/>
              <w:autoSpaceDN w:val="0"/>
              <w:rPr>
                <w:b/>
                <w:bCs/>
                <w:color w:val="000000" w:themeColor="text1"/>
                <w:sz w:val="18"/>
              </w:rPr>
            </w:pPr>
          </w:p>
        </w:tc>
      </w:tr>
      <w:tr w:rsidR="001F3DAA" w:rsidRPr="001F3DAA" w14:paraId="50F5839A" w14:textId="77777777" w:rsidTr="00262F52">
        <w:tc>
          <w:tcPr>
            <w:tcW w:w="4055" w:type="dxa"/>
            <w:shd w:val="clear" w:color="auto" w:fill="auto"/>
            <w:vAlign w:val="center"/>
          </w:tcPr>
          <w:p w14:paraId="22888874" w14:textId="52BB847A" w:rsidR="0065296F" w:rsidRPr="001F3DAA" w:rsidRDefault="00172488" w:rsidP="00262F52">
            <w:pPr>
              <w:pStyle w:val="MDPI42tablebody"/>
              <w:autoSpaceDE w:val="0"/>
              <w:autoSpaceDN w:val="0"/>
              <w:rPr>
                <w:color w:val="000000" w:themeColor="text1"/>
                <w:sz w:val="18"/>
              </w:rPr>
            </w:pPr>
            <w:r w:rsidRPr="001F3DAA">
              <w:rPr>
                <w:color w:val="000000" w:themeColor="text1"/>
                <w:sz w:val="18"/>
              </w:rPr>
              <w:t>Austria</w:t>
            </w:r>
          </w:p>
        </w:tc>
        <w:tc>
          <w:tcPr>
            <w:tcW w:w="2268" w:type="dxa"/>
            <w:shd w:val="clear" w:color="auto" w:fill="auto"/>
            <w:vAlign w:val="center"/>
          </w:tcPr>
          <w:p w14:paraId="6AE792BE" w14:textId="76184649" w:rsidR="0065296F" w:rsidRPr="001F3DAA" w:rsidRDefault="00172488" w:rsidP="00262F52">
            <w:pPr>
              <w:pStyle w:val="MDPI42tablebody"/>
              <w:autoSpaceDE w:val="0"/>
              <w:autoSpaceDN w:val="0"/>
              <w:rPr>
                <w:color w:val="000000" w:themeColor="text1"/>
                <w:sz w:val="18"/>
              </w:rPr>
            </w:pPr>
            <w:r w:rsidRPr="001F3DAA">
              <w:rPr>
                <w:color w:val="000000" w:themeColor="text1"/>
                <w:sz w:val="18"/>
              </w:rPr>
              <w:t>48 (73.8%)</w:t>
            </w:r>
          </w:p>
        </w:tc>
      </w:tr>
      <w:tr w:rsidR="001F3DAA" w:rsidRPr="001F3DAA" w14:paraId="4EFD2C03" w14:textId="77777777" w:rsidTr="00262F52">
        <w:tc>
          <w:tcPr>
            <w:tcW w:w="4055" w:type="dxa"/>
            <w:shd w:val="clear" w:color="auto" w:fill="auto"/>
            <w:vAlign w:val="center"/>
          </w:tcPr>
          <w:p w14:paraId="2AC9ACE6" w14:textId="545FA201" w:rsidR="0065296F" w:rsidRPr="001F3DAA" w:rsidRDefault="00172488" w:rsidP="00262F52">
            <w:pPr>
              <w:pStyle w:val="MDPI42tablebody"/>
              <w:autoSpaceDE w:val="0"/>
              <w:autoSpaceDN w:val="0"/>
              <w:rPr>
                <w:color w:val="000000" w:themeColor="text1"/>
                <w:sz w:val="18"/>
              </w:rPr>
            </w:pPr>
            <w:r w:rsidRPr="001F3DAA">
              <w:rPr>
                <w:color w:val="000000" w:themeColor="text1"/>
                <w:sz w:val="18"/>
              </w:rPr>
              <w:t>Abroad</w:t>
            </w:r>
          </w:p>
        </w:tc>
        <w:tc>
          <w:tcPr>
            <w:tcW w:w="2268" w:type="dxa"/>
            <w:shd w:val="clear" w:color="auto" w:fill="auto"/>
            <w:vAlign w:val="center"/>
          </w:tcPr>
          <w:p w14:paraId="15FABBA3" w14:textId="54ED98D4" w:rsidR="0065296F" w:rsidRPr="001F3DAA" w:rsidRDefault="00172488" w:rsidP="00262F52">
            <w:pPr>
              <w:pStyle w:val="MDPI42tablebody"/>
              <w:autoSpaceDE w:val="0"/>
              <w:autoSpaceDN w:val="0"/>
              <w:rPr>
                <w:color w:val="000000" w:themeColor="text1"/>
                <w:sz w:val="18"/>
              </w:rPr>
            </w:pPr>
            <w:r w:rsidRPr="001F3DAA">
              <w:rPr>
                <w:color w:val="000000" w:themeColor="text1"/>
                <w:sz w:val="18"/>
              </w:rPr>
              <w:t>17 (26.2%)</w:t>
            </w:r>
          </w:p>
        </w:tc>
      </w:tr>
      <w:tr w:rsidR="001F3DAA" w:rsidRPr="001F3DAA" w14:paraId="6EE21AEA" w14:textId="77777777" w:rsidTr="00262F52">
        <w:tc>
          <w:tcPr>
            <w:tcW w:w="4055" w:type="dxa"/>
            <w:shd w:val="clear" w:color="auto" w:fill="auto"/>
            <w:vAlign w:val="center"/>
          </w:tcPr>
          <w:p w14:paraId="1E5C56AF" w14:textId="5018377D" w:rsidR="0065296F" w:rsidRPr="001F3DAA" w:rsidRDefault="00F51080" w:rsidP="00262F52">
            <w:pPr>
              <w:pStyle w:val="MDPI42tablebody"/>
              <w:autoSpaceDE w:val="0"/>
              <w:autoSpaceDN w:val="0"/>
              <w:rPr>
                <w:b/>
                <w:bCs/>
                <w:color w:val="000000" w:themeColor="text1"/>
                <w:sz w:val="18"/>
              </w:rPr>
            </w:pPr>
            <w:r w:rsidRPr="001F3DAA">
              <w:rPr>
                <w:b/>
                <w:bCs/>
                <w:color w:val="000000" w:themeColor="text1"/>
                <w:sz w:val="18"/>
              </w:rPr>
              <w:t>Legal n</w:t>
            </w:r>
            <w:r w:rsidR="00172488" w:rsidRPr="001F3DAA">
              <w:rPr>
                <w:b/>
                <w:bCs/>
                <w:color w:val="000000" w:themeColor="text1"/>
                <w:sz w:val="18"/>
              </w:rPr>
              <w:t>ame change</w:t>
            </w:r>
            <w:r w:rsidR="00BD4CB1" w:rsidRPr="001F3DAA">
              <w:rPr>
                <w:b/>
                <w:bCs/>
                <w:color w:val="000000" w:themeColor="text1"/>
                <w:sz w:val="18"/>
              </w:rPr>
              <w:t xml:space="preserve"> (n, %)</w:t>
            </w:r>
          </w:p>
        </w:tc>
        <w:tc>
          <w:tcPr>
            <w:tcW w:w="2268" w:type="dxa"/>
            <w:shd w:val="clear" w:color="auto" w:fill="auto"/>
            <w:vAlign w:val="center"/>
          </w:tcPr>
          <w:p w14:paraId="57764280" w14:textId="74793B48" w:rsidR="0065296F" w:rsidRPr="001F3DAA" w:rsidRDefault="0065296F" w:rsidP="00262F52">
            <w:pPr>
              <w:pStyle w:val="MDPI42tablebody"/>
              <w:autoSpaceDE w:val="0"/>
              <w:autoSpaceDN w:val="0"/>
              <w:rPr>
                <w:b/>
                <w:bCs/>
                <w:color w:val="000000" w:themeColor="text1"/>
                <w:sz w:val="18"/>
              </w:rPr>
            </w:pPr>
          </w:p>
        </w:tc>
      </w:tr>
      <w:tr w:rsidR="001F3DAA" w:rsidRPr="001F3DAA" w14:paraId="5E698E3C" w14:textId="77777777" w:rsidTr="00262F52">
        <w:tc>
          <w:tcPr>
            <w:tcW w:w="4055" w:type="dxa"/>
            <w:shd w:val="clear" w:color="auto" w:fill="auto"/>
            <w:vAlign w:val="center"/>
          </w:tcPr>
          <w:p w14:paraId="0ECCDD7C" w14:textId="10EA7961" w:rsidR="0065296F" w:rsidRPr="001F3DAA" w:rsidRDefault="00FD5826"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6459A706" w14:textId="165005FC" w:rsidR="0065296F" w:rsidRPr="001F3DAA" w:rsidRDefault="00FD5826" w:rsidP="00262F52">
            <w:pPr>
              <w:pStyle w:val="MDPI42tablebody"/>
              <w:autoSpaceDE w:val="0"/>
              <w:autoSpaceDN w:val="0"/>
              <w:rPr>
                <w:color w:val="000000" w:themeColor="text1"/>
                <w:sz w:val="18"/>
              </w:rPr>
            </w:pPr>
            <w:r w:rsidRPr="001F3DAA">
              <w:rPr>
                <w:color w:val="000000" w:themeColor="text1"/>
                <w:sz w:val="18"/>
              </w:rPr>
              <w:t>69 (75.8%)</w:t>
            </w:r>
          </w:p>
        </w:tc>
      </w:tr>
      <w:tr w:rsidR="001F3DAA" w:rsidRPr="001F3DAA" w14:paraId="18C45455" w14:textId="77777777" w:rsidTr="00262F52">
        <w:tc>
          <w:tcPr>
            <w:tcW w:w="4055" w:type="dxa"/>
            <w:shd w:val="clear" w:color="auto" w:fill="auto"/>
            <w:vAlign w:val="center"/>
          </w:tcPr>
          <w:p w14:paraId="24DF1836" w14:textId="13214AFE" w:rsidR="0065296F" w:rsidRPr="001F3DAA" w:rsidRDefault="00FD5826" w:rsidP="00262F52">
            <w:pPr>
              <w:pStyle w:val="MDPI42tablebody"/>
              <w:autoSpaceDE w:val="0"/>
              <w:autoSpaceDN w:val="0"/>
              <w:rPr>
                <w:color w:val="000000" w:themeColor="text1"/>
                <w:sz w:val="18"/>
              </w:rPr>
            </w:pPr>
            <w:r w:rsidRPr="001F3DAA">
              <w:rPr>
                <w:color w:val="000000" w:themeColor="text1"/>
                <w:sz w:val="18"/>
              </w:rPr>
              <w:t>No, but planned</w:t>
            </w:r>
          </w:p>
        </w:tc>
        <w:tc>
          <w:tcPr>
            <w:tcW w:w="2268" w:type="dxa"/>
            <w:shd w:val="clear" w:color="auto" w:fill="auto"/>
            <w:vAlign w:val="center"/>
          </w:tcPr>
          <w:p w14:paraId="1DB08AAA" w14:textId="1813F128" w:rsidR="0065296F" w:rsidRPr="001F3DAA" w:rsidRDefault="00FD5826" w:rsidP="00262F52">
            <w:pPr>
              <w:pStyle w:val="MDPI42tablebody"/>
              <w:autoSpaceDE w:val="0"/>
              <w:autoSpaceDN w:val="0"/>
              <w:rPr>
                <w:color w:val="000000" w:themeColor="text1"/>
                <w:sz w:val="18"/>
              </w:rPr>
            </w:pPr>
            <w:r w:rsidRPr="001F3DAA">
              <w:rPr>
                <w:color w:val="000000" w:themeColor="text1"/>
                <w:sz w:val="18"/>
              </w:rPr>
              <w:t>19 (20.9%)</w:t>
            </w:r>
          </w:p>
        </w:tc>
      </w:tr>
      <w:tr w:rsidR="001F3DAA" w:rsidRPr="001F3DAA" w14:paraId="473B2530" w14:textId="77777777" w:rsidTr="00262F52">
        <w:tc>
          <w:tcPr>
            <w:tcW w:w="4055" w:type="dxa"/>
            <w:shd w:val="clear" w:color="auto" w:fill="auto"/>
            <w:vAlign w:val="center"/>
          </w:tcPr>
          <w:p w14:paraId="2EA2F590" w14:textId="50715D37" w:rsidR="0065296F" w:rsidRPr="001F3DAA" w:rsidRDefault="00FD5826" w:rsidP="00262F52">
            <w:pPr>
              <w:pStyle w:val="MDPI42tablebody"/>
              <w:autoSpaceDE w:val="0"/>
              <w:autoSpaceDN w:val="0"/>
              <w:rPr>
                <w:color w:val="000000" w:themeColor="text1"/>
                <w:sz w:val="18"/>
              </w:rPr>
            </w:pPr>
            <w:r w:rsidRPr="001F3DAA">
              <w:rPr>
                <w:color w:val="000000" w:themeColor="text1"/>
                <w:sz w:val="18"/>
              </w:rPr>
              <w:t>No, not planned</w:t>
            </w:r>
          </w:p>
        </w:tc>
        <w:tc>
          <w:tcPr>
            <w:tcW w:w="2268" w:type="dxa"/>
            <w:shd w:val="clear" w:color="auto" w:fill="auto"/>
            <w:vAlign w:val="center"/>
          </w:tcPr>
          <w:p w14:paraId="3CB357C6" w14:textId="54CB3345" w:rsidR="0065296F" w:rsidRPr="001F3DAA" w:rsidRDefault="00FD5826" w:rsidP="00262F52">
            <w:pPr>
              <w:pStyle w:val="MDPI42tablebody"/>
              <w:autoSpaceDE w:val="0"/>
              <w:autoSpaceDN w:val="0"/>
              <w:rPr>
                <w:color w:val="000000" w:themeColor="text1"/>
                <w:sz w:val="18"/>
              </w:rPr>
            </w:pPr>
            <w:r w:rsidRPr="001F3DAA">
              <w:rPr>
                <w:color w:val="000000" w:themeColor="text1"/>
                <w:sz w:val="18"/>
              </w:rPr>
              <w:t>3 (3.3%)</w:t>
            </w:r>
          </w:p>
        </w:tc>
      </w:tr>
      <w:tr w:rsidR="001F3DAA" w:rsidRPr="001F3DAA" w14:paraId="0B605457" w14:textId="77777777" w:rsidTr="00262F52">
        <w:tc>
          <w:tcPr>
            <w:tcW w:w="4055" w:type="dxa"/>
            <w:shd w:val="clear" w:color="auto" w:fill="auto"/>
            <w:vAlign w:val="center"/>
          </w:tcPr>
          <w:p w14:paraId="0BFAF54E" w14:textId="4C158B87" w:rsidR="0065296F" w:rsidRPr="001F3DAA" w:rsidRDefault="00F51080" w:rsidP="00262F52">
            <w:pPr>
              <w:pStyle w:val="MDPI42tablebody"/>
              <w:autoSpaceDE w:val="0"/>
              <w:autoSpaceDN w:val="0"/>
              <w:rPr>
                <w:b/>
                <w:bCs/>
                <w:color w:val="000000" w:themeColor="text1"/>
                <w:sz w:val="18"/>
              </w:rPr>
            </w:pPr>
            <w:r w:rsidRPr="001F3DAA">
              <w:rPr>
                <w:b/>
                <w:bCs/>
                <w:color w:val="000000" w:themeColor="text1"/>
                <w:sz w:val="18"/>
              </w:rPr>
              <w:t>Legal gender change</w:t>
            </w:r>
            <w:r w:rsidR="00BD4CB1" w:rsidRPr="001F3DAA">
              <w:rPr>
                <w:b/>
                <w:bCs/>
                <w:color w:val="000000" w:themeColor="text1"/>
                <w:sz w:val="18"/>
              </w:rPr>
              <w:t xml:space="preserve"> (n, %)</w:t>
            </w:r>
          </w:p>
        </w:tc>
        <w:tc>
          <w:tcPr>
            <w:tcW w:w="2268" w:type="dxa"/>
            <w:shd w:val="clear" w:color="auto" w:fill="auto"/>
            <w:vAlign w:val="center"/>
          </w:tcPr>
          <w:p w14:paraId="35A16304" w14:textId="7FCA4CA6" w:rsidR="0065296F" w:rsidRPr="001F3DAA" w:rsidRDefault="0065296F" w:rsidP="00262F52">
            <w:pPr>
              <w:pStyle w:val="MDPI42tablebody"/>
              <w:autoSpaceDE w:val="0"/>
              <w:autoSpaceDN w:val="0"/>
              <w:rPr>
                <w:b/>
                <w:bCs/>
                <w:color w:val="000000" w:themeColor="text1"/>
                <w:sz w:val="18"/>
              </w:rPr>
            </w:pPr>
          </w:p>
        </w:tc>
      </w:tr>
      <w:tr w:rsidR="001F3DAA" w:rsidRPr="001F3DAA" w14:paraId="209CE851" w14:textId="77777777" w:rsidTr="00262F52">
        <w:tc>
          <w:tcPr>
            <w:tcW w:w="4055" w:type="dxa"/>
            <w:shd w:val="clear" w:color="auto" w:fill="auto"/>
            <w:vAlign w:val="center"/>
          </w:tcPr>
          <w:p w14:paraId="3B931BA8" w14:textId="7E6F7F06" w:rsidR="0065296F" w:rsidRPr="001F3DAA" w:rsidRDefault="00291C49"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1598C3D1" w14:textId="12B41AF1" w:rsidR="0065296F" w:rsidRPr="001F3DAA" w:rsidRDefault="00291C49" w:rsidP="00262F52">
            <w:pPr>
              <w:pStyle w:val="MDPI42tablebody"/>
              <w:autoSpaceDE w:val="0"/>
              <w:autoSpaceDN w:val="0"/>
              <w:rPr>
                <w:color w:val="000000" w:themeColor="text1"/>
                <w:sz w:val="18"/>
              </w:rPr>
            </w:pPr>
            <w:r w:rsidRPr="001F3DAA">
              <w:rPr>
                <w:color w:val="000000" w:themeColor="text1"/>
                <w:sz w:val="18"/>
              </w:rPr>
              <w:t>59 (64.8%)</w:t>
            </w:r>
          </w:p>
        </w:tc>
      </w:tr>
      <w:tr w:rsidR="001F3DAA" w:rsidRPr="001F3DAA" w14:paraId="4C68C4E6" w14:textId="77777777" w:rsidTr="00262F52">
        <w:tc>
          <w:tcPr>
            <w:tcW w:w="4055" w:type="dxa"/>
            <w:shd w:val="clear" w:color="auto" w:fill="auto"/>
            <w:vAlign w:val="center"/>
          </w:tcPr>
          <w:p w14:paraId="7FB43A0F" w14:textId="5D482DDE" w:rsidR="00FD5826" w:rsidRPr="001F3DAA" w:rsidRDefault="00291C49" w:rsidP="00262F52">
            <w:pPr>
              <w:pStyle w:val="MDPI42tablebody"/>
              <w:autoSpaceDE w:val="0"/>
              <w:autoSpaceDN w:val="0"/>
              <w:rPr>
                <w:color w:val="000000" w:themeColor="text1"/>
                <w:sz w:val="18"/>
              </w:rPr>
            </w:pPr>
            <w:r w:rsidRPr="001F3DAA">
              <w:rPr>
                <w:color w:val="000000" w:themeColor="text1"/>
                <w:sz w:val="18"/>
              </w:rPr>
              <w:t>No, but planned</w:t>
            </w:r>
          </w:p>
        </w:tc>
        <w:tc>
          <w:tcPr>
            <w:tcW w:w="2268" w:type="dxa"/>
            <w:shd w:val="clear" w:color="auto" w:fill="auto"/>
            <w:vAlign w:val="center"/>
          </w:tcPr>
          <w:p w14:paraId="402451F4" w14:textId="5A5656CF" w:rsidR="00FD5826" w:rsidRPr="001F3DAA" w:rsidRDefault="00291C49" w:rsidP="00262F52">
            <w:pPr>
              <w:pStyle w:val="MDPI42tablebody"/>
              <w:autoSpaceDE w:val="0"/>
              <w:autoSpaceDN w:val="0"/>
              <w:rPr>
                <w:color w:val="000000" w:themeColor="text1"/>
                <w:sz w:val="18"/>
              </w:rPr>
            </w:pPr>
            <w:r w:rsidRPr="001F3DAA">
              <w:rPr>
                <w:color w:val="000000" w:themeColor="text1"/>
                <w:sz w:val="18"/>
              </w:rPr>
              <w:t>27 (29.7%)</w:t>
            </w:r>
          </w:p>
        </w:tc>
      </w:tr>
      <w:tr w:rsidR="001F3DAA" w:rsidRPr="001F3DAA" w14:paraId="48741E3D" w14:textId="77777777" w:rsidTr="00262F52">
        <w:tc>
          <w:tcPr>
            <w:tcW w:w="4055" w:type="dxa"/>
            <w:shd w:val="clear" w:color="auto" w:fill="auto"/>
            <w:vAlign w:val="center"/>
          </w:tcPr>
          <w:p w14:paraId="325F0A4F" w14:textId="78C6E252" w:rsidR="00FD5826" w:rsidRPr="001F3DAA" w:rsidRDefault="00291C49" w:rsidP="00262F52">
            <w:pPr>
              <w:pStyle w:val="MDPI42tablebody"/>
              <w:autoSpaceDE w:val="0"/>
              <w:autoSpaceDN w:val="0"/>
              <w:rPr>
                <w:color w:val="000000" w:themeColor="text1"/>
                <w:sz w:val="18"/>
              </w:rPr>
            </w:pPr>
            <w:r w:rsidRPr="001F3DAA">
              <w:rPr>
                <w:color w:val="000000" w:themeColor="text1"/>
                <w:sz w:val="18"/>
              </w:rPr>
              <w:t>No, not planned</w:t>
            </w:r>
          </w:p>
        </w:tc>
        <w:tc>
          <w:tcPr>
            <w:tcW w:w="2268" w:type="dxa"/>
            <w:shd w:val="clear" w:color="auto" w:fill="auto"/>
            <w:vAlign w:val="center"/>
          </w:tcPr>
          <w:p w14:paraId="031B46B4" w14:textId="2BDB7E9B" w:rsidR="00FD5826" w:rsidRPr="001F3DAA" w:rsidRDefault="00291C49" w:rsidP="00262F52">
            <w:pPr>
              <w:pStyle w:val="MDPI42tablebody"/>
              <w:autoSpaceDE w:val="0"/>
              <w:autoSpaceDN w:val="0"/>
              <w:rPr>
                <w:color w:val="000000" w:themeColor="text1"/>
                <w:sz w:val="18"/>
              </w:rPr>
            </w:pPr>
            <w:r w:rsidRPr="001F3DAA">
              <w:rPr>
                <w:color w:val="000000" w:themeColor="text1"/>
                <w:sz w:val="18"/>
              </w:rPr>
              <w:t>5 (5.5%)</w:t>
            </w:r>
          </w:p>
        </w:tc>
      </w:tr>
      <w:tr w:rsidR="001F3DAA" w:rsidRPr="001F3DAA" w14:paraId="5C451FAD" w14:textId="77777777" w:rsidTr="00262F52">
        <w:tc>
          <w:tcPr>
            <w:tcW w:w="4055" w:type="dxa"/>
            <w:shd w:val="clear" w:color="auto" w:fill="auto"/>
            <w:vAlign w:val="center"/>
          </w:tcPr>
          <w:p w14:paraId="0B3F85B6" w14:textId="7196A111" w:rsidR="00BD4CB1" w:rsidRPr="001F3DAA" w:rsidRDefault="00BD4CB1" w:rsidP="00262F52">
            <w:pPr>
              <w:pStyle w:val="MDPI42tablebody"/>
              <w:autoSpaceDE w:val="0"/>
              <w:autoSpaceDN w:val="0"/>
              <w:rPr>
                <w:b/>
                <w:bCs/>
                <w:color w:val="000000" w:themeColor="text1"/>
                <w:sz w:val="18"/>
              </w:rPr>
            </w:pPr>
            <w:r w:rsidRPr="001F3DAA">
              <w:rPr>
                <w:b/>
                <w:bCs/>
                <w:color w:val="000000" w:themeColor="text1"/>
                <w:sz w:val="18"/>
              </w:rPr>
              <w:t>Chronic somatic illness (n, %)</w:t>
            </w:r>
          </w:p>
        </w:tc>
        <w:tc>
          <w:tcPr>
            <w:tcW w:w="2268" w:type="dxa"/>
            <w:shd w:val="clear" w:color="auto" w:fill="auto"/>
            <w:vAlign w:val="center"/>
          </w:tcPr>
          <w:p w14:paraId="1EF947D3" w14:textId="3A093685" w:rsidR="00BD4CB1" w:rsidRPr="001F3DAA" w:rsidRDefault="00BD4CB1" w:rsidP="00262F52">
            <w:pPr>
              <w:pStyle w:val="MDPI42tablebody"/>
              <w:autoSpaceDE w:val="0"/>
              <w:autoSpaceDN w:val="0"/>
              <w:rPr>
                <w:b/>
                <w:bCs/>
                <w:color w:val="000000" w:themeColor="text1"/>
                <w:sz w:val="18"/>
              </w:rPr>
            </w:pPr>
          </w:p>
        </w:tc>
      </w:tr>
      <w:tr w:rsidR="001F3DAA" w:rsidRPr="001F3DAA" w14:paraId="1A8AF1E5" w14:textId="77777777" w:rsidTr="00262F52">
        <w:tc>
          <w:tcPr>
            <w:tcW w:w="4055" w:type="dxa"/>
            <w:shd w:val="clear" w:color="auto" w:fill="auto"/>
            <w:vAlign w:val="center"/>
          </w:tcPr>
          <w:p w14:paraId="5603713D" w14:textId="6765E3D7"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5D1C1CD5" w14:textId="162FD8E2"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32 (35.2%)</w:t>
            </w:r>
          </w:p>
        </w:tc>
      </w:tr>
      <w:tr w:rsidR="001F3DAA" w:rsidRPr="001F3DAA" w14:paraId="459D7CE7" w14:textId="77777777" w:rsidTr="00262F52">
        <w:tc>
          <w:tcPr>
            <w:tcW w:w="4055" w:type="dxa"/>
            <w:shd w:val="clear" w:color="auto" w:fill="auto"/>
            <w:vAlign w:val="center"/>
          </w:tcPr>
          <w:p w14:paraId="1BCB3EED" w14:textId="73EDEC92"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5F39C092" w14:textId="0874A07E"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59 (64.8%)</w:t>
            </w:r>
          </w:p>
        </w:tc>
      </w:tr>
      <w:tr w:rsidR="001F3DAA" w:rsidRPr="001F3DAA" w14:paraId="3F1DE1A6" w14:textId="77777777" w:rsidTr="00262F52">
        <w:tc>
          <w:tcPr>
            <w:tcW w:w="4055" w:type="dxa"/>
            <w:shd w:val="clear" w:color="auto" w:fill="auto"/>
            <w:vAlign w:val="center"/>
          </w:tcPr>
          <w:p w14:paraId="66BFDF78" w14:textId="7A23DCED" w:rsidR="00BD4CB1" w:rsidRPr="001F3DAA" w:rsidRDefault="00BD4CB1" w:rsidP="00262F52">
            <w:pPr>
              <w:pStyle w:val="MDPI42tablebody"/>
              <w:autoSpaceDE w:val="0"/>
              <w:autoSpaceDN w:val="0"/>
              <w:rPr>
                <w:b/>
                <w:bCs/>
                <w:color w:val="000000" w:themeColor="text1"/>
                <w:sz w:val="18"/>
              </w:rPr>
            </w:pPr>
            <w:r w:rsidRPr="001F3DAA">
              <w:rPr>
                <w:b/>
                <w:bCs/>
                <w:color w:val="000000" w:themeColor="text1"/>
                <w:sz w:val="18"/>
              </w:rPr>
              <w:t>Mental illness (n, %)</w:t>
            </w:r>
          </w:p>
        </w:tc>
        <w:tc>
          <w:tcPr>
            <w:tcW w:w="2268" w:type="dxa"/>
            <w:shd w:val="clear" w:color="auto" w:fill="auto"/>
            <w:vAlign w:val="center"/>
          </w:tcPr>
          <w:p w14:paraId="69ECDE6D" w14:textId="74121593" w:rsidR="00BD4CB1" w:rsidRPr="001F3DAA" w:rsidRDefault="00BD4CB1" w:rsidP="00262F52">
            <w:pPr>
              <w:pStyle w:val="MDPI42tablebody"/>
              <w:autoSpaceDE w:val="0"/>
              <w:autoSpaceDN w:val="0"/>
              <w:rPr>
                <w:b/>
                <w:bCs/>
                <w:color w:val="000000" w:themeColor="text1"/>
                <w:sz w:val="18"/>
              </w:rPr>
            </w:pPr>
          </w:p>
        </w:tc>
      </w:tr>
      <w:tr w:rsidR="001F3DAA" w:rsidRPr="001F3DAA" w14:paraId="20B4283A" w14:textId="77777777" w:rsidTr="00262F52">
        <w:tc>
          <w:tcPr>
            <w:tcW w:w="4055" w:type="dxa"/>
            <w:shd w:val="clear" w:color="auto" w:fill="auto"/>
            <w:vAlign w:val="center"/>
          </w:tcPr>
          <w:p w14:paraId="5FA8E9CE" w14:textId="48DE4675"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6E1E6FCE" w14:textId="4008C935"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52 (57.1%)</w:t>
            </w:r>
          </w:p>
        </w:tc>
      </w:tr>
      <w:tr w:rsidR="001F3DAA" w:rsidRPr="001F3DAA" w14:paraId="37CA2AF7" w14:textId="77777777" w:rsidTr="00262F52">
        <w:tc>
          <w:tcPr>
            <w:tcW w:w="4055" w:type="dxa"/>
            <w:shd w:val="clear" w:color="auto" w:fill="auto"/>
            <w:vAlign w:val="center"/>
          </w:tcPr>
          <w:p w14:paraId="73AC0AF8" w14:textId="01DFB1C6"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2A2DBD76" w14:textId="241DE9AB"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39 (42.9%)</w:t>
            </w:r>
          </w:p>
        </w:tc>
      </w:tr>
      <w:tr w:rsidR="001F3DAA" w:rsidRPr="001F3DAA" w14:paraId="399EDFB7" w14:textId="77777777" w:rsidTr="00262F52">
        <w:tc>
          <w:tcPr>
            <w:tcW w:w="4055" w:type="dxa"/>
            <w:shd w:val="clear" w:color="auto" w:fill="auto"/>
            <w:vAlign w:val="center"/>
          </w:tcPr>
          <w:p w14:paraId="221C38F5" w14:textId="31038F7C" w:rsidR="00BD4CB1" w:rsidRPr="001F3DAA" w:rsidRDefault="00BD4CB1" w:rsidP="00262F52">
            <w:pPr>
              <w:pStyle w:val="MDPI42tablebody"/>
              <w:autoSpaceDE w:val="0"/>
              <w:autoSpaceDN w:val="0"/>
              <w:rPr>
                <w:b/>
                <w:bCs/>
                <w:color w:val="000000" w:themeColor="text1"/>
                <w:sz w:val="18"/>
              </w:rPr>
            </w:pPr>
            <w:r w:rsidRPr="001F3DAA">
              <w:rPr>
                <w:b/>
                <w:bCs/>
                <w:color w:val="000000" w:themeColor="text1"/>
                <w:sz w:val="18"/>
              </w:rPr>
              <w:t>Smoking status (n, %)</w:t>
            </w:r>
          </w:p>
        </w:tc>
        <w:tc>
          <w:tcPr>
            <w:tcW w:w="2268" w:type="dxa"/>
            <w:shd w:val="clear" w:color="auto" w:fill="auto"/>
            <w:vAlign w:val="center"/>
          </w:tcPr>
          <w:p w14:paraId="2FC1D1EB" w14:textId="10D7565B" w:rsidR="00BD4CB1" w:rsidRPr="001F3DAA" w:rsidRDefault="00BD4CB1" w:rsidP="00262F52">
            <w:pPr>
              <w:pStyle w:val="MDPI42tablebody"/>
              <w:autoSpaceDE w:val="0"/>
              <w:autoSpaceDN w:val="0"/>
              <w:rPr>
                <w:b/>
                <w:bCs/>
                <w:color w:val="000000" w:themeColor="text1"/>
                <w:sz w:val="18"/>
              </w:rPr>
            </w:pPr>
          </w:p>
        </w:tc>
      </w:tr>
      <w:tr w:rsidR="001F3DAA" w:rsidRPr="001F3DAA" w14:paraId="2D5B6855" w14:textId="77777777" w:rsidTr="00262F52">
        <w:tc>
          <w:tcPr>
            <w:tcW w:w="4055" w:type="dxa"/>
            <w:shd w:val="clear" w:color="auto" w:fill="auto"/>
            <w:vAlign w:val="center"/>
          </w:tcPr>
          <w:p w14:paraId="18A87489" w14:textId="325E4564"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118B702F" w14:textId="7A0FDE62"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11 (12.1%)</w:t>
            </w:r>
          </w:p>
        </w:tc>
      </w:tr>
      <w:tr w:rsidR="001F3DAA" w:rsidRPr="001F3DAA" w14:paraId="77E2082C" w14:textId="77777777" w:rsidTr="00262F52">
        <w:tc>
          <w:tcPr>
            <w:tcW w:w="4055" w:type="dxa"/>
            <w:shd w:val="clear" w:color="auto" w:fill="auto"/>
            <w:vAlign w:val="center"/>
          </w:tcPr>
          <w:p w14:paraId="4FCD8B86" w14:textId="075BA14F"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No, ex-smoker</w:t>
            </w:r>
          </w:p>
        </w:tc>
        <w:tc>
          <w:tcPr>
            <w:tcW w:w="2268" w:type="dxa"/>
            <w:shd w:val="clear" w:color="auto" w:fill="auto"/>
            <w:vAlign w:val="center"/>
          </w:tcPr>
          <w:p w14:paraId="1B6E7743" w14:textId="378B03CC"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33 (36.3%)</w:t>
            </w:r>
          </w:p>
        </w:tc>
      </w:tr>
      <w:tr w:rsidR="001F3DAA" w:rsidRPr="001F3DAA" w14:paraId="3F7357D9" w14:textId="77777777" w:rsidTr="00262F52">
        <w:tc>
          <w:tcPr>
            <w:tcW w:w="4055" w:type="dxa"/>
            <w:shd w:val="clear" w:color="auto" w:fill="auto"/>
            <w:vAlign w:val="center"/>
          </w:tcPr>
          <w:p w14:paraId="132E9E5C" w14:textId="6C1CFA04"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Never smoked</w:t>
            </w:r>
          </w:p>
        </w:tc>
        <w:tc>
          <w:tcPr>
            <w:tcW w:w="2268" w:type="dxa"/>
            <w:shd w:val="clear" w:color="auto" w:fill="auto"/>
            <w:vAlign w:val="center"/>
          </w:tcPr>
          <w:p w14:paraId="7E7DE97D" w14:textId="469E23F1"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47 (51.6%)</w:t>
            </w:r>
          </w:p>
        </w:tc>
      </w:tr>
      <w:tr w:rsidR="001F3DAA" w:rsidRPr="001F3DAA" w14:paraId="5A43BB81" w14:textId="77777777" w:rsidTr="00262F52">
        <w:tc>
          <w:tcPr>
            <w:tcW w:w="4055" w:type="dxa"/>
            <w:shd w:val="clear" w:color="auto" w:fill="auto"/>
            <w:vAlign w:val="center"/>
          </w:tcPr>
          <w:p w14:paraId="4B9BCB77" w14:textId="41ABA473" w:rsidR="00BD4CB1" w:rsidRPr="001F3DAA" w:rsidRDefault="00BD4CB1" w:rsidP="00262F52">
            <w:pPr>
              <w:pStyle w:val="MDPI42tablebody"/>
              <w:autoSpaceDE w:val="0"/>
              <w:autoSpaceDN w:val="0"/>
              <w:rPr>
                <w:b/>
                <w:bCs/>
                <w:color w:val="000000" w:themeColor="text1"/>
                <w:sz w:val="18"/>
              </w:rPr>
            </w:pPr>
            <w:r w:rsidRPr="001F3DAA">
              <w:rPr>
                <w:b/>
                <w:bCs/>
                <w:color w:val="000000" w:themeColor="text1"/>
                <w:sz w:val="18"/>
              </w:rPr>
              <w:t>Alcohol consumption (n, %)</w:t>
            </w:r>
          </w:p>
        </w:tc>
        <w:tc>
          <w:tcPr>
            <w:tcW w:w="2268" w:type="dxa"/>
            <w:shd w:val="clear" w:color="auto" w:fill="auto"/>
            <w:vAlign w:val="center"/>
          </w:tcPr>
          <w:p w14:paraId="32D96D52" w14:textId="575F79B9" w:rsidR="00BD4CB1" w:rsidRPr="001F3DAA" w:rsidRDefault="00BD4CB1" w:rsidP="00262F52">
            <w:pPr>
              <w:pStyle w:val="MDPI42tablebody"/>
              <w:autoSpaceDE w:val="0"/>
              <w:autoSpaceDN w:val="0"/>
              <w:rPr>
                <w:b/>
                <w:bCs/>
                <w:color w:val="000000" w:themeColor="text1"/>
                <w:sz w:val="18"/>
              </w:rPr>
            </w:pPr>
          </w:p>
        </w:tc>
      </w:tr>
      <w:tr w:rsidR="001F3DAA" w:rsidRPr="001F3DAA" w14:paraId="3204B373" w14:textId="77777777" w:rsidTr="00262F52">
        <w:tc>
          <w:tcPr>
            <w:tcW w:w="4055" w:type="dxa"/>
            <w:shd w:val="clear" w:color="auto" w:fill="auto"/>
            <w:vAlign w:val="center"/>
          </w:tcPr>
          <w:p w14:paraId="4A6A90ED" w14:textId="76686F24"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Never</w:t>
            </w:r>
          </w:p>
        </w:tc>
        <w:tc>
          <w:tcPr>
            <w:tcW w:w="2268" w:type="dxa"/>
            <w:shd w:val="clear" w:color="auto" w:fill="auto"/>
            <w:vAlign w:val="center"/>
          </w:tcPr>
          <w:p w14:paraId="7546A3BE" w14:textId="63B6696F"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19 (20.9%)</w:t>
            </w:r>
          </w:p>
        </w:tc>
      </w:tr>
      <w:tr w:rsidR="001F3DAA" w:rsidRPr="001F3DAA" w14:paraId="3D2093D4" w14:textId="77777777" w:rsidTr="00262F52">
        <w:tc>
          <w:tcPr>
            <w:tcW w:w="4055" w:type="dxa"/>
            <w:shd w:val="clear" w:color="auto" w:fill="auto"/>
            <w:vAlign w:val="center"/>
          </w:tcPr>
          <w:p w14:paraId="512E1636" w14:textId="6CED5EA0"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Occasionally</w:t>
            </w:r>
          </w:p>
        </w:tc>
        <w:tc>
          <w:tcPr>
            <w:tcW w:w="2268" w:type="dxa"/>
            <w:shd w:val="clear" w:color="auto" w:fill="auto"/>
            <w:vAlign w:val="center"/>
          </w:tcPr>
          <w:p w14:paraId="7016FE24" w14:textId="7928DEA4"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58 (63.7%)</w:t>
            </w:r>
          </w:p>
        </w:tc>
      </w:tr>
      <w:tr w:rsidR="001F3DAA" w:rsidRPr="001F3DAA" w14:paraId="2D8D47AF" w14:textId="77777777" w:rsidTr="00262F52">
        <w:tc>
          <w:tcPr>
            <w:tcW w:w="4055" w:type="dxa"/>
            <w:shd w:val="clear" w:color="auto" w:fill="auto"/>
            <w:vAlign w:val="center"/>
          </w:tcPr>
          <w:p w14:paraId="6E379852" w14:textId="13C24587"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Weekly</w:t>
            </w:r>
          </w:p>
        </w:tc>
        <w:tc>
          <w:tcPr>
            <w:tcW w:w="2268" w:type="dxa"/>
            <w:shd w:val="clear" w:color="auto" w:fill="auto"/>
            <w:vAlign w:val="center"/>
          </w:tcPr>
          <w:p w14:paraId="65DB6A63" w14:textId="07B131AE"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9 (9.9%)</w:t>
            </w:r>
          </w:p>
        </w:tc>
      </w:tr>
      <w:tr w:rsidR="001F3DAA" w:rsidRPr="001F3DAA" w14:paraId="384957F6" w14:textId="77777777" w:rsidTr="00262F52">
        <w:tc>
          <w:tcPr>
            <w:tcW w:w="4055" w:type="dxa"/>
            <w:tcBorders>
              <w:bottom w:val="single" w:sz="8" w:space="0" w:color="auto"/>
            </w:tcBorders>
            <w:shd w:val="clear" w:color="auto" w:fill="auto"/>
            <w:vAlign w:val="center"/>
          </w:tcPr>
          <w:p w14:paraId="1F44C5A0" w14:textId="2AF29316"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Daily</w:t>
            </w:r>
          </w:p>
        </w:tc>
        <w:tc>
          <w:tcPr>
            <w:tcW w:w="2268" w:type="dxa"/>
            <w:tcBorders>
              <w:bottom w:val="single" w:sz="8" w:space="0" w:color="auto"/>
            </w:tcBorders>
            <w:shd w:val="clear" w:color="auto" w:fill="auto"/>
            <w:vAlign w:val="center"/>
          </w:tcPr>
          <w:p w14:paraId="2C5E49FE" w14:textId="6495806F" w:rsidR="00BD4CB1" w:rsidRPr="001F3DAA" w:rsidRDefault="00BD4CB1" w:rsidP="00262F52">
            <w:pPr>
              <w:pStyle w:val="MDPI42tablebody"/>
              <w:autoSpaceDE w:val="0"/>
              <w:autoSpaceDN w:val="0"/>
              <w:rPr>
                <w:color w:val="000000" w:themeColor="text1"/>
                <w:sz w:val="18"/>
              </w:rPr>
            </w:pPr>
            <w:r w:rsidRPr="001F3DAA">
              <w:rPr>
                <w:color w:val="000000" w:themeColor="text1"/>
                <w:sz w:val="18"/>
              </w:rPr>
              <w:t>5 (5.5%)</w:t>
            </w:r>
          </w:p>
        </w:tc>
      </w:tr>
    </w:tbl>
    <w:p w14:paraId="37BE00DE" w14:textId="3C7C74B8" w:rsidR="00956938" w:rsidRPr="001F3DAA" w:rsidRDefault="0065296F" w:rsidP="00262F52">
      <w:pPr>
        <w:pStyle w:val="MDPI43tablefooter"/>
        <w:rPr>
          <w:color w:val="000000" w:themeColor="text1"/>
        </w:rPr>
      </w:pPr>
      <w:r w:rsidRPr="001F3DAA">
        <w:rPr>
          <w:color w:val="000000" w:themeColor="text1"/>
        </w:rPr>
        <w:t>*Considering only participants who were medically transitioning</w:t>
      </w:r>
      <w:r w:rsidR="008966C1" w:rsidRPr="001F3DAA">
        <w:rPr>
          <w:color w:val="000000" w:themeColor="text1"/>
        </w:rPr>
        <w:t xml:space="preserve"> (n=75)</w:t>
      </w:r>
      <w:r w:rsidR="00F76890" w:rsidRPr="001F3DAA">
        <w:rPr>
          <w:color w:val="000000" w:themeColor="text1"/>
        </w:rPr>
        <w:t>. **Considering only participants who underwent gender-affirming surgery</w:t>
      </w:r>
      <w:r w:rsidR="002A6E21" w:rsidRPr="001F3DAA">
        <w:rPr>
          <w:color w:val="000000" w:themeColor="text1"/>
        </w:rPr>
        <w:t xml:space="preserve"> (n=35)</w:t>
      </w:r>
      <w:r w:rsidR="00F76890" w:rsidRPr="001F3DAA">
        <w:rPr>
          <w:color w:val="000000" w:themeColor="text1"/>
        </w:rPr>
        <w:t>.</w:t>
      </w:r>
      <w:r w:rsidR="0099433C" w:rsidRPr="001F3DAA">
        <w:rPr>
          <w:color w:val="000000" w:themeColor="text1"/>
        </w:rPr>
        <w:t xml:space="preserve"> ***Considering only those planning further medical gender-affirming </w:t>
      </w:r>
      <w:r w:rsidR="006D28F2" w:rsidRPr="001F3DAA">
        <w:rPr>
          <w:color w:val="000000" w:themeColor="text1"/>
        </w:rPr>
        <w:t>interventions</w:t>
      </w:r>
      <w:r w:rsidR="002A6E21" w:rsidRPr="001F3DAA">
        <w:rPr>
          <w:color w:val="000000" w:themeColor="text1"/>
        </w:rPr>
        <w:t xml:space="preserve"> (n=</w:t>
      </w:r>
      <w:r w:rsidR="000876C9" w:rsidRPr="001F3DAA">
        <w:rPr>
          <w:color w:val="000000" w:themeColor="text1"/>
        </w:rPr>
        <w:t>65</w:t>
      </w:r>
      <w:r w:rsidR="002A6E21" w:rsidRPr="001F3DAA">
        <w:rPr>
          <w:color w:val="000000" w:themeColor="text1"/>
        </w:rPr>
        <w:t>).</w:t>
      </w:r>
    </w:p>
    <w:p w14:paraId="74A43EB9" w14:textId="19D8881A" w:rsidR="00C20721" w:rsidRPr="001F3DAA" w:rsidRDefault="00262F52" w:rsidP="00262F52">
      <w:pPr>
        <w:pStyle w:val="MDPI22heading2"/>
        <w:spacing w:before="240"/>
        <w:rPr>
          <w:color w:val="000000" w:themeColor="text1"/>
        </w:rPr>
      </w:pPr>
      <w:r w:rsidRPr="001F3DAA">
        <w:rPr>
          <w:color w:val="000000" w:themeColor="text1"/>
        </w:rPr>
        <w:t xml:space="preserve">3.5. </w:t>
      </w:r>
      <w:r w:rsidR="00C20721" w:rsidRPr="001F3DAA">
        <w:rPr>
          <w:color w:val="000000" w:themeColor="text1"/>
        </w:rPr>
        <w:t>Experiences in healthcare settings</w:t>
      </w:r>
    </w:p>
    <w:p w14:paraId="5EF9B1EA" w14:textId="04498185" w:rsidR="00AD26F2" w:rsidRPr="001F3DAA" w:rsidRDefault="00BC7FB9" w:rsidP="00262F52">
      <w:pPr>
        <w:pStyle w:val="MDPI31text"/>
        <w:rPr>
          <w:i/>
          <w:color w:val="000000" w:themeColor="text1"/>
        </w:rPr>
      </w:pPr>
      <w:r w:rsidRPr="001F3DAA">
        <w:rPr>
          <w:color w:val="000000" w:themeColor="text1"/>
        </w:rPr>
        <w:t xml:space="preserve">Most </w:t>
      </w:r>
      <w:r w:rsidR="00C14276" w:rsidRPr="001F3DAA">
        <w:rPr>
          <w:color w:val="000000" w:themeColor="text1"/>
        </w:rPr>
        <w:t xml:space="preserve">participants </w:t>
      </w:r>
      <w:r w:rsidRPr="001F3DAA">
        <w:rPr>
          <w:color w:val="000000" w:themeColor="text1"/>
        </w:rPr>
        <w:t>consulted a ph</w:t>
      </w:r>
      <w:r w:rsidR="00C14276" w:rsidRPr="001F3DAA">
        <w:rPr>
          <w:color w:val="000000" w:themeColor="text1"/>
        </w:rPr>
        <w:t>ysician in the past year</w:t>
      </w:r>
      <w:r w:rsidRPr="001F3DAA">
        <w:rPr>
          <w:color w:val="000000" w:themeColor="text1"/>
        </w:rPr>
        <w:t>, and would “probably” seek medical attention in futu</w:t>
      </w:r>
      <w:r w:rsidR="00FF0E93" w:rsidRPr="001F3DAA">
        <w:rPr>
          <w:color w:val="000000" w:themeColor="text1"/>
        </w:rPr>
        <w:t>re for a somatic illness</w:t>
      </w:r>
      <w:r w:rsidRPr="001F3DAA">
        <w:rPr>
          <w:color w:val="000000" w:themeColor="text1"/>
        </w:rPr>
        <w:t>, while a higher proportion stated the</w:t>
      </w:r>
      <w:r w:rsidR="00FF0E93" w:rsidRPr="001F3DAA">
        <w:rPr>
          <w:color w:val="000000" w:themeColor="text1"/>
        </w:rPr>
        <w:t xml:space="preserve"> same for mental illness as shown in table 3</w:t>
      </w:r>
      <w:r w:rsidRPr="001F3DAA">
        <w:rPr>
          <w:color w:val="000000" w:themeColor="text1"/>
        </w:rPr>
        <w:t xml:space="preserve">. </w:t>
      </w:r>
      <w:r w:rsidR="00FF0E93" w:rsidRPr="001F3DAA">
        <w:rPr>
          <w:color w:val="000000" w:themeColor="text1"/>
        </w:rPr>
        <w:t xml:space="preserve">Almost two thirds </w:t>
      </w:r>
      <w:r w:rsidR="00341B91" w:rsidRPr="001F3DAA">
        <w:rPr>
          <w:color w:val="000000" w:themeColor="text1"/>
        </w:rPr>
        <w:t xml:space="preserve">of participants reported </w:t>
      </w:r>
      <w:r w:rsidR="00FF0E93" w:rsidRPr="001F3DAA">
        <w:rPr>
          <w:color w:val="000000" w:themeColor="text1"/>
        </w:rPr>
        <w:t xml:space="preserve">not </w:t>
      </w:r>
      <w:r w:rsidR="00341B91" w:rsidRPr="001F3DAA">
        <w:rPr>
          <w:color w:val="000000" w:themeColor="text1"/>
        </w:rPr>
        <w:t xml:space="preserve">being taken seriously in medical settings, </w:t>
      </w:r>
      <w:r w:rsidR="00FF0E93" w:rsidRPr="001F3DAA">
        <w:rPr>
          <w:color w:val="000000" w:themeColor="text1"/>
        </w:rPr>
        <w:t>and over 20% stated</w:t>
      </w:r>
      <w:r w:rsidR="00341B91" w:rsidRPr="001F3DAA">
        <w:rPr>
          <w:color w:val="000000" w:themeColor="text1"/>
        </w:rPr>
        <w:t xml:space="preserve"> </w:t>
      </w:r>
      <w:r w:rsidR="00FF0E93" w:rsidRPr="001F3DAA">
        <w:rPr>
          <w:color w:val="000000" w:themeColor="text1"/>
        </w:rPr>
        <w:t xml:space="preserve">being </w:t>
      </w:r>
      <w:r w:rsidR="007225CB" w:rsidRPr="001F3DAA">
        <w:rPr>
          <w:color w:val="000000" w:themeColor="text1"/>
        </w:rPr>
        <w:t>‘</w:t>
      </w:r>
      <w:r w:rsidR="00FF0E93" w:rsidRPr="001F3DAA">
        <w:rPr>
          <w:color w:val="000000" w:themeColor="text1"/>
        </w:rPr>
        <w:t>often</w:t>
      </w:r>
      <w:r w:rsidR="007225CB" w:rsidRPr="001F3DAA">
        <w:rPr>
          <w:color w:val="000000" w:themeColor="text1"/>
        </w:rPr>
        <w:t>’</w:t>
      </w:r>
      <w:r w:rsidR="00FF0E93" w:rsidRPr="001F3DAA">
        <w:rPr>
          <w:color w:val="000000" w:themeColor="text1"/>
        </w:rPr>
        <w:t xml:space="preserve"> and </w:t>
      </w:r>
      <w:r w:rsidR="007225CB" w:rsidRPr="001F3DAA">
        <w:rPr>
          <w:color w:val="000000" w:themeColor="text1"/>
        </w:rPr>
        <w:t xml:space="preserve">‘very </w:t>
      </w:r>
      <w:r w:rsidR="00FF0E93" w:rsidRPr="001F3DAA">
        <w:rPr>
          <w:color w:val="000000" w:themeColor="text1"/>
        </w:rPr>
        <w:t>often</w:t>
      </w:r>
      <w:r w:rsidR="007225CB" w:rsidRPr="001F3DAA">
        <w:rPr>
          <w:color w:val="000000" w:themeColor="text1"/>
        </w:rPr>
        <w:t>’</w:t>
      </w:r>
      <w:r w:rsidR="00FF0E93" w:rsidRPr="001F3DAA">
        <w:rPr>
          <w:color w:val="000000" w:themeColor="text1"/>
        </w:rPr>
        <w:t xml:space="preserve"> </w:t>
      </w:r>
      <w:proofErr w:type="spellStart"/>
      <w:r w:rsidR="00FF0E93" w:rsidRPr="001F3DAA">
        <w:rPr>
          <w:color w:val="000000" w:themeColor="text1"/>
        </w:rPr>
        <w:t>misgendered</w:t>
      </w:r>
      <w:proofErr w:type="spellEnd"/>
      <w:r w:rsidR="00FF0E93" w:rsidRPr="001F3DAA">
        <w:rPr>
          <w:color w:val="000000" w:themeColor="text1"/>
        </w:rPr>
        <w:t xml:space="preserve"> by healthcare workers (</w:t>
      </w:r>
      <w:r w:rsidR="00341B91" w:rsidRPr="001F3DAA">
        <w:rPr>
          <w:color w:val="000000" w:themeColor="text1"/>
        </w:rPr>
        <w:t>HCWs</w:t>
      </w:r>
      <w:r w:rsidR="00FF0E93" w:rsidRPr="001F3DAA">
        <w:rPr>
          <w:color w:val="000000" w:themeColor="text1"/>
        </w:rPr>
        <w:t>)</w:t>
      </w:r>
      <w:r w:rsidR="00341B91" w:rsidRPr="001F3DAA">
        <w:rPr>
          <w:color w:val="000000" w:themeColor="text1"/>
        </w:rPr>
        <w:t xml:space="preserve"> even after stating their ge</w:t>
      </w:r>
      <w:r w:rsidR="00FF0E93" w:rsidRPr="001F3DAA">
        <w:rPr>
          <w:color w:val="000000" w:themeColor="text1"/>
        </w:rPr>
        <w:t xml:space="preserve">nder identity and pronouns. </w:t>
      </w:r>
      <w:r w:rsidR="00EE02E3" w:rsidRPr="001F3DAA">
        <w:rPr>
          <w:color w:val="000000" w:themeColor="text1"/>
        </w:rPr>
        <w:t>A</w:t>
      </w:r>
      <w:r w:rsidR="00FF0E93" w:rsidRPr="001F3DAA">
        <w:rPr>
          <w:color w:val="000000" w:themeColor="text1"/>
        </w:rPr>
        <w:t>lmost 8%</w:t>
      </w:r>
      <w:r w:rsidR="00341B91" w:rsidRPr="001F3DAA">
        <w:rPr>
          <w:color w:val="000000" w:themeColor="text1"/>
        </w:rPr>
        <w:t xml:space="preserve"> said they experienced</w:t>
      </w:r>
      <w:r w:rsidR="00D04C01" w:rsidRPr="001F3DAA">
        <w:rPr>
          <w:color w:val="000000" w:themeColor="text1"/>
        </w:rPr>
        <w:t xml:space="preserve"> verbal</w:t>
      </w:r>
      <w:r w:rsidR="00341B91" w:rsidRPr="001F3DAA">
        <w:rPr>
          <w:color w:val="000000" w:themeColor="text1"/>
        </w:rPr>
        <w:t xml:space="preserve"> violence from HCWs, while only </w:t>
      </w:r>
      <w:r w:rsidR="00D04C01" w:rsidRPr="001F3DAA">
        <w:rPr>
          <w:color w:val="000000" w:themeColor="text1"/>
        </w:rPr>
        <w:t xml:space="preserve">4.9% </w:t>
      </w:r>
      <w:r w:rsidR="00341B91" w:rsidRPr="001F3DAA">
        <w:rPr>
          <w:color w:val="000000" w:themeColor="text1"/>
        </w:rPr>
        <w:t xml:space="preserve">reported </w:t>
      </w:r>
      <w:r w:rsidR="00613B98" w:rsidRPr="001F3DAA">
        <w:rPr>
          <w:color w:val="000000" w:themeColor="text1"/>
        </w:rPr>
        <w:t xml:space="preserve">such </w:t>
      </w:r>
      <w:r w:rsidR="00341B91" w:rsidRPr="001F3DAA">
        <w:rPr>
          <w:color w:val="000000" w:themeColor="text1"/>
        </w:rPr>
        <w:t>incident</w:t>
      </w:r>
      <w:r w:rsidR="00613B98" w:rsidRPr="001F3DAA">
        <w:rPr>
          <w:color w:val="000000" w:themeColor="text1"/>
        </w:rPr>
        <w:t>s</w:t>
      </w:r>
      <w:r w:rsidR="00341B91" w:rsidRPr="001F3DAA">
        <w:rPr>
          <w:color w:val="000000" w:themeColor="text1"/>
        </w:rPr>
        <w:t xml:space="preserve">. </w:t>
      </w:r>
      <w:r w:rsidR="00FF0E93" w:rsidRPr="001F3DAA">
        <w:rPr>
          <w:color w:val="000000" w:themeColor="text1"/>
        </w:rPr>
        <w:t>More than 13</w:t>
      </w:r>
      <w:r w:rsidR="00341B91" w:rsidRPr="001F3DAA">
        <w:rPr>
          <w:color w:val="000000" w:themeColor="text1"/>
        </w:rPr>
        <w:t xml:space="preserve">% </w:t>
      </w:r>
      <w:r w:rsidR="00FF0E93" w:rsidRPr="001F3DAA">
        <w:rPr>
          <w:color w:val="000000" w:themeColor="text1"/>
        </w:rPr>
        <w:t>reported being</w:t>
      </w:r>
      <w:r w:rsidR="00341B91" w:rsidRPr="001F3DAA">
        <w:rPr>
          <w:color w:val="000000" w:themeColor="text1"/>
        </w:rPr>
        <w:t xml:space="preserve"> denied medical care due to their gender identity, and </w:t>
      </w:r>
      <w:r w:rsidR="00FF0E93" w:rsidRPr="001F3DAA">
        <w:rPr>
          <w:color w:val="000000" w:themeColor="text1"/>
        </w:rPr>
        <w:t>more than half</w:t>
      </w:r>
      <w:r w:rsidR="00341B91" w:rsidRPr="001F3DAA">
        <w:rPr>
          <w:color w:val="000000" w:themeColor="text1"/>
        </w:rPr>
        <w:t xml:space="preserve"> perceived physicians as </w:t>
      </w:r>
      <w:r w:rsidR="00613B98" w:rsidRPr="001F3DAA">
        <w:rPr>
          <w:color w:val="000000" w:themeColor="text1"/>
        </w:rPr>
        <w:t xml:space="preserve">the </w:t>
      </w:r>
      <w:r w:rsidR="00341B91" w:rsidRPr="001F3DAA">
        <w:rPr>
          <w:color w:val="000000" w:themeColor="text1"/>
        </w:rPr>
        <w:t>most problematic members of the healthcare workforce</w:t>
      </w:r>
      <w:r w:rsidR="00526478" w:rsidRPr="001F3DAA">
        <w:rPr>
          <w:color w:val="000000" w:themeColor="text1"/>
        </w:rPr>
        <w:t xml:space="preserve"> (Table 3)</w:t>
      </w:r>
      <w:r w:rsidR="00341B91" w:rsidRPr="001F3DAA">
        <w:rPr>
          <w:color w:val="000000" w:themeColor="text1"/>
        </w:rPr>
        <w:t xml:space="preserve">. </w:t>
      </w:r>
    </w:p>
    <w:p w14:paraId="36EC4F11" w14:textId="32DF6F47" w:rsidR="00633F78" w:rsidRPr="001F3DAA" w:rsidRDefault="00262F52" w:rsidP="00262F52">
      <w:pPr>
        <w:pStyle w:val="MDPI41tablecaption"/>
        <w:rPr>
          <w:color w:val="000000" w:themeColor="text1"/>
        </w:rPr>
      </w:pPr>
      <w:r w:rsidRPr="001F3DAA">
        <w:rPr>
          <w:b/>
          <w:color w:val="000000" w:themeColor="text1"/>
        </w:rPr>
        <w:t xml:space="preserve">Table 3. </w:t>
      </w:r>
      <w:r w:rsidR="00633F78" w:rsidRPr="001F3DAA">
        <w:rPr>
          <w:color w:val="000000" w:themeColor="text1"/>
        </w:rPr>
        <w:t>Experiences in healthcare settings</w:t>
      </w:r>
      <w:r w:rsidRPr="001F3DAA">
        <w:rPr>
          <w:color w:val="000000" w:themeColor="text1"/>
        </w:rPr>
        <w:t>.</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5039"/>
        <w:gridCol w:w="2818"/>
      </w:tblGrid>
      <w:tr w:rsidR="001F3DAA" w:rsidRPr="001F3DAA" w14:paraId="3AD7D5F2" w14:textId="77777777" w:rsidTr="00262F52">
        <w:tc>
          <w:tcPr>
            <w:tcW w:w="4055" w:type="dxa"/>
            <w:tcBorders>
              <w:top w:val="single" w:sz="8" w:space="0" w:color="auto"/>
              <w:bottom w:val="single" w:sz="4" w:space="0" w:color="auto"/>
            </w:tcBorders>
            <w:shd w:val="clear" w:color="auto" w:fill="auto"/>
            <w:vAlign w:val="center"/>
          </w:tcPr>
          <w:p w14:paraId="22A207EF" w14:textId="77777777" w:rsidR="00633F78" w:rsidRPr="001F3DAA" w:rsidRDefault="00633F78" w:rsidP="00262F52">
            <w:pPr>
              <w:pStyle w:val="MDPI42tablebody"/>
              <w:autoSpaceDE w:val="0"/>
              <w:autoSpaceDN w:val="0"/>
              <w:rPr>
                <w:b/>
                <w:snapToGrid/>
                <w:color w:val="000000" w:themeColor="text1"/>
                <w:sz w:val="18"/>
              </w:rPr>
            </w:pPr>
            <w:r w:rsidRPr="001F3DAA">
              <w:rPr>
                <w:b/>
                <w:snapToGrid/>
                <w:color w:val="000000" w:themeColor="text1"/>
                <w:sz w:val="18"/>
              </w:rPr>
              <w:t>Variable</w:t>
            </w:r>
          </w:p>
        </w:tc>
        <w:tc>
          <w:tcPr>
            <w:tcW w:w="2268" w:type="dxa"/>
            <w:tcBorders>
              <w:top w:val="single" w:sz="8" w:space="0" w:color="auto"/>
              <w:bottom w:val="single" w:sz="4" w:space="0" w:color="auto"/>
            </w:tcBorders>
            <w:shd w:val="clear" w:color="auto" w:fill="auto"/>
            <w:vAlign w:val="center"/>
          </w:tcPr>
          <w:p w14:paraId="3D171D9D" w14:textId="77777777" w:rsidR="00633F78" w:rsidRPr="001F3DAA" w:rsidRDefault="00633F78" w:rsidP="00262F52">
            <w:pPr>
              <w:pStyle w:val="MDPI42tablebody"/>
              <w:autoSpaceDE w:val="0"/>
              <w:autoSpaceDN w:val="0"/>
              <w:rPr>
                <w:b/>
                <w:snapToGrid/>
                <w:color w:val="000000" w:themeColor="text1"/>
                <w:sz w:val="18"/>
              </w:rPr>
            </w:pPr>
            <w:r w:rsidRPr="001F3DAA">
              <w:rPr>
                <w:b/>
                <w:snapToGrid/>
                <w:color w:val="000000" w:themeColor="text1"/>
                <w:sz w:val="18"/>
              </w:rPr>
              <w:t>Participants (N=91)</w:t>
            </w:r>
          </w:p>
        </w:tc>
      </w:tr>
      <w:tr w:rsidR="001F3DAA" w:rsidRPr="001F3DAA" w14:paraId="0170770B" w14:textId="77777777" w:rsidTr="00262F52">
        <w:tc>
          <w:tcPr>
            <w:tcW w:w="4055" w:type="dxa"/>
            <w:shd w:val="clear" w:color="auto" w:fill="auto"/>
            <w:vAlign w:val="center"/>
          </w:tcPr>
          <w:p w14:paraId="05376A74" w14:textId="799318B2" w:rsidR="00633F78" w:rsidRPr="001F3DAA" w:rsidRDefault="00633F78" w:rsidP="00262F52">
            <w:pPr>
              <w:pStyle w:val="MDPI42tablebody"/>
              <w:autoSpaceDE w:val="0"/>
              <w:autoSpaceDN w:val="0"/>
              <w:rPr>
                <w:b/>
                <w:bCs/>
                <w:color w:val="000000" w:themeColor="text1"/>
                <w:sz w:val="18"/>
              </w:rPr>
            </w:pPr>
            <w:r w:rsidRPr="001F3DAA">
              <w:rPr>
                <w:b/>
                <w:bCs/>
                <w:color w:val="000000" w:themeColor="text1"/>
                <w:sz w:val="18"/>
              </w:rPr>
              <w:t>Consulted a physician in the past year (n, %)</w:t>
            </w:r>
          </w:p>
        </w:tc>
        <w:tc>
          <w:tcPr>
            <w:tcW w:w="2268" w:type="dxa"/>
            <w:shd w:val="clear" w:color="auto" w:fill="auto"/>
            <w:vAlign w:val="center"/>
          </w:tcPr>
          <w:p w14:paraId="39FB86D5" w14:textId="55EA9F8F" w:rsidR="00633F78" w:rsidRPr="001F3DAA" w:rsidRDefault="00633F78" w:rsidP="00262F52">
            <w:pPr>
              <w:pStyle w:val="MDPI42tablebody"/>
              <w:autoSpaceDE w:val="0"/>
              <w:autoSpaceDN w:val="0"/>
              <w:rPr>
                <w:b/>
                <w:bCs/>
                <w:color w:val="000000" w:themeColor="text1"/>
                <w:sz w:val="18"/>
              </w:rPr>
            </w:pPr>
          </w:p>
        </w:tc>
      </w:tr>
      <w:tr w:rsidR="001F3DAA" w:rsidRPr="001F3DAA" w14:paraId="406A45E5" w14:textId="77777777" w:rsidTr="00262F52">
        <w:tc>
          <w:tcPr>
            <w:tcW w:w="4055" w:type="dxa"/>
            <w:shd w:val="clear" w:color="auto" w:fill="auto"/>
            <w:vAlign w:val="center"/>
          </w:tcPr>
          <w:p w14:paraId="4B01FC2E" w14:textId="37DBB3AA"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2634533E" w14:textId="49FD48EB"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69 (75.8%)</w:t>
            </w:r>
          </w:p>
        </w:tc>
      </w:tr>
      <w:tr w:rsidR="001F3DAA" w:rsidRPr="001F3DAA" w14:paraId="3DD91F87" w14:textId="77777777" w:rsidTr="00262F52">
        <w:tc>
          <w:tcPr>
            <w:tcW w:w="4055" w:type="dxa"/>
            <w:shd w:val="clear" w:color="auto" w:fill="auto"/>
            <w:vAlign w:val="center"/>
          </w:tcPr>
          <w:p w14:paraId="356DD9B0" w14:textId="4333BAD3"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52450B8E" w14:textId="4C98600F"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22 (24.2%)</w:t>
            </w:r>
          </w:p>
        </w:tc>
      </w:tr>
      <w:tr w:rsidR="001F3DAA" w:rsidRPr="001F3DAA" w14:paraId="1AA4FA4D" w14:textId="77777777" w:rsidTr="00262F52">
        <w:tc>
          <w:tcPr>
            <w:tcW w:w="4055" w:type="dxa"/>
            <w:shd w:val="clear" w:color="auto" w:fill="auto"/>
            <w:vAlign w:val="center"/>
          </w:tcPr>
          <w:p w14:paraId="19854C32" w14:textId="21BAE1F5" w:rsidR="00633F78"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Planned</w:t>
            </w:r>
            <w:r w:rsidR="00633F78" w:rsidRPr="001F3DAA">
              <w:rPr>
                <w:b/>
                <w:bCs/>
                <w:color w:val="000000" w:themeColor="text1"/>
                <w:sz w:val="18"/>
              </w:rPr>
              <w:t xml:space="preserve"> somatic healthcare utilization</w:t>
            </w:r>
            <w:r w:rsidRPr="001F3DAA">
              <w:rPr>
                <w:b/>
                <w:bCs/>
                <w:color w:val="000000" w:themeColor="text1"/>
                <w:sz w:val="18"/>
              </w:rPr>
              <w:t>, if needed</w:t>
            </w:r>
            <w:r w:rsidR="00633F78" w:rsidRPr="001F3DAA">
              <w:rPr>
                <w:b/>
                <w:bCs/>
                <w:color w:val="000000" w:themeColor="text1"/>
                <w:sz w:val="18"/>
              </w:rPr>
              <w:t xml:space="preserve"> (n, %)</w:t>
            </w:r>
          </w:p>
        </w:tc>
        <w:tc>
          <w:tcPr>
            <w:tcW w:w="2268" w:type="dxa"/>
            <w:shd w:val="clear" w:color="auto" w:fill="auto"/>
            <w:vAlign w:val="center"/>
          </w:tcPr>
          <w:p w14:paraId="29C8E279" w14:textId="317C90CE" w:rsidR="00633F78" w:rsidRPr="001F3DAA" w:rsidRDefault="00633F78" w:rsidP="00262F52">
            <w:pPr>
              <w:pStyle w:val="MDPI42tablebody"/>
              <w:autoSpaceDE w:val="0"/>
              <w:autoSpaceDN w:val="0"/>
              <w:rPr>
                <w:b/>
                <w:bCs/>
                <w:color w:val="000000" w:themeColor="text1"/>
                <w:sz w:val="18"/>
              </w:rPr>
            </w:pPr>
          </w:p>
        </w:tc>
      </w:tr>
      <w:tr w:rsidR="001F3DAA" w:rsidRPr="001F3DAA" w14:paraId="16410834" w14:textId="77777777" w:rsidTr="00262F52">
        <w:tc>
          <w:tcPr>
            <w:tcW w:w="4055" w:type="dxa"/>
            <w:shd w:val="clear" w:color="auto" w:fill="auto"/>
            <w:vAlign w:val="center"/>
          </w:tcPr>
          <w:p w14:paraId="212B0E2C" w14:textId="25917D7B"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Definitely not</w:t>
            </w:r>
          </w:p>
        </w:tc>
        <w:tc>
          <w:tcPr>
            <w:tcW w:w="2268" w:type="dxa"/>
            <w:shd w:val="clear" w:color="auto" w:fill="auto"/>
            <w:vAlign w:val="center"/>
          </w:tcPr>
          <w:p w14:paraId="0BCB6DD4" w14:textId="7E66CFFC"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0 (0.0%)</w:t>
            </w:r>
          </w:p>
        </w:tc>
      </w:tr>
      <w:tr w:rsidR="001F3DAA" w:rsidRPr="001F3DAA" w14:paraId="5314D347" w14:textId="77777777" w:rsidTr="00262F52">
        <w:tc>
          <w:tcPr>
            <w:tcW w:w="4055" w:type="dxa"/>
            <w:shd w:val="clear" w:color="auto" w:fill="auto"/>
            <w:vAlign w:val="center"/>
          </w:tcPr>
          <w:p w14:paraId="108D4642" w14:textId="4186C790"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Probably not</w:t>
            </w:r>
          </w:p>
        </w:tc>
        <w:tc>
          <w:tcPr>
            <w:tcW w:w="2268" w:type="dxa"/>
            <w:shd w:val="clear" w:color="auto" w:fill="auto"/>
            <w:vAlign w:val="center"/>
          </w:tcPr>
          <w:p w14:paraId="16CD0A67" w14:textId="730DCCA6"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4 (4.4%)</w:t>
            </w:r>
          </w:p>
        </w:tc>
      </w:tr>
      <w:tr w:rsidR="001F3DAA" w:rsidRPr="001F3DAA" w14:paraId="288529A1" w14:textId="77777777" w:rsidTr="00262F52">
        <w:tc>
          <w:tcPr>
            <w:tcW w:w="4055" w:type="dxa"/>
            <w:shd w:val="clear" w:color="auto" w:fill="auto"/>
            <w:vAlign w:val="center"/>
          </w:tcPr>
          <w:p w14:paraId="3F5D7044" w14:textId="37B426E3"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Maybe</w:t>
            </w:r>
          </w:p>
        </w:tc>
        <w:tc>
          <w:tcPr>
            <w:tcW w:w="2268" w:type="dxa"/>
            <w:shd w:val="clear" w:color="auto" w:fill="auto"/>
            <w:vAlign w:val="center"/>
          </w:tcPr>
          <w:p w14:paraId="7EA8B06C" w14:textId="0697D2CA"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14 (15.4%)</w:t>
            </w:r>
          </w:p>
        </w:tc>
      </w:tr>
      <w:tr w:rsidR="001F3DAA" w:rsidRPr="001F3DAA" w14:paraId="64ED150D" w14:textId="77777777" w:rsidTr="00262F52">
        <w:tc>
          <w:tcPr>
            <w:tcW w:w="4055" w:type="dxa"/>
            <w:shd w:val="clear" w:color="auto" w:fill="auto"/>
            <w:vAlign w:val="center"/>
          </w:tcPr>
          <w:p w14:paraId="0AFA722D" w14:textId="60F12FB2"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Probably yes</w:t>
            </w:r>
          </w:p>
        </w:tc>
        <w:tc>
          <w:tcPr>
            <w:tcW w:w="2268" w:type="dxa"/>
            <w:shd w:val="clear" w:color="auto" w:fill="auto"/>
            <w:vAlign w:val="center"/>
          </w:tcPr>
          <w:p w14:paraId="44FACF3C" w14:textId="7F58219A"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37 (40.7%)</w:t>
            </w:r>
          </w:p>
        </w:tc>
      </w:tr>
      <w:tr w:rsidR="001F3DAA" w:rsidRPr="001F3DAA" w14:paraId="75B01DF5" w14:textId="77777777" w:rsidTr="00262F52">
        <w:tc>
          <w:tcPr>
            <w:tcW w:w="4055" w:type="dxa"/>
            <w:shd w:val="clear" w:color="auto" w:fill="auto"/>
            <w:vAlign w:val="center"/>
          </w:tcPr>
          <w:p w14:paraId="4DEED5E7" w14:textId="557E3D33"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Definitely yes</w:t>
            </w:r>
          </w:p>
        </w:tc>
        <w:tc>
          <w:tcPr>
            <w:tcW w:w="2268" w:type="dxa"/>
            <w:shd w:val="clear" w:color="auto" w:fill="auto"/>
            <w:vAlign w:val="center"/>
          </w:tcPr>
          <w:p w14:paraId="5E90D7B5" w14:textId="37644A02"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36 (39.6%)</w:t>
            </w:r>
          </w:p>
        </w:tc>
      </w:tr>
      <w:tr w:rsidR="001F3DAA" w:rsidRPr="001F3DAA" w14:paraId="16C16D72" w14:textId="77777777" w:rsidTr="00262F52">
        <w:tc>
          <w:tcPr>
            <w:tcW w:w="4055" w:type="dxa"/>
            <w:shd w:val="clear" w:color="auto" w:fill="auto"/>
            <w:vAlign w:val="center"/>
          </w:tcPr>
          <w:p w14:paraId="68426BC9" w14:textId="6F849DF3" w:rsidR="00633F78"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Planned</w:t>
            </w:r>
            <w:r w:rsidR="00633F78" w:rsidRPr="001F3DAA">
              <w:rPr>
                <w:b/>
                <w:bCs/>
                <w:color w:val="000000" w:themeColor="text1"/>
                <w:sz w:val="18"/>
              </w:rPr>
              <w:t xml:space="preserve"> mental healthcare utilization</w:t>
            </w:r>
            <w:r w:rsidRPr="001F3DAA">
              <w:rPr>
                <w:b/>
                <w:bCs/>
                <w:color w:val="000000" w:themeColor="text1"/>
                <w:sz w:val="18"/>
              </w:rPr>
              <w:t>, if needed</w:t>
            </w:r>
            <w:r w:rsidR="00633F78" w:rsidRPr="001F3DAA">
              <w:rPr>
                <w:b/>
                <w:bCs/>
                <w:color w:val="000000" w:themeColor="text1"/>
                <w:sz w:val="18"/>
              </w:rPr>
              <w:t xml:space="preserve"> (n, %)</w:t>
            </w:r>
          </w:p>
        </w:tc>
        <w:tc>
          <w:tcPr>
            <w:tcW w:w="2268" w:type="dxa"/>
            <w:shd w:val="clear" w:color="auto" w:fill="auto"/>
            <w:vAlign w:val="center"/>
          </w:tcPr>
          <w:p w14:paraId="572DE545" w14:textId="7938058C" w:rsidR="00633F78" w:rsidRPr="001F3DAA" w:rsidRDefault="00633F78" w:rsidP="00262F52">
            <w:pPr>
              <w:pStyle w:val="MDPI42tablebody"/>
              <w:autoSpaceDE w:val="0"/>
              <w:autoSpaceDN w:val="0"/>
              <w:rPr>
                <w:b/>
                <w:bCs/>
                <w:color w:val="000000" w:themeColor="text1"/>
                <w:sz w:val="18"/>
              </w:rPr>
            </w:pPr>
          </w:p>
        </w:tc>
      </w:tr>
      <w:tr w:rsidR="001F3DAA" w:rsidRPr="001F3DAA" w14:paraId="4C45AFB0" w14:textId="77777777" w:rsidTr="00262F52">
        <w:tc>
          <w:tcPr>
            <w:tcW w:w="4055" w:type="dxa"/>
            <w:shd w:val="clear" w:color="auto" w:fill="auto"/>
            <w:vAlign w:val="center"/>
          </w:tcPr>
          <w:p w14:paraId="705B23ED" w14:textId="115A7006" w:rsidR="00633F78" w:rsidRPr="001F3DAA" w:rsidRDefault="00633F78" w:rsidP="00262F52">
            <w:pPr>
              <w:pStyle w:val="MDPI42tablebody"/>
              <w:autoSpaceDE w:val="0"/>
              <w:autoSpaceDN w:val="0"/>
              <w:rPr>
                <w:color w:val="000000" w:themeColor="text1"/>
                <w:sz w:val="18"/>
              </w:rPr>
            </w:pPr>
            <w:r w:rsidRPr="001F3DAA">
              <w:rPr>
                <w:color w:val="000000" w:themeColor="text1"/>
                <w:sz w:val="18"/>
              </w:rPr>
              <w:lastRenderedPageBreak/>
              <w:t>Definitely not</w:t>
            </w:r>
          </w:p>
        </w:tc>
        <w:tc>
          <w:tcPr>
            <w:tcW w:w="2268" w:type="dxa"/>
            <w:shd w:val="clear" w:color="auto" w:fill="auto"/>
            <w:vAlign w:val="center"/>
          </w:tcPr>
          <w:p w14:paraId="737E3860" w14:textId="60C3B187"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3 (3.3%)</w:t>
            </w:r>
          </w:p>
        </w:tc>
      </w:tr>
      <w:tr w:rsidR="001F3DAA" w:rsidRPr="001F3DAA" w14:paraId="1C1AB8A1" w14:textId="77777777" w:rsidTr="00262F52">
        <w:tc>
          <w:tcPr>
            <w:tcW w:w="4055" w:type="dxa"/>
            <w:shd w:val="clear" w:color="auto" w:fill="auto"/>
            <w:vAlign w:val="center"/>
          </w:tcPr>
          <w:p w14:paraId="53D38624" w14:textId="70B9357F"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Probably not</w:t>
            </w:r>
          </w:p>
        </w:tc>
        <w:tc>
          <w:tcPr>
            <w:tcW w:w="2268" w:type="dxa"/>
            <w:shd w:val="clear" w:color="auto" w:fill="auto"/>
            <w:vAlign w:val="center"/>
          </w:tcPr>
          <w:p w14:paraId="74CDF41B" w14:textId="296E92F4"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4 (4.4%)</w:t>
            </w:r>
          </w:p>
        </w:tc>
      </w:tr>
      <w:tr w:rsidR="001F3DAA" w:rsidRPr="001F3DAA" w14:paraId="4A1E801D" w14:textId="77777777" w:rsidTr="00262F52">
        <w:tc>
          <w:tcPr>
            <w:tcW w:w="4055" w:type="dxa"/>
            <w:shd w:val="clear" w:color="auto" w:fill="auto"/>
            <w:vAlign w:val="center"/>
          </w:tcPr>
          <w:p w14:paraId="19A895FD" w14:textId="53854B64"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Maybe</w:t>
            </w:r>
          </w:p>
        </w:tc>
        <w:tc>
          <w:tcPr>
            <w:tcW w:w="2268" w:type="dxa"/>
            <w:shd w:val="clear" w:color="auto" w:fill="auto"/>
            <w:vAlign w:val="center"/>
          </w:tcPr>
          <w:p w14:paraId="738ED8C2" w14:textId="01940DA6"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12 (13.2%)</w:t>
            </w:r>
          </w:p>
        </w:tc>
      </w:tr>
      <w:tr w:rsidR="001F3DAA" w:rsidRPr="001F3DAA" w14:paraId="3440A346" w14:textId="77777777" w:rsidTr="00262F52">
        <w:tc>
          <w:tcPr>
            <w:tcW w:w="4055" w:type="dxa"/>
            <w:shd w:val="clear" w:color="auto" w:fill="auto"/>
            <w:vAlign w:val="center"/>
          </w:tcPr>
          <w:p w14:paraId="49D18A21" w14:textId="24815CDF"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Probably yes</w:t>
            </w:r>
          </w:p>
        </w:tc>
        <w:tc>
          <w:tcPr>
            <w:tcW w:w="2268" w:type="dxa"/>
            <w:shd w:val="clear" w:color="auto" w:fill="auto"/>
            <w:vAlign w:val="center"/>
          </w:tcPr>
          <w:p w14:paraId="06ACF506" w14:textId="6CAC43C7"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18 (19.8%)</w:t>
            </w:r>
          </w:p>
        </w:tc>
      </w:tr>
      <w:tr w:rsidR="001F3DAA" w:rsidRPr="001F3DAA" w14:paraId="7ADE90C6" w14:textId="77777777" w:rsidTr="00262F52">
        <w:tc>
          <w:tcPr>
            <w:tcW w:w="4055" w:type="dxa"/>
            <w:shd w:val="clear" w:color="auto" w:fill="auto"/>
            <w:vAlign w:val="center"/>
          </w:tcPr>
          <w:p w14:paraId="28038834" w14:textId="350CB9A7" w:rsidR="00633F78" w:rsidRPr="001F3DAA" w:rsidRDefault="00633F78" w:rsidP="00262F52">
            <w:pPr>
              <w:pStyle w:val="MDPI42tablebody"/>
              <w:autoSpaceDE w:val="0"/>
              <w:autoSpaceDN w:val="0"/>
              <w:rPr>
                <w:color w:val="000000" w:themeColor="text1"/>
                <w:sz w:val="18"/>
              </w:rPr>
            </w:pPr>
            <w:r w:rsidRPr="001F3DAA">
              <w:rPr>
                <w:color w:val="000000" w:themeColor="text1"/>
                <w:sz w:val="18"/>
              </w:rPr>
              <w:t>Definitely yes</w:t>
            </w:r>
          </w:p>
        </w:tc>
        <w:tc>
          <w:tcPr>
            <w:tcW w:w="2268" w:type="dxa"/>
            <w:shd w:val="clear" w:color="auto" w:fill="auto"/>
            <w:vAlign w:val="center"/>
          </w:tcPr>
          <w:p w14:paraId="2A8CE94A" w14:textId="3A8C2ECE"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54 (59.3%)</w:t>
            </w:r>
          </w:p>
        </w:tc>
      </w:tr>
      <w:tr w:rsidR="001F3DAA" w:rsidRPr="001F3DAA" w14:paraId="7EF96D1D" w14:textId="77777777" w:rsidTr="00262F52">
        <w:tc>
          <w:tcPr>
            <w:tcW w:w="4055" w:type="dxa"/>
            <w:shd w:val="clear" w:color="auto" w:fill="auto"/>
            <w:vAlign w:val="center"/>
          </w:tcPr>
          <w:p w14:paraId="34727361" w14:textId="64E6AF93" w:rsidR="00633F78"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Taken seriously in healthcare setting</w:t>
            </w:r>
          </w:p>
        </w:tc>
        <w:tc>
          <w:tcPr>
            <w:tcW w:w="2268" w:type="dxa"/>
            <w:shd w:val="clear" w:color="auto" w:fill="auto"/>
            <w:vAlign w:val="center"/>
          </w:tcPr>
          <w:p w14:paraId="25C12D73" w14:textId="2E71C13A" w:rsidR="00633F78" w:rsidRPr="001F3DAA" w:rsidRDefault="00633F78" w:rsidP="00262F52">
            <w:pPr>
              <w:pStyle w:val="MDPI42tablebody"/>
              <w:autoSpaceDE w:val="0"/>
              <w:autoSpaceDN w:val="0"/>
              <w:rPr>
                <w:b/>
                <w:bCs/>
                <w:color w:val="000000" w:themeColor="text1"/>
                <w:sz w:val="18"/>
              </w:rPr>
            </w:pPr>
          </w:p>
        </w:tc>
      </w:tr>
      <w:tr w:rsidR="001F3DAA" w:rsidRPr="001F3DAA" w14:paraId="4382CB8F" w14:textId="77777777" w:rsidTr="00262F52">
        <w:tc>
          <w:tcPr>
            <w:tcW w:w="4055" w:type="dxa"/>
            <w:shd w:val="clear" w:color="auto" w:fill="auto"/>
            <w:vAlign w:val="center"/>
          </w:tcPr>
          <w:p w14:paraId="01C15060" w14:textId="151B5A77"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Never</w:t>
            </w:r>
          </w:p>
        </w:tc>
        <w:tc>
          <w:tcPr>
            <w:tcW w:w="2268" w:type="dxa"/>
            <w:shd w:val="clear" w:color="auto" w:fill="auto"/>
            <w:vAlign w:val="center"/>
          </w:tcPr>
          <w:p w14:paraId="70353017" w14:textId="187DA3F0"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34 (37.4%)</w:t>
            </w:r>
          </w:p>
        </w:tc>
      </w:tr>
      <w:tr w:rsidR="001F3DAA" w:rsidRPr="001F3DAA" w14:paraId="4520680D" w14:textId="77777777" w:rsidTr="00262F52">
        <w:tc>
          <w:tcPr>
            <w:tcW w:w="4055" w:type="dxa"/>
            <w:shd w:val="clear" w:color="auto" w:fill="auto"/>
            <w:vAlign w:val="center"/>
          </w:tcPr>
          <w:p w14:paraId="6DA5069D" w14:textId="2951C59E"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Rarely</w:t>
            </w:r>
          </w:p>
        </w:tc>
        <w:tc>
          <w:tcPr>
            <w:tcW w:w="2268" w:type="dxa"/>
            <w:shd w:val="clear" w:color="auto" w:fill="auto"/>
            <w:vAlign w:val="center"/>
          </w:tcPr>
          <w:p w14:paraId="6EFB98C3" w14:textId="09F0846F"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21 (23.1%)</w:t>
            </w:r>
          </w:p>
        </w:tc>
      </w:tr>
      <w:tr w:rsidR="001F3DAA" w:rsidRPr="001F3DAA" w14:paraId="66970AA7" w14:textId="77777777" w:rsidTr="00262F52">
        <w:tc>
          <w:tcPr>
            <w:tcW w:w="4055" w:type="dxa"/>
            <w:shd w:val="clear" w:color="auto" w:fill="auto"/>
            <w:vAlign w:val="center"/>
          </w:tcPr>
          <w:p w14:paraId="1AB1DA60" w14:textId="642F3880"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Sometimes</w:t>
            </w:r>
          </w:p>
        </w:tc>
        <w:tc>
          <w:tcPr>
            <w:tcW w:w="2268" w:type="dxa"/>
            <w:shd w:val="clear" w:color="auto" w:fill="auto"/>
            <w:vAlign w:val="center"/>
          </w:tcPr>
          <w:p w14:paraId="341361AD" w14:textId="08DFB4A4"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19 (20.9%)</w:t>
            </w:r>
          </w:p>
        </w:tc>
      </w:tr>
      <w:tr w:rsidR="001F3DAA" w:rsidRPr="001F3DAA" w14:paraId="448B32CC" w14:textId="77777777" w:rsidTr="00262F52">
        <w:tc>
          <w:tcPr>
            <w:tcW w:w="4055" w:type="dxa"/>
            <w:shd w:val="clear" w:color="auto" w:fill="auto"/>
            <w:vAlign w:val="center"/>
          </w:tcPr>
          <w:p w14:paraId="5A885EB3" w14:textId="4E8D0A8F"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Often</w:t>
            </w:r>
          </w:p>
        </w:tc>
        <w:tc>
          <w:tcPr>
            <w:tcW w:w="2268" w:type="dxa"/>
            <w:shd w:val="clear" w:color="auto" w:fill="auto"/>
            <w:vAlign w:val="center"/>
          </w:tcPr>
          <w:p w14:paraId="3CA5ED3E" w14:textId="7548FDBB"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11 (12.1%)</w:t>
            </w:r>
          </w:p>
        </w:tc>
      </w:tr>
      <w:tr w:rsidR="001F3DAA" w:rsidRPr="001F3DAA" w14:paraId="56AEB3A0" w14:textId="77777777" w:rsidTr="00262F52">
        <w:tc>
          <w:tcPr>
            <w:tcW w:w="4055" w:type="dxa"/>
            <w:shd w:val="clear" w:color="auto" w:fill="auto"/>
            <w:vAlign w:val="center"/>
          </w:tcPr>
          <w:p w14:paraId="549B00FB" w14:textId="1EED2BBE"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Very often</w:t>
            </w:r>
          </w:p>
        </w:tc>
        <w:tc>
          <w:tcPr>
            <w:tcW w:w="2268" w:type="dxa"/>
            <w:shd w:val="clear" w:color="auto" w:fill="auto"/>
            <w:vAlign w:val="center"/>
          </w:tcPr>
          <w:p w14:paraId="59817692" w14:textId="5807310C"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6 (6.6%)</w:t>
            </w:r>
          </w:p>
        </w:tc>
      </w:tr>
      <w:tr w:rsidR="001F3DAA" w:rsidRPr="001F3DAA" w14:paraId="49F1B3A2" w14:textId="77777777" w:rsidTr="00262F52">
        <w:tc>
          <w:tcPr>
            <w:tcW w:w="4055" w:type="dxa"/>
            <w:shd w:val="clear" w:color="auto" w:fill="auto"/>
            <w:vAlign w:val="center"/>
          </w:tcPr>
          <w:p w14:paraId="176F1C76" w14:textId="7FBCAD91" w:rsidR="00633F78" w:rsidRPr="001F3DAA" w:rsidRDefault="009308F2" w:rsidP="00262F52">
            <w:pPr>
              <w:pStyle w:val="MDPI42tablebody"/>
              <w:autoSpaceDE w:val="0"/>
              <w:autoSpaceDN w:val="0"/>
              <w:rPr>
                <w:b/>
                <w:bCs/>
                <w:color w:val="000000" w:themeColor="text1"/>
                <w:sz w:val="18"/>
              </w:rPr>
            </w:pPr>
            <w:proofErr w:type="spellStart"/>
            <w:r w:rsidRPr="001F3DAA">
              <w:rPr>
                <w:b/>
                <w:bCs/>
                <w:color w:val="000000" w:themeColor="text1"/>
                <w:sz w:val="18"/>
              </w:rPr>
              <w:t>Misgendered</w:t>
            </w:r>
            <w:proofErr w:type="spellEnd"/>
            <w:r w:rsidRPr="001F3DAA">
              <w:rPr>
                <w:b/>
                <w:bCs/>
                <w:color w:val="000000" w:themeColor="text1"/>
                <w:sz w:val="18"/>
              </w:rPr>
              <w:t xml:space="preserve"> by healthcare workers (HCW)</w:t>
            </w:r>
          </w:p>
        </w:tc>
        <w:tc>
          <w:tcPr>
            <w:tcW w:w="2268" w:type="dxa"/>
            <w:shd w:val="clear" w:color="auto" w:fill="auto"/>
            <w:vAlign w:val="center"/>
          </w:tcPr>
          <w:p w14:paraId="1CA390AB" w14:textId="6D2E5C4A" w:rsidR="00633F78" w:rsidRPr="001F3DAA" w:rsidRDefault="00633F78" w:rsidP="00262F52">
            <w:pPr>
              <w:pStyle w:val="MDPI42tablebody"/>
              <w:autoSpaceDE w:val="0"/>
              <w:autoSpaceDN w:val="0"/>
              <w:rPr>
                <w:b/>
                <w:bCs/>
                <w:color w:val="000000" w:themeColor="text1"/>
                <w:sz w:val="18"/>
              </w:rPr>
            </w:pPr>
          </w:p>
        </w:tc>
      </w:tr>
      <w:tr w:rsidR="001F3DAA" w:rsidRPr="001F3DAA" w14:paraId="42CD8CD4" w14:textId="77777777" w:rsidTr="00262F52">
        <w:tc>
          <w:tcPr>
            <w:tcW w:w="4055" w:type="dxa"/>
            <w:shd w:val="clear" w:color="auto" w:fill="auto"/>
            <w:vAlign w:val="center"/>
          </w:tcPr>
          <w:p w14:paraId="087BD4E7" w14:textId="414C2A5F"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Never</w:t>
            </w:r>
          </w:p>
        </w:tc>
        <w:tc>
          <w:tcPr>
            <w:tcW w:w="2268" w:type="dxa"/>
            <w:shd w:val="clear" w:color="auto" w:fill="auto"/>
            <w:vAlign w:val="center"/>
          </w:tcPr>
          <w:p w14:paraId="11A35A58" w14:textId="2A070F49"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37 (41.1%)</w:t>
            </w:r>
          </w:p>
        </w:tc>
      </w:tr>
      <w:tr w:rsidR="001F3DAA" w:rsidRPr="001F3DAA" w14:paraId="50AAD819" w14:textId="77777777" w:rsidTr="00262F52">
        <w:tc>
          <w:tcPr>
            <w:tcW w:w="4055" w:type="dxa"/>
            <w:shd w:val="clear" w:color="auto" w:fill="auto"/>
            <w:vAlign w:val="center"/>
          </w:tcPr>
          <w:p w14:paraId="1F074401" w14:textId="2A896456"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Rarely</w:t>
            </w:r>
          </w:p>
        </w:tc>
        <w:tc>
          <w:tcPr>
            <w:tcW w:w="2268" w:type="dxa"/>
            <w:shd w:val="clear" w:color="auto" w:fill="auto"/>
            <w:vAlign w:val="center"/>
          </w:tcPr>
          <w:p w14:paraId="74C8A690" w14:textId="34A3187E"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17 (18.9%)</w:t>
            </w:r>
          </w:p>
        </w:tc>
      </w:tr>
      <w:tr w:rsidR="001F3DAA" w:rsidRPr="001F3DAA" w14:paraId="2B370AEA" w14:textId="77777777" w:rsidTr="00262F52">
        <w:tc>
          <w:tcPr>
            <w:tcW w:w="4055" w:type="dxa"/>
            <w:shd w:val="clear" w:color="auto" w:fill="auto"/>
            <w:vAlign w:val="center"/>
          </w:tcPr>
          <w:p w14:paraId="58B4C4C8" w14:textId="4D097EF0"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Sometimes</w:t>
            </w:r>
          </w:p>
        </w:tc>
        <w:tc>
          <w:tcPr>
            <w:tcW w:w="2268" w:type="dxa"/>
            <w:shd w:val="clear" w:color="auto" w:fill="auto"/>
            <w:vAlign w:val="center"/>
          </w:tcPr>
          <w:p w14:paraId="29EE04B3" w14:textId="595CD184"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17 (18.9%)</w:t>
            </w:r>
          </w:p>
        </w:tc>
      </w:tr>
      <w:tr w:rsidR="001F3DAA" w:rsidRPr="001F3DAA" w14:paraId="0A3B4B19" w14:textId="77777777" w:rsidTr="00262F52">
        <w:tc>
          <w:tcPr>
            <w:tcW w:w="4055" w:type="dxa"/>
            <w:shd w:val="clear" w:color="auto" w:fill="auto"/>
            <w:vAlign w:val="center"/>
          </w:tcPr>
          <w:p w14:paraId="55C6232A" w14:textId="7A1E7B89" w:rsidR="00633F78" w:rsidRPr="001F3DAA" w:rsidRDefault="009308F2" w:rsidP="00262F52">
            <w:pPr>
              <w:pStyle w:val="MDPI42tablebody"/>
              <w:autoSpaceDE w:val="0"/>
              <w:autoSpaceDN w:val="0"/>
              <w:rPr>
                <w:color w:val="000000" w:themeColor="text1"/>
                <w:sz w:val="18"/>
              </w:rPr>
            </w:pPr>
            <w:r w:rsidRPr="001F3DAA">
              <w:rPr>
                <w:color w:val="000000" w:themeColor="text1"/>
                <w:sz w:val="18"/>
              </w:rPr>
              <w:t>Often</w:t>
            </w:r>
          </w:p>
        </w:tc>
        <w:tc>
          <w:tcPr>
            <w:tcW w:w="2268" w:type="dxa"/>
            <w:shd w:val="clear" w:color="auto" w:fill="auto"/>
            <w:vAlign w:val="center"/>
          </w:tcPr>
          <w:p w14:paraId="2D3FF8DF" w14:textId="08CBC12E" w:rsidR="00633F78" w:rsidRPr="001F3DAA" w:rsidRDefault="002A4718" w:rsidP="00262F52">
            <w:pPr>
              <w:pStyle w:val="MDPI42tablebody"/>
              <w:autoSpaceDE w:val="0"/>
              <w:autoSpaceDN w:val="0"/>
              <w:rPr>
                <w:color w:val="000000" w:themeColor="text1"/>
                <w:sz w:val="18"/>
              </w:rPr>
            </w:pPr>
            <w:r w:rsidRPr="001F3DAA">
              <w:rPr>
                <w:color w:val="000000" w:themeColor="text1"/>
                <w:sz w:val="18"/>
              </w:rPr>
              <w:t>10 (11.1%)</w:t>
            </w:r>
          </w:p>
        </w:tc>
      </w:tr>
      <w:tr w:rsidR="001F3DAA" w:rsidRPr="001F3DAA" w14:paraId="0F85F7D4" w14:textId="77777777" w:rsidTr="00262F52">
        <w:tc>
          <w:tcPr>
            <w:tcW w:w="4055" w:type="dxa"/>
            <w:shd w:val="clear" w:color="auto" w:fill="auto"/>
            <w:vAlign w:val="center"/>
          </w:tcPr>
          <w:p w14:paraId="2EAF5936" w14:textId="4A7DB88F" w:rsidR="002A4718" w:rsidRPr="001F3DAA" w:rsidRDefault="002A4718" w:rsidP="00262F52">
            <w:pPr>
              <w:pStyle w:val="MDPI42tablebody"/>
              <w:autoSpaceDE w:val="0"/>
              <w:autoSpaceDN w:val="0"/>
              <w:rPr>
                <w:color w:val="000000" w:themeColor="text1"/>
                <w:sz w:val="18"/>
              </w:rPr>
            </w:pPr>
            <w:r w:rsidRPr="001F3DAA">
              <w:rPr>
                <w:color w:val="000000" w:themeColor="text1"/>
                <w:sz w:val="18"/>
              </w:rPr>
              <w:t>Very often</w:t>
            </w:r>
          </w:p>
        </w:tc>
        <w:tc>
          <w:tcPr>
            <w:tcW w:w="2268" w:type="dxa"/>
            <w:shd w:val="clear" w:color="auto" w:fill="auto"/>
            <w:vAlign w:val="center"/>
          </w:tcPr>
          <w:p w14:paraId="17FE3D65" w14:textId="340220B9" w:rsidR="002A4718" w:rsidRPr="001F3DAA" w:rsidRDefault="002A4718" w:rsidP="00262F52">
            <w:pPr>
              <w:pStyle w:val="MDPI42tablebody"/>
              <w:autoSpaceDE w:val="0"/>
              <w:autoSpaceDN w:val="0"/>
              <w:rPr>
                <w:color w:val="000000" w:themeColor="text1"/>
                <w:sz w:val="18"/>
              </w:rPr>
            </w:pPr>
            <w:r w:rsidRPr="001F3DAA">
              <w:rPr>
                <w:color w:val="000000" w:themeColor="text1"/>
                <w:sz w:val="18"/>
              </w:rPr>
              <w:t>9 (10.0%)</w:t>
            </w:r>
          </w:p>
        </w:tc>
      </w:tr>
      <w:tr w:rsidR="001F3DAA" w:rsidRPr="001F3DAA" w14:paraId="6FC35D36" w14:textId="77777777" w:rsidTr="00262F52">
        <w:tc>
          <w:tcPr>
            <w:tcW w:w="4055" w:type="dxa"/>
            <w:shd w:val="clear" w:color="auto" w:fill="auto"/>
            <w:vAlign w:val="center"/>
          </w:tcPr>
          <w:p w14:paraId="01D5574F" w14:textId="1135B849" w:rsidR="009308F2"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Violence by HCW</w:t>
            </w:r>
          </w:p>
        </w:tc>
        <w:tc>
          <w:tcPr>
            <w:tcW w:w="2268" w:type="dxa"/>
            <w:shd w:val="clear" w:color="auto" w:fill="auto"/>
            <w:vAlign w:val="center"/>
          </w:tcPr>
          <w:p w14:paraId="708314D7" w14:textId="4F93E074" w:rsidR="009308F2" w:rsidRPr="001F3DAA" w:rsidRDefault="009308F2" w:rsidP="00262F52">
            <w:pPr>
              <w:pStyle w:val="MDPI42tablebody"/>
              <w:autoSpaceDE w:val="0"/>
              <w:autoSpaceDN w:val="0"/>
              <w:rPr>
                <w:b/>
                <w:bCs/>
                <w:color w:val="000000" w:themeColor="text1"/>
                <w:sz w:val="18"/>
              </w:rPr>
            </w:pPr>
          </w:p>
        </w:tc>
      </w:tr>
      <w:tr w:rsidR="001F3DAA" w:rsidRPr="001F3DAA" w14:paraId="3888D19E" w14:textId="77777777" w:rsidTr="00262F52">
        <w:tc>
          <w:tcPr>
            <w:tcW w:w="4055" w:type="dxa"/>
            <w:shd w:val="clear" w:color="auto" w:fill="auto"/>
            <w:vAlign w:val="center"/>
          </w:tcPr>
          <w:p w14:paraId="0C425849" w14:textId="47491F62"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68419F4A" w14:textId="695AB8D6"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7 (7.7%)</w:t>
            </w:r>
          </w:p>
        </w:tc>
      </w:tr>
      <w:tr w:rsidR="001F3DAA" w:rsidRPr="001F3DAA" w14:paraId="4D79A5DC" w14:textId="77777777" w:rsidTr="00262F52">
        <w:tc>
          <w:tcPr>
            <w:tcW w:w="4055" w:type="dxa"/>
            <w:shd w:val="clear" w:color="auto" w:fill="auto"/>
            <w:vAlign w:val="center"/>
          </w:tcPr>
          <w:p w14:paraId="7FB78A62" w14:textId="1D0EFBC3"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3F44CD02" w14:textId="1D51E6F4"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84 (92.3%)</w:t>
            </w:r>
          </w:p>
        </w:tc>
      </w:tr>
      <w:tr w:rsidR="001F3DAA" w:rsidRPr="001F3DAA" w14:paraId="6FB9B7FD" w14:textId="77777777" w:rsidTr="00262F52">
        <w:tc>
          <w:tcPr>
            <w:tcW w:w="4055" w:type="dxa"/>
            <w:shd w:val="clear" w:color="auto" w:fill="auto"/>
            <w:vAlign w:val="center"/>
          </w:tcPr>
          <w:p w14:paraId="790F5AE1" w14:textId="5913154F" w:rsidR="009308F2"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Denial by HCW</w:t>
            </w:r>
          </w:p>
        </w:tc>
        <w:tc>
          <w:tcPr>
            <w:tcW w:w="2268" w:type="dxa"/>
            <w:shd w:val="clear" w:color="auto" w:fill="auto"/>
            <w:vAlign w:val="center"/>
          </w:tcPr>
          <w:p w14:paraId="5D1E5542" w14:textId="5175C14F" w:rsidR="009308F2" w:rsidRPr="001F3DAA" w:rsidRDefault="009308F2" w:rsidP="00262F52">
            <w:pPr>
              <w:pStyle w:val="MDPI42tablebody"/>
              <w:autoSpaceDE w:val="0"/>
              <w:autoSpaceDN w:val="0"/>
              <w:rPr>
                <w:b/>
                <w:bCs/>
                <w:color w:val="000000" w:themeColor="text1"/>
                <w:sz w:val="18"/>
              </w:rPr>
            </w:pPr>
          </w:p>
        </w:tc>
      </w:tr>
      <w:tr w:rsidR="001F3DAA" w:rsidRPr="001F3DAA" w14:paraId="2CB3E977" w14:textId="77777777" w:rsidTr="00262F52">
        <w:tc>
          <w:tcPr>
            <w:tcW w:w="4055" w:type="dxa"/>
            <w:shd w:val="clear" w:color="auto" w:fill="auto"/>
            <w:vAlign w:val="center"/>
          </w:tcPr>
          <w:p w14:paraId="0F52A18E" w14:textId="27C915E2"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700C8E17" w14:textId="60B76F43"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12 (13.2%)</w:t>
            </w:r>
          </w:p>
        </w:tc>
      </w:tr>
      <w:tr w:rsidR="001F3DAA" w:rsidRPr="001F3DAA" w14:paraId="64E17C9F" w14:textId="77777777" w:rsidTr="00262F52">
        <w:tc>
          <w:tcPr>
            <w:tcW w:w="4055" w:type="dxa"/>
            <w:shd w:val="clear" w:color="auto" w:fill="auto"/>
            <w:vAlign w:val="center"/>
          </w:tcPr>
          <w:p w14:paraId="663EED58" w14:textId="42B0D585"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17244115" w14:textId="504D7D95"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79 (86.8%)</w:t>
            </w:r>
          </w:p>
        </w:tc>
      </w:tr>
      <w:tr w:rsidR="001F3DAA" w:rsidRPr="001F3DAA" w14:paraId="0016E68C" w14:textId="77777777" w:rsidTr="00262F52">
        <w:tc>
          <w:tcPr>
            <w:tcW w:w="4055" w:type="dxa"/>
            <w:shd w:val="clear" w:color="auto" w:fill="auto"/>
            <w:vAlign w:val="center"/>
          </w:tcPr>
          <w:p w14:paraId="09636F47" w14:textId="0992DBEE" w:rsidR="009308F2"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Reported incident with HCW</w:t>
            </w:r>
          </w:p>
        </w:tc>
        <w:tc>
          <w:tcPr>
            <w:tcW w:w="2268" w:type="dxa"/>
            <w:shd w:val="clear" w:color="auto" w:fill="auto"/>
            <w:vAlign w:val="center"/>
          </w:tcPr>
          <w:p w14:paraId="46B09A29" w14:textId="1C836EE5" w:rsidR="009308F2" w:rsidRPr="001F3DAA" w:rsidRDefault="009308F2" w:rsidP="00262F52">
            <w:pPr>
              <w:pStyle w:val="MDPI42tablebody"/>
              <w:autoSpaceDE w:val="0"/>
              <w:autoSpaceDN w:val="0"/>
              <w:rPr>
                <w:b/>
                <w:bCs/>
                <w:color w:val="000000" w:themeColor="text1"/>
                <w:sz w:val="18"/>
              </w:rPr>
            </w:pPr>
          </w:p>
        </w:tc>
      </w:tr>
      <w:tr w:rsidR="001F3DAA" w:rsidRPr="001F3DAA" w14:paraId="5B9281AE" w14:textId="77777777" w:rsidTr="00262F52">
        <w:tc>
          <w:tcPr>
            <w:tcW w:w="4055" w:type="dxa"/>
            <w:shd w:val="clear" w:color="auto" w:fill="auto"/>
            <w:vAlign w:val="center"/>
          </w:tcPr>
          <w:p w14:paraId="5561DDC1" w14:textId="357D898C"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Yes</w:t>
            </w:r>
          </w:p>
        </w:tc>
        <w:tc>
          <w:tcPr>
            <w:tcW w:w="2268" w:type="dxa"/>
            <w:shd w:val="clear" w:color="auto" w:fill="auto"/>
            <w:vAlign w:val="center"/>
          </w:tcPr>
          <w:p w14:paraId="26851C11" w14:textId="4C55A40F"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2 (4.9%)</w:t>
            </w:r>
          </w:p>
        </w:tc>
      </w:tr>
      <w:tr w:rsidR="001F3DAA" w:rsidRPr="001F3DAA" w14:paraId="01C76913" w14:textId="77777777" w:rsidTr="00262F52">
        <w:tc>
          <w:tcPr>
            <w:tcW w:w="4055" w:type="dxa"/>
            <w:shd w:val="clear" w:color="auto" w:fill="auto"/>
            <w:vAlign w:val="center"/>
          </w:tcPr>
          <w:p w14:paraId="5D4E1ED8" w14:textId="5ED34E64"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No</w:t>
            </w:r>
          </w:p>
        </w:tc>
        <w:tc>
          <w:tcPr>
            <w:tcW w:w="2268" w:type="dxa"/>
            <w:shd w:val="clear" w:color="auto" w:fill="auto"/>
            <w:vAlign w:val="center"/>
          </w:tcPr>
          <w:p w14:paraId="19022162" w14:textId="31A360BA"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3</w:t>
            </w:r>
            <w:r w:rsidR="00796873" w:rsidRPr="001F3DAA">
              <w:rPr>
                <w:color w:val="000000" w:themeColor="text1"/>
                <w:sz w:val="18"/>
              </w:rPr>
              <w:t>9</w:t>
            </w:r>
            <w:r w:rsidRPr="001F3DAA">
              <w:rPr>
                <w:color w:val="000000" w:themeColor="text1"/>
                <w:sz w:val="18"/>
              </w:rPr>
              <w:t xml:space="preserve"> (</w:t>
            </w:r>
            <w:r w:rsidR="00796873" w:rsidRPr="001F3DAA">
              <w:rPr>
                <w:color w:val="000000" w:themeColor="text1"/>
                <w:sz w:val="18"/>
              </w:rPr>
              <w:t>95</w:t>
            </w:r>
            <w:r w:rsidRPr="001F3DAA">
              <w:rPr>
                <w:color w:val="000000" w:themeColor="text1"/>
                <w:sz w:val="18"/>
              </w:rPr>
              <w:t>.1%)</w:t>
            </w:r>
          </w:p>
        </w:tc>
      </w:tr>
      <w:tr w:rsidR="001F3DAA" w:rsidRPr="001F3DAA" w14:paraId="48BA7EC1" w14:textId="77777777" w:rsidTr="00262F52">
        <w:tc>
          <w:tcPr>
            <w:tcW w:w="4055" w:type="dxa"/>
            <w:shd w:val="clear" w:color="auto" w:fill="auto"/>
            <w:vAlign w:val="center"/>
          </w:tcPr>
          <w:p w14:paraId="02CC855B" w14:textId="77FFB87A" w:rsidR="009308F2" w:rsidRPr="001F3DAA" w:rsidRDefault="009308F2" w:rsidP="00262F52">
            <w:pPr>
              <w:pStyle w:val="MDPI42tablebody"/>
              <w:autoSpaceDE w:val="0"/>
              <w:autoSpaceDN w:val="0"/>
              <w:rPr>
                <w:b/>
                <w:bCs/>
                <w:color w:val="000000" w:themeColor="text1"/>
                <w:sz w:val="18"/>
              </w:rPr>
            </w:pPr>
            <w:r w:rsidRPr="001F3DAA">
              <w:rPr>
                <w:b/>
                <w:bCs/>
                <w:color w:val="000000" w:themeColor="text1"/>
                <w:sz w:val="18"/>
              </w:rPr>
              <w:t>Subjectively most problematic HCW</w:t>
            </w:r>
          </w:p>
        </w:tc>
        <w:tc>
          <w:tcPr>
            <w:tcW w:w="2268" w:type="dxa"/>
            <w:shd w:val="clear" w:color="auto" w:fill="auto"/>
            <w:vAlign w:val="center"/>
          </w:tcPr>
          <w:p w14:paraId="7B24AAD4" w14:textId="637BCD03" w:rsidR="009308F2" w:rsidRPr="001F3DAA" w:rsidRDefault="009308F2" w:rsidP="00262F52">
            <w:pPr>
              <w:pStyle w:val="MDPI42tablebody"/>
              <w:autoSpaceDE w:val="0"/>
              <w:autoSpaceDN w:val="0"/>
              <w:rPr>
                <w:b/>
                <w:bCs/>
                <w:color w:val="000000" w:themeColor="text1"/>
                <w:sz w:val="18"/>
              </w:rPr>
            </w:pPr>
          </w:p>
        </w:tc>
      </w:tr>
      <w:tr w:rsidR="001F3DAA" w:rsidRPr="001F3DAA" w14:paraId="650EF689" w14:textId="77777777" w:rsidTr="00262F52">
        <w:tc>
          <w:tcPr>
            <w:tcW w:w="4055" w:type="dxa"/>
            <w:shd w:val="clear" w:color="auto" w:fill="auto"/>
            <w:vAlign w:val="center"/>
          </w:tcPr>
          <w:p w14:paraId="428FCB1E" w14:textId="4D03FE1A"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Physicians</w:t>
            </w:r>
          </w:p>
        </w:tc>
        <w:tc>
          <w:tcPr>
            <w:tcW w:w="2268" w:type="dxa"/>
            <w:shd w:val="clear" w:color="auto" w:fill="auto"/>
            <w:vAlign w:val="center"/>
          </w:tcPr>
          <w:p w14:paraId="21701CD6" w14:textId="5A85683D"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36 (58.1%)</w:t>
            </w:r>
          </w:p>
        </w:tc>
      </w:tr>
      <w:tr w:rsidR="001F3DAA" w:rsidRPr="001F3DAA" w14:paraId="5A46A89E" w14:textId="77777777" w:rsidTr="00262F52">
        <w:tc>
          <w:tcPr>
            <w:tcW w:w="4055" w:type="dxa"/>
            <w:shd w:val="clear" w:color="auto" w:fill="auto"/>
            <w:vAlign w:val="center"/>
          </w:tcPr>
          <w:p w14:paraId="1A4D62FB" w14:textId="3B123E39"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Nurses</w:t>
            </w:r>
          </w:p>
        </w:tc>
        <w:tc>
          <w:tcPr>
            <w:tcW w:w="2268" w:type="dxa"/>
            <w:shd w:val="clear" w:color="auto" w:fill="auto"/>
            <w:vAlign w:val="center"/>
          </w:tcPr>
          <w:p w14:paraId="25DAE9C3" w14:textId="7E412686"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6 (9.7%)</w:t>
            </w:r>
          </w:p>
        </w:tc>
      </w:tr>
      <w:tr w:rsidR="001F3DAA" w:rsidRPr="001F3DAA" w14:paraId="278C6204" w14:textId="77777777" w:rsidTr="00262F52">
        <w:tc>
          <w:tcPr>
            <w:tcW w:w="4055" w:type="dxa"/>
            <w:shd w:val="clear" w:color="auto" w:fill="auto"/>
            <w:vAlign w:val="center"/>
          </w:tcPr>
          <w:p w14:paraId="4AB433CB" w14:textId="3C91688C"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Medical-technical personnel</w:t>
            </w:r>
          </w:p>
        </w:tc>
        <w:tc>
          <w:tcPr>
            <w:tcW w:w="2268" w:type="dxa"/>
            <w:shd w:val="clear" w:color="auto" w:fill="auto"/>
            <w:vAlign w:val="center"/>
          </w:tcPr>
          <w:p w14:paraId="7E33E2AF" w14:textId="33C1034B"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3 (4.8%)</w:t>
            </w:r>
          </w:p>
        </w:tc>
      </w:tr>
      <w:tr w:rsidR="001F3DAA" w:rsidRPr="001F3DAA" w14:paraId="1B967815" w14:textId="77777777" w:rsidTr="00262F52">
        <w:tc>
          <w:tcPr>
            <w:tcW w:w="4055" w:type="dxa"/>
            <w:shd w:val="clear" w:color="auto" w:fill="auto"/>
            <w:vAlign w:val="center"/>
          </w:tcPr>
          <w:p w14:paraId="0A89C4F8" w14:textId="565A0319"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Psychologists</w:t>
            </w:r>
          </w:p>
        </w:tc>
        <w:tc>
          <w:tcPr>
            <w:tcW w:w="2268" w:type="dxa"/>
            <w:shd w:val="clear" w:color="auto" w:fill="auto"/>
            <w:vAlign w:val="center"/>
          </w:tcPr>
          <w:p w14:paraId="625615FD" w14:textId="504C4D49"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11 (17.7%)</w:t>
            </w:r>
          </w:p>
        </w:tc>
      </w:tr>
      <w:tr w:rsidR="001F3DAA" w:rsidRPr="001F3DAA" w14:paraId="4967FBFF" w14:textId="77777777" w:rsidTr="00262F52">
        <w:tc>
          <w:tcPr>
            <w:tcW w:w="4055" w:type="dxa"/>
            <w:shd w:val="clear" w:color="auto" w:fill="auto"/>
            <w:vAlign w:val="center"/>
          </w:tcPr>
          <w:p w14:paraId="7554D70C" w14:textId="15F9B181"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Speech therapists</w:t>
            </w:r>
          </w:p>
        </w:tc>
        <w:tc>
          <w:tcPr>
            <w:tcW w:w="2268" w:type="dxa"/>
            <w:shd w:val="clear" w:color="auto" w:fill="auto"/>
            <w:vAlign w:val="center"/>
          </w:tcPr>
          <w:p w14:paraId="52CACEAF" w14:textId="4A720CED"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0 (0.0%)</w:t>
            </w:r>
          </w:p>
        </w:tc>
      </w:tr>
      <w:tr w:rsidR="001F3DAA" w:rsidRPr="001F3DAA" w14:paraId="5E7AEE27" w14:textId="77777777" w:rsidTr="00262F52">
        <w:tc>
          <w:tcPr>
            <w:tcW w:w="4055" w:type="dxa"/>
            <w:tcBorders>
              <w:bottom w:val="single" w:sz="8" w:space="0" w:color="auto"/>
            </w:tcBorders>
            <w:shd w:val="clear" w:color="auto" w:fill="auto"/>
            <w:vAlign w:val="center"/>
          </w:tcPr>
          <w:p w14:paraId="3CCDF9C6" w14:textId="26211291" w:rsidR="009308F2" w:rsidRPr="001F3DAA" w:rsidRDefault="009308F2" w:rsidP="00262F52">
            <w:pPr>
              <w:pStyle w:val="MDPI42tablebody"/>
              <w:autoSpaceDE w:val="0"/>
              <w:autoSpaceDN w:val="0"/>
              <w:rPr>
                <w:color w:val="000000" w:themeColor="text1"/>
                <w:sz w:val="18"/>
              </w:rPr>
            </w:pPr>
            <w:r w:rsidRPr="001F3DAA">
              <w:rPr>
                <w:color w:val="000000" w:themeColor="text1"/>
                <w:sz w:val="18"/>
              </w:rPr>
              <w:t>Other</w:t>
            </w:r>
          </w:p>
        </w:tc>
        <w:tc>
          <w:tcPr>
            <w:tcW w:w="2268" w:type="dxa"/>
            <w:tcBorders>
              <w:bottom w:val="single" w:sz="8" w:space="0" w:color="auto"/>
            </w:tcBorders>
            <w:shd w:val="clear" w:color="auto" w:fill="auto"/>
            <w:vAlign w:val="center"/>
          </w:tcPr>
          <w:p w14:paraId="44F3F7EC" w14:textId="704C17A9" w:rsidR="009308F2" w:rsidRPr="001F3DAA" w:rsidRDefault="002A4718" w:rsidP="00262F52">
            <w:pPr>
              <w:pStyle w:val="MDPI42tablebody"/>
              <w:autoSpaceDE w:val="0"/>
              <w:autoSpaceDN w:val="0"/>
              <w:rPr>
                <w:color w:val="000000" w:themeColor="text1"/>
                <w:sz w:val="18"/>
              </w:rPr>
            </w:pPr>
            <w:r w:rsidRPr="001F3DAA">
              <w:rPr>
                <w:color w:val="000000" w:themeColor="text1"/>
                <w:sz w:val="18"/>
              </w:rPr>
              <w:t>6 (9.7%)</w:t>
            </w:r>
          </w:p>
        </w:tc>
      </w:tr>
    </w:tbl>
    <w:p w14:paraId="78D6670D" w14:textId="535C7AAA" w:rsidR="00892035" w:rsidRPr="001F3DAA" w:rsidRDefault="00262F52" w:rsidP="00262F52">
      <w:pPr>
        <w:pStyle w:val="MDPI22heading2"/>
        <w:spacing w:before="240"/>
        <w:rPr>
          <w:color w:val="000000" w:themeColor="text1"/>
        </w:rPr>
      </w:pPr>
      <w:r w:rsidRPr="001F3DAA">
        <w:rPr>
          <w:color w:val="000000" w:themeColor="text1"/>
        </w:rPr>
        <w:t xml:space="preserve">3.6. </w:t>
      </w:r>
      <w:r w:rsidR="00526478" w:rsidRPr="001F3DAA">
        <w:rPr>
          <w:color w:val="000000" w:themeColor="text1"/>
        </w:rPr>
        <w:t>Physician</w:t>
      </w:r>
      <w:r w:rsidR="00892035" w:rsidRPr="001F3DAA">
        <w:rPr>
          <w:color w:val="000000" w:themeColor="text1"/>
        </w:rPr>
        <w:t xml:space="preserve">-patient relationship </w:t>
      </w:r>
    </w:p>
    <w:p w14:paraId="75A62DC4" w14:textId="03644931" w:rsidR="00273598" w:rsidRPr="001F3DAA" w:rsidRDefault="00526478" w:rsidP="00262F52">
      <w:pPr>
        <w:pStyle w:val="MDPI31text"/>
        <w:rPr>
          <w:i/>
          <w:color w:val="000000" w:themeColor="text1"/>
        </w:rPr>
      </w:pPr>
      <w:r w:rsidRPr="001F3DAA">
        <w:rPr>
          <w:color w:val="000000" w:themeColor="text1"/>
        </w:rPr>
        <w:t>The physician-patient relationship</w:t>
      </w:r>
      <w:r w:rsidR="00C45ED9" w:rsidRPr="001F3DAA">
        <w:rPr>
          <w:color w:val="000000" w:themeColor="text1"/>
        </w:rPr>
        <w:t xml:space="preserve"> was evaluated using the Patient-Doctor Relationship Questionnaire 9 (PDRQ-9).</w:t>
      </w:r>
      <w:r w:rsidRPr="001F3DAA">
        <w:rPr>
          <w:color w:val="000000" w:themeColor="text1"/>
        </w:rPr>
        <w:t xml:space="preserve"> </w:t>
      </w:r>
      <w:r w:rsidR="00D537D6" w:rsidRPr="001F3DAA">
        <w:rPr>
          <w:color w:val="000000" w:themeColor="text1"/>
        </w:rPr>
        <w:t>The m</w:t>
      </w:r>
      <w:r w:rsidR="00892035" w:rsidRPr="001F3DAA">
        <w:rPr>
          <w:color w:val="000000" w:themeColor="text1"/>
        </w:rPr>
        <w:t>ean score on this standardized questionnaire was 33.55 (</w:t>
      </w:r>
      <w:r w:rsidR="00C45ED9" w:rsidRPr="001F3DAA">
        <w:rPr>
          <w:color w:val="000000" w:themeColor="text1"/>
        </w:rPr>
        <w:t>SD=8.</w:t>
      </w:r>
      <w:r w:rsidR="00892035" w:rsidRPr="001F3DAA">
        <w:rPr>
          <w:color w:val="000000" w:themeColor="text1"/>
        </w:rPr>
        <w:t>83) out of a possible 45 points</w:t>
      </w:r>
      <w:r w:rsidR="00D9438E" w:rsidRPr="001F3DAA">
        <w:rPr>
          <w:color w:val="000000" w:themeColor="text1"/>
        </w:rPr>
        <w:t>, where non-binary participa</w:t>
      </w:r>
      <w:r w:rsidR="00C45ED9" w:rsidRPr="001F3DAA">
        <w:rPr>
          <w:color w:val="000000" w:themeColor="text1"/>
        </w:rPr>
        <w:t>nts showed a lower score</w:t>
      </w:r>
      <w:r w:rsidR="00D57BEE" w:rsidRPr="001F3DAA">
        <w:rPr>
          <w:color w:val="000000" w:themeColor="text1"/>
        </w:rPr>
        <w:t xml:space="preserve"> (M=30.79; SD=7.46)</w:t>
      </w:r>
      <w:r w:rsidR="00C45ED9" w:rsidRPr="001F3DAA">
        <w:rPr>
          <w:color w:val="000000" w:themeColor="text1"/>
        </w:rPr>
        <w:t xml:space="preserve"> than </w:t>
      </w:r>
      <w:proofErr w:type="gramStart"/>
      <w:r w:rsidR="00C45ED9" w:rsidRPr="001F3DAA">
        <w:rPr>
          <w:color w:val="000000" w:themeColor="text1"/>
        </w:rPr>
        <w:t>trans</w:t>
      </w:r>
      <w:proofErr w:type="gramEnd"/>
      <w:r w:rsidR="00C45ED9" w:rsidRPr="001F3DAA">
        <w:rPr>
          <w:color w:val="000000" w:themeColor="text1"/>
        </w:rPr>
        <w:t xml:space="preserve"> women</w:t>
      </w:r>
      <w:r w:rsidR="00D57BEE" w:rsidRPr="001F3DAA">
        <w:rPr>
          <w:color w:val="000000" w:themeColor="text1"/>
        </w:rPr>
        <w:t xml:space="preserve"> (M=34.78; SD=9.17)</w:t>
      </w:r>
      <w:r w:rsidR="00D9438E" w:rsidRPr="001F3DAA">
        <w:rPr>
          <w:color w:val="000000" w:themeColor="text1"/>
        </w:rPr>
        <w:t>, and trans me</w:t>
      </w:r>
      <w:r w:rsidR="00C45ED9" w:rsidRPr="001F3DAA">
        <w:rPr>
          <w:color w:val="000000" w:themeColor="text1"/>
        </w:rPr>
        <w:t>n</w:t>
      </w:r>
      <w:r w:rsidR="00D57BEE" w:rsidRPr="001F3DAA">
        <w:rPr>
          <w:color w:val="000000" w:themeColor="text1"/>
        </w:rPr>
        <w:t xml:space="preserve"> (M=36.10; SD=9.45)</w:t>
      </w:r>
      <w:r w:rsidR="00D9438E" w:rsidRPr="001F3DAA">
        <w:rPr>
          <w:color w:val="000000" w:themeColor="text1"/>
        </w:rPr>
        <w:t>.</w:t>
      </w:r>
      <w:r w:rsidR="00892035" w:rsidRPr="001F3DAA">
        <w:rPr>
          <w:color w:val="000000" w:themeColor="text1"/>
        </w:rPr>
        <w:t xml:space="preserve"> </w:t>
      </w:r>
      <w:r w:rsidR="00D9438E" w:rsidRPr="001F3DAA">
        <w:rPr>
          <w:color w:val="000000" w:themeColor="text1"/>
        </w:rPr>
        <w:t xml:space="preserve">After a non-significant </w:t>
      </w:r>
      <w:proofErr w:type="spellStart"/>
      <w:r w:rsidR="00D9438E" w:rsidRPr="001F3DAA">
        <w:rPr>
          <w:color w:val="000000" w:themeColor="text1"/>
        </w:rPr>
        <w:t>Levene</w:t>
      </w:r>
      <w:proofErr w:type="spellEnd"/>
      <w:r w:rsidR="00D9438E" w:rsidRPr="001F3DAA">
        <w:rPr>
          <w:color w:val="000000" w:themeColor="text1"/>
        </w:rPr>
        <w:t xml:space="preserve"> statistic confirmed homogeneity of variance between these three gender identity groups, a</w:t>
      </w:r>
      <w:r w:rsidR="00F60123" w:rsidRPr="001F3DAA">
        <w:rPr>
          <w:color w:val="000000" w:themeColor="text1"/>
        </w:rPr>
        <w:t xml:space="preserve"> one-way ANOVA </w:t>
      </w:r>
      <w:r w:rsidR="00D9438E" w:rsidRPr="001F3DAA">
        <w:rPr>
          <w:color w:val="000000" w:themeColor="text1"/>
        </w:rPr>
        <w:t>showed</w:t>
      </w:r>
      <w:r w:rsidR="00F60123" w:rsidRPr="001F3DAA">
        <w:rPr>
          <w:color w:val="000000" w:themeColor="text1"/>
        </w:rPr>
        <w:t xml:space="preserve"> </w:t>
      </w:r>
      <w:r w:rsidR="00D9438E" w:rsidRPr="001F3DAA">
        <w:rPr>
          <w:color w:val="000000" w:themeColor="text1"/>
        </w:rPr>
        <w:t>a significant difference in means (F=3.52,</w:t>
      </w:r>
      <w:r w:rsidR="00DF2F38">
        <w:rPr>
          <w:color w:val="000000" w:themeColor="text1"/>
        </w:rPr>
        <w:t xml:space="preserve"> </w:t>
      </w:r>
      <w:proofErr w:type="spellStart"/>
      <w:proofErr w:type="gramStart"/>
      <w:r w:rsidR="00DF2F38">
        <w:rPr>
          <w:color w:val="000000" w:themeColor="text1"/>
        </w:rPr>
        <w:t>df</w:t>
      </w:r>
      <w:proofErr w:type="spellEnd"/>
      <w:r w:rsidR="00DF2F38">
        <w:rPr>
          <w:color w:val="000000" w:themeColor="text1"/>
        </w:rPr>
        <w:t>=</w:t>
      </w:r>
      <w:proofErr w:type="gramEnd"/>
      <w:r w:rsidR="00DF2F38">
        <w:rPr>
          <w:color w:val="000000" w:themeColor="text1"/>
        </w:rPr>
        <w:t>2,</w:t>
      </w:r>
      <w:r w:rsidR="00D9438E" w:rsidRPr="001F3DAA">
        <w:rPr>
          <w:color w:val="000000" w:themeColor="text1"/>
        </w:rPr>
        <w:t xml:space="preserve"> p=0.034). Post-hoc Tukey HSD revealed a significant difference in means between non-binary and </w:t>
      </w:r>
      <w:proofErr w:type="gramStart"/>
      <w:r w:rsidR="00D9438E" w:rsidRPr="001F3DAA">
        <w:rPr>
          <w:color w:val="000000" w:themeColor="text1"/>
        </w:rPr>
        <w:t>trans</w:t>
      </w:r>
      <w:proofErr w:type="gramEnd"/>
      <w:r w:rsidR="00D9438E" w:rsidRPr="001F3DAA">
        <w:rPr>
          <w:color w:val="000000" w:themeColor="text1"/>
        </w:rPr>
        <w:t xml:space="preserve"> men</w:t>
      </w:r>
      <w:r w:rsidR="00D86D82" w:rsidRPr="001F3DAA">
        <w:rPr>
          <w:color w:val="000000" w:themeColor="text1"/>
        </w:rPr>
        <w:t>.</w:t>
      </w:r>
    </w:p>
    <w:p w14:paraId="52163007" w14:textId="511E6D32" w:rsidR="00522304" w:rsidRPr="001F3DAA" w:rsidRDefault="00262F52" w:rsidP="00262F52">
      <w:pPr>
        <w:pStyle w:val="MDPI41tablecaption"/>
        <w:ind w:left="425" w:right="425"/>
        <w:jc w:val="both"/>
        <w:rPr>
          <w:color w:val="000000" w:themeColor="text1"/>
        </w:rPr>
      </w:pPr>
      <w:r w:rsidRPr="001F3DAA">
        <w:rPr>
          <w:b/>
          <w:color w:val="000000" w:themeColor="text1"/>
        </w:rPr>
        <w:t xml:space="preserve">Table 4. </w:t>
      </w:r>
      <w:r w:rsidR="00614964" w:rsidRPr="001F3DAA">
        <w:rPr>
          <w:color w:val="000000" w:themeColor="text1"/>
        </w:rPr>
        <w:t xml:space="preserve">Tukey HSD </w:t>
      </w:r>
      <w:r w:rsidR="0080123F" w:rsidRPr="001F3DAA">
        <w:rPr>
          <w:color w:val="000000" w:themeColor="text1"/>
        </w:rPr>
        <w:t>p</w:t>
      </w:r>
      <w:r w:rsidR="00A33DD0" w:rsidRPr="001F3DAA">
        <w:rPr>
          <w:color w:val="000000" w:themeColor="text1"/>
        </w:rPr>
        <w:t xml:space="preserve">ost-hoc correction of ANOVA comparing mean PDRQ-9 scores </w:t>
      </w:r>
      <w:r w:rsidR="00D421B5" w:rsidRPr="001F3DAA">
        <w:rPr>
          <w:color w:val="000000" w:themeColor="text1"/>
        </w:rPr>
        <w:t>of</w:t>
      </w:r>
      <w:r w:rsidR="00A33DD0" w:rsidRPr="001F3DAA">
        <w:rPr>
          <w:color w:val="000000" w:themeColor="text1"/>
        </w:rPr>
        <w:t xml:space="preserve"> </w:t>
      </w:r>
      <w:r w:rsidR="00614964" w:rsidRPr="001F3DAA">
        <w:rPr>
          <w:color w:val="000000" w:themeColor="text1"/>
        </w:rPr>
        <w:t>different gender identity categories.</w:t>
      </w:r>
    </w:p>
    <w:tbl>
      <w:tblPr>
        <w:tblW w:w="10465"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890"/>
        <w:gridCol w:w="2035"/>
        <w:gridCol w:w="1744"/>
        <w:gridCol w:w="726"/>
        <w:gridCol w:w="1163"/>
        <w:gridCol w:w="2907"/>
      </w:tblGrid>
      <w:tr w:rsidR="001F3DAA" w:rsidRPr="001F3DAA" w14:paraId="1C332B44" w14:textId="50B668C2" w:rsidTr="00262F52">
        <w:trPr>
          <w:jc w:val="center"/>
        </w:trPr>
        <w:tc>
          <w:tcPr>
            <w:tcW w:w="1843" w:type="dxa"/>
            <w:tcBorders>
              <w:top w:val="single" w:sz="8" w:space="0" w:color="auto"/>
              <w:bottom w:val="single" w:sz="4" w:space="0" w:color="auto"/>
            </w:tcBorders>
            <w:shd w:val="clear" w:color="auto" w:fill="auto"/>
            <w:vAlign w:val="center"/>
          </w:tcPr>
          <w:p w14:paraId="383D685E" w14:textId="51C3B2EB" w:rsidR="000D6365" w:rsidRPr="001F3DAA" w:rsidRDefault="000D6365" w:rsidP="00262F52">
            <w:pPr>
              <w:pStyle w:val="MDPI42tablebody"/>
              <w:autoSpaceDE w:val="0"/>
              <w:autoSpaceDN w:val="0"/>
              <w:rPr>
                <w:b/>
                <w:bCs/>
                <w:color w:val="000000" w:themeColor="text1"/>
                <w:sz w:val="18"/>
              </w:rPr>
            </w:pPr>
            <w:r w:rsidRPr="001F3DAA">
              <w:rPr>
                <w:b/>
                <w:bCs/>
                <w:color w:val="000000" w:themeColor="text1"/>
                <w:sz w:val="18"/>
              </w:rPr>
              <w:t>Gender identity group (A)</w:t>
            </w:r>
          </w:p>
        </w:tc>
        <w:tc>
          <w:tcPr>
            <w:tcW w:w="1985" w:type="dxa"/>
            <w:tcBorders>
              <w:top w:val="single" w:sz="8" w:space="0" w:color="auto"/>
              <w:bottom w:val="single" w:sz="4" w:space="0" w:color="auto"/>
            </w:tcBorders>
            <w:shd w:val="clear" w:color="auto" w:fill="auto"/>
            <w:vAlign w:val="center"/>
          </w:tcPr>
          <w:p w14:paraId="26D9A03D" w14:textId="0E88A8B6" w:rsidR="000D6365" w:rsidRPr="001F3DAA" w:rsidRDefault="000D6365" w:rsidP="00262F52">
            <w:pPr>
              <w:pStyle w:val="MDPI42tablebody"/>
              <w:autoSpaceDE w:val="0"/>
              <w:autoSpaceDN w:val="0"/>
              <w:rPr>
                <w:b/>
                <w:bCs/>
                <w:color w:val="000000" w:themeColor="text1"/>
                <w:sz w:val="18"/>
              </w:rPr>
            </w:pPr>
            <w:r w:rsidRPr="001F3DAA">
              <w:rPr>
                <w:b/>
                <w:bCs/>
                <w:color w:val="000000" w:themeColor="text1"/>
                <w:sz w:val="18"/>
              </w:rPr>
              <w:t>Gender identity group (B)</w:t>
            </w:r>
          </w:p>
        </w:tc>
        <w:tc>
          <w:tcPr>
            <w:tcW w:w="1701" w:type="dxa"/>
            <w:tcBorders>
              <w:top w:val="single" w:sz="8" w:space="0" w:color="auto"/>
              <w:bottom w:val="single" w:sz="4" w:space="0" w:color="auto"/>
            </w:tcBorders>
            <w:shd w:val="clear" w:color="auto" w:fill="auto"/>
            <w:vAlign w:val="center"/>
            <w:hideMark/>
          </w:tcPr>
          <w:p w14:paraId="05E4FF95" w14:textId="7E8DE41B" w:rsidR="000D6365" w:rsidRPr="001F3DAA" w:rsidRDefault="00733C4D" w:rsidP="00262F52">
            <w:pPr>
              <w:pStyle w:val="MDPI42tablebody"/>
              <w:autoSpaceDE w:val="0"/>
              <w:autoSpaceDN w:val="0"/>
              <w:rPr>
                <w:b/>
                <w:bCs/>
                <w:color w:val="000000" w:themeColor="text1"/>
                <w:sz w:val="18"/>
              </w:rPr>
            </w:pPr>
            <w:r w:rsidRPr="001F3DAA">
              <w:rPr>
                <w:b/>
                <w:bCs/>
                <w:color w:val="000000" w:themeColor="text1"/>
                <w:sz w:val="18"/>
              </w:rPr>
              <w:t>Mean difference</w:t>
            </w:r>
            <w:r w:rsidR="000D6365" w:rsidRPr="001F3DAA">
              <w:rPr>
                <w:b/>
                <w:bCs/>
                <w:color w:val="000000" w:themeColor="text1"/>
                <w:sz w:val="18"/>
              </w:rPr>
              <w:t xml:space="preserve"> (A-B)</w:t>
            </w:r>
          </w:p>
        </w:tc>
        <w:tc>
          <w:tcPr>
            <w:tcW w:w="708" w:type="dxa"/>
            <w:tcBorders>
              <w:top w:val="single" w:sz="8" w:space="0" w:color="auto"/>
              <w:bottom w:val="single" w:sz="4" w:space="0" w:color="auto"/>
            </w:tcBorders>
            <w:shd w:val="clear" w:color="auto" w:fill="auto"/>
            <w:vAlign w:val="center"/>
          </w:tcPr>
          <w:p w14:paraId="3D2DAC2E" w14:textId="3F7B6673" w:rsidR="000D6365" w:rsidRPr="001F3DAA" w:rsidRDefault="000D6365" w:rsidP="00262F52">
            <w:pPr>
              <w:pStyle w:val="MDPI42tablebody"/>
              <w:autoSpaceDE w:val="0"/>
              <w:autoSpaceDN w:val="0"/>
              <w:rPr>
                <w:b/>
                <w:bCs/>
                <w:color w:val="000000" w:themeColor="text1"/>
                <w:sz w:val="18"/>
              </w:rPr>
            </w:pPr>
            <w:r w:rsidRPr="001F3DAA">
              <w:rPr>
                <w:b/>
                <w:bCs/>
                <w:color w:val="000000" w:themeColor="text1"/>
                <w:sz w:val="18"/>
              </w:rPr>
              <w:t>p</w:t>
            </w:r>
          </w:p>
        </w:tc>
        <w:tc>
          <w:tcPr>
            <w:tcW w:w="1134" w:type="dxa"/>
            <w:tcBorders>
              <w:top w:val="single" w:sz="8" w:space="0" w:color="auto"/>
              <w:bottom w:val="single" w:sz="4" w:space="0" w:color="auto"/>
            </w:tcBorders>
            <w:shd w:val="clear" w:color="auto" w:fill="auto"/>
            <w:vAlign w:val="center"/>
          </w:tcPr>
          <w:p w14:paraId="563EDB03" w14:textId="7DAF9AA5" w:rsidR="008660E2" w:rsidRPr="001F3DAA" w:rsidRDefault="008660E2" w:rsidP="00262F52">
            <w:pPr>
              <w:pStyle w:val="MDPI42tablebody"/>
              <w:autoSpaceDE w:val="0"/>
              <w:autoSpaceDN w:val="0"/>
              <w:rPr>
                <w:b/>
                <w:bCs/>
                <w:color w:val="000000" w:themeColor="text1"/>
                <w:sz w:val="18"/>
              </w:rPr>
            </w:pPr>
            <w:r w:rsidRPr="001F3DAA">
              <w:rPr>
                <w:b/>
                <w:bCs/>
                <w:color w:val="000000" w:themeColor="text1"/>
                <w:sz w:val="18"/>
              </w:rPr>
              <w:t>Cohen’s d</w:t>
            </w:r>
            <w:r w:rsidR="00733C4D" w:rsidRPr="001F3DAA">
              <w:rPr>
                <w:b/>
                <w:bCs/>
                <w:color w:val="000000" w:themeColor="text1"/>
                <w:sz w:val="18"/>
              </w:rPr>
              <w:t xml:space="preserve"> (SMD*)</w:t>
            </w:r>
          </w:p>
        </w:tc>
        <w:tc>
          <w:tcPr>
            <w:tcW w:w="2835" w:type="dxa"/>
            <w:tcBorders>
              <w:top w:val="single" w:sz="8" w:space="0" w:color="auto"/>
              <w:bottom w:val="single" w:sz="4" w:space="0" w:color="auto"/>
            </w:tcBorders>
            <w:shd w:val="clear" w:color="auto" w:fill="auto"/>
            <w:vAlign w:val="center"/>
          </w:tcPr>
          <w:p w14:paraId="00DDACE7" w14:textId="4D4474BA" w:rsidR="000D6365" w:rsidRPr="001F3DAA" w:rsidRDefault="000D6365" w:rsidP="00262F52">
            <w:pPr>
              <w:pStyle w:val="MDPI42tablebody"/>
              <w:autoSpaceDE w:val="0"/>
              <w:autoSpaceDN w:val="0"/>
              <w:rPr>
                <w:b/>
                <w:bCs/>
                <w:color w:val="000000" w:themeColor="text1"/>
                <w:sz w:val="18"/>
              </w:rPr>
            </w:pPr>
            <w:r w:rsidRPr="001F3DAA">
              <w:rPr>
                <w:b/>
                <w:bCs/>
                <w:color w:val="000000" w:themeColor="text1"/>
                <w:sz w:val="18"/>
              </w:rPr>
              <w:t>95% Confidence Interval (lower bound, upper bound)</w:t>
            </w:r>
          </w:p>
        </w:tc>
      </w:tr>
      <w:tr w:rsidR="001F3DAA" w:rsidRPr="001F3DAA" w14:paraId="6D67CE84" w14:textId="533EC5E6" w:rsidTr="00262F52">
        <w:trPr>
          <w:jc w:val="center"/>
        </w:trPr>
        <w:tc>
          <w:tcPr>
            <w:tcW w:w="1843" w:type="dxa"/>
            <w:vMerge w:val="restart"/>
            <w:tcBorders>
              <w:top w:val="single" w:sz="4" w:space="0" w:color="auto"/>
            </w:tcBorders>
            <w:shd w:val="clear" w:color="auto" w:fill="auto"/>
            <w:vAlign w:val="center"/>
            <w:hideMark/>
          </w:tcPr>
          <w:p w14:paraId="720F9F46" w14:textId="323B96D6"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Trans men</w:t>
            </w:r>
          </w:p>
        </w:tc>
        <w:tc>
          <w:tcPr>
            <w:tcW w:w="1985" w:type="dxa"/>
            <w:tcBorders>
              <w:top w:val="single" w:sz="4" w:space="0" w:color="auto"/>
              <w:bottom w:val="nil"/>
            </w:tcBorders>
            <w:shd w:val="clear" w:color="auto" w:fill="auto"/>
            <w:vAlign w:val="center"/>
            <w:hideMark/>
          </w:tcPr>
          <w:p w14:paraId="5C5E3CE2" w14:textId="14993D82"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Trans women</w:t>
            </w:r>
          </w:p>
        </w:tc>
        <w:tc>
          <w:tcPr>
            <w:tcW w:w="1701" w:type="dxa"/>
            <w:tcBorders>
              <w:top w:val="single" w:sz="4" w:space="0" w:color="auto"/>
              <w:bottom w:val="nil"/>
            </w:tcBorders>
            <w:shd w:val="clear" w:color="auto" w:fill="auto"/>
            <w:vAlign w:val="center"/>
          </w:tcPr>
          <w:p w14:paraId="26529F11" w14:textId="47B6803F"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1.32</w:t>
            </w:r>
          </w:p>
        </w:tc>
        <w:tc>
          <w:tcPr>
            <w:tcW w:w="708" w:type="dxa"/>
            <w:tcBorders>
              <w:top w:val="single" w:sz="4" w:space="0" w:color="auto"/>
              <w:bottom w:val="nil"/>
            </w:tcBorders>
            <w:shd w:val="clear" w:color="auto" w:fill="auto"/>
            <w:vAlign w:val="center"/>
          </w:tcPr>
          <w:p w14:paraId="4AAD1768" w14:textId="18EE25BB"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0.85</w:t>
            </w:r>
          </w:p>
        </w:tc>
        <w:tc>
          <w:tcPr>
            <w:tcW w:w="1134" w:type="dxa"/>
            <w:tcBorders>
              <w:top w:val="single" w:sz="4" w:space="0" w:color="auto"/>
              <w:bottom w:val="nil"/>
            </w:tcBorders>
            <w:shd w:val="clear" w:color="auto" w:fill="auto"/>
            <w:vAlign w:val="center"/>
          </w:tcPr>
          <w:p w14:paraId="1275433E" w14:textId="7EF5A2E1" w:rsidR="000D6365" w:rsidRPr="001F3DAA" w:rsidRDefault="00865482" w:rsidP="00262F52">
            <w:pPr>
              <w:pStyle w:val="MDPI42tablebody"/>
              <w:autoSpaceDE w:val="0"/>
              <w:autoSpaceDN w:val="0"/>
              <w:rPr>
                <w:color w:val="000000" w:themeColor="text1"/>
                <w:sz w:val="18"/>
              </w:rPr>
            </w:pPr>
            <w:r w:rsidRPr="001F3DAA">
              <w:rPr>
                <w:color w:val="000000" w:themeColor="text1"/>
                <w:sz w:val="18"/>
              </w:rPr>
              <w:t>0.15</w:t>
            </w:r>
          </w:p>
        </w:tc>
        <w:tc>
          <w:tcPr>
            <w:tcW w:w="2835" w:type="dxa"/>
            <w:tcBorders>
              <w:top w:val="single" w:sz="4" w:space="0" w:color="auto"/>
              <w:bottom w:val="nil"/>
            </w:tcBorders>
            <w:shd w:val="clear" w:color="auto" w:fill="auto"/>
            <w:vAlign w:val="center"/>
          </w:tcPr>
          <w:p w14:paraId="2A3AFA4C" w14:textId="4FA545D8"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-4.36, 7.00</w:t>
            </w:r>
          </w:p>
        </w:tc>
      </w:tr>
      <w:tr w:rsidR="001F3DAA" w:rsidRPr="001F3DAA" w14:paraId="31AF85BF" w14:textId="33A11093" w:rsidTr="00262F52">
        <w:trPr>
          <w:jc w:val="center"/>
        </w:trPr>
        <w:tc>
          <w:tcPr>
            <w:tcW w:w="1843" w:type="dxa"/>
            <w:vMerge/>
            <w:shd w:val="clear" w:color="auto" w:fill="auto"/>
            <w:vAlign w:val="center"/>
            <w:hideMark/>
          </w:tcPr>
          <w:p w14:paraId="426A80B5" w14:textId="77777777" w:rsidR="000D6365" w:rsidRPr="001F3DAA" w:rsidRDefault="000D6365" w:rsidP="00262F52">
            <w:pPr>
              <w:pStyle w:val="MDPI42tablebody"/>
              <w:autoSpaceDE w:val="0"/>
              <w:autoSpaceDN w:val="0"/>
              <w:rPr>
                <w:color w:val="000000" w:themeColor="text1"/>
                <w:sz w:val="18"/>
              </w:rPr>
            </w:pPr>
          </w:p>
        </w:tc>
        <w:tc>
          <w:tcPr>
            <w:tcW w:w="1985" w:type="dxa"/>
            <w:tcBorders>
              <w:top w:val="nil"/>
              <w:bottom w:val="nil"/>
            </w:tcBorders>
            <w:shd w:val="clear" w:color="auto" w:fill="auto"/>
            <w:vAlign w:val="center"/>
            <w:hideMark/>
          </w:tcPr>
          <w:p w14:paraId="0AD8892E" w14:textId="2DB4ECF6"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Non-binary</w:t>
            </w:r>
          </w:p>
        </w:tc>
        <w:tc>
          <w:tcPr>
            <w:tcW w:w="1701" w:type="dxa"/>
            <w:tcBorders>
              <w:top w:val="nil"/>
              <w:bottom w:val="nil"/>
            </w:tcBorders>
            <w:shd w:val="clear" w:color="auto" w:fill="auto"/>
            <w:vAlign w:val="center"/>
          </w:tcPr>
          <w:p w14:paraId="301372FE" w14:textId="2CADFCD1"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5.31</w:t>
            </w:r>
          </w:p>
        </w:tc>
        <w:tc>
          <w:tcPr>
            <w:tcW w:w="708" w:type="dxa"/>
            <w:tcBorders>
              <w:top w:val="nil"/>
              <w:bottom w:val="nil"/>
            </w:tcBorders>
            <w:shd w:val="clear" w:color="auto" w:fill="auto"/>
            <w:vAlign w:val="center"/>
          </w:tcPr>
          <w:p w14:paraId="752F4679" w14:textId="336A3535"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0.04</w:t>
            </w:r>
          </w:p>
        </w:tc>
        <w:tc>
          <w:tcPr>
            <w:tcW w:w="1134" w:type="dxa"/>
            <w:tcBorders>
              <w:top w:val="nil"/>
              <w:bottom w:val="nil"/>
            </w:tcBorders>
            <w:shd w:val="clear" w:color="auto" w:fill="auto"/>
            <w:vAlign w:val="center"/>
          </w:tcPr>
          <w:p w14:paraId="030FCC4F" w14:textId="73E8BAE3" w:rsidR="000D6365" w:rsidRPr="001F3DAA" w:rsidRDefault="00865482" w:rsidP="00262F52">
            <w:pPr>
              <w:pStyle w:val="MDPI42tablebody"/>
              <w:autoSpaceDE w:val="0"/>
              <w:autoSpaceDN w:val="0"/>
              <w:rPr>
                <w:color w:val="000000" w:themeColor="text1"/>
                <w:sz w:val="18"/>
              </w:rPr>
            </w:pPr>
            <w:r w:rsidRPr="001F3DAA">
              <w:rPr>
                <w:color w:val="000000" w:themeColor="text1"/>
                <w:sz w:val="18"/>
              </w:rPr>
              <w:t>0.60</w:t>
            </w:r>
          </w:p>
        </w:tc>
        <w:tc>
          <w:tcPr>
            <w:tcW w:w="2835" w:type="dxa"/>
            <w:tcBorders>
              <w:top w:val="nil"/>
              <w:bottom w:val="nil"/>
            </w:tcBorders>
            <w:shd w:val="clear" w:color="auto" w:fill="auto"/>
            <w:vAlign w:val="center"/>
          </w:tcPr>
          <w:p w14:paraId="45059E82" w14:textId="68B501B8"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0.31, 10.32</w:t>
            </w:r>
          </w:p>
        </w:tc>
      </w:tr>
      <w:tr w:rsidR="001F3DAA" w:rsidRPr="001F3DAA" w14:paraId="7D07D9F4" w14:textId="6755CF1E" w:rsidTr="00262F52">
        <w:trPr>
          <w:jc w:val="center"/>
        </w:trPr>
        <w:tc>
          <w:tcPr>
            <w:tcW w:w="1843" w:type="dxa"/>
            <w:vMerge w:val="restart"/>
            <w:tcBorders>
              <w:top w:val="single" w:sz="4" w:space="0" w:color="auto"/>
              <w:bottom w:val="nil"/>
            </w:tcBorders>
            <w:shd w:val="clear" w:color="auto" w:fill="auto"/>
            <w:vAlign w:val="center"/>
            <w:hideMark/>
          </w:tcPr>
          <w:p w14:paraId="566880AB" w14:textId="3889157F"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Trans women</w:t>
            </w:r>
          </w:p>
        </w:tc>
        <w:tc>
          <w:tcPr>
            <w:tcW w:w="1985" w:type="dxa"/>
            <w:tcBorders>
              <w:top w:val="single" w:sz="4" w:space="0" w:color="auto"/>
              <w:bottom w:val="nil"/>
            </w:tcBorders>
            <w:shd w:val="clear" w:color="auto" w:fill="auto"/>
            <w:vAlign w:val="center"/>
            <w:hideMark/>
          </w:tcPr>
          <w:p w14:paraId="021D13AA" w14:textId="216747A1"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Trans men</w:t>
            </w:r>
          </w:p>
        </w:tc>
        <w:tc>
          <w:tcPr>
            <w:tcW w:w="1701" w:type="dxa"/>
            <w:tcBorders>
              <w:top w:val="single" w:sz="4" w:space="0" w:color="auto"/>
              <w:bottom w:val="nil"/>
            </w:tcBorders>
            <w:shd w:val="clear" w:color="auto" w:fill="auto"/>
            <w:vAlign w:val="center"/>
            <w:hideMark/>
          </w:tcPr>
          <w:p w14:paraId="308817AE" w14:textId="62E74B72"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-1.32</w:t>
            </w:r>
          </w:p>
        </w:tc>
        <w:tc>
          <w:tcPr>
            <w:tcW w:w="708" w:type="dxa"/>
            <w:tcBorders>
              <w:top w:val="single" w:sz="4" w:space="0" w:color="auto"/>
              <w:bottom w:val="nil"/>
            </w:tcBorders>
            <w:shd w:val="clear" w:color="auto" w:fill="auto"/>
            <w:vAlign w:val="center"/>
          </w:tcPr>
          <w:p w14:paraId="70014D85" w14:textId="4E2218DB"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0.85</w:t>
            </w:r>
          </w:p>
        </w:tc>
        <w:tc>
          <w:tcPr>
            <w:tcW w:w="1134" w:type="dxa"/>
            <w:tcBorders>
              <w:top w:val="single" w:sz="4" w:space="0" w:color="auto"/>
              <w:bottom w:val="nil"/>
            </w:tcBorders>
            <w:shd w:val="clear" w:color="auto" w:fill="auto"/>
            <w:vAlign w:val="center"/>
          </w:tcPr>
          <w:p w14:paraId="5B2D49C8" w14:textId="37CAA451" w:rsidR="000D6365" w:rsidRPr="001F3DAA" w:rsidRDefault="00865482" w:rsidP="00262F52">
            <w:pPr>
              <w:pStyle w:val="MDPI42tablebody"/>
              <w:autoSpaceDE w:val="0"/>
              <w:autoSpaceDN w:val="0"/>
              <w:rPr>
                <w:color w:val="000000" w:themeColor="text1"/>
                <w:sz w:val="18"/>
              </w:rPr>
            </w:pPr>
            <w:r w:rsidRPr="001F3DAA">
              <w:rPr>
                <w:color w:val="000000" w:themeColor="text1"/>
                <w:sz w:val="18"/>
              </w:rPr>
              <w:t>-0.15</w:t>
            </w:r>
          </w:p>
        </w:tc>
        <w:tc>
          <w:tcPr>
            <w:tcW w:w="2835" w:type="dxa"/>
            <w:tcBorders>
              <w:top w:val="single" w:sz="4" w:space="0" w:color="auto"/>
              <w:bottom w:val="nil"/>
            </w:tcBorders>
            <w:shd w:val="clear" w:color="auto" w:fill="auto"/>
            <w:vAlign w:val="center"/>
          </w:tcPr>
          <w:p w14:paraId="61F7A237" w14:textId="1DB8F21F"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-7.00, 4.36</w:t>
            </w:r>
          </w:p>
        </w:tc>
      </w:tr>
      <w:tr w:rsidR="001F3DAA" w:rsidRPr="001F3DAA" w14:paraId="6D59A802" w14:textId="7416FC88" w:rsidTr="00262F52">
        <w:trPr>
          <w:jc w:val="center"/>
        </w:trPr>
        <w:tc>
          <w:tcPr>
            <w:tcW w:w="1843" w:type="dxa"/>
            <w:vMerge/>
            <w:tcBorders>
              <w:top w:val="nil"/>
              <w:bottom w:val="single" w:sz="4" w:space="0" w:color="auto"/>
            </w:tcBorders>
            <w:shd w:val="clear" w:color="auto" w:fill="auto"/>
            <w:vAlign w:val="center"/>
            <w:hideMark/>
          </w:tcPr>
          <w:p w14:paraId="3141628C" w14:textId="77777777" w:rsidR="000D6365" w:rsidRPr="001F3DAA" w:rsidRDefault="000D6365" w:rsidP="00262F52">
            <w:pPr>
              <w:pStyle w:val="MDPI42tablebody"/>
              <w:autoSpaceDE w:val="0"/>
              <w:autoSpaceDN w:val="0"/>
              <w:rPr>
                <w:color w:val="000000" w:themeColor="text1"/>
                <w:sz w:val="18"/>
              </w:rPr>
            </w:pPr>
          </w:p>
        </w:tc>
        <w:tc>
          <w:tcPr>
            <w:tcW w:w="1985" w:type="dxa"/>
            <w:tcBorders>
              <w:top w:val="nil"/>
              <w:bottom w:val="single" w:sz="4" w:space="0" w:color="auto"/>
            </w:tcBorders>
            <w:shd w:val="clear" w:color="auto" w:fill="auto"/>
            <w:vAlign w:val="center"/>
            <w:hideMark/>
          </w:tcPr>
          <w:p w14:paraId="346E66E8" w14:textId="6E0113A9"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Non-binary</w:t>
            </w:r>
          </w:p>
        </w:tc>
        <w:tc>
          <w:tcPr>
            <w:tcW w:w="1701" w:type="dxa"/>
            <w:tcBorders>
              <w:top w:val="nil"/>
              <w:bottom w:val="single" w:sz="4" w:space="0" w:color="auto"/>
            </w:tcBorders>
            <w:shd w:val="clear" w:color="auto" w:fill="auto"/>
            <w:vAlign w:val="center"/>
            <w:hideMark/>
          </w:tcPr>
          <w:p w14:paraId="0A6EA827" w14:textId="13C967BD"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3.99</w:t>
            </w:r>
          </w:p>
        </w:tc>
        <w:tc>
          <w:tcPr>
            <w:tcW w:w="708" w:type="dxa"/>
            <w:tcBorders>
              <w:top w:val="nil"/>
              <w:bottom w:val="single" w:sz="4" w:space="0" w:color="auto"/>
            </w:tcBorders>
            <w:shd w:val="clear" w:color="auto" w:fill="auto"/>
            <w:vAlign w:val="center"/>
          </w:tcPr>
          <w:p w14:paraId="523599C9" w14:textId="67044929"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0.19</w:t>
            </w:r>
          </w:p>
        </w:tc>
        <w:tc>
          <w:tcPr>
            <w:tcW w:w="1134" w:type="dxa"/>
            <w:tcBorders>
              <w:top w:val="nil"/>
              <w:bottom w:val="single" w:sz="4" w:space="0" w:color="auto"/>
            </w:tcBorders>
            <w:shd w:val="clear" w:color="auto" w:fill="auto"/>
            <w:vAlign w:val="center"/>
          </w:tcPr>
          <w:p w14:paraId="2353CA8F" w14:textId="3E1A2003" w:rsidR="000D6365" w:rsidRPr="001F3DAA" w:rsidRDefault="00865482" w:rsidP="00262F52">
            <w:pPr>
              <w:pStyle w:val="MDPI42tablebody"/>
              <w:autoSpaceDE w:val="0"/>
              <w:autoSpaceDN w:val="0"/>
              <w:rPr>
                <w:color w:val="000000" w:themeColor="text1"/>
                <w:sz w:val="18"/>
              </w:rPr>
            </w:pPr>
            <w:r w:rsidRPr="001F3DAA">
              <w:rPr>
                <w:color w:val="000000" w:themeColor="text1"/>
                <w:sz w:val="18"/>
              </w:rPr>
              <w:t>0.45</w:t>
            </w:r>
          </w:p>
        </w:tc>
        <w:tc>
          <w:tcPr>
            <w:tcW w:w="2835" w:type="dxa"/>
            <w:tcBorders>
              <w:top w:val="nil"/>
              <w:bottom w:val="single" w:sz="4" w:space="0" w:color="auto"/>
            </w:tcBorders>
            <w:shd w:val="clear" w:color="auto" w:fill="auto"/>
            <w:vAlign w:val="center"/>
          </w:tcPr>
          <w:p w14:paraId="30E2E478" w14:textId="0DFFA46E"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-1.42, 9.41</w:t>
            </w:r>
          </w:p>
        </w:tc>
      </w:tr>
      <w:tr w:rsidR="001F3DAA" w:rsidRPr="001F3DAA" w14:paraId="5BAF603A" w14:textId="0B639B33" w:rsidTr="00262F52">
        <w:trPr>
          <w:jc w:val="center"/>
        </w:trPr>
        <w:tc>
          <w:tcPr>
            <w:tcW w:w="1843" w:type="dxa"/>
            <w:vMerge w:val="restart"/>
            <w:tcBorders>
              <w:top w:val="single" w:sz="4" w:space="0" w:color="auto"/>
              <w:bottom w:val="nil"/>
            </w:tcBorders>
            <w:shd w:val="clear" w:color="auto" w:fill="auto"/>
            <w:vAlign w:val="center"/>
            <w:hideMark/>
          </w:tcPr>
          <w:p w14:paraId="238F3576" w14:textId="28C66060"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Non-binary</w:t>
            </w:r>
          </w:p>
        </w:tc>
        <w:tc>
          <w:tcPr>
            <w:tcW w:w="1985" w:type="dxa"/>
            <w:tcBorders>
              <w:top w:val="single" w:sz="4" w:space="0" w:color="auto"/>
              <w:bottom w:val="nil"/>
            </w:tcBorders>
            <w:shd w:val="clear" w:color="auto" w:fill="auto"/>
            <w:vAlign w:val="center"/>
            <w:hideMark/>
          </w:tcPr>
          <w:p w14:paraId="4802B686" w14:textId="76E13B41"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Trans men</w:t>
            </w:r>
          </w:p>
        </w:tc>
        <w:tc>
          <w:tcPr>
            <w:tcW w:w="1701" w:type="dxa"/>
            <w:tcBorders>
              <w:top w:val="single" w:sz="4" w:space="0" w:color="auto"/>
              <w:bottom w:val="nil"/>
            </w:tcBorders>
            <w:shd w:val="clear" w:color="auto" w:fill="auto"/>
            <w:vAlign w:val="center"/>
            <w:hideMark/>
          </w:tcPr>
          <w:p w14:paraId="2B211789" w14:textId="4E5D34C9"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-5.31</w:t>
            </w:r>
          </w:p>
        </w:tc>
        <w:tc>
          <w:tcPr>
            <w:tcW w:w="708" w:type="dxa"/>
            <w:tcBorders>
              <w:top w:val="single" w:sz="4" w:space="0" w:color="auto"/>
              <w:bottom w:val="nil"/>
            </w:tcBorders>
            <w:shd w:val="clear" w:color="auto" w:fill="auto"/>
            <w:vAlign w:val="center"/>
          </w:tcPr>
          <w:p w14:paraId="2F90A8FB" w14:textId="2310B002"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0.04</w:t>
            </w:r>
          </w:p>
        </w:tc>
        <w:tc>
          <w:tcPr>
            <w:tcW w:w="1134" w:type="dxa"/>
            <w:tcBorders>
              <w:top w:val="single" w:sz="4" w:space="0" w:color="auto"/>
              <w:bottom w:val="nil"/>
            </w:tcBorders>
            <w:shd w:val="clear" w:color="auto" w:fill="auto"/>
            <w:vAlign w:val="center"/>
          </w:tcPr>
          <w:p w14:paraId="4708D931" w14:textId="1A119473" w:rsidR="000D6365" w:rsidRPr="001F3DAA" w:rsidRDefault="00865482" w:rsidP="00262F52">
            <w:pPr>
              <w:pStyle w:val="MDPI42tablebody"/>
              <w:autoSpaceDE w:val="0"/>
              <w:autoSpaceDN w:val="0"/>
              <w:rPr>
                <w:color w:val="000000" w:themeColor="text1"/>
                <w:sz w:val="18"/>
              </w:rPr>
            </w:pPr>
            <w:r w:rsidRPr="001F3DAA">
              <w:rPr>
                <w:color w:val="000000" w:themeColor="text1"/>
                <w:sz w:val="18"/>
              </w:rPr>
              <w:t>-0.60</w:t>
            </w:r>
          </w:p>
        </w:tc>
        <w:tc>
          <w:tcPr>
            <w:tcW w:w="2835" w:type="dxa"/>
            <w:tcBorders>
              <w:top w:val="single" w:sz="4" w:space="0" w:color="auto"/>
              <w:bottom w:val="nil"/>
            </w:tcBorders>
            <w:shd w:val="clear" w:color="auto" w:fill="auto"/>
            <w:vAlign w:val="center"/>
          </w:tcPr>
          <w:p w14:paraId="0745B192" w14:textId="0621500E"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-10.32, -0.31</w:t>
            </w:r>
          </w:p>
        </w:tc>
      </w:tr>
      <w:tr w:rsidR="001F3DAA" w:rsidRPr="001F3DAA" w14:paraId="1C905ECC" w14:textId="17B9F0CE" w:rsidTr="00262F52">
        <w:trPr>
          <w:jc w:val="center"/>
        </w:trPr>
        <w:tc>
          <w:tcPr>
            <w:tcW w:w="1843" w:type="dxa"/>
            <w:vMerge/>
            <w:tcBorders>
              <w:top w:val="nil"/>
              <w:bottom w:val="single" w:sz="8" w:space="0" w:color="auto"/>
            </w:tcBorders>
            <w:shd w:val="clear" w:color="auto" w:fill="auto"/>
            <w:vAlign w:val="center"/>
            <w:hideMark/>
          </w:tcPr>
          <w:p w14:paraId="720B7000" w14:textId="77777777" w:rsidR="000D6365" w:rsidRPr="001F3DAA" w:rsidRDefault="000D6365" w:rsidP="00262F52">
            <w:pPr>
              <w:pStyle w:val="MDPI42tablebody"/>
              <w:autoSpaceDE w:val="0"/>
              <w:autoSpaceDN w:val="0"/>
              <w:rPr>
                <w:color w:val="000000" w:themeColor="text1"/>
                <w:sz w:val="18"/>
              </w:rPr>
            </w:pPr>
          </w:p>
        </w:tc>
        <w:tc>
          <w:tcPr>
            <w:tcW w:w="1985" w:type="dxa"/>
            <w:tcBorders>
              <w:top w:val="nil"/>
              <w:bottom w:val="single" w:sz="8" w:space="0" w:color="auto"/>
            </w:tcBorders>
            <w:shd w:val="clear" w:color="auto" w:fill="auto"/>
            <w:vAlign w:val="center"/>
            <w:hideMark/>
          </w:tcPr>
          <w:p w14:paraId="3BD4B586" w14:textId="626EC781"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Trans women</w:t>
            </w:r>
          </w:p>
        </w:tc>
        <w:tc>
          <w:tcPr>
            <w:tcW w:w="1701" w:type="dxa"/>
            <w:tcBorders>
              <w:top w:val="nil"/>
              <w:bottom w:val="single" w:sz="8" w:space="0" w:color="auto"/>
            </w:tcBorders>
            <w:shd w:val="clear" w:color="auto" w:fill="auto"/>
            <w:vAlign w:val="center"/>
            <w:hideMark/>
          </w:tcPr>
          <w:p w14:paraId="6A44A387" w14:textId="00158891"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-3.99</w:t>
            </w:r>
          </w:p>
        </w:tc>
        <w:tc>
          <w:tcPr>
            <w:tcW w:w="708" w:type="dxa"/>
            <w:tcBorders>
              <w:top w:val="nil"/>
              <w:bottom w:val="single" w:sz="8" w:space="0" w:color="auto"/>
            </w:tcBorders>
            <w:shd w:val="clear" w:color="auto" w:fill="auto"/>
            <w:vAlign w:val="center"/>
          </w:tcPr>
          <w:p w14:paraId="664267AE" w14:textId="0B81352C"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0.19</w:t>
            </w:r>
          </w:p>
        </w:tc>
        <w:tc>
          <w:tcPr>
            <w:tcW w:w="1134" w:type="dxa"/>
            <w:tcBorders>
              <w:top w:val="nil"/>
              <w:bottom w:val="single" w:sz="8" w:space="0" w:color="auto"/>
            </w:tcBorders>
            <w:shd w:val="clear" w:color="auto" w:fill="auto"/>
            <w:vAlign w:val="center"/>
          </w:tcPr>
          <w:p w14:paraId="5F0874A7" w14:textId="544CAFF1" w:rsidR="000D6365" w:rsidRPr="001F3DAA" w:rsidRDefault="00865482" w:rsidP="00262F52">
            <w:pPr>
              <w:pStyle w:val="MDPI42tablebody"/>
              <w:autoSpaceDE w:val="0"/>
              <w:autoSpaceDN w:val="0"/>
              <w:rPr>
                <w:color w:val="000000" w:themeColor="text1"/>
                <w:sz w:val="18"/>
              </w:rPr>
            </w:pPr>
            <w:r w:rsidRPr="001F3DAA">
              <w:rPr>
                <w:color w:val="000000" w:themeColor="text1"/>
                <w:sz w:val="18"/>
              </w:rPr>
              <w:t>-0.45</w:t>
            </w:r>
          </w:p>
        </w:tc>
        <w:tc>
          <w:tcPr>
            <w:tcW w:w="2835" w:type="dxa"/>
            <w:tcBorders>
              <w:top w:val="nil"/>
              <w:bottom w:val="single" w:sz="8" w:space="0" w:color="auto"/>
            </w:tcBorders>
            <w:shd w:val="clear" w:color="auto" w:fill="auto"/>
            <w:vAlign w:val="center"/>
          </w:tcPr>
          <w:p w14:paraId="5357BC3E" w14:textId="1BEFF14A" w:rsidR="000D6365" w:rsidRPr="001F3DAA" w:rsidRDefault="000D6365" w:rsidP="00262F52">
            <w:pPr>
              <w:pStyle w:val="MDPI42tablebody"/>
              <w:autoSpaceDE w:val="0"/>
              <w:autoSpaceDN w:val="0"/>
              <w:rPr>
                <w:color w:val="000000" w:themeColor="text1"/>
                <w:sz w:val="18"/>
              </w:rPr>
            </w:pPr>
            <w:r w:rsidRPr="001F3DAA">
              <w:rPr>
                <w:color w:val="000000" w:themeColor="text1"/>
                <w:sz w:val="18"/>
              </w:rPr>
              <w:t>-9.41, 1.42</w:t>
            </w:r>
          </w:p>
        </w:tc>
      </w:tr>
    </w:tbl>
    <w:p w14:paraId="3AE85A03" w14:textId="3B740CDA" w:rsidR="00094B11" w:rsidRPr="001F3DAA" w:rsidRDefault="00733C4D" w:rsidP="00262F52">
      <w:pPr>
        <w:pStyle w:val="MDPI43tablefooter"/>
        <w:ind w:left="425" w:right="425"/>
        <w:jc w:val="center"/>
        <w:rPr>
          <w:b/>
          <w:color w:val="000000" w:themeColor="text1"/>
        </w:rPr>
      </w:pPr>
      <w:r w:rsidRPr="001F3DAA">
        <w:rPr>
          <w:color w:val="000000" w:themeColor="text1"/>
        </w:rPr>
        <w:t>*SMD=Standardized mean difference</w:t>
      </w:r>
      <w:r w:rsidR="00262F52" w:rsidRPr="001F3DAA">
        <w:rPr>
          <w:color w:val="000000" w:themeColor="text1"/>
        </w:rPr>
        <w:t>.</w:t>
      </w:r>
    </w:p>
    <w:p w14:paraId="30E4EC62" w14:textId="4A6A2F64" w:rsidR="00280DC5" w:rsidRPr="001F3DAA" w:rsidRDefault="00262F52" w:rsidP="00262F52">
      <w:pPr>
        <w:pStyle w:val="MDPI21heading1"/>
        <w:rPr>
          <w:color w:val="000000" w:themeColor="text1"/>
        </w:rPr>
      </w:pPr>
      <w:r w:rsidRPr="001F3DAA">
        <w:rPr>
          <w:color w:val="000000" w:themeColor="text1"/>
        </w:rPr>
        <w:lastRenderedPageBreak/>
        <w:t xml:space="preserve">4. </w:t>
      </w:r>
      <w:r w:rsidR="00280DC5" w:rsidRPr="001F3DAA">
        <w:rPr>
          <w:color w:val="000000" w:themeColor="text1"/>
        </w:rPr>
        <w:t>Discussion</w:t>
      </w:r>
    </w:p>
    <w:p w14:paraId="038D9BD0" w14:textId="5E58A86E" w:rsidR="00280DC5" w:rsidRPr="001F3DAA" w:rsidRDefault="00280DC5" w:rsidP="00262F52">
      <w:pPr>
        <w:pStyle w:val="MDPI31text"/>
        <w:rPr>
          <w:color w:val="000000" w:themeColor="text1"/>
        </w:rPr>
      </w:pPr>
      <w:r w:rsidRPr="001F3DAA">
        <w:rPr>
          <w:color w:val="000000" w:themeColor="text1"/>
        </w:rPr>
        <w:t>The findings of this exploratory cross-sectional study outline experiences and interactions in the healthcare system</w:t>
      </w:r>
      <w:r w:rsidR="005A6930" w:rsidRPr="001F3DAA">
        <w:rPr>
          <w:color w:val="000000" w:themeColor="text1"/>
        </w:rPr>
        <w:t xml:space="preserve"> of TNB patients</w:t>
      </w:r>
      <w:r w:rsidRPr="001F3DAA">
        <w:rPr>
          <w:color w:val="000000" w:themeColor="text1"/>
        </w:rPr>
        <w:t xml:space="preserve"> in Austria. The results present a broad scope of experiences and </w:t>
      </w:r>
      <w:r w:rsidR="00D04C01" w:rsidRPr="001F3DAA">
        <w:rPr>
          <w:color w:val="000000" w:themeColor="text1"/>
        </w:rPr>
        <w:t xml:space="preserve">healthcare </w:t>
      </w:r>
      <w:r w:rsidRPr="001F3DAA">
        <w:rPr>
          <w:color w:val="000000" w:themeColor="text1"/>
        </w:rPr>
        <w:t xml:space="preserve">utilization, which </w:t>
      </w:r>
      <w:r w:rsidR="00782CA6" w:rsidRPr="001F3DAA">
        <w:rPr>
          <w:color w:val="000000" w:themeColor="text1"/>
        </w:rPr>
        <w:t xml:space="preserve">are novel outcomes comparing to </w:t>
      </w:r>
      <w:r w:rsidRPr="001F3DAA">
        <w:rPr>
          <w:color w:val="000000" w:themeColor="text1"/>
        </w:rPr>
        <w:t xml:space="preserve">other studies </w:t>
      </w:r>
      <w:r w:rsidR="00782CA6" w:rsidRPr="001F3DAA">
        <w:rPr>
          <w:color w:val="000000" w:themeColor="text1"/>
        </w:rPr>
        <w:t xml:space="preserve">that traditionally </w:t>
      </w:r>
      <w:r w:rsidRPr="001F3DAA">
        <w:rPr>
          <w:color w:val="000000" w:themeColor="text1"/>
        </w:rPr>
        <w:t>focus</w:t>
      </w:r>
      <w:r w:rsidR="00782CA6" w:rsidRPr="001F3DAA">
        <w:rPr>
          <w:color w:val="000000" w:themeColor="text1"/>
        </w:rPr>
        <w:t>ed</w:t>
      </w:r>
      <w:r w:rsidRPr="001F3DAA">
        <w:rPr>
          <w:color w:val="000000" w:themeColor="text1"/>
        </w:rPr>
        <w:t xml:space="preserve"> on sexually transmitted illnesses or </w:t>
      </w:r>
      <w:r w:rsidR="00782CA6" w:rsidRPr="001F3DAA">
        <w:rPr>
          <w:color w:val="000000" w:themeColor="text1"/>
        </w:rPr>
        <w:t xml:space="preserve">specific </w:t>
      </w:r>
      <w:r w:rsidRPr="001F3DAA">
        <w:rPr>
          <w:color w:val="000000" w:themeColor="text1"/>
        </w:rPr>
        <w:t xml:space="preserve">mental health outcomes. </w:t>
      </w:r>
    </w:p>
    <w:p w14:paraId="6A9F3C1F" w14:textId="6B6B724F" w:rsidR="00280DC5" w:rsidRPr="001F3DAA" w:rsidRDefault="00280DC5" w:rsidP="00262F52">
      <w:pPr>
        <w:pStyle w:val="MDPI31text"/>
        <w:rPr>
          <w:color w:val="000000" w:themeColor="text1"/>
        </w:rPr>
      </w:pPr>
      <w:r w:rsidRPr="001F3DAA">
        <w:rPr>
          <w:color w:val="000000" w:themeColor="text1"/>
        </w:rPr>
        <w:t xml:space="preserve">In our sample more than </w:t>
      </w:r>
      <w:r w:rsidR="00D04C01" w:rsidRPr="001F3DAA">
        <w:rPr>
          <w:color w:val="000000" w:themeColor="text1"/>
        </w:rPr>
        <w:t>two thirds</w:t>
      </w:r>
      <w:r w:rsidRPr="001F3DAA">
        <w:rPr>
          <w:color w:val="000000" w:themeColor="text1"/>
        </w:rPr>
        <w:t xml:space="preserve"> of participants reported being never or rarely taken seriously</w:t>
      </w:r>
      <w:r w:rsidR="00D04C01" w:rsidRPr="001F3DAA">
        <w:rPr>
          <w:color w:val="000000" w:themeColor="text1"/>
        </w:rPr>
        <w:t xml:space="preserve"> with regard to their gender identity</w:t>
      </w:r>
      <w:r w:rsidRPr="001F3DAA">
        <w:rPr>
          <w:color w:val="000000" w:themeColor="text1"/>
        </w:rPr>
        <w:t xml:space="preserve"> in health care settings</w:t>
      </w:r>
      <w:r w:rsidR="00D04C01" w:rsidRPr="001F3DAA">
        <w:rPr>
          <w:color w:val="000000" w:themeColor="text1"/>
        </w:rPr>
        <w:t>. Moreover, one fifth</w:t>
      </w:r>
      <w:r w:rsidRPr="001F3DAA">
        <w:rPr>
          <w:color w:val="000000" w:themeColor="text1"/>
        </w:rPr>
        <w:t xml:space="preserve"> reported being very often or often </w:t>
      </w:r>
      <w:proofErr w:type="spellStart"/>
      <w:r w:rsidRPr="001F3DAA">
        <w:rPr>
          <w:color w:val="000000" w:themeColor="text1"/>
        </w:rPr>
        <w:t>misgendered</w:t>
      </w:r>
      <w:proofErr w:type="spellEnd"/>
      <w:r w:rsidRPr="001F3DAA">
        <w:rPr>
          <w:color w:val="000000" w:themeColor="text1"/>
        </w:rPr>
        <w:t xml:space="preserve"> by HCW. </w:t>
      </w:r>
      <w:r w:rsidR="00D04C01" w:rsidRPr="001F3DAA">
        <w:rPr>
          <w:color w:val="000000" w:themeColor="text1"/>
        </w:rPr>
        <w:t>Alarmingly,</w:t>
      </w:r>
      <w:r w:rsidRPr="001F3DAA">
        <w:rPr>
          <w:color w:val="000000" w:themeColor="text1"/>
        </w:rPr>
        <w:t xml:space="preserve"> 13% reported having been denied medical care due to their gender identity and 7% experienced violence. Physicians were by far the most commonly identified </w:t>
      </w:r>
      <w:r w:rsidR="00AF7976" w:rsidRPr="001F3DAA">
        <w:rPr>
          <w:color w:val="000000" w:themeColor="text1"/>
        </w:rPr>
        <w:t>as a HCW group with which participants experienced most issues</w:t>
      </w:r>
      <w:r w:rsidRPr="001F3DAA">
        <w:rPr>
          <w:color w:val="000000" w:themeColor="text1"/>
        </w:rPr>
        <w:t>. Our results echo various other reports consistently outlining that TNB people experience stigmatization and discrimination in healthcare settings. Results of the 2015 US Transgender Survey showed that more than one third of transgender individuals</w:t>
      </w:r>
      <w:r w:rsidR="00AF7976" w:rsidRPr="001F3DAA">
        <w:rPr>
          <w:color w:val="000000" w:themeColor="text1"/>
        </w:rPr>
        <w:t xml:space="preserve"> reported being</w:t>
      </w:r>
      <w:r w:rsidRPr="001F3DAA">
        <w:rPr>
          <w:color w:val="000000" w:themeColor="text1"/>
        </w:rPr>
        <w:t xml:space="preserve"> mistreated in the past year within healthcare system</w:t>
      </w:r>
      <w:r w:rsidR="006F7B8B" w:rsidRPr="001F3DAA">
        <w:rPr>
          <w:color w:val="000000" w:themeColor="text1"/>
        </w:rPr>
        <w:t>s</w:t>
      </w:r>
      <w:r w:rsidRPr="001F3DAA">
        <w:rPr>
          <w:color w:val="000000" w:themeColor="text1"/>
        </w:rPr>
        <w:t>, which included various negative experiences ranging from disrespectful treatment to verbal harassment and refusal of treatment</w:t>
      </w:r>
      <w:r w:rsidR="00B35065" w:rsidRPr="001F3DAA">
        <w:rPr>
          <w:color w:val="000000" w:themeColor="text1"/>
        </w:rPr>
        <w:t xml:space="preserve"> </w:t>
      </w:r>
      <w:r w:rsidR="00B35065" w:rsidRPr="001F3DAA">
        <w:rPr>
          <w:color w:val="000000" w:themeColor="text1"/>
        </w:rPr>
        <w:fldChar w:fldCharType="begin"/>
      </w:r>
      <w:r w:rsidR="00A94544" w:rsidRPr="001F3DAA">
        <w:rPr>
          <w:color w:val="000000" w:themeColor="text1"/>
        </w:rPr>
        <w:instrText xml:space="preserve"> ADDIN EN.CITE &lt;EndNote&gt;&lt;Cite&gt;&lt;Author&gt;James&lt;/Author&gt;&lt;Year&gt;2016&lt;/Year&gt;&lt;RecNum&gt;9&lt;/RecNum&gt;&lt;DisplayText&gt;&lt;style size="10"&gt;[9]&lt;/style&gt;&lt;/DisplayText&gt;&lt;record&gt;&lt;rec-number&gt;9&lt;/rec-number&gt;&lt;foreign-keys&gt;&lt;key app="EN" db-id="sz2w0ar0rp5v5jeva9q5xts8sdpfzrfwrv9e" timestamp="1622236732"&gt;9&lt;/key&gt;&lt;/foreign-keys&gt;&lt;ref-type name="Report"&gt;27&lt;/ref-type&gt;&lt;contributors&gt;&lt;authors&gt;&lt;author&gt;James, S.E.&lt;/author&gt;&lt;author&gt;Herman, J.L.&lt;/author&gt;&lt;author&gt;Rankin, S.&lt;/author&gt;&lt;author&gt;Keisling, M.&lt;/author&gt;&lt;author&gt;Mottet, L.&lt;/author&gt;&lt;author&gt;Anafi, M.&lt;/author&gt;&lt;/authors&gt;&lt;/contributors&gt;&lt;titles&gt;&lt;title&gt;The Report of the 2015 U.S. Transgender Survey&lt;/title&gt;&lt;/titles&gt;&lt;dates&gt;&lt;year&gt;2016&lt;/year&gt;&lt;/dates&gt;&lt;pub-location&gt;Washington, DC&lt;/pub-location&gt;&lt;publisher&gt;National Center for Transgender Equality&lt;/publisher&gt;&lt;urls&gt;&lt;/urls&gt;&lt;/record&gt;&lt;/Cite&gt;&lt;/EndNote&gt;</w:instrText>
      </w:r>
      <w:r w:rsidR="00B35065" w:rsidRPr="001F3DAA">
        <w:rPr>
          <w:color w:val="000000" w:themeColor="text1"/>
        </w:rPr>
        <w:fldChar w:fldCharType="separate"/>
      </w:r>
      <w:r w:rsidR="00A94544" w:rsidRPr="001F3DAA">
        <w:rPr>
          <w:noProof/>
          <w:color w:val="000000" w:themeColor="text1"/>
        </w:rPr>
        <w:t>[9]</w:t>
      </w:r>
      <w:r w:rsidR="00B35065" w:rsidRPr="001F3DAA">
        <w:rPr>
          <w:color w:val="000000" w:themeColor="text1"/>
        </w:rPr>
        <w:fldChar w:fldCharType="end"/>
      </w:r>
      <w:r w:rsidRPr="001F3DAA">
        <w:rPr>
          <w:color w:val="000000" w:themeColor="text1"/>
        </w:rPr>
        <w:t xml:space="preserve">. Similar results were reported in Europe, where the results of the Trans Health Survey from Georgia, Poland, Serbia, Spain and Sweden showed that 25% of participants felt discriminated against by a healthcare provider in the past year. The most common issues were reported as lack of knowledge by 48% of participants and 42% reporting </w:t>
      </w:r>
      <w:proofErr w:type="spellStart"/>
      <w:r w:rsidRPr="001F3DAA">
        <w:rPr>
          <w:color w:val="000000" w:themeColor="text1"/>
        </w:rPr>
        <w:t>misgendering</w:t>
      </w:r>
      <w:proofErr w:type="spellEnd"/>
      <w:r w:rsidRPr="001F3DAA">
        <w:rPr>
          <w:color w:val="000000" w:themeColor="text1"/>
        </w:rPr>
        <w:t xml:space="preserve"> (</w:t>
      </w:r>
      <w:r w:rsidR="006F7B8B" w:rsidRPr="001F3DAA">
        <w:rPr>
          <w:color w:val="000000" w:themeColor="text1"/>
        </w:rPr>
        <w:t xml:space="preserve">i.e., </w:t>
      </w:r>
      <w:r w:rsidRPr="001F3DAA">
        <w:rPr>
          <w:color w:val="000000" w:themeColor="text1"/>
        </w:rPr>
        <w:t xml:space="preserve">using </w:t>
      </w:r>
      <w:r w:rsidR="00AF6E27" w:rsidRPr="001F3DAA">
        <w:rPr>
          <w:color w:val="000000" w:themeColor="text1"/>
        </w:rPr>
        <w:t>incorrect names</w:t>
      </w:r>
      <w:r w:rsidRPr="001F3DAA">
        <w:rPr>
          <w:color w:val="000000" w:themeColor="text1"/>
        </w:rPr>
        <w:t xml:space="preserve"> or pronouns</w:t>
      </w:r>
      <w:r w:rsidR="00AF6E27" w:rsidRPr="001F3DAA">
        <w:rPr>
          <w:color w:val="000000" w:themeColor="text1"/>
        </w:rPr>
        <w:t>)</w:t>
      </w:r>
      <w:r w:rsidR="00B35065" w:rsidRPr="001F3DAA">
        <w:rPr>
          <w:color w:val="000000" w:themeColor="text1"/>
        </w:rPr>
        <w:t xml:space="preserve"> </w:t>
      </w:r>
      <w:r w:rsidR="00B35065" w:rsidRPr="001F3DAA">
        <w:rPr>
          <w:color w:val="000000" w:themeColor="text1"/>
        </w:rPr>
        <w:fldChar w:fldCharType="begin"/>
      </w:r>
      <w:r w:rsidR="00941FC1">
        <w:rPr>
          <w:color w:val="000000" w:themeColor="text1"/>
        </w:rPr>
        <w:instrText xml:space="preserve"> ADDIN EN.CITE &lt;EndNote&gt;&lt;Cite&gt;&lt;Author&gt;Smiley&lt;/Author&gt;&lt;Year&gt;2017&lt;/Year&gt;&lt;RecNum&gt;31&lt;/RecNum&gt;&lt;DisplayText&gt;&lt;style size="10"&gt;[37]&lt;/style&gt;&lt;/DisplayText&gt;&lt;record&gt;&lt;rec-number&gt;31&lt;/rec-number&gt;&lt;foreign-keys&gt;&lt;key app="EN" db-id="sz2w0ar0rp5v5jeva9q5xts8sdpfzrfwrv9e" timestamp="1622239080"&gt;31&lt;/key&gt;&lt;/foreign-keys&gt;&lt;ref-type name="Report"&gt;27&lt;/ref-type&gt;&lt;contributors&gt;&lt;authors&gt;&lt;author&gt;Smiley, A.&lt;/author&gt;&lt;author&gt;Burgwal, A.&lt;/author&gt;&lt;author&gt;Orre, C.&lt;/author&gt;&lt;author&gt;Summanen, E.&lt;/author&gt;&lt;author&gt;Nieto Garcia, I.&lt;/author&gt;&lt;author&gt;Vidic, J.&lt;/author&gt;&lt;author&gt;Motmans, J.&lt;/author&gt;&lt;author&gt;Kata, J.&lt;/author&gt;&lt;author&gt;Gvianishvili, N.&lt;/author&gt;&lt;author&gt;Hard, V.&lt;/author&gt;&lt;author&gt;Köhler, R.&lt;/author&gt;&lt;/authors&gt;&lt;/contributors&gt;&lt;titles&gt;&lt;title&gt;Overdiagnosed but Underserved. Trans Healthcare in Georgia, Poland, Serbia, Spain and Sweden: Trans Health Survey&lt;/title&gt;&lt;/titles&gt;&lt;dates&gt;&lt;year&gt;2017&lt;/year&gt;&lt;/dates&gt;&lt;publisher&gt;Transgender Europe&lt;/publisher&gt;&lt;urls&gt;&lt;related-urls&gt;&lt;url&gt;https://tgeu.org/wp-content/uploads/2017/10/Overdiagnosed_Underserved-TransHealthSurvey.pdf&lt;/url&gt;&lt;/related-urls&gt;&lt;/urls&gt;&lt;/record&gt;&lt;/Cite&gt;&lt;/EndNote&gt;</w:instrText>
      </w:r>
      <w:r w:rsidR="00B35065" w:rsidRPr="001F3DAA">
        <w:rPr>
          <w:color w:val="000000" w:themeColor="text1"/>
        </w:rPr>
        <w:fldChar w:fldCharType="separate"/>
      </w:r>
      <w:r w:rsidR="00941FC1">
        <w:rPr>
          <w:noProof/>
          <w:color w:val="000000" w:themeColor="text1"/>
        </w:rPr>
        <w:t>[37]</w:t>
      </w:r>
      <w:r w:rsidR="00B35065" w:rsidRPr="001F3DAA">
        <w:rPr>
          <w:color w:val="000000" w:themeColor="text1"/>
        </w:rPr>
        <w:fldChar w:fldCharType="end"/>
      </w:r>
      <w:r w:rsidRPr="001F3DAA">
        <w:rPr>
          <w:color w:val="000000" w:themeColor="text1"/>
        </w:rPr>
        <w:t xml:space="preserve">. </w:t>
      </w:r>
      <w:r w:rsidR="001954B3" w:rsidRPr="001F3DAA">
        <w:rPr>
          <w:color w:val="000000" w:themeColor="text1"/>
        </w:rPr>
        <w:t xml:space="preserve">These results, </w:t>
      </w:r>
      <w:r w:rsidR="00063155" w:rsidRPr="001F3DAA">
        <w:rPr>
          <w:color w:val="000000" w:themeColor="text1"/>
        </w:rPr>
        <w:t>are in accordance with</w:t>
      </w:r>
      <w:r w:rsidR="00291C77" w:rsidRPr="001F3DAA">
        <w:rPr>
          <w:color w:val="000000" w:themeColor="text1"/>
        </w:rPr>
        <w:t xml:space="preserve"> previous research and</w:t>
      </w:r>
      <w:r w:rsidRPr="001F3DAA">
        <w:rPr>
          <w:color w:val="000000" w:themeColor="text1"/>
        </w:rPr>
        <w:t xml:space="preserve"> reaffirm the need for an immediate inclusion of curriculum elements focusing on care of TNB patients</w:t>
      </w:r>
      <w:r w:rsidR="00B35065" w:rsidRPr="001F3DAA">
        <w:rPr>
          <w:color w:val="000000" w:themeColor="text1"/>
        </w:rPr>
        <w:t xml:space="preserve"> </w:t>
      </w:r>
      <w:r w:rsidR="00B35065" w:rsidRPr="001F3DAA">
        <w:rPr>
          <w:color w:val="000000" w:themeColor="text1"/>
        </w:rPr>
        <w:fldChar w:fldCharType="begin"/>
      </w:r>
      <w:r w:rsidR="00A94544" w:rsidRPr="001F3DAA">
        <w:rPr>
          <w:color w:val="000000" w:themeColor="text1"/>
        </w:rPr>
        <w:instrText xml:space="preserve"> ADDIN EN.CITE &lt;EndNote&gt;&lt;Cite&gt;&lt;Author&gt;Kattari&lt;/Author&gt;&lt;Year&gt;2020&lt;/Year&gt;&lt;RecNum&gt;7&lt;/RecNum&gt;&lt;DisplayText&gt;&lt;style size="10"&gt;[7]&lt;/style&gt;&lt;/DisplayText&gt;&lt;record&gt;&lt;rec-number&gt;7&lt;/rec-number&gt;&lt;foreign-keys&gt;&lt;key app="EN" db-id="sz2w0ar0rp5v5jeva9q5xts8sdpfzrfwrv9e" timestamp="1622225420"&gt;7&lt;/key&gt;&lt;/foreign-keys&gt;&lt;ref-type name="Journal Article"&gt;17&lt;/ref-type&gt;&lt;contributors&gt;&lt;authors&gt;&lt;author&gt;Kattari, S. K.&lt;/author&gt;&lt;author&gt;Bakko, M.&lt;/author&gt;&lt;author&gt;Hecht, H. K.&lt;/author&gt;&lt;author&gt;Kattari, L.&lt;/author&gt;&lt;/authors&gt;&lt;/contributors&gt;&lt;auth-address&gt;University of Michigan School of Social Work, 1080 S. University Avenue, Ann Arbor, MI, 48109, USA.&amp;#xD;Michigan State University School of Social Work, 655 Auditorium Road, East Lansing, MI, 48824, USA.&lt;/auth-address&gt;&lt;titles&gt;&lt;title&gt;Correlations between healthcare provider interactions and mental health among transgender and nonbinary adults&lt;/title&gt;&lt;secondary-title&gt;SSM Popul Health&lt;/secondary-title&gt;&lt;/titles&gt;&lt;periodical&gt;&lt;full-title&gt;SSM Popul Health&lt;/full-title&gt;&lt;/periodical&gt;&lt;pages&gt;100525&lt;/pages&gt;&lt;volume&gt;10&lt;/volume&gt;&lt;edition&gt;2019/12/25&lt;/edition&gt;&lt;keywords&gt;&lt;keyword&gt;Gender identity&lt;/keyword&gt;&lt;keyword&gt;Health disparities&lt;/keyword&gt;&lt;keyword&gt;Health providers&lt;/keyword&gt;&lt;keyword&gt;Mental health&lt;/keyword&gt;&lt;keyword&gt;Nonbinary&lt;/keyword&gt;&lt;keyword&gt;Transgender&lt;/keyword&gt;&lt;/keywords&gt;&lt;dates&gt;&lt;year&gt;2020&lt;/year&gt;&lt;pub-dates&gt;&lt;date&gt;Apr&lt;/date&gt;&lt;/pub-dates&gt;&lt;/dates&gt;&lt;isbn&gt;2352-8273 (Print)&amp;#xD;2352-8273 (Linking)&lt;/isbn&gt;&lt;accession-num&gt;31872041&lt;/accession-num&gt;&lt;urls&gt;&lt;related-urls&gt;&lt;url&gt;https://www.ncbi.nlm.nih.gov/pubmed/31872041&lt;/url&gt;&lt;/related-urls&gt;&lt;/urls&gt;&lt;custom2&gt;PMC6909214&lt;/custom2&gt;&lt;electronic-resource-num&gt;10.1016/j.ssmph.2019.100525&lt;/electronic-resource-num&gt;&lt;/record&gt;&lt;/Cite&gt;&lt;/EndNote&gt;</w:instrText>
      </w:r>
      <w:r w:rsidR="00B35065" w:rsidRPr="001F3DAA">
        <w:rPr>
          <w:color w:val="000000" w:themeColor="text1"/>
        </w:rPr>
        <w:fldChar w:fldCharType="separate"/>
      </w:r>
      <w:r w:rsidR="00A94544" w:rsidRPr="001F3DAA">
        <w:rPr>
          <w:noProof/>
          <w:color w:val="000000" w:themeColor="text1"/>
        </w:rPr>
        <w:t>[7]</w:t>
      </w:r>
      <w:r w:rsidR="00B35065" w:rsidRPr="001F3DAA">
        <w:rPr>
          <w:color w:val="000000" w:themeColor="text1"/>
        </w:rPr>
        <w:fldChar w:fldCharType="end"/>
      </w:r>
      <w:r w:rsidRPr="001F3DAA">
        <w:rPr>
          <w:color w:val="000000" w:themeColor="text1"/>
        </w:rPr>
        <w:t>.</w:t>
      </w:r>
      <w:r w:rsidR="001F7CC5" w:rsidRPr="001F3DAA">
        <w:rPr>
          <w:color w:val="000000" w:themeColor="text1"/>
        </w:rPr>
        <w:t xml:space="preserve"> Moreover, as more and more young people are identifying with more fluid concepts of gender (up to 6% of 12-17 year olds) </w:t>
      </w:r>
      <w:r w:rsidR="001F7CC5" w:rsidRPr="001F3DAA">
        <w:rPr>
          <w:color w:val="000000" w:themeColor="text1"/>
        </w:rPr>
        <w:fldChar w:fldCharType="begin"/>
      </w:r>
      <w:r w:rsidR="00941FC1">
        <w:rPr>
          <w:color w:val="000000" w:themeColor="text1"/>
        </w:rPr>
        <w:instrText xml:space="preserve"> ADDIN EN.CITE &lt;EndNote&gt;&lt;Cite&gt;&lt;Author&gt;Wilson&lt;/Author&gt;&lt;Year&gt;2017&lt;/Year&gt;&lt;RecNum&gt;47&lt;/RecNum&gt;&lt;DisplayText&gt;&lt;style size="10"&gt;[38]&lt;/style&gt;&lt;/DisplayText&gt;&lt;record&gt;&lt;rec-number&gt;47&lt;/rec-number&gt;&lt;foreign-keys&gt;&lt;key app="EN" db-id="sz2w0ar0rp5v5jeva9q5xts8sdpfzrfwrv9e" timestamp="1622244066"&gt;47&lt;/key&gt;&lt;/foreign-keys&gt;&lt;ref-type name="Web Page"&gt;12&lt;/ref-type&gt;&lt;contributors&gt;&lt;authors&gt;&lt;author&gt;Wilson, B.M.D.&lt;/author&gt;&lt;author&gt;Choi, S.K.&lt;/author&gt;&lt;author&gt;Herman, J.L.&lt;/author&gt;&lt;author&gt;Becker, T.L.&lt;/author&gt;&lt;author&gt;Conron, K.J.&lt;/author&gt;&lt;/authors&gt;&lt;/contributors&gt;&lt;titles&gt;&lt;title&gt;Characteristics and Mental Health of Gender Nonconforming Adolescents in California&lt;/title&gt;&lt;/titles&gt;&lt;volume&gt;2021&lt;/volume&gt;&lt;number&gt;28.05.&lt;/number&gt;&lt;dates&gt;&lt;year&gt;2017&lt;/year&gt;&lt;/dates&gt;&lt;urls&gt;&lt;related-urls&gt;&lt;url&gt;https://williamsinstitute.law.ucla.edu/publications/gnc-youth-ca/&lt;/url&gt;&lt;/related-urls&gt;&lt;/urls&gt;&lt;/record&gt;&lt;/Cite&gt;&lt;/EndNote&gt;</w:instrText>
      </w:r>
      <w:r w:rsidR="001F7CC5" w:rsidRPr="001F3DAA">
        <w:rPr>
          <w:color w:val="000000" w:themeColor="text1"/>
        </w:rPr>
        <w:fldChar w:fldCharType="separate"/>
      </w:r>
      <w:r w:rsidR="00941FC1">
        <w:rPr>
          <w:noProof/>
          <w:color w:val="000000" w:themeColor="text1"/>
        </w:rPr>
        <w:t>[38]</w:t>
      </w:r>
      <w:r w:rsidR="001F7CC5" w:rsidRPr="001F3DAA">
        <w:rPr>
          <w:color w:val="000000" w:themeColor="text1"/>
        </w:rPr>
        <w:fldChar w:fldCharType="end"/>
      </w:r>
      <w:r w:rsidR="001F7CC5" w:rsidRPr="001F3DAA">
        <w:rPr>
          <w:color w:val="000000" w:themeColor="text1"/>
        </w:rPr>
        <w:t>, the visibility of non cis-gender identities is rising, which will additionally bring physicians and other HCW in more direct contact with TNB patients.</w:t>
      </w:r>
      <w:r w:rsidRPr="001F3DAA">
        <w:rPr>
          <w:color w:val="000000" w:themeColor="text1"/>
        </w:rPr>
        <w:t xml:space="preserve"> Practitioners from various medical fields have already voiced the need </w:t>
      </w:r>
      <w:r w:rsidR="00FB46C7" w:rsidRPr="001F3DAA">
        <w:rPr>
          <w:color w:val="000000" w:themeColor="text1"/>
        </w:rPr>
        <w:t>to establish</w:t>
      </w:r>
      <w:r w:rsidRPr="001F3DAA">
        <w:rPr>
          <w:color w:val="000000" w:themeColor="text1"/>
        </w:rPr>
        <w:t xml:space="preserve"> guidelines and less gendered language in their respective fields</w:t>
      </w:r>
      <w:r w:rsidR="00B35065" w:rsidRPr="001F3DAA">
        <w:rPr>
          <w:color w:val="000000" w:themeColor="text1"/>
        </w:rPr>
        <w:t xml:space="preserve"> </w:t>
      </w:r>
      <w:r w:rsidR="00B35065" w:rsidRPr="001F3DAA">
        <w:rPr>
          <w:color w:val="000000" w:themeColor="text1"/>
        </w:rPr>
        <w:fldChar w:fldCharType="begin">
          <w:fldData xml:space="preserve">PEVuZE5vdGU+PENpdGU+PEF1dGhvcj5TdHJvdW1zYTwvQXV0aG9yPjxZZWFyPjIwMTg8L1llYXI+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=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PEVuZE5vdGU+PENpdGU+PEF1dGhvcj5TdHJvdW1zYTwvQXV0aG9yPjxZZWFyPjIwMTg8L1llYXI+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=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B35065" w:rsidRPr="001F3DAA">
        <w:rPr>
          <w:color w:val="000000" w:themeColor="text1"/>
        </w:rPr>
      </w:r>
      <w:r w:rsidR="00B35065" w:rsidRPr="001F3DAA">
        <w:rPr>
          <w:color w:val="000000" w:themeColor="text1"/>
        </w:rPr>
        <w:fldChar w:fldCharType="separate"/>
      </w:r>
      <w:r w:rsidR="00941FC1">
        <w:rPr>
          <w:noProof/>
          <w:color w:val="000000" w:themeColor="text1"/>
        </w:rPr>
        <w:t>[39,40]</w:t>
      </w:r>
      <w:r w:rsidR="00B35065" w:rsidRPr="001F3DAA">
        <w:rPr>
          <w:color w:val="000000" w:themeColor="text1"/>
        </w:rPr>
        <w:fldChar w:fldCharType="end"/>
      </w:r>
      <w:r w:rsidRPr="001F3DAA">
        <w:rPr>
          <w:color w:val="000000" w:themeColor="text1"/>
        </w:rPr>
        <w:t xml:space="preserve">. HCW can create safe and </w:t>
      </w:r>
      <w:r w:rsidR="00E172A6" w:rsidRPr="001F3DAA">
        <w:rPr>
          <w:color w:val="000000" w:themeColor="text1"/>
        </w:rPr>
        <w:t>supportive</w:t>
      </w:r>
      <w:r w:rsidRPr="001F3DAA">
        <w:rPr>
          <w:color w:val="000000" w:themeColor="text1"/>
        </w:rPr>
        <w:t xml:space="preserve"> environments by using correct names and pronouns, keeping in mind the evolving nature of gender identities</w:t>
      </w:r>
      <w:r w:rsidR="00E172A6" w:rsidRPr="001F3DAA">
        <w:rPr>
          <w:color w:val="000000" w:themeColor="text1"/>
        </w:rPr>
        <w:t>.</w:t>
      </w:r>
      <w:r w:rsidRPr="001F3DAA">
        <w:rPr>
          <w:color w:val="000000" w:themeColor="text1"/>
        </w:rPr>
        <w:t xml:space="preserve"> </w:t>
      </w:r>
      <w:r w:rsidR="00E172A6" w:rsidRPr="001F3DAA">
        <w:rPr>
          <w:color w:val="000000" w:themeColor="text1"/>
        </w:rPr>
        <w:t>S</w:t>
      </w:r>
      <w:r w:rsidRPr="001F3DAA">
        <w:rPr>
          <w:color w:val="000000" w:themeColor="text1"/>
        </w:rPr>
        <w:t xml:space="preserve">imple </w:t>
      </w:r>
      <w:r w:rsidR="00FB46C7" w:rsidRPr="001F3DAA">
        <w:rPr>
          <w:color w:val="000000" w:themeColor="text1"/>
        </w:rPr>
        <w:t xml:space="preserve">changes in terminology and sensitive use of </w:t>
      </w:r>
      <w:r w:rsidRPr="001F3DAA">
        <w:rPr>
          <w:color w:val="000000" w:themeColor="text1"/>
        </w:rPr>
        <w:t>language can help maintaining affirmative care</w:t>
      </w:r>
      <w:r w:rsidR="00B35065" w:rsidRPr="001F3DAA">
        <w:rPr>
          <w:color w:val="000000" w:themeColor="text1"/>
        </w:rPr>
        <w:t xml:space="preserve"> </w:t>
      </w:r>
      <w:r w:rsidR="00B35065" w:rsidRPr="001F3DAA">
        <w:rPr>
          <w:color w:val="000000" w:themeColor="text1"/>
        </w:rPr>
        <w:fldChar w:fldCharType="begin"/>
      </w:r>
      <w:r w:rsidR="00941FC1">
        <w:rPr>
          <w:color w:val="000000" w:themeColor="text1"/>
        </w:rPr>
        <w:instrText xml:space="preserve"> ADDIN EN.CITE &lt;EndNote&gt;&lt;Cite&gt;&lt;Author&gt;Casey&lt;/Author&gt;&lt;Year&gt;2019&lt;/Year&gt;&lt;RecNum&gt;34&lt;/RecNum&gt;&lt;DisplayText&gt;&lt;style size="10"&gt;[41]&lt;/style&gt;&lt;/DisplayText&gt;&lt;record&gt;&lt;rec-number&gt;34&lt;/rec-number&gt;&lt;foreign-keys&gt;&lt;key app="EN" db-id="sz2w0ar0rp5v5jeva9q5xts8sdpfzrfwrv9e" timestamp="1622239245"&gt;34&lt;/key&gt;&lt;/foreign-keys&gt;&lt;ref-type name="Journal Article"&gt;17&lt;/ref-type&gt;&lt;contributors&gt;&lt;authors&gt;&lt;author&gt;Casey, C. F.&lt;/author&gt;&lt;/authors&gt;&lt;/contributors&gt;&lt;auth-address&gt;Family Medicine, University of Virginia, Charlottesville, Virginia, USA.&lt;/auth-address&gt;&lt;titles&gt;&lt;title&gt;Providing primary care to transgender patients&lt;/title&gt;&lt;secondary-title&gt;Fam Med Community Health&lt;/secondary-title&gt;&lt;/titles&gt;&lt;periodical&gt;&lt;full-title&gt;Fam Med Community Health&lt;/full-title&gt;&lt;/periodical&gt;&lt;pages&gt;e000130&lt;/pages&gt;&lt;volume&gt;7&lt;/volume&gt;&lt;number&gt;3&lt;/number&gt;&lt;edition&gt;2020/03/10&lt;/edition&gt;&lt;keywords&gt;&lt;keyword&gt;Lgbtq&lt;/keyword&gt;&lt;keyword&gt;health disparities&lt;/keyword&gt;&lt;keyword&gt;minority health&lt;/keyword&gt;&lt;keyword&gt;trans-affirming&lt;/keyword&gt;&lt;keyword&gt;transgender&lt;/keyword&gt;&lt;/keywords&gt;&lt;dates&gt;&lt;year&gt;2019&lt;/year&gt;&lt;/dates&gt;&lt;isbn&gt;2305-6983 (Print)&amp;#xD;2305-6983 (Linking)&lt;/isbn&gt;&lt;accession-num&gt;32148715&lt;/accession-num&gt;&lt;urls&gt;&lt;related-urls&gt;&lt;url&gt;https://www.ncbi.nlm.nih.gov/pubmed/32148715&lt;/url&gt;&lt;/related-urls&gt;&lt;/urls&gt;&lt;custom2&gt;PMC6910749&lt;/custom2&gt;&lt;electronic-resource-num&gt;10.1136/fmch-2019-000130&lt;/electronic-resource-num&gt;&lt;/record&gt;&lt;/Cite&gt;&lt;/EndNote&gt;</w:instrText>
      </w:r>
      <w:r w:rsidR="00B35065" w:rsidRPr="001F3DAA">
        <w:rPr>
          <w:color w:val="000000" w:themeColor="text1"/>
        </w:rPr>
        <w:fldChar w:fldCharType="separate"/>
      </w:r>
      <w:r w:rsidR="00941FC1">
        <w:rPr>
          <w:noProof/>
          <w:color w:val="000000" w:themeColor="text1"/>
        </w:rPr>
        <w:t>[41]</w:t>
      </w:r>
      <w:r w:rsidR="00B35065" w:rsidRPr="001F3DAA">
        <w:rPr>
          <w:color w:val="000000" w:themeColor="text1"/>
        </w:rPr>
        <w:fldChar w:fldCharType="end"/>
      </w:r>
      <w:r w:rsidRPr="001F3DAA">
        <w:rPr>
          <w:color w:val="000000" w:themeColor="text1"/>
        </w:rPr>
        <w:t xml:space="preserve">.   </w:t>
      </w:r>
    </w:p>
    <w:p w14:paraId="79D26EFD" w14:textId="5255E77D" w:rsidR="00280DC5" w:rsidRPr="001F3DAA" w:rsidRDefault="00280DC5" w:rsidP="00262F52">
      <w:pPr>
        <w:pStyle w:val="MDPI31text"/>
        <w:rPr>
          <w:color w:val="000000" w:themeColor="text1"/>
        </w:rPr>
      </w:pPr>
      <w:r w:rsidRPr="001F3DAA">
        <w:rPr>
          <w:color w:val="000000" w:themeColor="text1"/>
        </w:rPr>
        <w:t>Non-binary people reported overall lower scores on the PDRQ-9 compared to transmen and transwomen. Similar finding</w:t>
      </w:r>
      <w:r w:rsidR="00A01B80" w:rsidRPr="001F3DAA">
        <w:rPr>
          <w:color w:val="000000" w:themeColor="text1"/>
        </w:rPr>
        <w:t xml:space="preserve">s were reported by </w:t>
      </w:r>
      <w:proofErr w:type="spellStart"/>
      <w:r w:rsidR="00A01B80" w:rsidRPr="001F3DAA">
        <w:rPr>
          <w:color w:val="000000" w:themeColor="text1"/>
        </w:rPr>
        <w:t>Kittari</w:t>
      </w:r>
      <w:proofErr w:type="spellEnd"/>
      <w:r w:rsidR="00A01B80" w:rsidRPr="001F3DAA">
        <w:rPr>
          <w:color w:val="000000" w:themeColor="text1"/>
        </w:rPr>
        <w:t xml:space="preserve"> and colleagues</w:t>
      </w:r>
      <w:r w:rsidRPr="001F3DAA">
        <w:rPr>
          <w:color w:val="000000" w:themeColor="text1"/>
        </w:rPr>
        <w:t xml:space="preserve">, who reported that non-binary people were less likely to have a healthcare provider </w:t>
      </w:r>
      <w:r w:rsidR="00FB46C7" w:rsidRPr="001F3DAA">
        <w:rPr>
          <w:color w:val="000000" w:themeColor="text1"/>
        </w:rPr>
        <w:t>being aware</w:t>
      </w:r>
      <w:r w:rsidRPr="001F3DAA">
        <w:rPr>
          <w:color w:val="000000" w:themeColor="text1"/>
        </w:rPr>
        <w:t xml:space="preserve"> about their gender identity and </w:t>
      </w:r>
      <w:r w:rsidR="00FB46C7" w:rsidRPr="001F3DAA">
        <w:rPr>
          <w:color w:val="000000" w:themeColor="text1"/>
        </w:rPr>
        <w:t xml:space="preserve">treating </w:t>
      </w:r>
      <w:r w:rsidRPr="001F3DAA">
        <w:rPr>
          <w:color w:val="000000" w:themeColor="text1"/>
        </w:rPr>
        <w:t>them</w:t>
      </w:r>
      <w:r w:rsidR="00FB46C7" w:rsidRPr="001F3DAA">
        <w:rPr>
          <w:color w:val="000000" w:themeColor="text1"/>
        </w:rPr>
        <w:t xml:space="preserve"> respectfully</w:t>
      </w:r>
      <w:r w:rsidRPr="001F3DAA">
        <w:rPr>
          <w:color w:val="000000" w:themeColor="text1"/>
        </w:rPr>
        <w:t xml:space="preserve"> with respect</w:t>
      </w:r>
      <w:r w:rsidR="00B35065" w:rsidRPr="001F3DAA">
        <w:rPr>
          <w:color w:val="000000" w:themeColor="text1"/>
        </w:rPr>
        <w:t xml:space="preserve"> </w:t>
      </w:r>
      <w:r w:rsidR="00B35065" w:rsidRPr="001F3DAA">
        <w:rPr>
          <w:color w:val="000000" w:themeColor="text1"/>
        </w:rPr>
        <w:fldChar w:fldCharType="begin"/>
      </w:r>
      <w:r w:rsidR="00A94544" w:rsidRPr="001F3DAA">
        <w:rPr>
          <w:color w:val="000000" w:themeColor="text1"/>
        </w:rPr>
        <w:instrText xml:space="preserve"> ADDIN EN.CITE &lt;EndNote&gt;&lt;Cite&gt;&lt;Author&gt;Kattari&lt;/Author&gt;&lt;Year&gt;2020&lt;/Year&gt;&lt;RecNum&gt;7&lt;/RecNum&gt;&lt;DisplayText&gt;&lt;style size="10"&gt;[7]&lt;/style&gt;&lt;/DisplayText&gt;&lt;record&gt;&lt;rec-number&gt;7&lt;/rec-number&gt;&lt;foreign-keys&gt;&lt;key app="EN" db-id="sz2w0ar0rp5v5jeva9q5xts8sdpfzrfwrv9e" timestamp="1622225420"&gt;7&lt;/key&gt;&lt;/foreign-keys&gt;&lt;ref-type name="Journal Article"&gt;17&lt;/ref-type&gt;&lt;contributors&gt;&lt;authors&gt;&lt;author&gt;Kattari, S. K.&lt;/author&gt;&lt;author&gt;Bakko, M.&lt;/author&gt;&lt;author&gt;Hecht, H. K.&lt;/author&gt;&lt;author&gt;Kattari, L.&lt;/author&gt;&lt;/authors&gt;&lt;/contributors&gt;&lt;auth-address&gt;University of Michigan School of Social Work, 1080 S. University Avenue, Ann Arbor, MI, 48109, USA.&amp;#xD;Michigan State University School of Social Work, 655 Auditorium Road, East Lansing, MI, 48824, USA.&lt;/auth-address&gt;&lt;titles&gt;&lt;title&gt;Correlations between healthcare provider interactions and mental health among transgender and nonbinary adults&lt;/title&gt;&lt;secondary-title&gt;SSM Popul Health&lt;/secondary-title&gt;&lt;/titles&gt;&lt;periodical&gt;&lt;full-title&gt;SSM Popul Health&lt;/full-title&gt;&lt;/periodical&gt;&lt;pages&gt;100525&lt;/pages&gt;&lt;volume&gt;10&lt;/volume&gt;&lt;edition&gt;2019/12/25&lt;/edition&gt;&lt;keywords&gt;&lt;keyword&gt;Gender identity&lt;/keyword&gt;&lt;keyword&gt;Health disparities&lt;/keyword&gt;&lt;keyword&gt;Health providers&lt;/keyword&gt;&lt;keyword&gt;Mental health&lt;/keyword&gt;&lt;keyword&gt;Nonbinary&lt;/keyword&gt;&lt;keyword&gt;Transgender&lt;/keyword&gt;&lt;/keywords&gt;&lt;dates&gt;&lt;year&gt;2020&lt;/year&gt;&lt;pub-dates&gt;&lt;date&gt;Apr&lt;/date&gt;&lt;/pub-dates&gt;&lt;/dates&gt;&lt;isbn&gt;2352-8273 (Print)&amp;#xD;2352-8273 (Linking)&lt;/isbn&gt;&lt;accession-num&gt;31872041&lt;/accession-num&gt;&lt;urls&gt;&lt;related-urls&gt;&lt;url&gt;https://www.ncbi.nlm.nih.gov/pubmed/31872041&lt;/url&gt;&lt;/related-urls&gt;&lt;/urls&gt;&lt;custom2&gt;PMC6909214&lt;/custom2&gt;&lt;electronic-resource-num&gt;10.1016/j.ssmph.2019.100525&lt;/electronic-resource-num&gt;&lt;/record&gt;&lt;/Cite&gt;&lt;/EndNote&gt;</w:instrText>
      </w:r>
      <w:r w:rsidR="00B35065" w:rsidRPr="001F3DAA">
        <w:rPr>
          <w:color w:val="000000" w:themeColor="text1"/>
        </w:rPr>
        <w:fldChar w:fldCharType="separate"/>
      </w:r>
      <w:r w:rsidR="00A94544" w:rsidRPr="001F3DAA">
        <w:rPr>
          <w:noProof/>
          <w:color w:val="000000" w:themeColor="text1"/>
        </w:rPr>
        <w:t>[7]</w:t>
      </w:r>
      <w:r w:rsidR="00B35065" w:rsidRPr="001F3DAA">
        <w:rPr>
          <w:color w:val="000000" w:themeColor="text1"/>
        </w:rPr>
        <w:fldChar w:fldCharType="end"/>
      </w:r>
      <w:r w:rsidRPr="001F3DAA">
        <w:rPr>
          <w:color w:val="000000" w:themeColor="text1"/>
        </w:rPr>
        <w:t xml:space="preserve">. However, another study by the same author reported that non-binary people were less likely to postpone seeking </w:t>
      </w:r>
      <w:r w:rsidR="00AF7976" w:rsidRPr="001F3DAA">
        <w:rPr>
          <w:color w:val="000000" w:themeColor="text1"/>
        </w:rPr>
        <w:t xml:space="preserve">medical </w:t>
      </w:r>
      <w:r w:rsidRPr="001F3DAA">
        <w:rPr>
          <w:color w:val="000000" w:themeColor="text1"/>
        </w:rPr>
        <w:t>care due to fear of discrimination compared to transwomen</w:t>
      </w:r>
      <w:r w:rsidR="00B35065" w:rsidRPr="001F3DAA">
        <w:rPr>
          <w:color w:val="000000" w:themeColor="text1"/>
        </w:rPr>
        <w:t xml:space="preserve"> </w:t>
      </w:r>
      <w:r w:rsidR="00B35065" w:rsidRPr="001F3DAA">
        <w:rPr>
          <w:color w:val="000000" w:themeColor="text1"/>
        </w:rPr>
        <w:fldChar w:fldCharType="begin"/>
      </w:r>
      <w:r w:rsidR="00941FC1">
        <w:rPr>
          <w:color w:val="000000" w:themeColor="text1"/>
        </w:rPr>
        <w:instrText xml:space="preserve"> ADDIN EN.CITE &lt;EndNote&gt;&lt;Cite&gt;&lt;Author&gt;Kattari&lt;/Author&gt;&lt;Year&gt;2019&lt;/Year&gt;&lt;RecNum&gt;35&lt;/RecNum&gt;&lt;DisplayText&gt;&lt;style size="10"&gt;[42]&lt;/style&gt;&lt;/DisplayText&gt;&lt;record&gt;&lt;rec-number&gt;35&lt;/rec-number&gt;&lt;foreign-keys&gt;&lt;key app="EN" db-id="sz2w0ar0rp5v5jeva9q5xts8sdpfzrfwrv9e" timestamp="1622239315"&gt;35&lt;/key&gt;&lt;/foreign-keys&gt;&lt;ref-type name="Journal Article"&gt;17&lt;/ref-type&gt;&lt;contributors&gt;&lt;authors&gt;&lt;author&gt;Kattari, S. K.&lt;/author&gt;&lt;author&gt;Atteberry-Ash, B.&lt;/author&gt;&lt;author&gt;Kinney, M. K.&lt;/author&gt;&lt;author&gt;Walls, N. E.&lt;/author&gt;&lt;author&gt;Kattari, L.&lt;/author&gt;&lt;/authors&gt;&lt;/contributors&gt;&lt;auth-address&gt;University of Michigan School of Social Work , Ann Arbor , Michigan , USA.&amp;#xD;University of Denver Graduate School of Social Work , Denver , Colorado , USA.&amp;#xD;University of Indiana School of Social Work , Indianapolis , Indiana , USA.&lt;/auth-address&gt;&lt;titles&gt;&lt;title&gt;One size does not fit all: differential transgender health experiences&lt;/title&gt;&lt;secondary-title&gt;Soc Work Health Care&lt;/secondary-title&gt;&lt;/titles&gt;&lt;periodical&gt;&lt;full-title&gt;Soc Work Health Care&lt;/full-title&gt;&lt;/periodical&gt;&lt;pages&gt;899-917&lt;/pages&gt;&lt;volume&gt;58&lt;/volume&gt;&lt;number&gt;9&lt;/number&gt;&lt;edition&gt;2019/10/17&lt;/edition&gt;&lt;keywords&gt;&lt;keyword&gt;Adult&lt;/keyword&gt;&lt;keyword&gt;Aged&lt;/keyword&gt;&lt;keyword&gt;Cross-Sectional Studies&lt;/keyword&gt;&lt;keyword&gt;Gender Identity&lt;/keyword&gt;&lt;keyword&gt;*Health Services Accessibility&lt;/keyword&gt;&lt;keyword&gt;Humans&lt;/keyword&gt;&lt;keyword&gt;Middle Aged&lt;/keyword&gt;&lt;keyword&gt;*Sexism&lt;/keyword&gt;&lt;keyword&gt;Sexual Behavior&lt;/keyword&gt;&lt;keyword&gt;*Transgender Persons&lt;/keyword&gt;&lt;keyword&gt;Young Adult&lt;/keyword&gt;&lt;keyword&gt;*Transgender health&lt;/keyword&gt;&lt;keyword&gt;*differential experiences&lt;/keyword&gt;&lt;keyword&gt;*gender identity&lt;/keyword&gt;&lt;keyword&gt;*health care&lt;/keyword&gt;&lt;keyword&gt;*nonbinary&lt;/keyword&gt;&lt;/keywords&gt;&lt;dates&gt;&lt;year&gt;2019&lt;/year&gt;&lt;pub-dates&gt;&lt;date&gt;Oct&lt;/date&gt;&lt;/pub-dates&gt;&lt;/dates&gt;&lt;isbn&gt;1541-034X (Electronic)&amp;#xD;0098-1389 (Linking)&lt;/isbn&gt;&lt;accession-num&gt;31618117&lt;/accession-num&gt;&lt;urls&gt;&lt;related-urls&gt;&lt;url&gt;https://www.ncbi.nlm.nih.gov/pubmed/31618117&lt;/url&gt;&lt;/related-urls&gt;&lt;/urls&gt;&lt;electronic-resource-num&gt;10.1080/00981389.2019.1677279&lt;/electronic-resource-num&gt;&lt;/record&gt;&lt;/Cite&gt;&lt;/EndNote&gt;</w:instrText>
      </w:r>
      <w:r w:rsidR="00B35065" w:rsidRPr="001F3DAA">
        <w:rPr>
          <w:color w:val="000000" w:themeColor="text1"/>
        </w:rPr>
        <w:fldChar w:fldCharType="separate"/>
      </w:r>
      <w:r w:rsidR="00941FC1">
        <w:rPr>
          <w:noProof/>
          <w:color w:val="000000" w:themeColor="text1"/>
        </w:rPr>
        <w:t>[42]</w:t>
      </w:r>
      <w:r w:rsidR="00B35065" w:rsidRPr="001F3DAA">
        <w:rPr>
          <w:color w:val="000000" w:themeColor="text1"/>
        </w:rPr>
        <w:fldChar w:fldCharType="end"/>
      </w:r>
      <w:r w:rsidRPr="001F3DAA">
        <w:rPr>
          <w:color w:val="000000" w:themeColor="text1"/>
        </w:rPr>
        <w:t xml:space="preserve">. </w:t>
      </w:r>
      <w:r w:rsidR="00AF7976" w:rsidRPr="001F3DAA">
        <w:rPr>
          <w:color w:val="000000" w:themeColor="text1"/>
        </w:rPr>
        <w:t xml:space="preserve">A possible reason may be </w:t>
      </w:r>
      <w:r w:rsidRPr="001F3DAA">
        <w:rPr>
          <w:color w:val="000000" w:themeColor="text1"/>
        </w:rPr>
        <w:t>that non-binary individuals are less likely to come out (i</w:t>
      </w:r>
      <w:r w:rsidR="00A6783C" w:rsidRPr="001F3DAA">
        <w:rPr>
          <w:color w:val="000000" w:themeColor="text1"/>
        </w:rPr>
        <w:t>.</w:t>
      </w:r>
      <w:r w:rsidRPr="001F3DAA">
        <w:rPr>
          <w:color w:val="000000" w:themeColor="text1"/>
        </w:rPr>
        <w:t>e</w:t>
      </w:r>
      <w:r w:rsidR="00A6783C" w:rsidRPr="001F3DAA">
        <w:rPr>
          <w:color w:val="000000" w:themeColor="text1"/>
        </w:rPr>
        <w:t>.,</w:t>
      </w:r>
      <w:r w:rsidRPr="001F3DAA">
        <w:rPr>
          <w:color w:val="000000" w:themeColor="text1"/>
        </w:rPr>
        <w:t xml:space="preserve"> disclose) to their healthcare providers at all</w:t>
      </w:r>
      <w:r w:rsidR="00B35065" w:rsidRPr="001F3DAA">
        <w:rPr>
          <w:color w:val="000000" w:themeColor="text1"/>
        </w:rPr>
        <w:t xml:space="preserve"> </w:t>
      </w:r>
      <w:r w:rsidR="00B35065" w:rsidRPr="001F3DAA">
        <w:rPr>
          <w:color w:val="000000" w:themeColor="text1"/>
        </w:rPr>
        <w:fldChar w:fldCharType="begin"/>
      </w:r>
      <w:r w:rsidR="00A94544" w:rsidRPr="001F3DAA">
        <w:rPr>
          <w:color w:val="000000" w:themeColor="text1"/>
        </w:rPr>
        <w:instrText xml:space="preserve"> ADDIN EN.CITE &lt;EndNote&gt;&lt;Cite&gt;&lt;Author&gt;Kattari&lt;/Author&gt;&lt;Year&gt;2020&lt;/Year&gt;&lt;RecNum&gt;7&lt;/RecNum&gt;&lt;DisplayText&gt;&lt;style size="10"&gt;[7]&lt;/style&gt;&lt;/DisplayText&gt;&lt;record&gt;&lt;rec-number&gt;7&lt;/rec-number&gt;&lt;foreign-keys&gt;&lt;key app="EN" db-id="sz2w0ar0rp5v5jeva9q5xts8sdpfzrfwrv9e" timestamp="1622225420"&gt;7&lt;/key&gt;&lt;/foreign-keys&gt;&lt;ref-type name="Journal Article"&gt;17&lt;/ref-type&gt;&lt;contributors&gt;&lt;authors&gt;&lt;author&gt;Kattari, S. K.&lt;/author&gt;&lt;author&gt;Bakko, M.&lt;/author&gt;&lt;author&gt;Hecht, H. K.&lt;/author&gt;&lt;author&gt;Kattari, L.&lt;/author&gt;&lt;/authors&gt;&lt;/contributors&gt;&lt;auth-address&gt;University of Michigan School of Social Work, 1080 S. University Avenue, Ann Arbor, MI, 48109, USA.&amp;#xD;Michigan State University School of Social Work, 655 Auditorium Road, East Lansing, MI, 48824, USA.&lt;/auth-address&gt;&lt;titles&gt;&lt;title&gt;Correlations between healthcare provider interactions and mental health among transgender and nonbinary adults&lt;/title&gt;&lt;secondary-title&gt;SSM Popul Health&lt;/secondary-title&gt;&lt;/titles&gt;&lt;periodical&gt;&lt;full-title&gt;SSM Popul Health&lt;/full-title&gt;&lt;/periodical&gt;&lt;pages&gt;100525&lt;/pages&gt;&lt;volume&gt;10&lt;/volume&gt;&lt;edition&gt;2019/12/25&lt;/edition&gt;&lt;keywords&gt;&lt;keyword&gt;Gender identity&lt;/keyword&gt;&lt;keyword&gt;Health disparities&lt;/keyword&gt;&lt;keyword&gt;Health providers&lt;/keyword&gt;&lt;keyword&gt;Mental health&lt;/keyword&gt;&lt;keyword&gt;Nonbinary&lt;/keyword&gt;&lt;keyword&gt;Transgender&lt;/keyword&gt;&lt;/keywords&gt;&lt;dates&gt;&lt;year&gt;2020&lt;/year&gt;&lt;pub-dates&gt;&lt;date&gt;Apr&lt;/date&gt;&lt;/pub-dates&gt;&lt;/dates&gt;&lt;isbn&gt;2352-8273 (Print)&amp;#xD;2352-8273 (Linking)&lt;/isbn&gt;&lt;accession-num&gt;31872041&lt;/accession-num&gt;&lt;urls&gt;&lt;related-urls&gt;&lt;url&gt;https://www.ncbi.nlm.nih.gov/pubmed/31872041&lt;/url&gt;&lt;/related-urls&gt;&lt;/urls&gt;&lt;custom2&gt;PMC6909214&lt;/custom2&gt;&lt;electronic-resource-num&gt;10.1016/j.ssmph.2019.100525&lt;/electronic-resource-num&gt;&lt;/record&gt;&lt;/Cite&gt;&lt;/EndNote&gt;</w:instrText>
      </w:r>
      <w:r w:rsidR="00B35065" w:rsidRPr="001F3DAA">
        <w:rPr>
          <w:color w:val="000000" w:themeColor="text1"/>
        </w:rPr>
        <w:fldChar w:fldCharType="separate"/>
      </w:r>
      <w:r w:rsidR="00A94544" w:rsidRPr="001F3DAA">
        <w:rPr>
          <w:noProof/>
          <w:color w:val="000000" w:themeColor="text1"/>
        </w:rPr>
        <w:t>[7]</w:t>
      </w:r>
      <w:r w:rsidR="00B35065" w:rsidRPr="001F3DAA">
        <w:rPr>
          <w:color w:val="000000" w:themeColor="text1"/>
        </w:rPr>
        <w:fldChar w:fldCharType="end"/>
      </w:r>
      <w:r w:rsidRPr="001F3DAA">
        <w:rPr>
          <w:color w:val="000000" w:themeColor="text1"/>
        </w:rPr>
        <w:t xml:space="preserve">. Furthermore, some authors have postulated that non-binary and transgender people who identify further </w:t>
      </w:r>
      <w:r w:rsidR="00AF7976" w:rsidRPr="001F3DAA">
        <w:rPr>
          <w:color w:val="000000" w:themeColor="text1"/>
        </w:rPr>
        <w:t>away from the binary concept of sex</w:t>
      </w:r>
      <w:r w:rsidRPr="001F3DAA">
        <w:rPr>
          <w:color w:val="000000" w:themeColor="text1"/>
        </w:rPr>
        <w:t xml:space="preserve"> </w:t>
      </w:r>
      <w:r w:rsidR="00AF7976" w:rsidRPr="001F3DAA">
        <w:rPr>
          <w:color w:val="000000" w:themeColor="text1"/>
        </w:rPr>
        <w:t>(</w:t>
      </w:r>
      <w:proofErr w:type="spellStart"/>
      <w:r w:rsidR="00AF7976" w:rsidRPr="001F3DAA">
        <w:rPr>
          <w:color w:val="000000" w:themeColor="text1"/>
        </w:rPr>
        <w:t>ie</w:t>
      </w:r>
      <w:proofErr w:type="spellEnd"/>
      <w:r w:rsidR="00AF7976" w:rsidRPr="001F3DAA">
        <w:rPr>
          <w:color w:val="000000" w:themeColor="text1"/>
        </w:rPr>
        <w:t xml:space="preserve">. male/female) </w:t>
      </w:r>
      <w:r w:rsidRPr="001F3DAA">
        <w:rPr>
          <w:color w:val="000000" w:themeColor="text1"/>
        </w:rPr>
        <w:t xml:space="preserve">experience </w:t>
      </w:r>
      <w:r w:rsidR="00A6783C" w:rsidRPr="001F3DAA">
        <w:rPr>
          <w:color w:val="000000" w:themeColor="text1"/>
        </w:rPr>
        <w:t xml:space="preserve">greater levels of </w:t>
      </w:r>
      <w:r w:rsidRPr="001F3DAA">
        <w:rPr>
          <w:color w:val="000000" w:themeColor="text1"/>
        </w:rPr>
        <w:t>discrimination</w:t>
      </w:r>
      <w:r w:rsidR="00FB46C7" w:rsidRPr="001F3DAA">
        <w:rPr>
          <w:color w:val="000000" w:themeColor="text1"/>
        </w:rPr>
        <w:t xml:space="preserve">. This may explain </w:t>
      </w:r>
      <w:r w:rsidRPr="001F3DAA">
        <w:rPr>
          <w:color w:val="000000" w:themeColor="text1"/>
        </w:rPr>
        <w:t xml:space="preserve">why non-binary people experienced </w:t>
      </w:r>
      <w:r w:rsidR="00590ED3" w:rsidRPr="001F3DAA">
        <w:rPr>
          <w:color w:val="000000" w:themeColor="text1"/>
        </w:rPr>
        <w:t xml:space="preserve">lower </w:t>
      </w:r>
      <w:r w:rsidRPr="001F3DAA">
        <w:rPr>
          <w:color w:val="000000" w:themeColor="text1"/>
        </w:rPr>
        <w:t>scores on the PDRQ-9 score</w:t>
      </w:r>
      <w:r w:rsidR="00FB46C7" w:rsidRPr="001F3DAA">
        <w:rPr>
          <w:color w:val="000000" w:themeColor="text1"/>
        </w:rPr>
        <w:t xml:space="preserve"> in the present findings</w:t>
      </w:r>
      <w:r w:rsidR="00EE78BE" w:rsidRPr="001F3DAA">
        <w:rPr>
          <w:color w:val="000000" w:themeColor="text1"/>
        </w:rPr>
        <w:t xml:space="preserve"> </w:t>
      </w:r>
      <w:r w:rsidR="00EE78BE" w:rsidRPr="001F3DAA">
        <w:rPr>
          <w:color w:val="000000" w:themeColor="text1"/>
        </w:rPr>
        <w:fldChar w:fldCharType="begin"/>
      </w:r>
      <w:r w:rsidR="00941FC1">
        <w:rPr>
          <w:color w:val="000000" w:themeColor="text1"/>
        </w:rPr>
        <w:instrText xml:space="preserve"> ADDIN EN.CITE &lt;EndNote&gt;&lt;Cite&gt;&lt;Author&gt;Goldberg&lt;/Author&gt;&lt;Year&gt;2019&lt;/Year&gt;&lt;RecNum&gt;37&lt;/RecNum&gt;&lt;DisplayText&gt;&lt;style size="10"&gt;[43]&lt;/style&gt;&lt;/DisplayText&gt;&lt;record&gt;&lt;rec-number&gt;37&lt;/rec-number&gt;&lt;foreign-keys&gt;&lt;key app="EN" db-id="sz2w0ar0rp5v5jeva9q5xts8sdpfzrfwrv9e" timestamp="1622239444"&gt;37&lt;/key&gt;&lt;/foreign-keys&gt;&lt;ref-type name="Journal Article"&gt;17&lt;/ref-type&gt;&lt;contributors&gt;&lt;authors&gt;&lt;author&gt;Goldberg, Abbie E.&lt;/author&gt;&lt;author&gt;Kuvalanka, Katherine A.&lt;/author&gt;&lt;author&gt;Budge, Stephanie L.&lt;/author&gt;&lt;author&gt;Benz, Madeline B.&lt;/author&gt;&lt;author&gt;Smith, JuliAnna Z.&lt;/author&gt;&lt;/authors&gt;&lt;/contributors&gt;&lt;titles&gt;&lt;title&gt;Health Care Experiences of Transgender Binary and Nonbinary University Students&lt;/title&gt;&lt;secondary-title&gt;The Counseling Psychologist&lt;/secondary-title&gt;&lt;/titles&gt;&lt;periodical&gt;&lt;full-title&gt;The Counseling Psychologist&lt;/full-title&gt;&lt;/periodical&gt;&lt;pages&gt;59-97&lt;/pages&gt;&lt;volume&gt;47&lt;/volume&gt;&lt;number&gt;1&lt;/number&gt;&lt;keywords&gt;&lt;keyword&gt;health care providers,misgendering,nonbinary,therapists,trans&lt;/keyword&gt;&lt;/keywords&gt;&lt;dates&gt;&lt;year&gt;2019&lt;/year&gt;&lt;/dates&gt;&lt;urls&gt;&lt;related-urls&gt;&lt;url&gt;https://journals.sagepub.com/doi/abs/10.1177/0011000019827568&lt;/url&gt;&lt;/related-urls&gt;&lt;/urls&gt;&lt;electronic-resource-num&gt;10.1177/0011000019827568&lt;/electronic-resource-num&gt;&lt;/record&gt;&lt;/Cite&gt;&lt;/EndNote&gt;</w:instrText>
      </w:r>
      <w:r w:rsidR="00EE78BE" w:rsidRPr="001F3DAA">
        <w:rPr>
          <w:color w:val="000000" w:themeColor="text1"/>
        </w:rPr>
        <w:fldChar w:fldCharType="separate"/>
      </w:r>
      <w:r w:rsidR="00941FC1">
        <w:rPr>
          <w:noProof/>
          <w:color w:val="000000" w:themeColor="text1"/>
        </w:rPr>
        <w:t>[43]</w:t>
      </w:r>
      <w:r w:rsidR="00EE78BE" w:rsidRPr="001F3DAA">
        <w:rPr>
          <w:color w:val="000000" w:themeColor="text1"/>
        </w:rPr>
        <w:fldChar w:fldCharType="end"/>
      </w:r>
      <w:r w:rsidRPr="001F3DAA">
        <w:rPr>
          <w:color w:val="000000" w:themeColor="text1"/>
        </w:rPr>
        <w:t xml:space="preserve">. </w:t>
      </w:r>
      <w:r w:rsidR="00FB46C7" w:rsidRPr="001F3DAA">
        <w:rPr>
          <w:color w:val="000000" w:themeColor="text1"/>
        </w:rPr>
        <w:t xml:space="preserve">Moreover, it </w:t>
      </w:r>
      <w:r w:rsidRPr="001F3DAA">
        <w:rPr>
          <w:color w:val="000000" w:themeColor="text1"/>
        </w:rPr>
        <w:t>outline</w:t>
      </w:r>
      <w:r w:rsidR="00FB46C7" w:rsidRPr="001F3DAA">
        <w:rPr>
          <w:color w:val="000000" w:themeColor="text1"/>
        </w:rPr>
        <w:t>s</w:t>
      </w:r>
      <w:r w:rsidRPr="001F3DAA">
        <w:rPr>
          <w:color w:val="000000" w:themeColor="text1"/>
        </w:rPr>
        <w:t xml:space="preserve"> the need for educati</w:t>
      </w:r>
      <w:r w:rsidR="008545B6" w:rsidRPr="001F3DAA">
        <w:rPr>
          <w:color w:val="000000" w:themeColor="text1"/>
        </w:rPr>
        <w:t xml:space="preserve">ng </w:t>
      </w:r>
      <w:r w:rsidRPr="001F3DAA">
        <w:rPr>
          <w:color w:val="000000" w:themeColor="text1"/>
        </w:rPr>
        <w:t xml:space="preserve">HCWs, </w:t>
      </w:r>
      <w:r w:rsidR="00FB46C7" w:rsidRPr="001F3DAA">
        <w:rPr>
          <w:color w:val="000000" w:themeColor="text1"/>
        </w:rPr>
        <w:t>and continue</w:t>
      </w:r>
      <w:r w:rsidRPr="001F3DAA">
        <w:rPr>
          <w:color w:val="000000" w:themeColor="text1"/>
        </w:rPr>
        <w:t xml:space="preserve"> discussions</w:t>
      </w:r>
      <w:r w:rsidR="00FB46C7" w:rsidRPr="001F3DAA">
        <w:rPr>
          <w:color w:val="000000" w:themeColor="text1"/>
        </w:rPr>
        <w:t xml:space="preserve"> in the medical field</w:t>
      </w:r>
      <w:r w:rsidRPr="001F3DAA">
        <w:rPr>
          <w:color w:val="000000" w:themeColor="text1"/>
        </w:rPr>
        <w:t xml:space="preserve"> </w:t>
      </w:r>
      <w:r w:rsidR="00FB46C7" w:rsidRPr="001F3DAA">
        <w:rPr>
          <w:color w:val="000000" w:themeColor="text1"/>
        </w:rPr>
        <w:t xml:space="preserve">around the topics of </w:t>
      </w:r>
      <w:r w:rsidRPr="001F3DAA">
        <w:rPr>
          <w:color w:val="000000" w:themeColor="text1"/>
        </w:rPr>
        <w:t>diverse identities and intersectionality.</w:t>
      </w:r>
    </w:p>
    <w:p w14:paraId="18F8D82C" w14:textId="4E236201" w:rsidR="00280DC5" w:rsidRPr="001F3DAA" w:rsidRDefault="009D41C9" w:rsidP="00262F52">
      <w:pPr>
        <w:pStyle w:val="MDPI31text"/>
        <w:rPr>
          <w:color w:val="000000" w:themeColor="text1"/>
        </w:rPr>
      </w:pPr>
      <w:r w:rsidRPr="001F3DAA">
        <w:rPr>
          <w:color w:val="000000" w:themeColor="text1"/>
        </w:rPr>
        <w:t xml:space="preserve">A total of </w:t>
      </w:r>
      <w:r w:rsidR="00280DC5" w:rsidRPr="001F3DAA">
        <w:rPr>
          <w:color w:val="000000" w:themeColor="text1"/>
        </w:rPr>
        <w:t xml:space="preserve">92.5% of our participants </w:t>
      </w:r>
      <w:r w:rsidR="00FB46C7" w:rsidRPr="001F3DAA">
        <w:rPr>
          <w:color w:val="000000" w:themeColor="text1"/>
        </w:rPr>
        <w:t xml:space="preserve">underwent </w:t>
      </w:r>
      <w:r w:rsidR="00280DC5" w:rsidRPr="001F3DAA">
        <w:rPr>
          <w:color w:val="000000" w:themeColor="text1"/>
        </w:rPr>
        <w:t>gender reaffirming surger</w:t>
      </w:r>
      <w:r w:rsidR="00036E03" w:rsidRPr="001F3DAA">
        <w:rPr>
          <w:color w:val="000000" w:themeColor="text1"/>
        </w:rPr>
        <w:t>y</w:t>
      </w:r>
      <w:r w:rsidR="00280DC5" w:rsidRPr="001F3DAA">
        <w:rPr>
          <w:color w:val="000000" w:themeColor="text1"/>
        </w:rPr>
        <w:t xml:space="preserve"> in Austria, and almost all were receiving hormone treatment and 74% plan to have further medical procedures in Austria. This combined with relative short waiting times compared with international experiences </w:t>
      </w:r>
      <w:r w:rsidR="00036E03" w:rsidRPr="001F3DAA">
        <w:rPr>
          <w:color w:val="000000" w:themeColor="text1"/>
        </w:rPr>
        <w:t>indicates</w:t>
      </w:r>
      <w:r w:rsidR="00280DC5" w:rsidRPr="001F3DAA">
        <w:rPr>
          <w:color w:val="000000" w:themeColor="text1"/>
        </w:rPr>
        <w:t xml:space="preserve"> high quality </w:t>
      </w:r>
      <w:r w:rsidR="00590ED3" w:rsidRPr="001F3DAA">
        <w:rPr>
          <w:color w:val="000000" w:themeColor="text1"/>
        </w:rPr>
        <w:t xml:space="preserve">TNB </w:t>
      </w:r>
      <w:r w:rsidR="00280DC5" w:rsidRPr="001F3DAA">
        <w:rPr>
          <w:color w:val="000000" w:themeColor="text1"/>
        </w:rPr>
        <w:t>care in Austria as access to gender affirming care is shown to have an influence on quality of life and health outcomes in TNB patients</w:t>
      </w:r>
      <w:r w:rsidR="00EE78BE" w:rsidRPr="001F3DAA">
        <w:rPr>
          <w:color w:val="000000" w:themeColor="text1"/>
        </w:rPr>
        <w:t xml:space="preserve"> </w:t>
      </w:r>
      <w:r w:rsidR="00EE78BE" w:rsidRPr="001F3DAA">
        <w:rPr>
          <w:color w:val="000000" w:themeColor="text1"/>
        </w:rPr>
        <w:fldChar w:fldCharType="begin">
          <w:fldData xml:space="preserve">PEVuZE5vdGU+PENpdGU+PEF1dGhvcj5MaW5kcXZpc3Q8L0F1dGhvcj48WWVhcj4yMDE3PC9ZZWFy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</w:fldData>
        </w:fldChar>
      </w:r>
      <w:r w:rsidR="00941FC1">
        <w:rPr>
          <w:color w:val="000000" w:themeColor="text1"/>
        </w:rPr>
        <w:instrText xml:space="preserve"> ADDIN EN.CITE </w:instrText>
      </w:r>
      <w:r w:rsidR="00941FC1">
        <w:rPr>
          <w:color w:val="000000" w:themeColor="text1"/>
        </w:rPr>
        <w:fldChar w:fldCharType="begin">
          <w:fldData xml:space="preserve">PEVuZE5vdGU+PENpdGU+PEF1dGhvcj5MaW5kcXZpc3Q8L0F1dGhvcj48WWVhcj4yMDE3PC9ZZWFy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</w:fldData>
        </w:fldChar>
      </w:r>
      <w:r w:rsidR="00941FC1">
        <w:rPr>
          <w:color w:val="000000" w:themeColor="text1"/>
        </w:rPr>
        <w:instrText xml:space="preserve"> ADDIN EN.CITE.DATA </w:instrText>
      </w:r>
      <w:r w:rsidR="00941FC1">
        <w:rPr>
          <w:color w:val="000000" w:themeColor="text1"/>
        </w:rPr>
      </w:r>
      <w:r w:rsidR="00941FC1">
        <w:rPr>
          <w:color w:val="000000" w:themeColor="text1"/>
        </w:rPr>
        <w:fldChar w:fldCharType="end"/>
      </w:r>
      <w:r w:rsidR="00EE78BE" w:rsidRPr="001F3DAA">
        <w:rPr>
          <w:color w:val="000000" w:themeColor="text1"/>
        </w:rPr>
      </w:r>
      <w:r w:rsidR="00EE78BE" w:rsidRPr="001F3DAA">
        <w:rPr>
          <w:color w:val="000000" w:themeColor="text1"/>
        </w:rPr>
        <w:fldChar w:fldCharType="separate"/>
      </w:r>
      <w:r w:rsidR="00941FC1">
        <w:rPr>
          <w:noProof/>
          <w:color w:val="000000" w:themeColor="text1"/>
        </w:rPr>
        <w:t>[44-47]</w:t>
      </w:r>
      <w:r w:rsidR="00EE78BE" w:rsidRPr="001F3DAA">
        <w:rPr>
          <w:color w:val="000000" w:themeColor="text1"/>
        </w:rPr>
        <w:fldChar w:fldCharType="end"/>
      </w:r>
      <w:r w:rsidR="00280DC5" w:rsidRPr="001F3DAA">
        <w:rPr>
          <w:color w:val="000000" w:themeColor="text1"/>
        </w:rPr>
        <w:t xml:space="preserve">.     </w:t>
      </w:r>
    </w:p>
    <w:p w14:paraId="6A4228C7" w14:textId="5048F39F" w:rsidR="00E92E5B" w:rsidRDefault="00280DC5" w:rsidP="00262F52">
      <w:pPr>
        <w:pStyle w:val="MDPI31text"/>
        <w:rPr>
          <w:color w:val="000000" w:themeColor="text1"/>
        </w:rPr>
      </w:pPr>
      <w:r w:rsidRPr="001F3DAA">
        <w:rPr>
          <w:color w:val="000000" w:themeColor="text1"/>
        </w:rPr>
        <w:t xml:space="preserve">Finally, our results should be viewed in light of </w:t>
      </w:r>
      <w:r w:rsidR="00C143B4" w:rsidRPr="001F3DAA">
        <w:rPr>
          <w:color w:val="000000" w:themeColor="text1"/>
        </w:rPr>
        <w:t xml:space="preserve">certain </w:t>
      </w:r>
      <w:r w:rsidRPr="001F3DAA">
        <w:rPr>
          <w:color w:val="000000" w:themeColor="text1"/>
        </w:rPr>
        <w:t xml:space="preserve">limitations. The cross-sectional study design does not allow for causal inference. Further, a sampling bias might have led to a skewed sample of participants who were more connected within the larger </w:t>
      </w:r>
      <w:r w:rsidRPr="001F3DAA">
        <w:rPr>
          <w:color w:val="000000" w:themeColor="text1"/>
          <w:szCs w:val="18"/>
        </w:rPr>
        <w:lastRenderedPageBreak/>
        <w:t>TNB</w:t>
      </w:r>
      <w:r w:rsidRPr="001F3DAA">
        <w:rPr>
          <w:color w:val="000000" w:themeColor="text1"/>
        </w:rPr>
        <w:t xml:space="preserve"> community, with the snowballing method </w:t>
      </w:r>
      <w:r w:rsidR="00C143B4" w:rsidRPr="001F3DAA">
        <w:rPr>
          <w:color w:val="000000" w:themeColor="text1"/>
        </w:rPr>
        <w:t xml:space="preserve">likely </w:t>
      </w:r>
      <w:r w:rsidRPr="001F3DAA">
        <w:rPr>
          <w:color w:val="000000" w:themeColor="text1"/>
        </w:rPr>
        <w:t xml:space="preserve">also influencing sample composition. Given the sensitive nature of some of the questions </w:t>
      </w:r>
      <w:r w:rsidR="00562F71">
        <w:rPr>
          <w:color w:val="000000" w:themeColor="text1"/>
        </w:rPr>
        <w:t>regarding</w:t>
      </w:r>
      <w:r w:rsidR="00562F71" w:rsidRPr="001F3DAA">
        <w:rPr>
          <w:color w:val="000000" w:themeColor="text1"/>
        </w:rPr>
        <w:t xml:space="preserve"> </w:t>
      </w:r>
      <w:r w:rsidRPr="001F3DAA">
        <w:rPr>
          <w:color w:val="000000" w:themeColor="text1"/>
        </w:rPr>
        <w:t xml:space="preserve">experienced violence and discrimination </w:t>
      </w:r>
      <w:r w:rsidR="004A774C" w:rsidRPr="001F3DAA">
        <w:rPr>
          <w:color w:val="000000" w:themeColor="text1"/>
        </w:rPr>
        <w:t>there may be</w:t>
      </w:r>
      <w:r w:rsidRPr="001F3DAA">
        <w:rPr>
          <w:color w:val="000000" w:themeColor="text1"/>
        </w:rPr>
        <w:t xml:space="preserve"> some reporting bias</w:t>
      </w:r>
      <w:r w:rsidR="008615B3">
        <w:rPr>
          <w:color w:val="000000" w:themeColor="text1"/>
        </w:rPr>
        <w:t xml:space="preserve"> whereby some participants </w:t>
      </w:r>
      <w:r w:rsidR="004B19B2">
        <w:rPr>
          <w:color w:val="000000" w:themeColor="text1"/>
        </w:rPr>
        <w:t xml:space="preserve">may have felt </w:t>
      </w:r>
      <w:r w:rsidR="00BC527B">
        <w:rPr>
          <w:color w:val="000000" w:themeColor="text1"/>
        </w:rPr>
        <w:t>unco</w:t>
      </w:r>
      <w:r w:rsidR="00F710FC">
        <w:rPr>
          <w:color w:val="000000" w:themeColor="text1"/>
        </w:rPr>
        <w:t xml:space="preserve">mfortable with indicating that </w:t>
      </w:r>
      <w:r w:rsidR="00BC527B">
        <w:rPr>
          <w:color w:val="000000" w:themeColor="text1"/>
        </w:rPr>
        <w:t xml:space="preserve">they had </w:t>
      </w:r>
      <w:r w:rsidR="00267184">
        <w:rPr>
          <w:color w:val="000000" w:themeColor="text1"/>
        </w:rPr>
        <w:t>experienced such incidents</w:t>
      </w:r>
      <w:r w:rsidRPr="001F3DAA">
        <w:rPr>
          <w:color w:val="000000" w:themeColor="text1"/>
        </w:rPr>
        <w:t xml:space="preserve"> which may have led to additional data distortion. </w:t>
      </w:r>
      <w:r w:rsidR="00E92E5B">
        <w:rPr>
          <w:color w:val="000000" w:themeColor="text1"/>
        </w:rPr>
        <w:t xml:space="preserve">Also as anecdotal evidence suggests that TNB people in Austria tend to avoid contact with the healthcare system out of fear of being judged and </w:t>
      </w:r>
      <w:r w:rsidR="0047003B">
        <w:rPr>
          <w:color w:val="000000" w:themeColor="text1"/>
        </w:rPr>
        <w:t>mistreated</w:t>
      </w:r>
      <w:r w:rsidR="00E92E5B">
        <w:rPr>
          <w:color w:val="000000" w:themeColor="text1"/>
        </w:rPr>
        <w:t>, it is possible that</w:t>
      </w:r>
      <w:bookmarkStart w:id="0" w:name="_GoBack"/>
      <w:bookmarkEnd w:id="0"/>
      <w:r w:rsidR="00E92E5B">
        <w:rPr>
          <w:color w:val="000000" w:themeColor="text1"/>
        </w:rPr>
        <w:t xml:space="preserve"> our sample overrepresented those participants who are healthy and feel safe. </w:t>
      </w:r>
    </w:p>
    <w:p w14:paraId="1D89D7FE" w14:textId="3763A252" w:rsidR="00280DC5" w:rsidRPr="001F3DAA" w:rsidRDefault="00280DC5" w:rsidP="00E97952">
      <w:pPr>
        <w:pStyle w:val="MDPI31text"/>
        <w:rPr>
          <w:color w:val="000000" w:themeColor="text1"/>
        </w:rPr>
      </w:pPr>
      <w:r w:rsidRPr="001F3DAA">
        <w:rPr>
          <w:color w:val="000000" w:themeColor="text1"/>
        </w:rPr>
        <w:t xml:space="preserve">However, this study is the first of its kind from Austria providing a much needed exploratory and descriptive analysis of experiences within and interactions with the healthcare system and health care professionals. </w:t>
      </w:r>
      <w:r w:rsidR="00E301A8">
        <w:rPr>
          <w:color w:val="000000" w:themeColor="text1"/>
        </w:rPr>
        <w:t>While we recognize th</w:t>
      </w:r>
      <w:r w:rsidR="00A444FE">
        <w:rPr>
          <w:color w:val="000000" w:themeColor="text1"/>
        </w:rPr>
        <w:t xml:space="preserve">e limited sample size of this study, it is our hope that </w:t>
      </w:r>
      <w:r w:rsidR="00EC2D81">
        <w:rPr>
          <w:color w:val="000000" w:themeColor="text1"/>
        </w:rPr>
        <w:t>our work will serve as a foundation for larger and more comprehensive analyses of TNB</w:t>
      </w:r>
      <w:r w:rsidR="00524FB0">
        <w:rPr>
          <w:color w:val="000000" w:themeColor="text1"/>
        </w:rPr>
        <w:t xml:space="preserve"> </w:t>
      </w:r>
      <w:proofErr w:type="gramStart"/>
      <w:r w:rsidR="00524FB0">
        <w:rPr>
          <w:color w:val="000000" w:themeColor="text1"/>
        </w:rPr>
        <w:t>patients</w:t>
      </w:r>
      <w:proofErr w:type="gramEnd"/>
      <w:r w:rsidR="00524FB0">
        <w:rPr>
          <w:color w:val="000000" w:themeColor="text1"/>
        </w:rPr>
        <w:t xml:space="preserve"> experiences of the Austrian healthcare system and will encourage </w:t>
      </w:r>
      <w:r w:rsidR="0020666F">
        <w:rPr>
          <w:color w:val="000000" w:themeColor="text1"/>
        </w:rPr>
        <w:t xml:space="preserve">systemic changes in practice and medical professionals behavior to provide supportive </w:t>
      </w:r>
      <w:r w:rsidR="00E97952">
        <w:rPr>
          <w:color w:val="000000" w:themeColor="text1"/>
        </w:rPr>
        <w:t xml:space="preserve">and targeted medical care that appropriately supports these communities. </w:t>
      </w:r>
    </w:p>
    <w:p w14:paraId="66B47890" w14:textId="146CEF7D" w:rsidR="00280DC5" w:rsidRPr="001F3DAA" w:rsidRDefault="00262F52" w:rsidP="00262F52">
      <w:pPr>
        <w:pStyle w:val="MDPI21heading1"/>
        <w:rPr>
          <w:color w:val="000000" w:themeColor="text1"/>
        </w:rPr>
      </w:pPr>
      <w:r w:rsidRPr="001F3DAA">
        <w:rPr>
          <w:color w:val="000000" w:themeColor="text1"/>
        </w:rPr>
        <w:t xml:space="preserve">5. </w:t>
      </w:r>
      <w:r w:rsidR="00280DC5" w:rsidRPr="001F3DAA">
        <w:rPr>
          <w:color w:val="000000" w:themeColor="text1"/>
        </w:rPr>
        <w:t>Conclusions</w:t>
      </w:r>
    </w:p>
    <w:p w14:paraId="34821477" w14:textId="34000E42" w:rsidR="00280DC5" w:rsidRPr="001F3DAA" w:rsidRDefault="00280DC5" w:rsidP="00262F52">
      <w:pPr>
        <w:pStyle w:val="MDPI31text"/>
        <w:rPr>
          <w:color w:val="000000" w:themeColor="text1"/>
        </w:rPr>
      </w:pPr>
      <w:r w:rsidRPr="001F3DAA">
        <w:rPr>
          <w:color w:val="000000" w:themeColor="text1"/>
        </w:rPr>
        <w:t xml:space="preserve">The results of our exploratory study show a range of experiences that transgender and non-binary patients have in Austrian healthcare settings. Results indicate that the reported experiences are still challenging </w:t>
      </w:r>
      <w:r w:rsidR="008545B6" w:rsidRPr="001F3DAA">
        <w:rPr>
          <w:color w:val="000000" w:themeColor="text1"/>
        </w:rPr>
        <w:t>de</w:t>
      </w:r>
      <w:r w:rsidRPr="001F3DAA">
        <w:rPr>
          <w:color w:val="000000" w:themeColor="text1"/>
        </w:rPr>
        <w:t xml:space="preserve">spite the growing visibility and social and legal recognitions. A high proportion of our participants </w:t>
      </w:r>
      <w:r w:rsidR="00AF7976" w:rsidRPr="001F3DAA">
        <w:rPr>
          <w:color w:val="000000" w:themeColor="text1"/>
        </w:rPr>
        <w:t>reported</w:t>
      </w:r>
      <w:r w:rsidRPr="001F3DAA">
        <w:rPr>
          <w:color w:val="000000" w:themeColor="text1"/>
        </w:rPr>
        <w:t xml:space="preserve"> </w:t>
      </w:r>
      <w:r w:rsidR="00AF7976" w:rsidRPr="001F3DAA">
        <w:rPr>
          <w:color w:val="000000" w:themeColor="text1"/>
        </w:rPr>
        <w:t>not having</w:t>
      </w:r>
      <w:r w:rsidRPr="001F3DAA">
        <w:rPr>
          <w:color w:val="000000" w:themeColor="text1"/>
        </w:rPr>
        <w:t xml:space="preserve"> access to affirming care. </w:t>
      </w:r>
      <w:r w:rsidR="00036E03" w:rsidRPr="001F3DAA">
        <w:rPr>
          <w:color w:val="000000" w:themeColor="text1"/>
        </w:rPr>
        <w:t xml:space="preserve">Comparisons </w:t>
      </w:r>
      <w:r w:rsidRPr="001F3DAA">
        <w:rPr>
          <w:color w:val="000000" w:themeColor="text1"/>
        </w:rPr>
        <w:t xml:space="preserve">of patient-physician interactions suggest </w:t>
      </w:r>
      <w:r w:rsidR="00036E03" w:rsidRPr="001F3DAA">
        <w:rPr>
          <w:color w:val="000000" w:themeColor="text1"/>
        </w:rPr>
        <w:t xml:space="preserve">that </w:t>
      </w:r>
      <w:r w:rsidRPr="001F3DAA">
        <w:rPr>
          <w:color w:val="000000" w:themeColor="text1"/>
        </w:rPr>
        <w:t xml:space="preserve">non-binary people </w:t>
      </w:r>
      <w:r w:rsidR="00036E03" w:rsidRPr="001F3DAA">
        <w:rPr>
          <w:color w:val="000000" w:themeColor="text1"/>
        </w:rPr>
        <w:t xml:space="preserve">report </w:t>
      </w:r>
      <w:r w:rsidRPr="001F3DAA">
        <w:rPr>
          <w:color w:val="000000" w:themeColor="text1"/>
        </w:rPr>
        <w:t>wors</w:t>
      </w:r>
      <w:r w:rsidR="00036E03" w:rsidRPr="001F3DAA">
        <w:rPr>
          <w:color w:val="000000" w:themeColor="text1"/>
        </w:rPr>
        <w:t>e</w:t>
      </w:r>
      <w:r w:rsidRPr="001F3DAA">
        <w:rPr>
          <w:color w:val="000000" w:themeColor="text1"/>
        </w:rPr>
        <w:t xml:space="preserve"> experiences, w</w:t>
      </w:r>
      <w:r w:rsidR="00AF7976" w:rsidRPr="001F3DAA">
        <w:rPr>
          <w:color w:val="000000" w:themeColor="text1"/>
        </w:rPr>
        <w:t>hich may be explained by a lack of awareness of</w:t>
      </w:r>
      <w:r w:rsidRPr="001F3DAA">
        <w:rPr>
          <w:color w:val="000000" w:themeColor="text1"/>
        </w:rPr>
        <w:t xml:space="preserve"> healthcare workers </w:t>
      </w:r>
      <w:r w:rsidR="00AF7976" w:rsidRPr="001F3DAA">
        <w:rPr>
          <w:color w:val="000000" w:themeColor="text1"/>
        </w:rPr>
        <w:t>regarding</w:t>
      </w:r>
      <w:r w:rsidRPr="001F3DAA">
        <w:rPr>
          <w:color w:val="000000" w:themeColor="text1"/>
        </w:rPr>
        <w:t xml:space="preserve"> evolving gender identities. Given the exploratory nature of our study we were not able to include detailed questions of lived experiences. Therefore, qualitative and mixed-methods studies </w:t>
      </w:r>
      <w:r w:rsidR="00850763" w:rsidRPr="001F3DAA">
        <w:rPr>
          <w:color w:val="000000" w:themeColor="text1"/>
        </w:rPr>
        <w:t>providing</w:t>
      </w:r>
      <w:r w:rsidR="00AF7976" w:rsidRPr="001F3DAA">
        <w:rPr>
          <w:color w:val="000000" w:themeColor="text1"/>
        </w:rPr>
        <w:t xml:space="preserve"> </w:t>
      </w:r>
      <w:r w:rsidR="00850763" w:rsidRPr="001F3DAA">
        <w:rPr>
          <w:color w:val="000000" w:themeColor="text1"/>
        </w:rPr>
        <w:t>insights</w:t>
      </w:r>
      <w:r w:rsidRPr="001F3DAA">
        <w:rPr>
          <w:color w:val="000000" w:themeColor="text1"/>
        </w:rPr>
        <w:t xml:space="preserve"> into personal experiences </w:t>
      </w:r>
      <w:r w:rsidR="00850763" w:rsidRPr="001F3DAA">
        <w:rPr>
          <w:color w:val="000000" w:themeColor="text1"/>
        </w:rPr>
        <w:t xml:space="preserve">would be valuable </w:t>
      </w:r>
      <w:r w:rsidRPr="001F3DAA">
        <w:rPr>
          <w:color w:val="000000" w:themeColor="text1"/>
        </w:rPr>
        <w:t xml:space="preserve">and support further validity of questionnaire-based studies. Overall, more educational efforts both at medical school level and ongoing </w:t>
      </w:r>
      <w:r w:rsidR="00AF7976" w:rsidRPr="001F3DAA">
        <w:rPr>
          <w:color w:val="000000" w:themeColor="text1"/>
        </w:rPr>
        <w:t xml:space="preserve">medical </w:t>
      </w:r>
      <w:r w:rsidRPr="001F3DAA">
        <w:rPr>
          <w:color w:val="000000" w:themeColor="text1"/>
        </w:rPr>
        <w:t>education</w:t>
      </w:r>
      <w:r w:rsidR="00AF7976" w:rsidRPr="001F3DAA">
        <w:rPr>
          <w:color w:val="000000" w:themeColor="text1"/>
        </w:rPr>
        <w:t>, coupled with raising overall societal awareness,</w:t>
      </w:r>
      <w:r w:rsidRPr="001F3DAA">
        <w:rPr>
          <w:color w:val="000000" w:themeColor="text1"/>
        </w:rPr>
        <w:t xml:space="preserve"> should be implemented to improve experiences of TNB patients in Austria.   </w:t>
      </w:r>
    </w:p>
    <w:p w14:paraId="2AB31F04" w14:textId="4AF9B4AF" w:rsidR="00522304" w:rsidRPr="001F3DAA" w:rsidRDefault="00262F52" w:rsidP="00262F52">
      <w:pPr>
        <w:pStyle w:val="MDPI62BackMatter"/>
        <w:spacing w:before="240"/>
        <w:rPr>
          <w:color w:val="000000" w:themeColor="text1"/>
        </w:rPr>
      </w:pPr>
      <w:r w:rsidRPr="001F3DAA">
        <w:rPr>
          <w:b/>
          <w:color w:val="000000" w:themeColor="text1"/>
        </w:rPr>
        <w:t>Author Contribution</w:t>
      </w:r>
      <w:r w:rsidR="00522304" w:rsidRPr="001F3DAA">
        <w:rPr>
          <w:b/>
          <w:color w:val="000000" w:themeColor="text1"/>
        </w:rPr>
        <w:t xml:space="preserve">s: </w:t>
      </w:r>
      <w:r w:rsidR="002D2236" w:rsidRPr="001F3DAA">
        <w:rPr>
          <w:color w:val="000000" w:themeColor="text1"/>
        </w:rPr>
        <w:t>“</w:t>
      </w:r>
      <w:r w:rsidR="00522304" w:rsidRPr="001F3DAA">
        <w:rPr>
          <w:color w:val="000000" w:themeColor="text1"/>
        </w:rPr>
        <w:t xml:space="preserve">Conceptualization, </w:t>
      </w:r>
      <w:r w:rsidR="002D2236" w:rsidRPr="001F3DAA">
        <w:rPr>
          <w:color w:val="000000" w:themeColor="text1"/>
        </w:rPr>
        <w:t>L</w:t>
      </w:r>
      <w:r w:rsidR="00522304" w:rsidRPr="001F3DAA">
        <w:rPr>
          <w:color w:val="000000" w:themeColor="text1"/>
        </w:rPr>
        <w:t>.</w:t>
      </w:r>
      <w:r w:rsidR="002D2236" w:rsidRPr="001F3DAA">
        <w:rPr>
          <w:color w:val="000000" w:themeColor="text1"/>
        </w:rPr>
        <w:t>M</w:t>
      </w:r>
      <w:r w:rsidR="00522304" w:rsidRPr="001F3DAA">
        <w:rPr>
          <w:color w:val="000000" w:themeColor="text1"/>
        </w:rPr>
        <w:t xml:space="preserve"> and </w:t>
      </w:r>
      <w:r w:rsidR="002D2236" w:rsidRPr="001F3DAA">
        <w:rPr>
          <w:color w:val="000000" w:themeColor="text1"/>
        </w:rPr>
        <w:t>I</w:t>
      </w:r>
      <w:r w:rsidR="00522304" w:rsidRPr="001F3DAA">
        <w:rPr>
          <w:color w:val="000000" w:themeColor="text1"/>
        </w:rPr>
        <w:t>.</w:t>
      </w:r>
      <w:r w:rsidR="002D2236" w:rsidRPr="001F3DAA">
        <w:rPr>
          <w:color w:val="000000" w:themeColor="text1"/>
        </w:rPr>
        <w:t>G</w:t>
      </w:r>
      <w:r w:rsidR="00522304" w:rsidRPr="001F3DAA">
        <w:rPr>
          <w:color w:val="000000" w:themeColor="text1"/>
        </w:rPr>
        <w:t xml:space="preserve">.; methodology, </w:t>
      </w:r>
      <w:r w:rsidR="002D2236" w:rsidRPr="001F3DAA">
        <w:rPr>
          <w:color w:val="000000" w:themeColor="text1"/>
        </w:rPr>
        <w:t>L.M.</w:t>
      </w:r>
      <w:r w:rsidR="001F7308" w:rsidRPr="001F3DAA">
        <w:rPr>
          <w:color w:val="000000" w:themeColor="text1"/>
        </w:rPr>
        <w:t>; validation, I.G.; formal analysis, L.M. and S.S.; investigation, L.M</w:t>
      </w:r>
      <w:r w:rsidR="00522304" w:rsidRPr="001F3DAA">
        <w:rPr>
          <w:color w:val="000000" w:themeColor="text1"/>
        </w:rPr>
        <w:t xml:space="preserve">.; resources, </w:t>
      </w:r>
      <w:r w:rsidR="002D2236" w:rsidRPr="001F3DAA">
        <w:rPr>
          <w:color w:val="000000" w:themeColor="text1"/>
        </w:rPr>
        <w:t>I.G</w:t>
      </w:r>
      <w:r w:rsidR="00522304" w:rsidRPr="001F3DAA">
        <w:rPr>
          <w:color w:val="000000" w:themeColor="text1"/>
        </w:rPr>
        <w:t xml:space="preserve">.; data curation, </w:t>
      </w:r>
      <w:r w:rsidR="002D2236" w:rsidRPr="001F3DAA">
        <w:rPr>
          <w:color w:val="000000" w:themeColor="text1"/>
        </w:rPr>
        <w:t>L.M.</w:t>
      </w:r>
      <w:r w:rsidR="00522304" w:rsidRPr="001F3DAA">
        <w:rPr>
          <w:color w:val="000000" w:themeColor="text1"/>
        </w:rPr>
        <w:t xml:space="preserve">; writing—original draft preparation, </w:t>
      </w:r>
      <w:r w:rsidR="002D2236" w:rsidRPr="001F3DAA">
        <w:rPr>
          <w:color w:val="000000" w:themeColor="text1"/>
        </w:rPr>
        <w:t>L</w:t>
      </w:r>
      <w:r w:rsidR="00522304" w:rsidRPr="001F3DAA">
        <w:rPr>
          <w:color w:val="000000" w:themeColor="text1"/>
        </w:rPr>
        <w:t>.</w:t>
      </w:r>
      <w:r w:rsidR="002D2236" w:rsidRPr="001F3DAA">
        <w:rPr>
          <w:color w:val="000000" w:themeColor="text1"/>
        </w:rPr>
        <w:t>M.</w:t>
      </w:r>
      <w:r w:rsidR="0003695F" w:rsidRPr="001F3DAA">
        <w:rPr>
          <w:color w:val="000000" w:themeColor="text1"/>
        </w:rPr>
        <w:t xml:space="preserve"> and I.G.</w:t>
      </w:r>
      <w:r w:rsidR="00522304" w:rsidRPr="001F3DAA">
        <w:rPr>
          <w:color w:val="000000" w:themeColor="text1"/>
        </w:rPr>
        <w:t xml:space="preserve">; writing—review and editing, </w:t>
      </w:r>
      <w:r w:rsidR="001F7308" w:rsidRPr="001F3DAA">
        <w:rPr>
          <w:color w:val="000000" w:themeColor="text1"/>
        </w:rPr>
        <w:t>ALL AUTHORS</w:t>
      </w:r>
      <w:r w:rsidR="00522304" w:rsidRPr="001F3DAA">
        <w:rPr>
          <w:color w:val="000000" w:themeColor="text1"/>
        </w:rPr>
        <w:t xml:space="preserve">; supervision, </w:t>
      </w:r>
      <w:r w:rsidR="002D2236" w:rsidRPr="001F3DAA">
        <w:rPr>
          <w:color w:val="000000" w:themeColor="text1"/>
        </w:rPr>
        <w:t>I.G.</w:t>
      </w:r>
      <w:r w:rsidR="001F7308" w:rsidRPr="001F3DAA">
        <w:rPr>
          <w:color w:val="000000" w:themeColor="text1"/>
        </w:rPr>
        <w:t>; project administration, L.M</w:t>
      </w:r>
      <w:r w:rsidR="00522304" w:rsidRPr="001F3DAA">
        <w:rPr>
          <w:color w:val="000000" w:themeColor="text1"/>
        </w:rPr>
        <w:t>. All authors have read and agreed to the published version of the manuscript.”</w:t>
      </w:r>
      <w:r w:rsidR="00CB597B" w:rsidRPr="001F3DAA">
        <w:rPr>
          <w:color w:val="000000" w:themeColor="text1"/>
        </w:rPr>
        <w:t xml:space="preserve"> </w:t>
      </w:r>
    </w:p>
    <w:p w14:paraId="34B9AD74" w14:textId="42D9046C" w:rsidR="00522304" w:rsidRPr="001F3DAA" w:rsidRDefault="00522304" w:rsidP="00262F52">
      <w:pPr>
        <w:pStyle w:val="MDPI62BackMatter"/>
        <w:rPr>
          <w:color w:val="000000" w:themeColor="text1"/>
        </w:rPr>
      </w:pPr>
      <w:r w:rsidRPr="001F3DAA">
        <w:rPr>
          <w:b/>
          <w:color w:val="000000" w:themeColor="text1"/>
        </w:rPr>
        <w:t xml:space="preserve">Funding: </w:t>
      </w:r>
      <w:r w:rsidRPr="001F3DAA">
        <w:rPr>
          <w:color w:val="000000" w:themeColor="text1"/>
        </w:rPr>
        <w:t>This research received no external funding</w:t>
      </w:r>
      <w:r w:rsidR="00165B0A" w:rsidRPr="001F3DAA">
        <w:rPr>
          <w:color w:val="000000" w:themeColor="text1"/>
        </w:rPr>
        <w:t>.</w:t>
      </w:r>
    </w:p>
    <w:p w14:paraId="523FFC2D" w14:textId="42B52DCF" w:rsidR="00484C66" w:rsidRPr="001F3DAA" w:rsidRDefault="00484C66" w:rsidP="00262F52">
      <w:pPr>
        <w:pStyle w:val="MDPI62BackMatter"/>
        <w:rPr>
          <w:b/>
          <w:color w:val="000000" w:themeColor="text1"/>
        </w:rPr>
      </w:pPr>
      <w:bookmarkStart w:id="1" w:name="_Hlk60054323"/>
      <w:r w:rsidRPr="001F3DAA">
        <w:rPr>
          <w:b/>
          <w:color w:val="000000" w:themeColor="text1"/>
        </w:rPr>
        <w:t xml:space="preserve">Institutional Review Board Statement: </w:t>
      </w:r>
      <w:r w:rsidRPr="001F3DAA">
        <w:rPr>
          <w:color w:val="000000" w:themeColor="text1"/>
        </w:rPr>
        <w:t>The study was conducted according to the guidelines of the Declaration of Helsinki, and approved by the Ethics Committee</w:t>
      </w:r>
      <w:r w:rsidR="00CF36D5" w:rsidRPr="001F3DAA">
        <w:rPr>
          <w:color w:val="000000" w:themeColor="text1"/>
        </w:rPr>
        <w:t xml:space="preserve"> </w:t>
      </w:r>
      <w:r w:rsidRPr="001F3DAA">
        <w:rPr>
          <w:color w:val="000000" w:themeColor="text1"/>
        </w:rPr>
        <w:t xml:space="preserve">of </w:t>
      </w:r>
      <w:r w:rsidR="00CF36D5" w:rsidRPr="001F3DAA">
        <w:rPr>
          <w:color w:val="000000" w:themeColor="text1"/>
        </w:rPr>
        <w:t>the Medical University of Vienna</w:t>
      </w:r>
      <w:r w:rsidRPr="001F3DAA">
        <w:rPr>
          <w:color w:val="000000" w:themeColor="text1"/>
        </w:rPr>
        <w:t xml:space="preserve"> (protocol code </w:t>
      </w:r>
      <w:r w:rsidR="00BD752F" w:rsidRPr="001F3DAA">
        <w:rPr>
          <w:color w:val="000000" w:themeColor="text1"/>
        </w:rPr>
        <w:t>1199/2020</w:t>
      </w:r>
      <w:r w:rsidRPr="001F3DAA">
        <w:rPr>
          <w:color w:val="000000" w:themeColor="text1"/>
        </w:rPr>
        <w:t xml:space="preserve"> </w:t>
      </w:r>
      <w:r w:rsidR="00923203" w:rsidRPr="001F3DAA">
        <w:rPr>
          <w:color w:val="000000" w:themeColor="text1"/>
        </w:rPr>
        <w:t>on the</w:t>
      </w:r>
      <w:r w:rsidRPr="001F3DAA">
        <w:rPr>
          <w:color w:val="000000" w:themeColor="text1"/>
        </w:rPr>
        <w:t xml:space="preserve"> </w:t>
      </w:r>
      <w:r w:rsidR="00BD752F" w:rsidRPr="001F3DAA">
        <w:rPr>
          <w:color w:val="000000" w:themeColor="text1"/>
        </w:rPr>
        <w:t>31.03.2020</w:t>
      </w:r>
      <w:r w:rsidRPr="001F3DAA">
        <w:rPr>
          <w:color w:val="000000" w:themeColor="text1"/>
        </w:rPr>
        <w:t>).</w:t>
      </w:r>
    </w:p>
    <w:p w14:paraId="32DC6B24" w14:textId="163CF8D0" w:rsidR="00484C66" w:rsidRPr="001F3DAA" w:rsidRDefault="00484C66" w:rsidP="00262F52">
      <w:pPr>
        <w:pStyle w:val="MDPI62BackMatter"/>
        <w:rPr>
          <w:color w:val="000000" w:themeColor="text1"/>
        </w:rPr>
      </w:pPr>
      <w:r w:rsidRPr="001F3DAA">
        <w:rPr>
          <w:b/>
          <w:color w:val="000000" w:themeColor="text1"/>
        </w:rPr>
        <w:t xml:space="preserve">Informed Consent Statement: </w:t>
      </w:r>
      <w:r w:rsidRPr="001F3DAA">
        <w:rPr>
          <w:color w:val="000000" w:themeColor="text1"/>
        </w:rPr>
        <w:t>Informed consent was obtained from all subjects involved in the study.</w:t>
      </w:r>
      <w:r w:rsidR="00810540" w:rsidRPr="001F3DAA">
        <w:rPr>
          <w:color w:val="000000" w:themeColor="text1"/>
        </w:rPr>
        <w:t xml:space="preserve"> Data is presented in anonymous form, rendering re-identification of individual participants impossible.</w:t>
      </w:r>
    </w:p>
    <w:p w14:paraId="4D070989" w14:textId="5850E61C" w:rsidR="00484C66" w:rsidRPr="001F3DAA" w:rsidRDefault="00484C66" w:rsidP="00262F52">
      <w:pPr>
        <w:pStyle w:val="MDPI62BackMatter"/>
        <w:rPr>
          <w:color w:val="000000" w:themeColor="text1"/>
        </w:rPr>
      </w:pPr>
      <w:r w:rsidRPr="001F3DAA">
        <w:rPr>
          <w:b/>
          <w:color w:val="000000" w:themeColor="text1"/>
        </w:rPr>
        <w:t xml:space="preserve">Data Availability Statement: </w:t>
      </w:r>
      <w:r w:rsidR="0003695F" w:rsidRPr="001F3DAA">
        <w:rPr>
          <w:color w:val="000000" w:themeColor="text1"/>
        </w:rPr>
        <w:t>Limited dataset is available upon reasonable request from the corresponding author.</w:t>
      </w:r>
    </w:p>
    <w:bookmarkEnd w:id="1"/>
    <w:p w14:paraId="2205B539" w14:textId="6EB4A10A" w:rsidR="00522304" w:rsidRPr="001F3DAA" w:rsidRDefault="00522304" w:rsidP="00262F52">
      <w:pPr>
        <w:pStyle w:val="MDPI62BackMatter"/>
        <w:rPr>
          <w:color w:val="000000" w:themeColor="text1"/>
        </w:rPr>
      </w:pPr>
      <w:r w:rsidRPr="001F3DAA">
        <w:rPr>
          <w:b/>
          <w:color w:val="000000" w:themeColor="text1"/>
        </w:rPr>
        <w:t>Acknowledgments:</w:t>
      </w:r>
      <w:r w:rsidRPr="001F3DAA">
        <w:rPr>
          <w:color w:val="000000" w:themeColor="text1"/>
        </w:rPr>
        <w:t xml:space="preserve"> </w:t>
      </w:r>
      <w:r w:rsidR="001819C5" w:rsidRPr="001F3DAA">
        <w:rPr>
          <w:color w:val="000000" w:themeColor="text1"/>
        </w:rPr>
        <w:t xml:space="preserve">The authors would like to extend their gratitude to </w:t>
      </w:r>
      <w:proofErr w:type="spellStart"/>
      <w:r w:rsidR="001819C5" w:rsidRPr="001F3DAA">
        <w:rPr>
          <w:color w:val="000000" w:themeColor="text1"/>
        </w:rPr>
        <w:t>Aren</w:t>
      </w:r>
      <w:proofErr w:type="spellEnd"/>
      <w:r w:rsidR="001819C5" w:rsidRPr="001F3DAA">
        <w:rPr>
          <w:color w:val="000000" w:themeColor="text1"/>
        </w:rPr>
        <w:t xml:space="preserve"> and Ems Sakata fo</w:t>
      </w:r>
      <w:r w:rsidR="007C6F91" w:rsidRPr="001F3DAA">
        <w:rPr>
          <w:color w:val="000000" w:themeColor="text1"/>
        </w:rPr>
        <w:t>r their help during the preparation</w:t>
      </w:r>
      <w:r w:rsidR="001819C5" w:rsidRPr="001F3DAA">
        <w:rPr>
          <w:color w:val="000000" w:themeColor="text1"/>
        </w:rPr>
        <w:t xml:space="preserve"> of the questionnaire.</w:t>
      </w:r>
    </w:p>
    <w:p w14:paraId="50060720" w14:textId="46BE9C0B" w:rsidR="00522304" w:rsidRPr="001F3DAA" w:rsidRDefault="00522304" w:rsidP="00262F52">
      <w:pPr>
        <w:pStyle w:val="MDPI62BackMatter"/>
        <w:rPr>
          <w:color w:val="000000" w:themeColor="text1"/>
        </w:rPr>
      </w:pPr>
      <w:r w:rsidRPr="001F3DAA">
        <w:rPr>
          <w:b/>
          <w:color w:val="000000" w:themeColor="text1"/>
        </w:rPr>
        <w:t xml:space="preserve">Conflicts of Interest: </w:t>
      </w:r>
      <w:r w:rsidRPr="001F3DAA">
        <w:rPr>
          <w:color w:val="000000" w:themeColor="text1"/>
        </w:rPr>
        <w:t>The authors declare no conflict of interest.</w:t>
      </w:r>
      <w:r w:rsidR="0003695F" w:rsidRPr="001F3DAA">
        <w:rPr>
          <w:color w:val="000000" w:themeColor="text1"/>
        </w:rPr>
        <w:t xml:space="preserve"> The study received no external or third-party funding. </w:t>
      </w:r>
      <w:r w:rsidR="00226374" w:rsidRPr="001F3DAA">
        <w:rPr>
          <w:color w:val="000000" w:themeColor="text1"/>
        </w:rPr>
        <w:t xml:space="preserve"> </w:t>
      </w:r>
    </w:p>
    <w:p w14:paraId="004CFAD1" w14:textId="77777777" w:rsidR="000835C1" w:rsidRPr="001F3DAA" w:rsidRDefault="00522304" w:rsidP="00262F52">
      <w:pPr>
        <w:pStyle w:val="MDPI21heading1"/>
        <w:ind w:left="0"/>
        <w:rPr>
          <w:color w:val="000000" w:themeColor="text1"/>
        </w:rPr>
      </w:pPr>
      <w:r w:rsidRPr="001F3DAA">
        <w:rPr>
          <w:color w:val="000000" w:themeColor="text1"/>
        </w:rPr>
        <w:t>References</w:t>
      </w:r>
    </w:p>
    <w:p w14:paraId="13826DE9" w14:textId="77777777" w:rsidR="00941FC1" w:rsidRPr="00941FC1" w:rsidRDefault="000835C1" w:rsidP="00941FC1">
      <w:pPr>
        <w:pStyle w:val="EndNoteBibliography"/>
        <w:ind w:left="720" w:hanging="720"/>
      </w:pPr>
      <w:r w:rsidRPr="001F3DAA">
        <w:rPr>
          <w:rFonts w:eastAsia="SimSun"/>
          <w:color w:val="000000" w:themeColor="text1"/>
          <w:sz w:val="18"/>
          <w:szCs w:val="18"/>
        </w:rPr>
        <w:lastRenderedPageBreak/>
        <w:fldChar w:fldCharType="begin"/>
      </w:r>
      <w:r w:rsidRPr="001F3DAA">
        <w:rPr>
          <w:color w:val="000000" w:themeColor="text1"/>
          <w:sz w:val="18"/>
          <w:szCs w:val="18"/>
        </w:rPr>
        <w:instrText xml:space="preserve"> ADDIN EN.REFLIST </w:instrText>
      </w:r>
      <w:r w:rsidRPr="001F3DAA">
        <w:rPr>
          <w:rFonts w:eastAsia="SimSun"/>
          <w:color w:val="000000" w:themeColor="text1"/>
          <w:sz w:val="18"/>
          <w:szCs w:val="18"/>
        </w:rPr>
        <w:fldChar w:fldCharType="separate"/>
      </w:r>
      <w:r w:rsidR="00941FC1" w:rsidRPr="00941FC1">
        <w:t>1.</w:t>
      </w:r>
      <w:r w:rsidR="00941FC1" w:rsidRPr="00941FC1">
        <w:tab/>
        <w:t xml:space="preserve">Devor, A.; Haefele-Thomas, A. </w:t>
      </w:r>
      <w:r w:rsidR="00941FC1" w:rsidRPr="00941FC1">
        <w:rPr>
          <w:i/>
        </w:rPr>
        <w:t>Transgender - A reference book</w:t>
      </w:r>
      <w:r w:rsidR="00941FC1" w:rsidRPr="00941FC1">
        <w:t>; ABC-CLIO: Santa Barbara, California, 2019.</w:t>
      </w:r>
    </w:p>
    <w:p w14:paraId="7799ADD8" w14:textId="77777777" w:rsidR="00941FC1" w:rsidRPr="00941FC1" w:rsidRDefault="00941FC1" w:rsidP="00941FC1">
      <w:pPr>
        <w:pStyle w:val="EndNoteBibliography"/>
        <w:ind w:left="720" w:hanging="720"/>
      </w:pPr>
      <w:r w:rsidRPr="00941FC1">
        <w:t>2.</w:t>
      </w:r>
      <w:r w:rsidRPr="00941FC1">
        <w:tab/>
        <w:t xml:space="preserve">Bockting, W.; Robinson, B.; Benner, A.; Scheltema, K. Patient satisfaction with transgender health services. </w:t>
      </w:r>
      <w:r w:rsidRPr="00941FC1">
        <w:rPr>
          <w:i/>
        </w:rPr>
        <w:t xml:space="preserve">J Sex Marital Ther </w:t>
      </w:r>
      <w:r w:rsidRPr="00941FC1">
        <w:rPr>
          <w:b/>
        </w:rPr>
        <w:t>2004</w:t>
      </w:r>
      <w:r w:rsidRPr="00941FC1">
        <w:t xml:space="preserve">, </w:t>
      </w:r>
      <w:r w:rsidRPr="00941FC1">
        <w:rPr>
          <w:i/>
        </w:rPr>
        <w:t>30</w:t>
      </w:r>
      <w:r w:rsidRPr="00941FC1">
        <w:t>, 277-294, doi:10.1080/00926230490422467.</w:t>
      </w:r>
    </w:p>
    <w:p w14:paraId="25C3D590" w14:textId="77777777" w:rsidR="00941FC1" w:rsidRPr="00941FC1" w:rsidRDefault="00941FC1" w:rsidP="00941FC1">
      <w:pPr>
        <w:pStyle w:val="EndNoteBibliography"/>
        <w:ind w:left="720" w:hanging="720"/>
      </w:pPr>
      <w:r w:rsidRPr="00941FC1">
        <w:t>3.</w:t>
      </w:r>
      <w:r w:rsidRPr="00941FC1">
        <w:tab/>
        <w:t xml:space="preserve">Kcomt, L. Profound health-care discrimination experienced by transgender people: rapid systematic review. </w:t>
      </w:r>
      <w:r w:rsidRPr="00941FC1">
        <w:rPr>
          <w:i/>
        </w:rPr>
        <w:t xml:space="preserve">Soc Work Health Care </w:t>
      </w:r>
      <w:r w:rsidRPr="00941FC1">
        <w:rPr>
          <w:b/>
        </w:rPr>
        <w:t>2019</w:t>
      </w:r>
      <w:r w:rsidRPr="00941FC1">
        <w:t xml:space="preserve">, </w:t>
      </w:r>
      <w:r w:rsidRPr="00941FC1">
        <w:rPr>
          <w:i/>
        </w:rPr>
        <w:t>58</w:t>
      </w:r>
      <w:r w:rsidRPr="00941FC1">
        <w:t>, 201-219, doi:10.1080/00981389.2018.1532941.</w:t>
      </w:r>
    </w:p>
    <w:p w14:paraId="134421AF" w14:textId="77777777" w:rsidR="00941FC1" w:rsidRPr="00941FC1" w:rsidRDefault="00941FC1" w:rsidP="00941FC1">
      <w:pPr>
        <w:pStyle w:val="EndNoteBibliography"/>
        <w:ind w:left="720" w:hanging="720"/>
      </w:pPr>
      <w:r w:rsidRPr="00941FC1">
        <w:t>4.</w:t>
      </w:r>
      <w:r w:rsidRPr="00941FC1">
        <w:tab/>
        <w:t xml:space="preserve">Rachlin, K.; Green, J.; Lombardi, E. Utilization of health care among female-to-male transgender individuals in the United States. </w:t>
      </w:r>
      <w:r w:rsidRPr="00941FC1">
        <w:rPr>
          <w:i/>
        </w:rPr>
        <w:t xml:space="preserve">J Homosex </w:t>
      </w:r>
      <w:r w:rsidRPr="00941FC1">
        <w:rPr>
          <w:b/>
        </w:rPr>
        <w:t>2008</w:t>
      </w:r>
      <w:r w:rsidRPr="00941FC1">
        <w:t xml:space="preserve">, </w:t>
      </w:r>
      <w:r w:rsidRPr="00941FC1">
        <w:rPr>
          <w:i/>
        </w:rPr>
        <w:t>54</w:t>
      </w:r>
      <w:r w:rsidRPr="00941FC1">
        <w:t>, 243-258, doi:10.1080/00918360801982124.</w:t>
      </w:r>
    </w:p>
    <w:p w14:paraId="31786A0E" w14:textId="77777777" w:rsidR="00941FC1" w:rsidRPr="00941FC1" w:rsidRDefault="00941FC1" w:rsidP="00941FC1">
      <w:pPr>
        <w:pStyle w:val="EndNoteBibliography"/>
        <w:ind w:left="720" w:hanging="720"/>
      </w:pPr>
      <w:r w:rsidRPr="00941FC1">
        <w:t>5.</w:t>
      </w:r>
      <w:r w:rsidRPr="00941FC1">
        <w:tab/>
        <w:t xml:space="preserve">Lombardi, E. Substance use treatment experiences of transgender/transsexual men and women. </w:t>
      </w:r>
      <w:r w:rsidRPr="00941FC1">
        <w:rPr>
          <w:i/>
        </w:rPr>
        <w:t xml:space="preserve">J LGBT Health Res </w:t>
      </w:r>
      <w:r w:rsidRPr="00941FC1">
        <w:rPr>
          <w:b/>
        </w:rPr>
        <w:t>2007</w:t>
      </w:r>
      <w:r w:rsidRPr="00941FC1">
        <w:t xml:space="preserve">, </w:t>
      </w:r>
      <w:r w:rsidRPr="00941FC1">
        <w:rPr>
          <w:i/>
        </w:rPr>
        <w:t>3</w:t>
      </w:r>
      <w:r w:rsidRPr="00941FC1">
        <w:t>, 37-47, doi:10.1300/J463v03n02_05.</w:t>
      </w:r>
    </w:p>
    <w:p w14:paraId="7FB8EED2" w14:textId="77777777" w:rsidR="00941FC1" w:rsidRPr="00941FC1" w:rsidRDefault="00941FC1" w:rsidP="00941FC1">
      <w:pPr>
        <w:pStyle w:val="EndNoteBibliography"/>
        <w:ind w:left="720" w:hanging="720"/>
      </w:pPr>
      <w:r w:rsidRPr="00941FC1">
        <w:t>6.</w:t>
      </w:r>
      <w:r w:rsidRPr="00941FC1">
        <w:tab/>
        <w:t xml:space="preserve">Snelgrove, J.W.; Jasudavisius, A.M.; Rowe, B.W.; Head, E.M.; Bauer, G.R. "Completely out-at-sea" with "two-gender medicine": a qualitative analysis of physician-side barriers to providing healthcare for transgender patients. </w:t>
      </w:r>
      <w:r w:rsidRPr="00941FC1">
        <w:rPr>
          <w:i/>
        </w:rPr>
        <w:t xml:space="preserve">BMC Health Serv Res </w:t>
      </w:r>
      <w:r w:rsidRPr="00941FC1">
        <w:rPr>
          <w:b/>
        </w:rPr>
        <w:t>2012</w:t>
      </w:r>
      <w:r w:rsidRPr="00941FC1">
        <w:t xml:space="preserve">, </w:t>
      </w:r>
      <w:r w:rsidRPr="00941FC1">
        <w:rPr>
          <w:i/>
        </w:rPr>
        <w:t>12</w:t>
      </w:r>
      <w:r w:rsidRPr="00941FC1">
        <w:t>, 110, doi:10.1186/1472-6963-12-110.</w:t>
      </w:r>
    </w:p>
    <w:p w14:paraId="466A4666" w14:textId="77777777" w:rsidR="00941FC1" w:rsidRPr="00941FC1" w:rsidRDefault="00941FC1" w:rsidP="00941FC1">
      <w:pPr>
        <w:pStyle w:val="EndNoteBibliography"/>
        <w:ind w:left="720" w:hanging="720"/>
      </w:pPr>
      <w:r w:rsidRPr="00941FC1">
        <w:t>7.</w:t>
      </w:r>
      <w:r w:rsidRPr="00941FC1">
        <w:tab/>
        <w:t xml:space="preserve">Kattari, S.K.; Bakko, M.; Hecht, H.K.; Kattari, L. Correlations between healthcare provider interactions and mental health among transgender and nonbinary adults. </w:t>
      </w:r>
      <w:r w:rsidRPr="00941FC1">
        <w:rPr>
          <w:i/>
        </w:rPr>
        <w:t xml:space="preserve">SSM Popul Health </w:t>
      </w:r>
      <w:r w:rsidRPr="00941FC1">
        <w:rPr>
          <w:b/>
        </w:rPr>
        <w:t>2020</w:t>
      </w:r>
      <w:r w:rsidRPr="00941FC1">
        <w:t xml:space="preserve">, </w:t>
      </w:r>
      <w:r w:rsidRPr="00941FC1">
        <w:rPr>
          <w:i/>
        </w:rPr>
        <w:t>10</w:t>
      </w:r>
      <w:r w:rsidRPr="00941FC1">
        <w:t>, 100525, doi:10.1016/j.ssmph.2019.100525.</w:t>
      </w:r>
    </w:p>
    <w:p w14:paraId="04C3D3A8" w14:textId="77777777" w:rsidR="00941FC1" w:rsidRPr="00941FC1" w:rsidRDefault="00941FC1" w:rsidP="00941FC1">
      <w:pPr>
        <w:pStyle w:val="EndNoteBibliography"/>
        <w:ind w:left="720" w:hanging="720"/>
      </w:pPr>
      <w:r w:rsidRPr="00941FC1">
        <w:t>8.</w:t>
      </w:r>
      <w:r w:rsidRPr="00941FC1">
        <w:tab/>
        <w:t xml:space="preserve">Grant, J.M.; Mottet, L.A.; Harrison, J.; Herman, J.L.; Kiesling, M. </w:t>
      </w:r>
      <w:r w:rsidRPr="00941FC1">
        <w:rPr>
          <w:i/>
        </w:rPr>
        <w:t>Injustice at Every Turn: A Report of the National Transgender Discrimination Survey</w:t>
      </w:r>
      <w:r w:rsidRPr="00941FC1">
        <w:t>; National Center for Transgender Equality and National Gay and Lesbian Task Force: Washington, 2011.</w:t>
      </w:r>
    </w:p>
    <w:p w14:paraId="630178BD" w14:textId="77777777" w:rsidR="00941FC1" w:rsidRPr="00941FC1" w:rsidRDefault="00941FC1" w:rsidP="00941FC1">
      <w:pPr>
        <w:pStyle w:val="EndNoteBibliography"/>
        <w:ind w:left="720" w:hanging="720"/>
      </w:pPr>
      <w:r w:rsidRPr="00941FC1">
        <w:t>9.</w:t>
      </w:r>
      <w:r w:rsidRPr="00941FC1">
        <w:tab/>
        <w:t xml:space="preserve">James, S.E.; Herman, J.L.; Rankin, S.; Keisling, M.; Mottet, L.; Anafi, M. </w:t>
      </w:r>
      <w:r w:rsidRPr="00941FC1">
        <w:rPr>
          <w:i/>
        </w:rPr>
        <w:t>The Report of the 2015 U.S. Transgender Survey</w:t>
      </w:r>
      <w:r w:rsidRPr="00941FC1">
        <w:t>; National Center for Transgender Equality: Washington, DC, 2016.</w:t>
      </w:r>
    </w:p>
    <w:p w14:paraId="389CC054" w14:textId="77777777" w:rsidR="00941FC1" w:rsidRPr="00941FC1" w:rsidRDefault="00941FC1" w:rsidP="00941FC1">
      <w:pPr>
        <w:pStyle w:val="EndNoteBibliography"/>
        <w:ind w:left="720" w:hanging="720"/>
      </w:pPr>
      <w:r w:rsidRPr="00941FC1">
        <w:t>10.</w:t>
      </w:r>
      <w:r w:rsidRPr="00941FC1">
        <w:tab/>
        <w:t xml:space="preserve">Rimes, K.A.; Goodship, N.; Ussher, G.; Baker, D.; West, E. Non-binary and binary transgender youth: Comparison of mental health, self-harm, suicidality, substance use and victimization experiences. </w:t>
      </w:r>
      <w:r w:rsidRPr="00941FC1">
        <w:rPr>
          <w:i/>
        </w:rPr>
        <w:t xml:space="preserve">International Journal of Transgenderism </w:t>
      </w:r>
      <w:r w:rsidRPr="00941FC1">
        <w:rPr>
          <w:b/>
        </w:rPr>
        <w:t>2019</w:t>
      </w:r>
      <w:r w:rsidRPr="00941FC1">
        <w:t xml:space="preserve">, </w:t>
      </w:r>
      <w:r w:rsidRPr="00941FC1">
        <w:rPr>
          <w:i/>
        </w:rPr>
        <w:t>20</w:t>
      </w:r>
      <w:r w:rsidRPr="00941FC1">
        <w:t>, 230-240, doi:10.1080/15532739.2017.1370627.</w:t>
      </w:r>
    </w:p>
    <w:p w14:paraId="25A6F6DA" w14:textId="77777777" w:rsidR="00941FC1" w:rsidRPr="00941FC1" w:rsidRDefault="00941FC1" w:rsidP="00941FC1">
      <w:pPr>
        <w:pStyle w:val="EndNoteBibliography"/>
        <w:ind w:left="720" w:hanging="720"/>
      </w:pPr>
      <w:r w:rsidRPr="00941FC1">
        <w:t>11.</w:t>
      </w:r>
      <w:r w:rsidRPr="00941FC1">
        <w:tab/>
        <w:t xml:space="preserve">Owen-Smith, A.A.; Sineath, C.; Sanchez, T.; Dea, R.; Giammattei, S.; Gillespie, T.; Helms, M.F.; Hunkeler, E.M.; Quinn, V.P.; Roblin, D.; et al. Perception of Community Tolerance and Prevalence of Depression among Transgender Persons. </w:t>
      </w:r>
      <w:r w:rsidRPr="00941FC1">
        <w:rPr>
          <w:i/>
        </w:rPr>
        <w:t xml:space="preserve">J Gay Lesbian Ment Health </w:t>
      </w:r>
      <w:r w:rsidRPr="00941FC1">
        <w:rPr>
          <w:b/>
        </w:rPr>
        <w:t>2017</w:t>
      </w:r>
      <w:r w:rsidRPr="00941FC1">
        <w:t xml:space="preserve">, </w:t>
      </w:r>
      <w:r w:rsidRPr="00941FC1">
        <w:rPr>
          <w:i/>
        </w:rPr>
        <w:t>21</w:t>
      </w:r>
      <w:r w:rsidRPr="00941FC1">
        <w:t>, 64-76, doi:10.1080/19359705.2016.1228553.</w:t>
      </w:r>
    </w:p>
    <w:p w14:paraId="15DB708A" w14:textId="1D120E66" w:rsidR="00941FC1" w:rsidRPr="00941FC1" w:rsidRDefault="00941FC1" w:rsidP="00941FC1">
      <w:pPr>
        <w:pStyle w:val="EndNoteBibliography"/>
        <w:ind w:left="720" w:hanging="720"/>
      </w:pPr>
      <w:r w:rsidRPr="00941FC1">
        <w:t>12.</w:t>
      </w:r>
      <w:r w:rsidRPr="00941FC1">
        <w:tab/>
        <w:t xml:space="preserve">World Health Organization. WHO/Europe brief - transgender health in the context of ICD-11. Available online: </w:t>
      </w:r>
      <w:hyperlink r:id="rId9" w:history="1">
        <w:r w:rsidRPr="00941FC1">
          <w:rPr>
            <w:rStyle w:val="Hyperlink"/>
          </w:rPr>
          <w:t>https://www.euro.who.int/en/health-topics/health-determinants/gender/gender-definitions/whoeurope-brief-transgender-health-in-the-context-of-icd-11</w:t>
        </w:r>
      </w:hyperlink>
      <w:r w:rsidRPr="00941FC1">
        <w:t xml:space="preserve"> (accessed on 28.05.).</w:t>
      </w:r>
    </w:p>
    <w:p w14:paraId="777C7E5C" w14:textId="77777777" w:rsidR="00941FC1" w:rsidRPr="00941FC1" w:rsidRDefault="00941FC1" w:rsidP="00941FC1">
      <w:pPr>
        <w:pStyle w:val="EndNoteBibliography"/>
        <w:ind w:left="720" w:hanging="720"/>
      </w:pPr>
      <w:r w:rsidRPr="00941FC1">
        <w:t>13.</w:t>
      </w:r>
      <w:r w:rsidRPr="00941FC1">
        <w:tab/>
        <w:t xml:space="preserve">Tucker, R.P.; Testa, R.J.; Simpson, T.L.; Shipherd, J.C.; Blosnich, J.R.; Lehavot, K. Hormone therapy, gender affirmation surgery, and their association with recent suicidal ideation and depression symptoms in transgender veterans. </w:t>
      </w:r>
      <w:r w:rsidRPr="00941FC1">
        <w:rPr>
          <w:i/>
        </w:rPr>
        <w:t xml:space="preserve">Psychol Med </w:t>
      </w:r>
      <w:r w:rsidRPr="00941FC1">
        <w:rPr>
          <w:b/>
        </w:rPr>
        <w:t>2018</w:t>
      </w:r>
      <w:r w:rsidRPr="00941FC1">
        <w:t xml:space="preserve">, </w:t>
      </w:r>
      <w:r w:rsidRPr="00941FC1">
        <w:rPr>
          <w:i/>
        </w:rPr>
        <w:t>48</w:t>
      </w:r>
      <w:r w:rsidRPr="00941FC1">
        <w:t>, 2329-2336, doi:10.1017/S0033291717003853.</w:t>
      </w:r>
    </w:p>
    <w:p w14:paraId="43894687" w14:textId="77777777" w:rsidR="00941FC1" w:rsidRPr="00941FC1" w:rsidRDefault="00941FC1" w:rsidP="00941FC1">
      <w:pPr>
        <w:pStyle w:val="EndNoteBibliography"/>
        <w:ind w:left="720" w:hanging="720"/>
      </w:pPr>
      <w:r w:rsidRPr="00941FC1">
        <w:t>14.</w:t>
      </w:r>
      <w:r w:rsidRPr="00941FC1">
        <w:tab/>
        <w:t xml:space="preserve">Olson, K.R.; Durwood, L.; DeMeules, M.; McLaughlin, K.A. Mental Health of Transgender Children Who Are Supported in Their Identities. </w:t>
      </w:r>
      <w:r w:rsidRPr="00941FC1">
        <w:rPr>
          <w:i/>
        </w:rPr>
        <w:t xml:space="preserve">Pediatrics </w:t>
      </w:r>
      <w:r w:rsidRPr="00941FC1">
        <w:rPr>
          <w:b/>
        </w:rPr>
        <w:t>2016</w:t>
      </w:r>
      <w:r w:rsidRPr="00941FC1">
        <w:t xml:space="preserve">, </w:t>
      </w:r>
      <w:r w:rsidRPr="00941FC1">
        <w:rPr>
          <w:i/>
        </w:rPr>
        <w:t>137</w:t>
      </w:r>
      <w:r w:rsidRPr="00941FC1">
        <w:t>, e20153223, doi:10.1542/peds.2015-3223.</w:t>
      </w:r>
    </w:p>
    <w:p w14:paraId="7405ADDB" w14:textId="77777777" w:rsidR="00941FC1" w:rsidRPr="00941FC1" w:rsidRDefault="00941FC1" w:rsidP="00941FC1">
      <w:pPr>
        <w:pStyle w:val="EndNoteBibliography"/>
        <w:ind w:left="720" w:hanging="720"/>
      </w:pPr>
      <w:r w:rsidRPr="00941FC1">
        <w:t>15.</w:t>
      </w:r>
      <w:r w:rsidRPr="00941FC1">
        <w:tab/>
        <w:t xml:space="preserve">Kattari, S.K.; Walls, N.E.; Speer, S.R.; Kattari, L. Exploring the relationship between transgender-inclusive providers and mental health outcomes among transgender/gender variant people. </w:t>
      </w:r>
      <w:r w:rsidRPr="00941FC1">
        <w:rPr>
          <w:i/>
        </w:rPr>
        <w:t xml:space="preserve">Soc Work Health Care </w:t>
      </w:r>
      <w:r w:rsidRPr="00941FC1">
        <w:rPr>
          <w:b/>
        </w:rPr>
        <w:t>2016</w:t>
      </w:r>
      <w:r w:rsidRPr="00941FC1">
        <w:t xml:space="preserve">, </w:t>
      </w:r>
      <w:r w:rsidRPr="00941FC1">
        <w:rPr>
          <w:i/>
        </w:rPr>
        <w:t>55</w:t>
      </w:r>
      <w:r w:rsidRPr="00941FC1">
        <w:t>, 635-650, doi:10.1080/00981389.2016.1193099.</w:t>
      </w:r>
    </w:p>
    <w:p w14:paraId="22877B89" w14:textId="77777777" w:rsidR="00941FC1" w:rsidRPr="00941FC1" w:rsidRDefault="00941FC1" w:rsidP="00941FC1">
      <w:pPr>
        <w:pStyle w:val="EndNoteBibliography"/>
        <w:ind w:left="720" w:hanging="720"/>
      </w:pPr>
      <w:r w:rsidRPr="00941FC1">
        <w:t>16.</w:t>
      </w:r>
      <w:r w:rsidRPr="00941FC1">
        <w:tab/>
        <w:t xml:space="preserve">Riggs, D.W.; Coleman, K.; Due, C. Healthcare experiences of gender diverse Australians: a mixed-methods, self-report survey. </w:t>
      </w:r>
      <w:r w:rsidRPr="00941FC1">
        <w:rPr>
          <w:i/>
        </w:rPr>
        <w:t xml:space="preserve">BMC Public Health </w:t>
      </w:r>
      <w:r w:rsidRPr="00941FC1">
        <w:rPr>
          <w:b/>
        </w:rPr>
        <w:t>2014</w:t>
      </w:r>
      <w:r w:rsidRPr="00941FC1">
        <w:t xml:space="preserve">, </w:t>
      </w:r>
      <w:r w:rsidRPr="00941FC1">
        <w:rPr>
          <w:i/>
        </w:rPr>
        <w:t>14</w:t>
      </w:r>
      <w:r w:rsidRPr="00941FC1">
        <w:t>, 230, doi:10.1186/1471-2458-14-230.</w:t>
      </w:r>
    </w:p>
    <w:p w14:paraId="4CC4C5C1" w14:textId="77777777" w:rsidR="00941FC1" w:rsidRPr="00941FC1" w:rsidRDefault="00941FC1" w:rsidP="00941FC1">
      <w:pPr>
        <w:pStyle w:val="EndNoteBibliography"/>
        <w:ind w:left="720" w:hanging="720"/>
      </w:pPr>
      <w:r w:rsidRPr="00941FC1">
        <w:t>17.</w:t>
      </w:r>
      <w:r w:rsidRPr="00941FC1">
        <w:tab/>
        <w:t xml:space="preserve">Chisolm-Straker, M.; Willging, C.; Daul, A.D.; McNamara, S.; Sante, S.C.; Shattuck, D.G., 2nd; Crandall, C.S. Transgender and Gender-Nonconforming Patients in the Emergency Department: What Physicians Know, Think, and Do. </w:t>
      </w:r>
      <w:r w:rsidRPr="00941FC1">
        <w:rPr>
          <w:i/>
        </w:rPr>
        <w:t xml:space="preserve">Ann Emerg Med </w:t>
      </w:r>
      <w:r w:rsidRPr="00941FC1">
        <w:rPr>
          <w:b/>
        </w:rPr>
        <w:t>2018</w:t>
      </w:r>
      <w:r w:rsidRPr="00941FC1">
        <w:t xml:space="preserve">, </w:t>
      </w:r>
      <w:r w:rsidRPr="00941FC1">
        <w:rPr>
          <w:i/>
        </w:rPr>
        <w:t>71</w:t>
      </w:r>
      <w:r w:rsidRPr="00941FC1">
        <w:t>, 183-188 e181, doi:10.1016/j.annemergmed.2017.09.042.</w:t>
      </w:r>
    </w:p>
    <w:p w14:paraId="2E183D70" w14:textId="77777777" w:rsidR="00941FC1" w:rsidRPr="00941FC1" w:rsidRDefault="00941FC1" w:rsidP="00941FC1">
      <w:pPr>
        <w:pStyle w:val="EndNoteBibliography"/>
        <w:ind w:left="720" w:hanging="720"/>
      </w:pPr>
      <w:r w:rsidRPr="00941FC1">
        <w:lastRenderedPageBreak/>
        <w:t>18.</w:t>
      </w:r>
      <w:r w:rsidRPr="00941FC1">
        <w:tab/>
        <w:t xml:space="preserve">Vermeir, E.; Jackson, L.A.; Marshall, E.G. Improving Healthcare Providers' Interactions with Trans Patients: Recommendations to Promote Cultural Competence. </w:t>
      </w:r>
      <w:r w:rsidRPr="00941FC1">
        <w:rPr>
          <w:i/>
        </w:rPr>
        <w:t xml:space="preserve">Healthc Policy </w:t>
      </w:r>
      <w:r w:rsidRPr="00941FC1">
        <w:rPr>
          <w:b/>
        </w:rPr>
        <w:t>2018</w:t>
      </w:r>
      <w:r w:rsidRPr="00941FC1">
        <w:t xml:space="preserve">, </w:t>
      </w:r>
      <w:r w:rsidRPr="00941FC1">
        <w:rPr>
          <w:i/>
        </w:rPr>
        <w:t>14</w:t>
      </w:r>
      <w:r w:rsidRPr="00941FC1">
        <w:t>, 11-18, doi:10.12927/hcpol.2018.25552.</w:t>
      </w:r>
    </w:p>
    <w:p w14:paraId="5CEE4AE3" w14:textId="77777777" w:rsidR="00941FC1" w:rsidRPr="00941FC1" w:rsidRDefault="00941FC1" w:rsidP="00941FC1">
      <w:pPr>
        <w:pStyle w:val="EndNoteBibliography"/>
        <w:ind w:left="720" w:hanging="720"/>
      </w:pPr>
      <w:r w:rsidRPr="00941FC1">
        <w:t>19.</w:t>
      </w:r>
      <w:r w:rsidRPr="00941FC1">
        <w:tab/>
        <w:t xml:space="preserve">Grabovac, I.; Abramovic, M.; Komlenovic, G.; Milosevic, M.; Mustajbegovic, J. Attitudes towards and knowledge about homosexuality among medical students in Zagreb. </w:t>
      </w:r>
      <w:r w:rsidRPr="00941FC1">
        <w:rPr>
          <w:i/>
        </w:rPr>
        <w:t xml:space="preserve">Coll Antropol </w:t>
      </w:r>
      <w:r w:rsidRPr="00941FC1">
        <w:rPr>
          <w:b/>
        </w:rPr>
        <w:t>2014</w:t>
      </w:r>
      <w:r w:rsidRPr="00941FC1">
        <w:t xml:space="preserve">, </w:t>
      </w:r>
      <w:r w:rsidRPr="00941FC1">
        <w:rPr>
          <w:i/>
        </w:rPr>
        <w:t>38</w:t>
      </w:r>
      <w:r w:rsidRPr="00941FC1">
        <w:t>, 39-45.</w:t>
      </w:r>
    </w:p>
    <w:p w14:paraId="0A6E3AC5" w14:textId="77777777" w:rsidR="00941FC1" w:rsidRPr="00941FC1" w:rsidRDefault="00941FC1" w:rsidP="00941FC1">
      <w:pPr>
        <w:pStyle w:val="EndNoteBibliography"/>
        <w:ind w:left="720" w:hanging="720"/>
      </w:pPr>
      <w:r w:rsidRPr="00941FC1">
        <w:t>20.</w:t>
      </w:r>
      <w:r w:rsidRPr="00941FC1">
        <w:tab/>
        <w:t xml:space="preserve">Prairie, T.M.; Wrye, B.; Murfree, S. Intersections of Physician Autonomy, Religion, and Health Care When Working With LGBT+ Patients. </w:t>
      </w:r>
      <w:r w:rsidRPr="00941FC1">
        <w:rPr>
          <w:i/>
        </w:rPr>
        <w:t xml:space="preserve">Health Promot Pract </w:t>
      </w:r>
      <w:r w:rsidRPr="00941FC1">
        <w:rPr>
          <w:b/>
        </w:rPr>
        <w:t>2018</w:t>
      </w:r>
      <w:r w:rsidRPr="00941FC1">
        <w:t xml:space="preserve">, </w:t>
      </w:r>
      <w:r w:rsidRPr="00941FC1">
        <w:rPr>
          <w:i/>
        </w:rPr>
        <w:t>19</w:t>
      </w:r>
      <w:r w:rsidRPr="00941FC1">
        <w:t>, 542-549, doi:10.1177/1524839917738974.</w:t>
      </w:r>
    </w:p>
    <w:p w14:paraId="33EACD0B" w14:textId="77777777" w:rsidR="00941FC1" w:rsidRPr="00941FC1" w:rsidRDefault="00941FC1" w:rsidP="00941FC1">
      <w:pPr>
        <w:pStyle w:val="EndNoteBibliography"/>
        <w:ind w:left="720" w:hanging="720"/>
      </w:pPr>
      <w:r w:rsidRPr="00941FC1">
        <w:t>21.</w:t>
      </w:r>
      <w:r w:rsidRPr="00941FC1">
        <w:tab/>
        <w:t xml:space="preserve">Patterson, J.G.; Jabson Tree, J.M.; Kamen, C. Cultural competency and microaggressions in the provision of care to LGBT patients in rural and appalachian Tennessee. </w:t>
      </w:r>
      <w:r w:rsidRPr="00941FC1">
        <w:rPr>
          <w:i/>
        </w:rPr>
        <w:t xml:space="preserve">Patient Educ Couns </w:t>
      </w:r>
      <w:r w:rsidRPr="00941FC1">
        <w:rPr>
          <w:b/>
        </w:rPr>
        <w:t>2019</w:t>
      </w:r>
      <w:r w:rsidRPr="00941FC1">
        <w:t xml:space="preserve">, </w:t>
      </w:r>
      <w:r w:rsidRPr="00941FC1">
        <w:rPr>
          <w:i/>
        </w:rPr>
        <w:t>102</w:t>
      </w:r>
      <w:r w:rsidRPr="00941FC1">
        <w:t>, 2081-2090, doi:10.1016/j.pec.2019.06.003.</w:t>
      </w:r>
    </w:p>
    <w:p w14:paraId="561CD97F" w14:textId="77777777" w:rsidR="00941FC1" w:rsidRPr="00941FC1" w:rsidRDefault="00941FC1" w:rsidP="00941FC1">
      <w:pPr>
        <w:pStyle w:val="EndNoteBibliography"/>
        <w:ind w:left="720" w:hanging="720"/>
      </w:pPr>
      <w:r w:rsidRPr="00941FC1">
        <w:t>22.</w:t>
      </w:r>
      <w:r w:rsidRPr="00941FC1">
        <w:tab/>
        <w:t xml:space="preserve">Bauer, G.R.; Hammond, R.; Travers, R.; Kaay, M.; Hohenadel, K.M.; Boyce, M. "I don't think this is theoretical; this is our lives": how erasure impacts health care for transgender people. </w:t>
      </w:r>
      <w:r w:rsidRPr="00941FC1">
        <w:rPr>
          <w:i/>
        </w:rPr>
        <w:t xml:space="preserve">J Assoc Nurses AIDS Care </w:t>
      </w:r>
      <w:r w:rsidRPr="00941FC1">
        <w:rPr>
          <w:b/>
        </w:rPr>
        <w:t>2009</w:t>
      </w:r>
      <w:r w:rsidRPr="00941FC1">
        <w:t xml:space="preserve">, </w:t>
      </w:r>
      <w:r w:rsidRPr="00941FC1">
        <w:rPr>
          <w:i/>
        </w:rPr>
        <w:t>20</w:t>
      </w:r>
      <w:r w:rsidRPr="00941FC1">
        <w:t>, 348-361, doi:10.1016/j.jana.2009.07.004.</w:t>
      </w:r>
    </w:p>
    <w:p w14:paraId="00BAAD2D" w14:textId="77777777" w:rsidR="00941FC1" w:rsidRPr="00941FC1" w:rsidRDefault="00941FC1" w:rsidP="00941FC1">
      <w:pPr>
        <w:pStyle w:val="EndNoteBibliography"/>
        <w:ind w:left="720" w:hanging="720"/>
      </w:pPr>
      <w:r w:rsidRPr="00941FC1">
        <w:t>23.</w:t>
      </w:r>
      <w:r w:rsidRPr="00941FC1">
        <w:tab/>
        <w:t xml:space="preserve">Poteat, T.; German, D.; Kerrigan, D. Managing uncertainty: a grounded theory of stigma in transgender health care encounters. </w:t>
      </w:r>
      <w:r w:rsidRPr="00941FC1">
        <w:rPr>
          <w:i/>
        </w:rPr>
        <w:t xml:space="preserve">Soc Sci Med </w:t>
      </w:r>
      <w:r w:rsidRPr="00941FC1">
        <w:rPr>
          <w:b/>
        </w:rPr>
        <w:t>2013</w:t>
      </w:r>
      <w:r w:rsidRPr="00941FC1">
        <w:t xml:space="preserve">, </w:t>
      </w:r>
      <w:r w:rsidRPr="00941FC1">
        <w:rPr>
          <w:i/>
        </w:rPr>
        <w:t>84</w:t>
      </w:r>
      <w:r w:rsidRPr="00941FC1">
        <w:t>, 22-29, doi:10.1016/j.socscimed.2013.02.019.</w:t>
      </w:r>
    </w:p>
    <w:p w14:paraId="7223E5FF" w14:textId="77777777" w:rsidR="00941FC1" w:rsidRPr="00941FC1" w:rsidRDefault="00941FC1" w:rsidP="00941FC1">
      <w:pPr>
        <w:pStyle w:val="EndNoteBibliography"/>
        <w:ind w:left="720" w:hanging="720"/>
      </w:pPr>
      <w:r w:rsidRPr="00941FC1">
        <w:t>24.</w:t>
      </w:r>
      <w:r w:rsidRPr="00941FC1">
        <w:tab/>
        <w:t xml:space="preserve">Zeluf, G.; Dhejne, C.; Orre, C.; Nilunger Mannheimer, L.; Deogan, C.; Höijer, J.; Ekéus Thorson, A. Health, disability and quality of life among trans people in Sweden–a web-based survey. </w:t>
      </w:r>
      <w:r w:rsidRPr="00941FC1">
        <w:rPr>
          <w:i/>
        </w:rPr>
        <w:t xml:space="preserve">BMC Public Health </w:t>
      </w:r>
      <w:r w:rsidRPr="00941FC1">
        <w:rPr>
          <w:b/>
        </w:rPr>
        <w:t>2016</w:t>
      </w:r>
      <w:r w:rsidRPr="00941FC1">
        <w:t xml:space="preserve">, </w:t>
      </w:r>
      <w:r w:rsidRPr="00941FC1">
        <w:rPr>
          <w:i/>
        </w:rPr>
        <w:t>16</w:t>
      </w:r>
      <w:r w:rsidRPr="00941FC1">
        <w:t>, 903, doi:10.1186/s12889-016-3560-5.</w:t>
      </w:r>
    </w:p>
    <w:p w14:paraId="599F7613" w14:textId="77777777" w:rsidR="00941FC1" w:rsidRPr="00941FC1" w:rsidRDefault="00941FC1" w:rsidP="00941FC1">
      <w:pPr>
        <w:pStyle w:val="EndNoteBibliography"/>
        <w:ind w:left="720" w:hanging="720"/>
      </w:pPr>
      <w:r w:rsidRPr="00941FC1">
        <w:t>25.</w:t>
      </w:r>
      <w:r w:rsidRPr="00941FC1">
        <w:tab/>
        <w:t xml:space="preserve">Lev, A.I. Disordering gender identity: Gender identity disorder in the DSM-IV-TR. </w:t>
      </w:r>
      <w:r w:rsidRPr="00941FC1">
        <w:rPr>
          <w:i/>
        </w:rPr>
        <w:t xml:space="preserve">Journal of Psychology &amp; Human Sexuality </w:t>
      </w:r>
      <w:r w:rsidRPr="00941FC1">
        <w:rPr>
          <w:b/>
        </w:rPr>
        <w:t>2005</w:t>
      </w:r>
      <w:r w:rsidRPr="00941FC1">
        <w:t xml:space="preserve">, </w:t>
      </w:r>
      <w:r w:rsidRPr="00941FC1">
        <w:rPr>
          <w:i/>
        </w:rPr>
        <w:t>17</w:t>
      </w:r>
      <w:r w:rsidRPr="00941FC1">
        <w:t>, 35-69, doi:10.1300/J056v17n03_03.</w:t>
      </w:r>
    </w:p>
    <w:p w14:paraId="22ED9AF6" w14:textId="77777777" w:rsidR="00941FC1" w:rsidRPr="00941FC1" w:rsidRDefault="00941FC1" w:rsidP="00941FC1">
      <w:pPr>
        <w:pStyle w:val="EndNoteBibliography"/>
        <w:ind w:left="720" w:hanging="720"/>
      </w:pPr>
      <w:r w:rsidRPr="00941FC1">
        <w:t>26.</w:t>
      </w:r>
      <w:r w:rsidRPr="00941FC1">
        <w:tab/>
        <w:t xml:space="preserve">Dewey, J.M. Knowledge legitimacy: how trans-patient behavior supports and challenges current medical knowledge. </w:t>
      </w:r>
      <w:r w:rsidRPr="00941FC1">
        <w:rPr>
          <w:i/>
        </w:rPr>
        <w:t xml:space="preserve">Qual Health Res </w:t>
      </w:r>
      <w:r w:rsidRPr="00941FC1">
        <w:rPr>
          <w:b/>
        </w:rPr>
        <w:t>2008</w:t>
      </w:r>
      <w:r w:rsidRPr="00941FC1">
        <w:t xml:space="preserve">, </w:t>
      </w:r>
      <w:r w:rsidRPr="00941FC1">
        <w:rPr>
          <w:i/>
        </w:rPr>
        <w:t>18</w:t>
      </w:r>
      <w:r w:rsidRPr="00941FC1">
        <w:t>, 1345-1355, doi:10.1177/1049732308324247.</w:t>
      </w:r>
    </w:p>
    <w:p w14:paraId="19605582" w14:textId="77777777" w:rsidR="00941FC1" w:rsidRPr="00DF2F38" w:rsidRDefault="00941FC1" w:rsidP="00941FC1">
      <w:pPr>
        <w:pStyle w:val="EndNoteBibliography"/>
        <w:ind w:left="720" w:hanging="720"/>
        <w:rPr>
          <w:lang w:val="de-DE"/>
        </w:rPr>
      </w:pPr>
      <w:r w:rsidRPr="00941FC1">
        <w:t>27.</w:t>
      </w:r>
      <w:r w:rsidRPr="00941FC1">
        <w:tab/>
        <w:t xml:space="preserve">Federal Ministry of Women and Health. </w:t>
      </w:r>
      <w:r w:rsidRPr="00DF2F38">
        <w:rPr>
          <w:i/>
          <w:lang w:val="de-DE"/>
        </w:rPr>
        <w:t>Empfehlungen für den Behandlugsprozess bei Geschlechtsdysphorie bzw. Transsexualismus nach der Klassifikation in der derzeit gültigen DSM bzw ICD-Fassung</w:t>
      </w:r>
      <w:r w:rsidRPr="00DF2F38">
        <w:rPr>
          <w:lang w:val="de-DE"/>
        </w:rPr>
        <w:t>; Vienna, 2017.</w:t>
      </w:r>
    </w:p>
    <w:p w14:paraId="4E5615E5" w14:textId="3133F6AB" w:rsidR="00941FC1" w:rsidRPr="00941FC1" w:rsidRDefault="00941FC1" w:rsidP="00941FC1">
      <w:pPr>
        <w:pStyle w:val="EndNoteBibliography"/>
        <w:ind w:left="720" w:hanging="720"/>
      </w:pPr>
      <w:r w:rsidRPr="00941FC1">
        <w:t>28.</w:t>
      </w:r>
      <w:r w:rsidRPr="00941FC1">
        <w:tab/>
        <w:t xml:space="preserve">European Region of the International Lesbian, G., Bisexual, Trans &amp; Intersex Association,. Annual Review of the Human Rights Situation of Lesbian, Gay, Bisexual, Trans, and Intersex People in Austria. Available online: </w:t>
      </w:r>
      <w:hyperlink r:id="rId10" w:anchor="8621/0/0" w:history="1">
        <w:r w:rsidRPr="00941FC1">
          <w:rPr>
            <w:rStyle w:val="Hyperlink"/>
          </w:rPr>
          <w:t>https://rainbow-europe.org/#8621/0/0</w:t>
        </w:r>
      </w:hyperlink>
      <w:r w:rsidRPr="00941FC1">
        <w:t xml:space="preserve"> (accessed on 12.06.).</w:t>
      </w:r>
    </w:p>
    <w:p w14:paraId="58AAA5FC" w14:textId="2C685810" w:rsidR="00941FC1" w:rsidRPr="00941FC1" w:rsidRDefault="00941FC1" w:rsidP="00941FC1">
      <w:pPr>
        <w:pStyle w:val="EndNoteBibliography"/>
        <w:ind w:left="720" w:hanging="720"/>
      </w:pPr>
      <w:r w:rsidRPr="00941FC1">
        <w:t>29.</w:t>
      </w:r>
      <w:r w:rsidRPr="00941FC1">
        <w:tab/>
        <w:t xml:space="preserve">Organisation for Economic Co-operation and Development. Over the Rainbow? The Road to LGBTI Inclusion. How does Austria compare? Available online: </w:t>
      </w:r>
      <w:hyperlink r:id="rId11" w:history="1">
        <w:r w:rsidRPr="00941FC1">
          <w:rPr>
            <w:rStyle w:val="Hyperlink"/>
          </w:rPr>
          <w:t>https://www.oecd.org/austria/OECD-LGBTI-2020-Over-The-Rainbow-AUSTRIA.pdf</w:t>
        </w:r>
      </w:hyperlink>
      <w:r w:rsidRPr="00941FC1">
        <w:t xml:space="preserve"> (accessed on 11.06.).</w:t>
      </w:r>
    </w:p>
    <w:p w14:paraId="347C7EEE" w14:textId="77777777" w:rsidR="00941FC1" w:rsidRPr="00941FC1" w:rsidRDefault="00941FC1" w:rsidP="00941FC1">
      <w:pPr>
        <w:pStyle w:val="EndNoteBibliography"/>
        <w:ind w:left="720" w:hanging="720"/>
      </w:pPr>
      <w:r w:rsidRPr="00941FC1">
        <w:t>30.</w:t>
      </w:r>
      <w:r w:rsidRPr="00941FC1">
        <w:tab/>
        <w:t xml:space="preserve">European Union Agency for Fundamental Rights. </w:t>
      </w:r>
      <w:r w:rsidRPr="00941FC1">
        <w:rPr>
          <w:i/>
        </w:rPr>
        <w:t>EU LGBTI survey II - A long way to go for LGBTI equality. Country data - Austria</w:t>
      </w:r>
      <w:r w:rsidRPr="00941FC1">
        <w:t>; Publication Office of the European Union: Luxembourg, 2020.</w:t>
      </w:r>
    </w:p>
    <w:p w14:paraId="22B7F8D6" w14:textId="77777777" w:rsidR="00941FC1" w:rsidRPr="00941FC1" w:rsidRDefault="00941FC1" w:rsidP="00941FC1">
      <w:pPr>
        <w:pStyle w:val="EndNoteBibliography"/>
        <w:ind w:left="720" w:hanging="720"/>
      </w:pPr>
      <w:r w:rsidRPr="00941FC1">
        <w:t>31.</w:t>
      </w:r>
      <w:r w:rsidRPr="00941FC1">
        <w:tab/>
        <w:t xml:space="preserve">Whittle, S.; Turner, L.; Combs, R.; Rhodes, S. </w:t>
      </w:r>
      <w:r w:rsidRPr="00941FC1">
        <w:rPr>
          <w:i/>
        </w:rPr>
        <w:t>Transgender EuroSurvey: Legal Survey and Focus on the Transgender Experience of Health Care</w:t>
      </w:r>
      <w:r w:rsidRPr="00941FC1">
        <w:t>; ILGA Europe and TGEU: Belgium, 2008.</w:t>
      </w:r>
    </w:p>
    <w:p w14:paraId="6D15A74B" w14:textId="77777777" w:rsidR="00941FC1" w:rsidRPr="00941FC1" w:rsidRDefault="00941FC1" w:rsidP="00941FC1">
      <w:pPr>
        <w:pStyle w:val="EndNoteBibliography"/>
        <w:ind w:left="720" w:hanging="720"/>
      </w:pPr>
      <w:r w:rsidRPr="00941FC1">
        <w:t>32.</w:t>
      </w:r>
      <w:r w:rsidRPr="00941FC1">
        <w:tab/>
        <w:t xml:space="preserve">Eyssel, J.; Koehler, A.; Dekker, A.; Sehner, S.; Nieder, T.O. Needs and concerns of transgender individuals regarding interdisciplinary transgender healthcare: A non-clinical online survey. </w:t>
      </w:r>
      <w:r w:rsidRPr="00941FC1">
        <w:rPr>
          <w:i/>
        </w:rPr>
        <w:t xml:space="preserve">PLoS One </w:t>
      </w:r>
      <w:r w:rsidRPr="00941FC1">
        <w:rPr>
          <w:b/>
        </w:rPr>
        <w:t>2017</w:t>
      </w:r>
      <w:r w:rsidRPr="00941FC1">
        <w:t xml:space="preserve">, </w:t>
      </w:r>
      <w:r w:rsidRPr="00941FC1">
        <w:rPr>
          <w:i/>
        </w:rPr>
        <w:t>12</w:t>
      </w:r>
      <w:r w:rsidRPr="00941FC1">
        <w:t>, e0183014, doi:10.1371/journal.pone.0183014.</w:t>
      </w:r>
    </w:p>
    <w:p w14:paraId="4A2D1053" w14:textId="77777777" w:rsidR="00941FC1" w:rsidRPr="00941FC1" w:rsidRDefault="00941FC1" w:rsidP="00941FC1">
      <w:pPr>
        <w:pStyle w:val="EndNoteBibliography"/>
        <w:ind w:left="720" w:hanging="720"/>
      </w:pPr>
      <w:r w:rsidRPr="00941FC1">
        <w:t>33.</w:t>
      </w:r>
      <w:r w:rsidRPr="00941FC1">
        <w:tab/>
        <w:t xml:space="preserve">The GenIUSS Group. </w:t>
      </w:r>
      <w:r w:rsidRPr="00941FC1">
        <w:rPr>
          <w:i/>
        </w:rPr>
        <w:t>Best Practices for Asking Questions to Identify Transgender and Other Gender Minority Respondents on Population-Based Surveys (GenIUSS)</w:t>
      </w:r>
      <w:r w:rsidRPr="00941FC1">
        <w:t>; The Williams Institute: Los Angeles, CA, 2014.</w:t>
      </w:r>
    </w:p>
    <w:p w14:paraId="7EE3C933" w14:textId="77777777" w:rsidR="00941FC1" w:rsidRPr="00941FC1" w:rsidRDefault="00941FC1" w:rsidP="00941FC1">
      <w:pPr>
        <w:pStyle w:val="EndNoteBibliography"/>
        <w:ind w:left="720" w:hanging="720"/>
      </w:pPr>
      <w:r w:rsidRPr="00941FC1">
        <w:t>34.</w:t>
      </w:r>
      <w:r w:rsidRPr="00941FC1">
        <w:tab/>
        <w:t xml:space="preserve">Van der Feltz-Cornelis, C.M.; Van Oppen, P.; Van Marwijk, H.W.; De Beurs, E.; Van Dyck, R. A patient-doctor relationship questionnaire (PDRQ-9) in primary care: development and psychometric evaluation. </w:t>
      </w:r>
      <w:r w:rsidRPr="00941FC1">
        <w:rPr>
          <w:i/>
        </w:rPr>
        <w:t xml:space="preserve">Gen Hosp Psychiatry </w:t>
      </w:r>
      <w:r w:rsidRPr="00941FC1">
        <w:rPr>
          <w:b/>
        </w:rPr>
        <w:t>2004</w:t>
      </w:r>
      <w:r w:rsidRPr="00941FC1">
        <w:t xml:space="preserve">, </w:t>
      </w:r>
      <w:r w:rsidRPr="00941FC1">
        <w:rPr>
          <w:i/>
        </w:rPr>
        <w:t>26</w:t>
      </w:r>
      <w:r w:rsidRPr="00941FC1">
        <w:t>, 115-120, doi:10.1016/j.genhosppsych.2003.08.010.</w:t>
      </w:r>
    </w:p>
    <w:p w14:paraId="28D297FB" w14:textId="77777777" w:rsidR="00941FC1" w:rsidRPr="00941FC1" w:rsidRDefault="00941FC1" w:rsidP="00941FC1">
      <w:pPr>
        <w:pStyle w:val="EndNoteBibliography"/>
        <w:ind w:left="720" w:hanging="720"/>
      </w:pPr>
      <w:r w:rsidRPr="00941FC1">
        <w:lastRenderedPageBreak/>
        <w:t>35.</w:t>
      </w:r>
      <w:r w:rsidRPr="00941FC1">
        <w:tab/>
        <w:t xml:space="preserve">Porcerelli, J.H.; Murdoch, W.; Morris, P.; Fowler, S. The Patient-Doctor Relationship Questionnaire (PDRQ-9) in Primary Care: A Validity Study. </w:t>
      </w:r>
      <w:r w:rsidRPr="00941FC1">
        <w:rPr>
          <w:i/>
        </w:rPr>
        <w:t xml:space="preserve">J Clin Psychol Med Settings </w:t>
      </w:r>
      <w:r w:rsidRPr="00941FC1">
        <w:rPr>
          <w:b/>
        </w:rPr>
        <w:t>2014</w:t>
      </w:r>
      <w:r w:rsidRPr="00941FC1">
        <w:t xml:space="preserve">, </w:t>
      </w:r>
      <w:r w:rsidRPr="00941FC1">
        <w:rPr>
          <w:i/>
        </w:rPr>
        <w:t>21</w:t>
      </w:r>
      <w:r w:rsidRPr="00941FC1">
        <w:t>, 291-296, doi:10.1007/s10880-014-9407-2.</w:t>
      </w:r>
    </w:p>
    <w:p w14:paraId="7012F693" w14:textId="77777777" w:rsidR="00941FC1" w:rsidRPr="00941FC1" w:rsidRDefault="00941FC1" w:rsidP="00941FC1">
      <w:pPr>
        <w:pStyle w:val="EndNoteBibliography"/>
        <w:ind w:left="720" w:hanging="720"/>
      </w:pPr>
      <w:r w:rsidRPr="00941FC1">
        <w:t>36.</w:t>
      </w:r>
      <w:r w:rsidRPr="00941FC1">
        <w:tab/>
        <w:t xml:space="preserve">Zenger, M.; Schaefert, R.; van der Feltz-Cornelis, C.; Brahler, E.; Hauser, W. Validation of the Patient-Doctor-Relationship Questionnaire (PDRQ-9) in a representative cross-sectional German population survey. </w:t>
      </w:r>
      <w:r w:rsidRPr="00941FC1">
        <w:rPr>
          <w:i/>
        </w:rPr>
        <w:t xml:space="preserve">PLoS One </w:t>
      </w:r>
      <w:r w:rsidRPr="00941FC1">
        <w:rPr>
          <w:b/>
        </w:rPr>
        <w:t>2014</w:t>
      </w:r>
      <w:r w:rsidRPr="00941FC1">
        <w:t xml:space="preserve">, </w:t>
      </w:r>
      <w:r w:rsidRPr="00941FC1">
        <w:rPr>
          <w:i/>
        </w:rPr>
        <w:t>9</w:t>
      </w:r>
      <w:r w:rsidRPr="00941FC1">
        <w:t>, e91964, doi:10.1371/journal.pone.0091964.</w:t>
      </w:r>
    </w:p>
    <w:p w14:paraId="441F1E86" w14:textId="77777777" w:rsidR="00941FC1" w:rsidRPr="00941FC1" w:rsidRDefault="00941FC1" w:rsidP="00941FC1">
      <w:pPr>
        <w:pStyle w:val="EndNoteBibliography"/>
        <w:ind w:left="720" w:hanging="720"/>
      </w:pPr>
      <w:r w:rsidRPr="00941FC1">
        <w:t>37.</w:t>
      </w:r>
      <w:r w:rsidRPr="00941FC1">
        <w:tab/>
        <w:t xml:space="preserve">Smiley, A.; Burgwal, A.; Orre, C.; Summanen, E.; Nieto Garcia, I.; Vidic, J.; Motmans, J.; Kata, J.; Gvianishvili, N.; Hard, V.; et al. </w:t>
      </w:r>
      <w:r w:rsidRPr="00941FC1">
        <w:rPr>
          <w:i/>
        </w:rPr>
        <w:t>Overdiagnosed but Underserved. Trans Healthcare in Georgia, Poland, Serbia, Spain and Sweden: Trans Health Survey</w:t>
      </w:r>
      <w:r w:rsidRPr="00941FC1">
        <w:t>; Transgender Europe: 2017.</w:t>
      </w:r>
    </w:p>
    <w:p w14:paraId="281A1104" w14:textId="47A63A05" w:rsidR="00941FC1" w:rsidRPr="00941FC1" w:rsidRDefault="00941FC1" w:rsidP="00941FC1">
      <w:pPr>
        <w:pStyle w:val="EndNoteBibliography"/>
        <w:ind w:left="720" w:hanging="720"/>
      </w:pPr>
      <w:r w:rsidRPr="00941FC1">
        <w:t>38.</w:t>
      </w:r>
      <w:r w:rsidRPr="00941FC1">
        <w:tab/>
        <w:t xml:space="preserve">Wilson, B.M.D.; Choi, S.K.; Herman, J.L.; Becker, T.L.; Conron, K.J. Characteristics and Mental Health of Gender Nonconforming Adolescents in California. Available online: </w:t>
      </w:r>
      <w:hyperlink r:id="rId12" w:history="1">
        <w:r w:rsidRPr="00941FC1">
          <w:rPr>
            <w:rStyle w:val="Hyperlink"/>
          </w:rPr>
          <w:t>https://williamsinstitute.law.ucla.edu/publications/gnc-youth-ca/</w:t>
        </w:r>
      </w:hyperlink>
      <w:r w:rsidRPr="00941FC1">
        <w:t xml:space="preserve"> (accessed on 28.05.).</w:t>
      </w:r>
    </w:p>
    <w:p w14:paraId="5BACC34D" w14:textId="77777777" w:rsidR="00941FC1" w:rsidRPr="00941FC1" w:rsidRDefault="00941FC1" w:rsidP="00941FC1">
      <w:pPr>
        <w:pStyle w:val="EndNoteBibliography"/>
        <w:ind w:left="720" w:hanging="720"/>
      </w:pPr>
      <w:r w:rsidRPr="00941FC1">
        <w:t>39.</w:t>
      </w:r>
      <w:r w:rsidRPr="00941FC1">
        <w:tab/>
        <w:t xml:space="preserve">Stroumsa, D.; Wu, J.P. Welcoming transgender and nonbinary patients: expanding the language of "women's health". </w:t>
      </w:r>
      <w:r w:rsidRPr="00941FC1">
        <w:rPr>
          <w:i/>
        </w:rPr>
        <w:t xml:space="preserve">Am J Obstet Gynecol </w:t>
      </w:r>
      <w:r w:rsidRPr="00941FC1">
        <w:rPr>
          <w:b/>
        </w:rPr>
        <w:t>2018</w:t>
      </w:r>
      <w:r w:rsidRPr="00941FC1">
        <w:t xml:space="preserve">, </w:t>
      </w:r>
      <w:r w:rsidRPr="00941FC1">
        <w:rPr>
          <w:i/>
        </w:rPr>
        <w:t>219</w:t>
      </w:r>
      <w:r w:rsidRPr="00941FC1">
        <w:t>, 585 e581-585 e585, doi:10.1016/j.ajog.2018.09.018.</w:t>
      </w:r>
    </w:p>
    <w:p w14:paraId="01AFABE3" w14:textId="77777777" w:rsidR="00941FC1" w:rsidRPr="00941FC1" w:rsidRDefault="00941FC1" w:rsidP="00941FC1">
      <w:pPr>
        <w:pStyle w:val="EndNoteBibliography"/>
        <w:ind w:left="720" w:hanging="720"/>
      </w:pPr>
      <w:r w:rsidRPr="00941FC1">
        <w:t>40.</w:t>
      </w:r>
      <w:r w:rsidRPr="00941FC1">
        <w:tab/>
        <w:t xml:space="preserve">Shires, D.A.; Stroumsa, D.; Jaffee, K.D.; Woodford, M.R. Primary Care Clinicians' Willingness to Care for Transgender Patients. </w:t>
      </w:r>
      <w:r w:rsidRPr="00941FC1">
        <w:rPr>
          <w:i/>
        </w:rPr>
        <w:t xml:space="preserve">Ann Fam Med </w:t>
      </w:r>
      <w:r w:rsidRPr="00941FC1">
        <w:rPr>
          <w:b/>
        </w:rPr>
        <w:t>2018</w:t>
      </w:r>
      <w:r w:rsidRPr="00941FC1">
        <w:t xml:space="preserve">, </w:t>
      </w:r>
      <w:r w:rsidRPr="00941FC1">
        <w:rPr>
          <w:i/>
        </w:rPr>
        <w:t>16</w:t>
      </w:r>
      <w:r w:rsidRPr="00941FC1">
        <w:t>, 555-558, doi:10.1370/afm.2298.</w:t>
      </w:r>
    </w:p>
    <w:p w14:paraId="01B6A1CB" w14:textId="77777777" w:rsidR="00941FC1" w:rsidRPr="00941FC1" w:rsidRDefault="00941FC1" w:rsidP="00941FC1">
      <w:pPr>
        <w:pStyle w:val="EndNoteBibliography"/>
        <w:ind w:left="720" w:hanging="720"/>
      </w:pPr>
      <w:r w:rsidRPr="00941FC1">
        <w:t>41.</w:t>
      </w:r>
      <w:r w:rsidRPr="00941FC1">
        <w:tab/>
        <w:t xml:space="preserve">Casey, C.F. Providing primary care to transgender patients. </w:t>
      </w:r>
      <w:r w:rsidRPr="00941FC1">
        <w:rPr>
          <w:i/>
        </w:rPr>
        <w:t xml:space="preserve">Fam Med Community Health </w:t>
      </w:r>
      <w:r w:rsidRPr="00941FC1">
        <w:rPr>
          <w:b/>
        </w:rPr>
        <w:t>2019</w:t>
      </w:r>
      <w:r w:rsidRPr="00941FC1">
        <w:t xml:space="preserve">, </w:t>
      </w:r>
      <w:r w:rsidRPr="00941FC1">
        <w:rPr>
          <w:i/>
        </w:rPr>
        <w:t>7</w:t>
      </w:r>
      <w:r w:rsidRPr="00941FC1">
        <w:t>, e000130, doi:10.1136/fmch-2019-000130.</w:t>
      </w:r>
    </w:p>
    <w:p w14:paraId="17DB1039" w14:textId="77777777" w:rsidR="00941FC1" w:rsidRPr="00941FC1" w:rsidRDefault="00941FC1" w:rsidP="00941FC1">
      <w:pPr>
        <w:pStyle w:val="EndNoteBibliography"/>
        <w:ind w:left="720" w:hanging="720"/>
      </w:pPr>
      <w:r w:rsidRPr="00941FC1">
        <w:t>42.</w:t>
      </w:r>
      <w:r w:rsidRPr="00941FC1">
        <w:tab/>
        <w:t xml:space="preserve">Kattari, S.K.; Atteberry-Ash, B.; Kinney, M.K.; Walls, N.E.; Kattari, L. One size does not fit all: differential transgender health experiences. </w:t>
      </w:r>
      <w:r w:rsidRPr="00941FC1">
        <w:rPr>
          <w:i/>
        </w:rPr>
        <w:t xml:space="preserve">Soc Work Health Care </w:t>
      </w:r>
      <w:r w:rsidRPr="00941FC1">
        <w:rPr>
          <w:b/>
        </w:rPr>
        <w:t>2019</w:t>
      </w:r>
      <w:r w:rsidRPr="00941FC1">
        <w:t xml:space="preserve">, </w:t>
      </w:r>
      <w:r w:rsidRPr="00941FC1">
        <w:rPr>
          <w:i/>
        </w:rPr>
        <w:t>58</w:t>
      </w:r>
      <w:r w:rsidRPr="00941FC1">
        <w:t>, 899-917, doi:10.1080/00981389.2019.1677279.</w:t>
      </w:r>
    </w:p>
    <w:p w14:paraId="743531ED" w14:textId="77777777" w:rsidR="00941FC1" w:rsidRPr="00941FC1" w:rsidRDefault="00941FC1" w:rsidP="00941FC1">
      <w:pPr>
        <w:pStyle w:val="EndNoteBibliography"/>
        <w:ind w:left="720" w:hanging="720"/>
      </w:pPr>
      <w:r w:rsidRPr="00941FC1">
        <w:t>43.</w:t>
      </w:r>
      <w:r w:rsidRPr="00941FC1">
        <w:tab/>
        <w:t xml:space="preserve">Goldberg, A.E.; Kuvalanka, K.A.; Budge, S.L.; Benz, M.B.; Smith, J.Z. Health Care Experiences of Transgender Binary and Nonbinary University Students. </w:t>
      </w:r>
      <w:r w:rsidRPr="00941FC1">
        <w:rPr>
          <w:i/>
        </w:rPr>
        <w:t xml:space="preserve">The Counseling Psychologist </w:t>
      </w:r>
      <w:r w:rsidRPr="00941FC1">
        <w:rPr>
          <w:b/>
        </w:rPr>
        <w:t>2019</w:t>
      </w:r>
      <w:r w:rsidRPr="00941FC1">
        <w:t xml:space="preserve">, </w:t>
      </w:r>
      <w:r w:rsidRPr="00941FC1">
        <w:rPr>
          <w:i/>
        </w:rPr>
        <w:t>47</w:t>
      </w:r>
      <w:r w:rsidRPr="00941FC1">
        <w:t>, 59-97, doi:10.1177/0011000019827568.</w:t>
      </w:r>
    </w:p>
    <w:p w14:paraId="73923BD1" w14:textId="77777777" w:rsidR="00941FC1" w:rsidRPr="00941FC1" w:rsidRDefault="00941FC1" w:rsidP="00941FC1">
      <w:pPr>
        <w:pStyle w:val="EndNoteBibliography"/>
        <w:ind w:left="720" w:hanging="720"/>
      </w:pPr>
      <w:r w:rsidRPr="00941FC1">
        <w:t>44.</w:t>
      </w:r>
      <w:r w:rsidRPr="00941FC1">
        <w:tab/>
        <w:t xml:space="preserve">Lindqvist, E.K.; Sigurjonsson, H.; Möllermark, C.; Rinder, J.; Farnebo, F.; Lundgren, T.K. Quality of life improves early after gender reassignment surgery in transgender women. </w:t>
      </w:r>
      <w:r w:rsidRPr="00941FC1">
        <w:rPr>
          <w:i/>
        </w:rPr>
        <w:t xml:space="preserve">European Journal of Plastic Surgery </w:t>
      </w:r>
      <w:r w:rsidRPr="00941FC1">
        <w:rPr>
          <w:b/>
        </w:rPr>
        <w:t>2017</w:t>
      </w:r>
      <w:r w:rsidRPr="00941FC1">
        <w:t xml:space="preserve">, </w:t>
      </w:r>
      <w:r w:rsidRPr="00941FC1">
        <w:rPr>
          <w:i/>
        </w:rPr>
        <w:t>40</w:t>
      </w:r>
      <w:r w:rsidRPr="00941FC1">
        <w:t>, 223-226, doi:10.1007/s00238-016-1252-0.</w:t>
      </w:r>
    </w:p>
    <w:p w14:paraId="33B2C2C0" w14:textId="77777777" w:rsidR="00941FC1" w:rsidRPr="00941FC1" w:rsidRDefault="00941FC1" w:rsidP="00941FC1">
      <w:pPr>
        <w:pStyle w:val="EndNoteBibliography"/>
        <w:ind w:left="720" w:hanging="720"/>
      </w:pPr>
      <w:r w:rsidRPr="00941FC1">
        <w:t>45.</w:t>
      </w:r>
      <w:r w:rsidRPr="00941FC1">
        <w:tab/>
        <w:t xml:space="preserve">El-Hadi, H.; Stone, J.; Temple-Oberle, C.; Harrop, A.R. Gender-Affirming Surgery for Transgender Individuals: Perceived Satisfaction and Barriers to Care. </w:t>
      </w:r>
      <w:r w:rsidRPr="00941FC1">
        <w:rPr>
          <w:i/>
        </w:rPr>
        <w:t xml:space="preserve">Plast Surg (Oakv) </w:t>
      </w:r>
      <w:r w:rsidRPr="00941FC1">
        <w:rPr>
          <w:b/>
        </w:rPr>
        <w:t>2018</w:t>
      </w:r>
      <w:r w:rsidRPr="00941FC1">
        <w:t xml:space="preserve">, </w:t>
      </w:r>
      <w:r w:rsidRPr="00941FC1">
        <w:rPr>
          <w:i/>
        </w:rPr>
        <w:t>26</w:t>
      </w:r>
      <w:r w:rsidRPr="00941FC1">
        <w:t>, 263-268, doi:10.1177/2292550318767437.</w:t>
      </w:r>
    </w:p>
    <w:p w14:paraId="761CFFC4" w14:textId="77777777" w:rsidR="00941FC1" w:rsidRPr="00941FC1" w:rsidRDefault="00941FC1" w:rsidP="00941FC1">
      <w:pPr>
        <w:pStyle w:val="EndNoteBibliography"/>
        <w:ind w:left="720" w:hanging="720"/>
      </w:pPr>
      <w:r w:rsidRPr="00941FC1">
        <w:t>46.</w:t>
      </w:r>
      <w:r w:rsidRPr="00941FC1">
        <w:tab/>
        <w:t xml:space="preserve">Fielding, J.; Bass, C. Individuals seeking gender reassignment: marked increase in demand for services. </w:t>
      </w:r>
      <w:r w:rsidRPr="00941FC1">
        <w:rPr>
          <w:i/>
        </w:rPr>
        <w:t xml:space="preserve">BJPsych Bull </w:t>
      </w:r>
      <w:r w:rsidRPr="00941FC1">
        <w:rPr>
          <w:b/>
        </w:rPr>
        <w:t>2018</w:t>
      </w:r>
      <w:r w:rsidRPr="00941FC1">
        <w:t xml:space="preserve">, </w:t>
      </w:r>
      <w:r w:rsidRPr="00941FC1">
        <w:rPr>
          <w:i/>
        </w:rPr>
        <w:t>42</w:t>
      </w:r>
      <w:r w:rsidRPr="00941FC1">
        <w:t>, 206-210, doi:10.1192/bjb.2018.30.</w:t>
      </w:r>
    </w:p>
    <w:p w14:paraId="5C1D21C4" w14:textId="77777777" w:rsidR="00941FC1" w:rsidRPr="00941FC1" w:rsidRDefault="00941FC1" w:rsidP="00941FC1">
      <w:pPr>
        <w:pStyle w:val="EndNoteBibliography"/>
        <w:ind w:left="720" w:hanging="720"/>
      </w:pPr>
      <w:r w:rsidRPr="00941FC1">
        <w:t>47.</w:t>
      </w:r>
      <w:r w:rsidRPr="00941FC1">
        <w:tab/>
        <w:t xml:space="preserve">Weinforth, G.; Fakin, R.; Giovanoli, P.; Nunez, D.G. Quality of Life Following Male-To-Female Sex Reassignment Surgery. </w:t>
      </w:r>
      <w:r w:rsidRPr="00941FC1">
        <w:rPr>
          <w:i/>
        </w:rPr>
        <w:t xml:space="preserve">Dtsch Arztebl Int </w:t>
      </w:r>
      <w:r w:rsidRPr="00941FC1">
        <w:rPr>
          <w:b/>
        </w:rPr>
        <w:t>2019</w:t>
      </w:r>
      <w:r w:rsidRPr="00941FC1">
        <w:t xml:space="preserve">, </w:t>
      </w:r>
      <w:r w:rsidRPr="00941FC1">
        <w:rPr>
          <w:i/>
        </w:rPr>
        <w:t>116</w:t>
      </w:r>
      <w:r w:rsidRPr="00941FC1">
        <w:t>, 253-260, doi:10.3238/arztebl.2019.0253.</w:t>
      </w:r>
    </w:p>
    <w:p w14:paraId="758AE626" w14:textId="6683A043" w:rsidR="00522304" w:rsidRPr="001F3DAA" w:rsidRDefault="000835C1" w:rsidP="001819C5">
      <w:pPr>
        <w:pStyle w:val="MDPI21heading1"/>
        <w:ind w:left="0"/>
        <w:rPr>
          <w:color w:val="000000" w:themeColor="text1"/>
          <w:sz w:val="18"/>
          <w:szCs w:val="18"/>
        </w:rPr>
      </w:pPr>
      <w:r w:rsidRPr="001F3DAA">
        <w:rPr>
          <w:color w:val="000000" w:themeColor="text1"/>
          <w:sz w:val="18"/>
          <w:szCs w:val="18"/>
        </w:rPr>
        <w:fldChar w:fldCharType="end"/>
      </w:r>
    </w:p>
    <w:sectPr w:rsidR="00522304" w:rsidRPr="001F3DAA" w:rsidSect="00284BEB">
      <w:headerReference w:type="even" r:id="rId13"/>
      <w:headerReference w:type="default" r:id="rId14"/>
      <w:footerReference w:type="default" r:id="rId15"/>
      <w:headerReference w:type="first" r:id="rId16"/>
      <w:footerReference w:type="first" r:id="rId17"/>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19E19" w16cex:dateUtc="2021-06-14T08:21:00Z"/>
  <w16cex:commentExtensible w16cex:durableId="2471A846" w16cex:dateUtc="2021-06-1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2E47F4" w16cid:durableId="24719E19"/>
  <w16cid:commentId w16cid:paraId="4C7EEDE3" w16cid:durableId="2471A8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A27FA" w14:textId="77777777" w:rsidR="00036794" w:rsidRDefault="00036794">
      <w:pPr>
        <w:spacing w:line="240" w:lineRule="auto"/>
      </w:pPr>
      <w:r>
        <w:separator/>
      </w:r>
    </w:p>
  </w:endnote>
  <w:endnote w:type="continuationSeparator" w:id="0">
    <w:p w14:paraId="4DFE95EF" w14:textId="77777777" w:rsidR="00036794" w:rsidRDefault="000367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07292" w14:textId="77777777" w:rsidR="00EF5D81" w:rsidRPr="00590BF9" w:rsidRDefault="00EF5D81" w:rsidP="00E90986">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FC9" w14:textId="77777777" w:rsidR="00EF5D81" w:rsidRDefault="00EF5D81" w:rsidP="00F32F04">
    <w:pPr>
      <w:pStyle w:val="MDPIfooterfirstpage"/>
      <w:pBdr>
        <w:top w:val="single" w:sz="4" w:space="0" w:color="000000"/>
      </w:pBdr>
      <w:adjustRightInd w:val="0"/>
      <w:snapToGrid w:val="0"/>
      <w:spacing w:before="480" w:line="100" w:lineRule="exact"/>
      <w:rPr>
        <w:i/>
        <w:szCs w:val="16"/>
      </w:rPr>
    </w:pPr>
  </w:p>
  <w:p w14:paraId="363E5D0F" w14:textId="77777777" w:rsidR="00EF5D81" w:rsidRPr="008B308E" w:rsidRDefault="00EF5D81"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proofErr w:type="spellStart"/>
    <w:r>
      <w:t>ijerph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6C2DF" w14:textId="77777777" w:rsidR="00036794" w:rsidRDefault="00036794">
      <w:pPr>
        <w:spacing w:line="240" w:lineRule="auto"/>
      </w:pPr>
      <w:r>
        <w:separator/>
      </w:r>
    </w:p>
  </w:footnote>
  <w:footnote w:type="continuationSeparator" w:id="0">
    <w:p w14:paraId="3228AE7E" w14:textId="77777777" w:rsidR="00036794" w:rsidRDefault="000367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AAD78" w14:textId="77777777" w:rsidR="00EF5D81" w:rsidRDefault="00EF5D81" w:rsidP="00E9098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F90FF" w14:textId="78314809" w:rsidR="00EF5D81" w:rsidRDefault="00EF5D81"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F710FC">
      <w:rPr>
        <w:sz w:val="16"/>
      </w:rPr>
      <w:t>14</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F710FC">
      <w:rPr>
        <w:sz w:val="16"/>
      </w:rPr>
      <w:t>14</w:t>
    </w:r>
    <w:r>
      <w:rPr>
        <w:sz w:val="16"/>
      </w:rPr>
      <w:fldChar w:fldCharType="end"/>
    </w:r>
  </w:p>
  <w:p w14:paraId="4A5A760E" w14:textId="77777777" w:rsidR="00EF5D81" w:rsidRPr="00305CED" w:rsidRDefault="00EF5D81"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EF5D81" w:rsidRPr="00B200C8" w14:paraId="278BE92B" w14:textId="77777777" w:rsidTr="00B200C8">
      <w:trPr>
        <w:trHeight w:val="686"/>
      </w:trPr>
      <w:tc>
        <w:tcPr>
          <w:tcW w:w="3679" w:type="dxa"/>
          <w:shd w:val="clear" w:color="auto" w:fill="auto"/>
          <w:vAlign w:val="center"/>
        </w:tcPr>
        <w:p w14:paraId="2BC3C0A5" w14:textId="77777777" w:rsidR="00EF5D81" w:rsidRPr="006331AD" w:rsidRDefault="00EF5D81" w:rsidP="00B200C8">
          <w:pPr>
            <w:pStyle w:val="Header"/>
            <w:pBdr>
              <w:bottom w:val="none" w:sz="0" w:space="0" w:color="auto"/>
            </w:pBdr>
            <w:jc w:val="left"/>
            <w:rPr>
              <w:rFonts w:eastAsia="DengXian"/>
              <w:b/>
              <w:bCs/>
            </w:rPr>
          </w:pPr>
          <w:r w:rsidRPr="006331AD">
            <w:rPr>
              <w:rFonts w:eastAsia="DengXian"/>
              <w:b/>
              <w:bCs/>
              <w:lang w:val="en-GB" w:eastAsia="en-GB"/>
            </w:rPr>
            <w:drawing>
              <wp:inline distT="0" distB="0" distL="0" distR="0" wp14:anchorId="5841EA24" wp14:editId="73C04735">
                <wp:extent cx="1828800" cy="428625"/>
                <wp:effectExtent l="0" t="0" r="0" b="0"/>
                <wp:docPr id="5"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8625"/>
                        </a:xfrm>
                        <a:prstGeom prst="rect">
                          <a:avLst/>
                        </a:prstGeom>
                        <a:noFill/>
                        <a:ln>
                          <a:noFill/>
                        </a:ln>
                      </pic:spPr>
                    </pic:pic>
                  </a:graphicData>
                </a:graphic>
              </wp:inline>
            </w:drawing>
          </w:r>
        </w:p>
      </w:tc>
      <w:tc>
        <w:tcPr>
          <w:tcW w:w="4535" w:type="dxa"/>
          <w:shd w:val="clear" w:color="auto" w:fill="auto"/>
          <w:vAlign w:val="center"/>
        </w:tcPr>
        <w:p w14:paraId="0FC24745" w14:textId="77777777" w:rsidR="00EF5D81" w:rsidRPr="006331AD" w:rsidRDefault="00EF5D81" w:rsidP="00B200C8">
          <w:pPr>
            <w:pStyle w:val="Header"/>
            <w:pBdr>
              <w:bottom w:val="none" w:sz="0" w:space="0" w:color="auto"/>
            </w:pBdr>
            <w:rPr>
              <w:rFonts w:eastAsia="DengXian"/>
              <w:b/>
              <w:bCs/>
            </w:rPr>
          </w:pPr>
        </w:p>
      </w:tc>
      <w:tc>
        <w:tcPr>
          <w:tcW w:w="2273" w:type="dxa"/>
          <w:shd w:val="clear" w:color="auto" w:fill="auto"/>
          <w:vAlign w:val="center"/>
        </w:tcPr>
        <w:p w14:paraId="2B34E6ED" w14:textId="77777777" w:rsidR="00EF5D81" w:rsidRPr="006331AD" w:rsidRDefault="00EF5D81" w:rsidP="00B200C8">
          <w:pPr>
            <w:pStyle w:val="Header"/>
            <w:pBdr>
              <w:bottom w:val="none" w:sz="0" w:space="0" w:color="auto"/>
            </w:pBdr>
            <w:jc w:val="right"/>
            <w:rPr>
              <w:rFonts w:eastAsia="DengXian"/>
              <w:b/>
              <w:bCs/>
            </w:rPr>
          </w:pPr>
          <w:r w:rsidRPr="006331AD">
            <w:rPr>
              <w:rFonts w:eastAsia="DengXian"/>
              <w:b/>
              <w:bCs/>
              <w:lang w:val="en-GB" w:eastAsia="en-GB"/>
            </w:rPr>
            <w:drawing>
              <wp:inline distT="0" distB="0" distL="0" distR="0" wp14:anchorId="3278BE2E" wp14:editId="5D24C35A">
                <wp:extent cx="542925" cy="352425"/>
                <wp:effectExtent l="0" t="0" r="0" b="0"/>
                <wp:docPr id="6" name="Bild 6"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c>
    </w:tr>
  </w:tbl>
  <w:p w14:paraId="3D7CCCA5" w14:textId="77777777" w:rsidR="00EF5D81" w:rsidRPr="00953C94" w:rsidRDefault="00EF5D81"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FF7876"/>
    <w:multiLevelType w:val="multilevel"/>
    <w:tmpl w:val="36388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7E32081D"/>
    <w:multiLevelType w:val="hybridMultilevel"/>
    <w:tmpl w:val="294EFB74"/>
    <w:lvl w:ilvl="0" w:tplc="C0562920">
      <w:start w:val="1"/>
      <w:numFmt w:val="decimal"/>
      <w:lvlText w:val="%1."/>
      <w:lvlJc w:val="left"/>
      <w:pPr>
        <w:ind w:left="3393" w:hanging="360"/>
      </w:pPr>
      <w:rPr>
        <w:rFonts w:hint="default"/>
      </w:rPr>
    </w:lvl>
    <w:lvl w:ilvl="1" w:tplc="0C070019" w:tentative="1">
      <w:start w:val="1"/>
      <w:numFmt w:val="lowerLetter"/>
      <w:lvlText w:val="%2."/>
      <w:lvlJc w:val="left"/>
      <w:pPr>
        <w:ind w:left="4113" w:hanging="360"/>
      </w:pPr>
    </w:lvl>
    <w:lvl w:ilvl="2" w:tplc="0C07001B" w:tentative="1">
      <w:start w:val="1"/>
      <w:numFmt w:val="lowerRoman"/>
      <w:lvlText w:val="%3."/>
      <w:lvlJc w:val="right"/>
      <w:pPr>
        <w:ind w:left="4833" w:hanging="180"/>
      </w:pPr>
    </w:lvl>
    <w:lvl w:ilvl="3" w:tplc="0C07000F" w:tentative="1">
      <w:start w:val="1"/>
      <w:numFmt w:val="decimal"/>
      <w:lvlText w:val="%4."/>
      <w:lvlJc w:val="left"/>
      <w:pPr>
        <w:ind w:left="5553" w:hanging="360"/>
      </w:pPr>
    </w:lvl>
    <w:lvl w:ilvl="4" w:tplc="0C070019" w:tentative="1">
      <w:start w:val="1"/>
      <w:numFmt w:val="lowerLetter"/>
      <w:lvlText w:val="%5."/>
      <w:lvlJc w:val="left"/>
      <w:pPr>
        <w:ind w:left="6273" w:hanging="360"/>
      </w:pPr>
    </w:lvl>
    <w:lvl w:ilvl="5" w:tplc="0C07001B" w:tentative="1">
      <w:start w:val="1"/>
      <w:numFmt w:val="lowerRoman"/>
      <w:lvlText w:val="%6."/>
      <w:lvlJc w:val="right"/>
      <w:pPr>
        <w:ind w:left="6993" w:hanging="180"/>
      </w:pPr>
    </w:lvl>
    <w:lvl w:ilvl="6" w:tplc="0C07000F" w:tentative="1">
      <w:start w:val="1"/>
      <w:numFmt w:val="decimal"/>
      <w:lvlText w:val="%7."/>
      <w:lvlJc w:val="left"/>
      <w:pPr>
        <w:ind w:left="7713" w:hanging="360"/>
      </w:pPr>
    </w:lvl>
    <w:lvl w:ilvl="7" w:tplc="0C070019" w:tentative="1">
      <w:start w:val="1"/>
      <w:numFmt w:val="lowerLetter"/>
      <w:lvlText w:val="%8."/>
      <w:lvlJc w:val="left"/>
      <w:pPr>
        <w:ind w:left="8433" w:hanging="360"/>
      </w:pPr>
    </w:lvl>
    <w:lvl w:ilvl="8" w:tplc="0C07001B" w:tentative="1">
      <w:start w:val="1"/>
      <w:numFmt w:val="lowerRoman"/>
      <w:lvlText w:val="%9."/>
      <w:lvlJc w:val="right"/>
      <w:pPr>
        <w:ind w:left="9153" w:hanging="180"/>
      </w:pPr>
    </w:lvl>
  </w:abstractNum>
  <w:num w:numId="1">
    <w:abstractNumId w:val="4"/>
  </w:num>
  <w:num w:numId="2">
    <w:abstractNumId w:val="6"/>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2"/>
  </w:num>
  <w:num w:numId="8">
    <w:abstractNumId w:val="8"/>
  </w:num>
  <w:num w:numId="9">
    <w:abstractNumId w:val="2"/>
  </w:num>
  <w:num w:numId="10">
    <w:abstractNumId w:val="8"/>
  </w:num>
  <w:num w:numId="11">
    <w:abstractNumId w:val="2"/>
  </w:num>
  <w:num w:numId="12">
    <w:abstractNumId w:val="9"/>
  </w:num>
  <w:num w:numId="13">
    <w:abstractNumId w:val="8"/>
  </w:num>
  <w:num w:numId="14">
    <w:abstractNumId w:val="2"/>
  </w:num>
  <w:num w:numId="15">
    <w:abstractNumId w:val="0"/>
  </w:num>
  <w:num w:numId="16">
    <w:abstractNumId w:val="1"/>
  </w:num>
  <w:num w:numId="17">
    <w:abstractNumId w:val="8"/>
  </w:num>
  <w:num w:numId="18">
    <w:abstractNumId w:val="2"/>
  </w:num>
  <w:num w:numId="19">
    <w:abstractNumId w:val="7"/>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OxMDYytTAxNzc2NTJR0lEKTi0uzszPAykwqgUAAs3F1CwAAAA="/>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z2w0ar0rp5v5jeva9q5xts8sdpfzrfwrv9e&quot;&gt;TNB Austria&lt;record-ids&gt;&lt;item&gt;1&lt;/item&gt;&lt;item&gt;2&lt;/item&gt;&lt;item&gt;3&lt;/item&gt;&lt;item&gt;5&lt;/item&gt;&lt;item&gt;6&lt;/item&gt;&lt;item&gt;7&lt;/item&gt;&lt;item&gt;8&lt;/item&gt;&lt;item&gt;9&lt;/item&gt;&lt;item&gt;11&lt;/item&gt;&lt;item&gt;13&lt;/item&gt;&lt;item&gt;14&lt;/item&gt;&lt;item&gt;15&lt;/item&gt;&lt;item&gt;16&lt;/item&gt;&lt;item&gt;19&lt;/item&gt;&lt;item&gt;20&lt;/item&gt;&lt;item&gt;21&lt;/item&gt;&lt;item&gt;22&lt;/item&gt;&lt;item&gt;24&lt;/item&gt;&lt;item&gt;26&lt;/item&gt;&lt;item&gt;27&lt;/item&gt;&lt;item&gt;28&lt;/item&gt;&lt;item&gt;29&lt;/item&gt;&lt;item&gt;30&lt;/item&gt;&lt;item&gt;31&lt;/item&gt;&lt;item&gt;32&lt;/item&gt;&lt;item&gt;33&lt;/item&gt;&lt;item&gt;34&lt;/item&gt;&lt;item&gt;35&lt;/item&gt;&lt;item&gt;37&lt;/item&gt;&lt;item&gt;39&lt;/item&gt;&lt;item&gt;43&lt;/item&gt;&lt;item&gt;44&lt;/item&gt;&lt;item&gt;45&lt;/item&gt;&lt;item&gt;46&lt;/item&gt;&lt;item&gt;47&lt;/item&gt;&lt;item&gt;48&lt;/item&gt;&lt;item&gt;49&lt;/item&gt;&lt;item&gt;50&lt;/item&gt;&lt;item&gt;53&lt;/item&gt;&lt;item&gt;54&lt;/item&gt;&lt;item&gt;55&lt;/item&gt;&lt;item&gt;56&lt;/item&gt;&lt;item&gt;57&lt;/item&gt;&lt;item&gt;58&lt;/item&gt;&lt;item&gt;59&lt;/item&gt;&lt;item&gt;60&lt;/item&gt;&lt;item&gt;61&lt;/item&gt;&lt;/record-ids&gt;&lt;/item&gt;&lt;/Libraries&gt;"/>
  </w:docVars>
  <w:rsids>
    <w:rsidRoot w:val="007E5743"/>
    <w:rsid w:val="00010525"/>
    <w:rsid w:val="000113FC"/>
    <w:rsid w:val="0002554A"/>
    <w:rsid w:val="00025C97"/>
    <w:rsid w:val="000269BE"/>
    <w:rsid w:val="0003183D"/>
    <w:rsid w:val="00036794"/>
    <w:rsid w:val="0003695F"/>
    <w:rsid w:val="00036E03"/>
    <w:rsid w:val="00041097"/>
    <w:rsid w:val="00041937"/>
    <w:rsid w:val="00047C14"/>
    <w:rsid w:val="00062D64"/>
    <w:rsid w:val="00063155"/>
    <w:rsid w:val="00070BC3"/>
    <w:rsid w:val="00072F70"/>
    <w:rsid w:val="000772A4"/>
    <w:rsid w:val="00081B6E"/>
    <w:rsid w:val="000835C1"/>
    <w:rsid w:val="000876C9"/>
    <w:rsid w:val="00094B11"/>
    <w:rsid w:val="000A3E67"/>
    <w:rsid w:val="000B72EC"/>
    <w:rsid w:val="000C3706"/>
    <w:rsid w:val="000C3D95"/>
    <w:rsid w:val="000C5ACE"/>
    <w:rsid w:val="000D4CAC"/>
    <w:rsid w:val="000D6365"/>
    <w:rsid w:val="000E7851"/>
    <w:rsid w:val="000F3EFF"/>
    <w:rsid w:val="0010034C"/>
    <w:rsid w:val="001035B5"/>
    <w:rsid w:val="00105A04"/>
    <w:rsid w:val="00111362"/>
    <w:rsid w:val="00113A18"/>
    <w:rsid w:val="00121956"/>
    <w:rsid w:val="001228BC"/>
    <w:rsid w:val="00152C88"/>
    <w:rsid w:val="0015594A"/>
    <w:rsid w:val="00165B0A"/>
    <w:rsid w:val="00166483"/>
    <w:rsid w:val="00172488"/>
    <w:rsid w:val="00172C42"/>
    <w:rsid w:val="0017325F"/>
    <w:rsid w:val="00177995"/>
    <w:rsid w:val="00180549"/>
    <w:rsid w:val="001819C5"/>
    <w:rsid w:val="00183AB8"/>
    <w:rsid w:val="00190BB6"/>
    <w:rsid w:val="00194C32"/>
    <w:rsid w:val="001954B3"/>
    <w:rsid w:val="001957FA"/>
    <w:rsid w:val="001A008B"/>
    <w:rsid w:val="001A459F"/>
    <w:rsid w:val="001B1F85"/>
    <w:rsid w:val="001D41F9"/>
    <w:rsid w:val="001E2AEB"/>
    <w:rsid w:val="001E3BD9"/>
    <w:rsid w:val="001F0C32"/>
    <w:rsid w:val="001F3DAA"/>
    <w:rsid w:val="001F4DB2"/>
    <w:rsid w:val="001F53CA"/>
    <w:rsid w:val="001F607D"/>
    <w:rsid w:val="001F6B91"/>
    <w:rsid w:val="001F6D18"/>
    <w:rsid w:val="001F7308"/>
    <w:rsid w:val="001F7CC5"/>
    <w:rsid w:val="002019E5"/>
    <w:rsid w:val="00201B9E"/>
    <w:rsid w:val="00201C4F"/>
    <w:rsid w:val="0020566A"/>
    <w:rsid w:val="00205AC7"/>
    <w:rsid w:val="0020625A"/>
    <w:rsid w:val="0020666F"/>
    <w:rsid w:val="002119D8"/>
    <w:rsid w:val="00214A6A"/>
    <w:rsid w:val="00223336"/>
    <w:rsid w:val="00226374"/>
    <w:rsid w:val="00241891"/>
    <w:rsid w:val="00242245"/>
    <w:rsid w:val="0024410C"/>
    <w:rsid w:val="00246911"/>
    <w:rsid w:val="00257BA9"/>
    <w:rsid w:val="00262F52"/>
    <w:rsid w:val="00267184"/>
    <w:rsid w:val="00273598"/>
    <w:rsid w:val="002747FD"/>
    <w:rsid w:val="00280DC5"/>
    <w:rsid w:val="00284BEB"/>
    <w:rsid w:val="0028607E"/>
    <w:rsid w:val="002869B2"/>
    <w:rsid w:val="00291C49"/>
    <w:rsid w:val="00291C77"/>
    <w:rsid w:val="002A10CD"/>
    <w:rsid w:val="002A3DEA"/>
    <w:rsid w:val="002A4718"/>
    <w:rsid w:val="002A6E21"/>
    <w:rsid w:val="002C10FF"/>
    <w:rsid w:val="002C4AB2"/>
    <w:rsid w:val="002C5B0F"/>
    <w:rsid w:val="002D2236"/>
    <w:rsid w:val="002D47A3"/>
    <w:rsid w:val="002D47EF"/>
    <w:rsid w:val="002D57A5"/>
    <w:rsid w:val="002D6325"/>
    <w:rsid w:val="002E3019"/>
    <w:rsid w:val="002E4DA0"/>
    <w:rsid w:val="002F19BE"/>
    <w:rsid w:val="002F3D49"/>
    <w:rsid w:val="002F653F"/>
    <w:rsid w:val="002F708A"/>
    <w:rsid w:val="003048EC"/>
    <w:rsid w:val="00306591"/>
    <w:rsid w:val="00306807"/>
    <w:rsid w:val="003111BE"/>
    <w:rsid w:val="00312A66"/>
    <w:rsid w:val="00315A44"/>
    <w:rsid w:val="00316FA6"/>
    <w:rsid w:val="00322BD2"/>
    <w:rsid w:val="00326141"/>
    <w:rsid w:val="00326E48"/>
    <w:rsid w:val="00327479"/>
    <w:rsid w:val="00334E5A"/>
    <w:rsid w:val="003352BD"/>
    <w:rsid w:val="00341B91"/>
    <w:rsid w:val="00346E60"/>
    <w:rsid w:val="003566F2"/>
    <w:rsid w:val="00361874"/>
    <w:rsid w:val="003663D4"/>
    <w:rsid w:val="00382EC4"/>
    <w:rsid w:val="0038436F"/>
    <w:rsid w:val="0039002C"/>
    <w:rsid w:val="00391480"/>
    <w:rsid w:val="003938DA"/>
    <w:rsid w:val="003B15A1"/>
    <w:rsid w:val="003B655F"/>
    <w:rsid w:val="003B7FBE"/>
    <w:rsid w:val="00401B3A"/>
    <w:rsid w:val="00401D30"/>
    <w:rsid w:val="00406A80"/>
    <w:rsid w:val="00407587"/>
    <w:rsid w:val="00414B90"/>
    <w:rsid w:val="00414DE1"/>
    <w:rsid w:val="00417958"/>
    <w:rsid w:val="00421077"/>
    <w:rsid w:val="00423EFD"/>
    <w:rsid w:val="0042738E"/>
    <w:rsid w:val="004350B8"/>
    <w:rsid w:val="00437D27"/>
    <w:rsid w:val="0044191D"/>
    <w:rsid w:val="00442C9B"/>
    <w:rsid w:val="004574F8"/>
    <w:rsid w:val="0046726B"/>
    <w:rsid w:val="0047003B"/>
    <w:rsid w:val="00472A83"/>
    <w:rsid w:val="00475EEB"/>
    <w:rsid w:val="00476E05"/>
    <w:rsid w:val="00484C66"/>
    <w:rsid w:val="00484E78"/>
    <w:rsid w:val="00494598"/>
    <w:rsid w:val="004A751A"/>
    <w:rsid w:val="004A774C"/>
    <w:rsid w:val="004B19B2"/>
    <w:rsid w:val="004B3C5E"/>
    <w:rsid w:val="004B5280"/>
    <w:rsid w:val="004C7006"/>
    <w:rsid w:val="004D5A80"/>
    <w:rsid w:val="004D6B8D"/>
    <w:rsid w:val="004E4164"/>
    <w:rsid w:val="004F41D8"/>
    <w:rsid w:val="005022C7"/>
    <w:rsid w:val="00507B62"/>
    <w:rsid w:val="00511DB2"/>
    <w:rsid w:val="0051240B"/>
    <w:rsid w:val="00514646"/>
    <w:rsid w:val="00517F58"/>
    <w:rsid w:val="00522304"/>
    <w:rsid w:val="00524FB0"/>
    <w:rsid w:val="00526478"/>
    <w:rsid w:val="00527484"/>
    <w:rsid w:val="00530EF7"/>
    <w:rsid w:val="00536BB2"/>
    <w:rsid w:val="00540AB0"/>
    <w:rsid w:val="00543352"/>
    <w:rsid w:val="00547C19"/>
    <w:rsid w:val="00552616"/>
    <w:rsid w:val="00554995"/>
    <w:rsid w:val="00562F71"/>
    <w:rsid w:val="00576272"/>
    <w:rsid w:val="00580772"/>
    <w:rsid w:val="00590ED3"/>
    <w:rsid w:val="005940DE"/>
    <w:rsid w:val="00594A69"/>
    <w:rsid w:val="005A4568"/>
    <w:rsid w:val="005A6137"/>
    <w:rsid w:val="005A6930"/>
    <w:rsid w:val="005B0E8A"/>
    <w:rsid w:val="005B6C3D"/>
    <w:rsid w:val="005C14DA"/>
    <w:rsid w:val="005C20FD"/>
    <w:rsid w:val="005C53F1"/>
    <w:rsid w:val="005C759F"/>
    <w:rsid w:val="005D71B5"/>
    <w:rsid w:val="005E04FC"/>
    <w:rsid w:val="005E213E"/>
    <w:rsid w:val="005E2C2C"/>
    <w:rsid w:val="005F009A"/>
    <w:rsid w:val="005F746A"/>
    <w:rsid w:val="00613B98"/>
    <w:rsid w:val="00614964"/>
    <w:rsid w:val="00615DAF"/>
    <w:rsid w:val="00615FFE"/>
    <w:rsid w:val="006211DD"/>
    <w:rsid w:val="00625270"/>
    <w:rsid w:val="006331AD"/>
    <w:rsid w:val="00633F78"/>
    <w:rsid w:val="00646B37"/>
    <w:rsid w:val="00647CF8"/>
    <w:rsid w:val="0065296F"/>
    <w:rsid w:val="00662E41"/>
    <w:rsid w:val="00663617"/>
    <w:rsid w:val="00670FBC"/>
    <w:rsid w:val="00686327"/>
    <w:rsid w:val="00687CF7"/>
    <w:rsid w:val="00692393"/>
    <w:rsid w:val="006A497D"/>
    <w:rsid w:val="006B115A"/>
    <w:rsid w:val="006B7EE2"/>
    <w:rsid w:val="006C0C49"/>
    <w:rsid w:val="006C40A0"/>
    <w:rsid w:val="006C61EE"/>
    <w:rsid w:val="006D1195"/>
    <w:rsid w:val="006D28F2"/>
    <w:rsid w:val="006E4876"/>
    <w:rsid w:val="006E6D4F"/>
    <w:rsid w:val="006F7B8B"/>
    <w:rsid w:val="006F7D9E"/>
    <w:rsid w:val="007027CA"/>
    <w:rsid w:val="0070329A"/>
    <w:rsid w:val="00707751"/>
    <w:rsid w:val="007112F4"/>
    <w:rsid w:val="0071191B"/>
    <w:rsid w:val="00711C0C"/>
    <w:rsid w:val="00713758"/>
    <w:rsid w:val="007225CB"/>
    <w:rsid w:val="0072502C"/>
    <w:rsid w:val="00733C4D"/>
    <w:rsid w:val="007365BE"/>
    <w:rsid w:val="00747F59"/>
    <w:rsid w:val="007523ED"/>
    <w:rsid w:val="0077416A"/>
    <w:rsid w:val="00782CA6"/>
    <w:rsid w:val="00796873"/>
    <w:rsid w:val="007A0755"/>
    <w:rsid w:val="007A2714"/>
    <w:rsid w:val="007A730E"/>
    <w:rsid w:val="007A7555"/>
    <w:rsid w:val="007B3E14"/>
    <w:rsid w:val="007B450A"/>
    <w:rsid w:val="007B7E88"/>
    <w:rsid w:val="007C437A"/>
    <w:rsid w:val="007C6BBF"/>
    <w:rsid w:val="007C6F91"/>
    <w:rsid w:val="007D1435"/>
    <w:rsid w:val="007E5743"/>
    <w:rsid w:val="007E5A5B"/>
    <w:rsid w:val="007F0B0A"/>
    <w:rsid w:val="007F1D9D"/>
    <w:rsid w:val="007F3FC4"/>
    <w:rsid w:val="007F5922"/>
    <w:rsid w:val="0080123F"/>
    <w:rsid w:val="008033DA"/>
    <w:rsid w:val="00810540"/>
    <w:rsid w:val="00821F26"/>
    <w:rsid w:val="00825164"/>
    <w:rsid w:val="00826149"/>
    <w:rsid w:val="008318A1"/>
    <w:rsid w:val="00835C27"/>
    <w:rsid w:val="00836216"/>
    <w:rsid w:val="00836547"/>
    <w:rsid w:val="00837159"/>
    <w:rsid w:val="00850763"/>
    <w:rsid w:val="0085180D"/>
    <w:rsid w:val="008545B6"/>
    <w:rsid w:val="008615B3"/>
    <w:rsid w:val="008623D3"/>
    <w:rsid w:val="00865482"/>
    <w:rsid w:val="008660E2"/>
    <w:rsid w:val="00880316"/>
    <w:rsid w:val="00880FBF"/>
    <w:rsid w:val="008831AD"/>
    <w:rsid w:val="00892035"/>
    <w:rsid w:val="008966C1"/>
    <w:rsid w:val="008B264A"/>
    <w:rsid w:val="008B4E46"/>
    <w:rsid w:val="008B6EE9"/>
    <w:rsid w:val="008B7EE8"/>
    <w:rsid w:val="008C5CBF"/>
    <w:rsid w:val="008D51BE"/>
    <w:rsid w:val="008E3B5E"/>
    <w:rsid w:val="008F530C"/>
    <w:rsid w:val="008F73D3"/>
    <w:rsid w:val="0090189A"/>
    <w:rsid w:val="0090634F"/>
    <w:rsid w:val="009124A1"/>
    <w:rsid w:val="00912D03"/>
    <w:rsid w:val="00913AB4"/>
    <w:rsid w:val="00923203"/>
    <w:rsid w:val="00923561"/>
    <w:rsid w:val="009308F2"/>
    <w:rsid w:val="009313EF"/>
    <w:rsid w:val="00941FC1"/>
    <w:rsid w:val="00950618"/>
    <w:rsid w:val="00953C94"/>
    <w:rsid w:val="00956938"/>
    <w:rsid w:val="009627B5"/>
    <w:rsid w:val="00965F5C"/>
    <w:rsid w:val="009671B2"/>
    <w:rsid w:val="00985746"/>
    <w:rsid w:val="0099433C"/>
    <w:rsid w:val="00997B86"/>
    <w:rsid w:val="009A4AC6"/>
    <w:rsid w:val="009A52C8"/>
    <w:rsid w:val="009B03B9"/>
    <w:rsid w:val="009B152D"/>
    <w:rsid w:val="009B35A2"/>
    <w:rsid w:val="009B48A2"/>
    <w:rsid w:val="009C58C8"/>
    <w:rsid w:val="009C6F92"/>
    <w:rsid w:val="009C79FA"/>
    <w:rsid w:val="009D41C9"/>
    <w:rsid w:val="009E08CC"/>
    <w:rsid w:val="009E49AC"/>
    <w:rsid w:val="009E72CB"/>
    <w:rsid w:val="009F274E"/>
    <w:rsid w:val="009F2F99"/>
    <w:rsid w:val="009F4EA0"/>
    <w:rsid w:val="009F70E6"/>
    <w:rsid w:val="00A0136F"/>
    <w:rsid w:val="00A01B80"/>
    <w:rsid w:val="00A02301"/>
    <w:rsid w:val="00A146C0"/>
    <w:rsid w:val="00A15661"/>
    <w:rsid w:val="00A17BDD"/>
    <w:rsid w:val="00A21453"/>
    <w:rsid w:val="00A33DD0"/>
    <w:rsid w:val="00A41EC8"/>
    <w:rsid w:val="00A423E2"/>
    <w:rsid w:val="00A444FE"/>
    <w:rsid w:val="00A47339"/>
    <w:rsid w:val="00A54492"/>
    <w:rsid w:val="00A54926"/>
    <w:rsid w:val="00A57381"/>
    <w:rsid w:val="00A64950"/>
    <w:rsid w:val="00A6783C"/>
    <w:rsid w:val="00A724FE"/>
    <w:rsid w:val="00A819EC"/>
    <w:rsid w:val="00A94544"/>
    <w:rsid w:val="00A95C02"/>
    <w:rsid w:val="00AA693E"/>
    <w:rsid w:val="00AA71A2"/>
    <w:rsid w:val="00AB1AC9"/>
    <w:rsid w:val="00AB46BE"/>
    <w:rsid w:val="00AB4B1E"/>
    <w:rsid w:val="00AC2A76"/>
    <w:rsid w:val="00AC4358"/>
    <w:rsid w:val="00AC61B4"/>
    <w:rsid w:val="00AD26F2"/>
    <w:rsid w:val="00AD2D7B"/>
    <w:rsid w:val="00AE0E14"/>
    <w:rsid w:val="00AE348C"/>
    <w:rsid w:val="00AF3CFA"/>
    <w:rsid w:val="00AF44C1"/>
    <w:rsid w:val="00AF6E27"/>
    <w:rsid w:val="00AF7976"/>
    <w:rsid w:val="00B00E09"/>
    <w:rsid w:val="00B037F8"/>
    <w:rsid w:val="00B06823"/>
    <w:rsid w:val="00B12D73"/>
    <w:rsid w:val="00B200C8"/>
    <w:rsid w:val="00B22521"/>
    <w:rsid w:val="00B230E1"/>
    <w:rsid w:val="00B35065"/>
    <w:rsid w:val="00B4181F"/>
    <w:rsid w:val="00B432DE"/>
    <w:rsid w:val="00B51568"/>
    <w:rsid w:val="00B51CFF"/>
    <w:rsid w:val="00B60742"/>
    <w:rsid w:val="00B637D3"/>
    <w:rsid w:val="00B642EB"/>
    <w:rsid w:val="00B670B5"/>
    <w:rsid w:val="00B6784A"/>
    <w:rsid w:val="00B67F1D"/>
    <w:rsid w:val="00B7779F"/>
    <w:rsid w:val="00B82038"/>
    <w:rsid w:val="00B82FCF"/>
    <w:rsid w:val="00B91113"/>
    <w:rsid w:val="00B91A5B"/>
    <w:rsid w:val="00B92E22"/>
    <w:rsid w:val="00B963AE"/>
    <w:rsid w:val="00B9791B"/>
    <w:rsid w:val="00BA3492"/>
    <w:rsid w:val="00BB06B5"/>
    <w:rsid w:val="00BC07F6"/>
    <w:rsid w:val="00BC2B0E"/>
    <w:rsid w:val="00BC527B"/>
    <w:rsid w:val="00BC71A7"/>
    <w:rsid w:val="00BC7FB9"/>
    <w:rsid w:val="00BD4CB1"/>
    <w:rsid w:val="00BD752F"/>
    <w:rsid w:val="00BE6750"/>
    <w:rsid w:val="00BF437C"/>
    <w:rsid w:val="00C13470"/>
    <w:rsid w:val="00C14276"/>
    <w:rsid w:val="00C143B4"/>
    <w:rsid w:val="00C20721"/>
    <w:rsid w:val="00C22823"/>
    <w:rsid w:val="00C243C9"/>
    <w:rsid w:val="00C248B9"/>
    <w:rsid w:val="00C35256"/>
    <w:rsid w:val="00C36718"/>
    <w:rsid w:val="00C45ED9"/>
    <w:rsid w:val="00C461DE"/>
    <w:rsid w:val="00C639EA"/>
    <w:rsid w:val="00C63FDE"/>
    <w:rsid w:val="00C65B0B"/>
    <w:rsid w:val="00C767CC"/>
    <w:rsid w:val="00C771D9"/>
    <w:rsid w:val="00C82596"/>
    <w:rsid w:val="00C877FC"/>
    <w:rsid w:val="00C90374"/>
    <w:rsid w:val="00C97104"/>
    <w:rsid w:val="00CA18EF"/>
    <w:rsid w:val="00CA2681"/>
    <w:rsid w:val="00CA35B1"/>
    <w:rsid w:val="00CA7505"/>
    <w:rsid w:val="00CB597B"/>
    <w:rsid w:val="00CC3BD2"/>
    <w:rsid w:val="00CC43FC"/>
    <w:rsid w:val="00CC57CC"/>
    <w:rsid w:val="00CD55F6"/>
    <w:rsid w:val="00CE1E73"/>
    <w:rsid w:val="00CE6ECD"/>
    <w:rsid w:val="00CF1F97"/>
    <w:rsid w:val="00CF36D5"/>
    <w:rsid w:val="00CF543A"/>
    <w:rsid w:val="00CF75E7"/>
    <w:rsid w:val="00D04C01"/>
    <w:rsid w:val="00D11347"/>
    <w:rsid w:val="00D1351A"/>
    <w:rsid w:val="00D23584"/>
    <w:rsid w:val="00D23D24"/>
    <w:rsid w:val="00D245DA"/>
    <w:rsid w:val="00D24954"/>
    <w:rsid w:val="00D273A1"/>
    <w:rsid w:val="00D31E24"/>
    <w:rsid w:val="00D34D21"/>
    <w:rsid w:val="00D356A0"/>
    <w:rsid w:val="00D412C1"/>
    <w:rsid w:val="00D421B5"/>
    <w:rsid w:val="00D46BE6"/>
    <w:rsid w:val="00D52B60"/>
    <w:rsid w:val="00D537D6"/>
    <w:rsid w:val="00D57BEE"/>
    <w:rsid w:val="00D57D0A"/>
    <w:rsid w:val="00D66D93"/>
    <w:rsid w:val="00D75394"/>
    <w:rsid w:val="00D81521"/>
    <w:rsid w:val="00D818E0"/>
    <w:rsid w:val="00D86D82"/>
    <w:rsid w:val="00D9438E"/>
    <w:rsid w:val="00D951AD"/>
    <w:rsid w:val="00D96023"/>
    <w:rsid w:val="00D963D1"/>
    <w:rsid w:val="00DA24B3"/>
    <w:rsid w:val="00DA553A"/>
    <w:rsid w:val="00DB1B72"/>
    <w:rsid w:val="00DB3DC0"/>
    <w:rsid w:val="00DC0736"/>
    <w:rsid w:val="00DC7F54"/>
    <w:rsid w:val="00DD323E"/>
    <w:rsid w:val="00DD4331"/>
    <w:rsid w:val="00DD5900"/>
    <w:rsid w:val="00DD6555"/>
    <w:rsid w:val="00DF2F38"/>
    <w:rsid w:val="00E016FD"/>
    <w:rsid w:val="00E04E7D"/>
    <w:rsid w:val="00E07E4F"/>
    <w:rsid w:val="00E11375"/>
    <w:rsid w:val="00E11696"/>
    <w:rsid w:val="00E15496"/>
    <w:rsid w:val="00E172A6"/>
    <w:rsid w:val="00E17CF7"/>
    <w:rsid w:val="00E24693"/>
    <w:rsid w:val="00E249C9"/>
    <w:rsid w:val="00E301A8"/>
    <w:rsid w:val="00E364B2"/>
    <w:rsid w:val="00E44F51"/>
    <w:rsid w:val="00E4729A"/>
    <w:rsid w:val="00E51FAE"/>
    <w:rsid w:val="00E57362"/>
    <w:rsid w:val="00E65713"/>
    <w:rsid w:val="00E66088"/>
    <w:rsid w:val="00E66FC7"/>
    <w:rsid w:val="00E706A1"/>
    <w:rsid w:val="00E755FF"/>
    <w:rsid w:val="00E833E5"/>
    <w:rsid w:val="00E90986"/>
    <w:rsid w:val="00E92E5B"/>
    <w:rsid w:val="00E97952"/>
    <w:rsid w:val="00EB3A9A"/>
    <w:rsid w:val="00EB758C"/>
    <w:rsid w:val="00EC0373"/>
    <w:rsid w:val="00EC2D81"/>
    <w:rsid w:val="00ED1BAB"/>
    <w:rsid w:val="00ED27AC"/>
    <w:rsid w:val="00ED2F35"/>
    <w:rsid w:val="00EE02E3"/>
    <w:rsid w:val="00EE78BE"/>
    <w:rsid w:val="00EF5D81"/>
    <w:rsid w:val="00F005AA"/>
    <w:rsid w:val="00F01EEE"/>
    <w:rsid w:val="00F054E2"/>
    <w:rsid w:val="00F0576E"/>
    <w:rsid w:val="00F22F3D"/>
    <w:rsid w:val="00F32F04"/>
    <w:rsid w:val="00F35C92"/>
    <w:rsid w:val="00F51080"/>
    <w:rsid w:val="00F60123"/>
    <w:rsid w:val="00F62C5C"/>
    <w:rsid w:val="00F63DA7"/>
    <w:rsid w:val="00F67CB8"/>
    <w:rsid w:val="00F710FC"/>
    <w:rsid w:val="00F71EC5"/>
    <w:rsid w:val="00F76890"/>
    <w:rsid w:val="00F81D7F"/>
    <w:rsid w:val="00F8463E"/>
    <w:rsid w:val="00FA5DAE"/>
    <w:rsid w:val="00FA6084"/>
    <w:rsid w:val="00FB0D48"/>
    <w:rsid w:val="00FB356A"/>
    <w:rsid w:val="00FB46C7"/>
    <w:rsid w:val="00FC6CB3"/>
    <w:rsid w:val="00FD5826"/>
    <w:rsid w:val="00FD5AE9"/>
    <w:rsid w:val="00FE195C"/>
    <w:rsid w:val="00FE2869"/>
    <w:rsid w:val="00FE37DC"/>
    <w:rsid w:val="00FE4D98"/>
    <w:rsid w:val="00FE6577"/>
    <w:rsid w:val="00FF0E93"/>
    <w:rsid w:val="00FF1726"/>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B5A55"/>
  <w15:chartTrackingRefBased/>
  <w15:docId w15:val="{86DF267C-47C8-4F97-B9C8-9CAB4C90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C02"/>
    <w:pPr>
      <w:spacing w:line="260" w:lineRule="atLeast"/>
      <w:jc w:val="both"/>
    </w:pPr>
    <w:rPr>
      <w:rFonts w:ascii="Palatino Linotype" w:eastAsiaTheme="minorEastAsia" w:hAnsi="Palatino Linotype"/>
      <w:noProof/>
      <w:color w:val="000000"/>
      <w:lang w:val="en-US" w:eastAsia="zh-CN"/>
    </w:rPr>
  </w:style>
  <w:style w:type="paragraph" w:styleId="Heading1">
    <w:name w:val="heading 1"/>
    <w:aliases w:val="x"/>
    <w:basedOn w:val="Normal"/>
    <w:next w:val="Normal"/>
    <w:link w:val="Heading1Char"/>
    <w:qFormat/>
    <w:rsid w:val="00A95C02"/>
    <w:pPr>
      <w:spacing w:before="240"/>
      <w:outlineLvl w:val="0"/>
    </w:pPr>
    <w:rPr>
      <w:rFonts w:ascii="Arial" w:hAnsi="Arial"/>
      <w:b/>
      <w:u w:val="single"/>
    </w:rPr>
  </w:style>
  <w:style w:type="paragraph" w:styleId="Heading2">
    <w:name w:val="heading 2"/>
    <w:basedOn w:val="Normal"/>
    <w:next w:val="Normal"/>
    <w:link w:val="Heading2Char"/>
    <w:qFormat/>
    <w:rsid w:val="00A95C02"/>
    <w:pPr>
      <w:spacing w:before="120"/>
      <w:outlineLvl w:val="1"/>
    </w:pPr>
    <w:rPr>
      <w:rFonts w:ascii="Arial" w:hAnsi="Arial" w:cstheme="majorBidi"/>
      <w:b/>
    </w:rPr>
  </w:style>
  <w:style w:type="paragraph" w:styleId="Heading3">
    <w:name w:val="heading 3"/>
    <w:basedOn w:val="Normal"/>
    <w:next w:val="Normal"/>
    <w:link w:val="Heading3Char"/>
    <w:qFormat/>
    <w:rsid w:val="00A95C02"/>
    <w:pPr>
      <w:ind w:left="360"/>
      <w:outlineLvl w:val="2"/>
    </w:pPr>
    <w:rPr>
      <w:b/>
    </w:rPr>
  </w:style>
  <w:style w:type="paragraph" w:styleId="Heading4">
    <w:name w:val="heading 4"/>
    <w:basedOn w:val="Normal"/>
    <w:next w:val="Normal"/>
    <w:link w:val="Heading4Char"/>
    <w:qFormat/>
    <w:rsid w:val="00A95C02"/>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A95C02"/>
    <w:pPr>
      <w:ind w:left="706"/>
      <w:outlineLvl w:val="4"/>
    </w:pPr>
    <w:rPr>
      <w:b/>
    </w:rPr>
  </w:style>
  <w:style w:type="paragraph" w:styleId="Heading6">
    <w:name w:val="heading 6"/>
    <w:basedOn w:val="Normal"/>
    <w:next w:val="Normal"/>
    <w:link w:val="Heading6Char"/>
    <w:qFormat/>
    <w:rsid w:val="00A95C02"/>
    <w:pPr>
      <w:ind w:left="706"/>
      <w:outlineLvl w:val="5"/>
    </w:pPr>
    <w:rPr>
      <w:rFonts w:cstheme="majorBidi"/>
      <w:u w:val="single"/>
    </w:rPr>
  </w:style>
  <w:style w:type="paragraph" w:styleId="Heading7">
    <w:name w:val="heading 7"/>
    <w:basedOn w:val="Normal"/>
    <w:next w:val="Normal"/>
    <w:link w:val="Heading7Char"/>
    <w:qFormat/>
    <w:rsid w:val="00A95C02"/>
    <w:pPr>
      <w:ind w:left="706"/>
      <w:outlineLvl w:val="6"/>
    </w:pPr>
    <w:rPr>
      <w:i/>
    </w:rPr>
  </w:style>
  <w:style w:type="paragraph" w:styleId="Heading8">
    <w:name w:val="heading 8"/>
    <w:basedOn w:val="Normal"/>
    <w:next w:val="Normal"/>
    <w:link w:val="Heading8Char"/>
    <w:qFormat/>
    <w:rsid w:val="00A95C02"/>
    <w:pPr>
      <w:ind w:left="706"/>
      <w:outlineLvl w:val="7"/>
    </w:pPr>
    <w:rPr>
      <w:rFonts w:cstheme="majorBidi"/>
      <w:i/>
    </w:rPr>
  </w:style>
  <w:style w:type="paragraph" w:styleId="Heading9">
    <w:name w:val="heading 9"/>
    <w:basedOn w:val="Normal"/>
    <w:next w:val="Normal"/>
    <w:link w:val="Heading9Char"/>
    <w:qFormat/>
    <w:rsid w:val="00A95C02"/>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A95C02"/>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Normal"/>
    <w:qFormat/>
    <w:rsid w:val="00A95C02"/>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Normal"/>
    <w:qFormat/>
    <w:rsid w:val="00A95C02"/>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Normal"/>
    <w:next w:val="Normal"/>
    <w:qFormat/>
    <w:rsid w:val="00A95C02"/>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A95C02"/>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Normal"/>
    <w:qFormat/>
    <w:rsid w:val="00A95C02"/>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Normal"/>
    <w:qFormat/>
    <w:rsid w:val="00A95C02"/>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A95C02"/>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A95C02"/>
    <w:pPr>
      <w:spacing w:line="260" w:lineRule="atLeast"/>
      <w:jc w:val="both"/>
    </w:pPr>
    <w:rPr>
      <w:rFonts w:ascii="Palatino Linotype" w:eastAsiaTheme="minorEastAsia" w:hAnsi="Palatino Linotype"/>
      <w:color w:val="00000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95C02"/>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A95C02"/>
    <w:rPr>
      <w:rFonts w:ascii="Palatino Linotype" w:eastAsiaTheme="minorEastAsia" w:hAnsi="Palatino Linotype"/>
      <w:noProof/>
      <w:color w:val="000000"/>
      <w:szCs w:val="18"/>
      <w:lang w:val="en-US" w:eastAsia="zh-CN"/>
    </w:rPr>
  </w:style>
  <w:style w:type="paragraph" w:styleId="Header">
    <w:name w:val="header"/>
    <w:basedOn w:val="Normal"/>
    <w:link w:val="HeaderChar"/>
    <w:uiPriority w:val="99"/>
    <w:rsid w:val="00A95C02"/>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A95C02"/>
    <w:rPr>
      <w:rFonts w:ascii="Palatino Linotype" w:eastAsiaTheme="minorEastAsia" w:hAnsi="Palatino Linotype"/>
      <w:noProof/>
      <w:color w:val="000000"/>
      <w:szCs w:val="18"/>
      <w:lang w:val="en-US" w:eastAsia="zh-CN"/>
    </w:rPr>
  </w:style>
  <w:style w:type="paragraph" w:customStyle="1" w:styleId="MDPIheaderjournallogo">
    <w:name w:val="MDPI_header_journal_logo"/>
    <w:qFormat/>
    <w:rsid w:val="00A95C02"/>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A95C02"/>
    <w:pPr>
      <w:ind w:firstLine="0"/>
    </w:pPr>
  </w:style>
  <w:style w:type="paragraph" w:customStyle="1" w:styleId="MDPI31text">
    <w:name w:val="MDPI_3.1_text"/>
    <w:link w:val="MDPI31textChar"/>
    <w:qFormat/>
    <w:rsid w:val="00A95C02"/>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A95C02"/>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4textspacebefore">
    <w:name w:val="MDPI_3.4_text_space_before"/>
    <w:qFormat/>
    <w:rsid w:val="00A95C02"/>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A95C02"/>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A95C02"/>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A95C02"/>
    <w:pPr>
      <w:numPr>
        <w:numId w:val="17"/>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A95C02"/>
    <w:pPr>
      <w:numPr>
        <w:numId w:val="18"/>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A95C02"/>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A95C02"/>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A95C02"/>
    <w:pPr>
      <w:adjustRightInd w:val="0"/>
      <w:snapToGrid w:val="0"/>
      <w:spacing w:before="240" w:after="120" w:line="228" w:lineRule="auto"/>
      <w:ind w:left="2608"/>
    </w:pPr>
    <w:rPr>
      <w:rFonts w:ascii="Palatino Linotype" w:eastAsia="Times New Roman" w:hAnsi="Palatino Linotype" w:cstheme="minorBidi"/>
      <w:color w:val="000000"/>
      <w:sz w:val="18"/>
      <w:szCs w:val="22"/>
      <w:lang w:val="en-US" w:eastAsia="de-DE" w:bidi="en-US"/>
    </w:rPr>
  </w:style>
  <w:style w:type="paragraph" w:customStyle="1" w:styleId="MDPI42tablebody">
    <w:name w:val="MDPI_4.2_table_body"/>
    <w:qFormat/>
    <w:rsid w:val="00A95C02"/>
    <w:pPr>
      <w:adjustRightInd w:val="0"/>
      <w:snapToGrid w:val="0"/>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A95C02"/>
    <w:pPr>
      <w:adjustRightInd w:val="0"/>
      <w:snapToGrid w:val="0"/>
      <w:spacing w:after="24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A95C02"/>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A95C02"/>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81theorem">
    <w:name w:val="MDPI_8.1_theorem"/>
    <w:qFormat/>
    <w:rsid w:val="00A95C02"/>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A95C02"/>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footerfirstpage">
    <w:name w:val="MDPI_footer_firstpage"/>
    <w:qFormat/>
    <w:rsid w:val="00A95C02"/>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qFormat/>
    <w:rsid w:val="00A95C02"/>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A95C02"/>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A95C02"/>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A95C02"/>
    <w:pPr>
      <w:numPr>
        <w:numId w:val="20"/>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onText">
    <w:name w:val="Balloon Text"/>
    <w:basedOn w:val="Normal"/>
    <w:link w:val="BalloonTextChar"/>
    <w:uiPriority w:val="99"/>
    <w:rsid w:val="00A95C02"/>
    <w:rPr>
      <w:rFonts w:cs="Tahoma"/>
      <w:szCs w:val="18"/>
    </w:rPr>
  </w:style>
  <w:style w:type="character" w:customStyle="1" w:styleId="BalloonTextChar">
    <w:name w:val="Balloon Text Char"/>
    <w:basedOn w:val="DefaultParagraphFont"/>
    <w:link w:val="BalloonText"/>
    <w:uiPriority w:val="99"/>
    <w:rsid w:val="00A95C02"/>
    <w:rPr>
      <w:rFonts w:ascii="Palatino Linotype" w:eastAsiaTheme="minorEastAsia" w:hAnsi="Palatino Linotype" w:cs="Tahoma"/>
      <w:noProof/>
      <w:color w:val="000000"/>
      <w:szCs w:val="18"/>
      <w:lang w:val="en-US" w:eastAsia="zh-CN"/>
    </w:rPr>
  </w:style>
  <w:style w:type="character" w:styleId="LineNumber">
    <w:name w:val="line number"/>
    <w:uiPriority w:val="99"/>
    <w:rsid w:val="00A95C02"/>
    <w:rPr>
      <w:rFonts w:ascii="Palatino Linotype" w:hAnsi="Palatino Linotype"/>
      <w:sz w:val="16"/>
    </w:rPr>
  </w:style>
  <w:style w:type="table" w:customStyle="1" w:styleId="MDPI41threelinetable">
    <w:name w:val="MDPI_4.1_three_line_table"/>
    <w:basedOn w:val="TableNormal"/>
    <w:uiPriority w:val="99"/>
    <w:rsid w:val="00A95C02"/>
    <w:pPr>
      <w:adjustRightInd w:val="0"/>
      <w:snapToGrid w:val="0"/>
      <w:jc w:val="center"/>
    </w:pPr>
    <w:rPr>
      <w:rFonts w:ascii="Palatino Linotype" w:eastAsiaTheme="minorEastAsia" w:hAnsi="Palatino Linotype"/>
      <w:color w:val="00000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A95C02"/>
    <w:rPr>
      <w:color w:val="0000FF"/>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A95C02"/>
    <w:pPr>
      <w:adjustRightInd w:val="0"/>
      <w:snapToGrid w:val="0"/>
      <w:spacing w:line="240" w:lineRule="atLeast"/>
      <w:ind w:right="113"/>
    </w:pPr>
    <w:rPr>
      <w:rFonts w:ascii="Palatino Linotype" w:eastAsiaTheme="minorEastAsia" w:hAnsi="Palatino Linotype" w:cstheme="minorBidi"/>
      <w:sz w:val="14"/>
      <w:szCs w:val="22"/>
      <w:lang w:val="en-US" w:eastAsia="zh-CN"/>
    </w:rPr>
  </w:style>
  <w:style w:type="paragraph" w:customStyle="1" w:styleId="MDPI62BackMatter">
    <w:name w:val="MDPI_6.2_BackMatter"/>
    <w:qFormat/>
    <w:rsid w:val="00A95C02"/>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A95C02"/>
    <w:pPr>
      <w:adjustRightInd w:val="0"/>
      <w:snapToGrid w:val="0"/>
      <w:spacing w:after="120" w:line="240" w:lineRule="atLeast"/>
      <w:ind w:right="113"/>
    </w:pPr>
    <w:rPr>
      <w:rFonts w:ascii="Palatino Linotype" w:hAnsi="Palatino Linotype"/>
      <w:snapToGrid w:val="0"/>
      <w:color w:val="000000" w:themeColor="text1"/>
      <w:sz w:val="14"/>
      <w:lang w:val="en-US" w:eastAsia="en-US" w:bidi="en-US"/>
    </w:rPr>
  </w:style>
  <w:style w:type="paragraph" w:customStyle="1" w:styleId="MDPI15academiceditor">
    <w:name w:val="MDPI_1.5_academic_editor"/>
    <w:qFormat/>
    <w:rsid w:val="00A95C02"/>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A95C02"/>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A95C02"/>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val="en-US" w:eastAsia="zh-CN" w:bidi="en-US"/>
    </w:rPr>
  </w:style>
  <w:style w:type="paragraph" w:customStyle="1" w:styleId="MDPI511onefigurecaption">
    <w:name w:val="MDPI_5.1.1_one_figure_caption"/>
    <w:qFormat/>
    <w:rsid w:val="00A95C02"/>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72Copyright">
    <w:name w:val="MDPI_7.2_Copyright"/>
    <w:qFormat/>
    <w:rsid w:val="00A95C02"/>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A95C02"/>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A95C02"/>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A95C02"/>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A95C02"/>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A95C02"/>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A95C02"/>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TableNormal"/>
    <w:uiPriority w:val="99"/>
    <w:rsid w:val="00A95C02"/>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A95C02"/>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A95C02"/>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basedOn w:val="DefaultParagraphFont"/>
    <w:rsid w:val="00A95C02"/>
  </w:style>
  <w:style w:type="paragraph" w:styleId="Bibliography">
    <w:name w:val="Bibliography"/>
    <w:basedOn w:val="Normal"/>
    <w:next w:val="Normal"/>
    <w:uiPriority w:val="37"/>
    <w:semiHidden/>
    <w:unhideWhenUsed/>
    <w:rsid w:val="00A95C02"/>
  </w:style>
  <w:style w:type="paragraph" w:styleId="BodyText">
    <w:name w:val="Body Text"/>
    <w:link w:val="BodyTextChar"/>
    <w:rsid w:val="00A95C02"/>
    <w:pPr>
      <w:spacing w:after="120" w:line="340" w:lineRule="atLeast"/>
      <w:jc w:val="both"/>
    </w:pPr>
    <w:rPr>
      <w:rFonts w:ascii="Palatino Linotype" w:eastAsiaTheme="minorEastAsia" w:hAnsi="Palatino Linotype"/>
      <w:color w:val="000000"/>
      <w:sz w:val="24"/>
      <w:lang w:val="en-US" w:eastAsia="de-DE"/>
    </w:rPr>
  </w:style>
  <w:style w:type="character" w:customStyle="1" w:styleId="BodyTextChar">
    <w:name w:val="Body Text Char"/>
    <w:basedOn w:val="DefaultParagraphFont"/>
    <w:link w:val="BodyText"/>
    <w:rsid w:val="00A95C02"/>
    <w:rPr>
      <w:rFonts w:ascii="Palatino Linotype" w:eastAsiaTheme="minorEastAsia" w:hAnsi="Palatino Linotype"/>
      <w:color w:val="000000"/>
      <w:sz w:val="24"/>
      <w:lang w:val="en-US" w:eastAsia="de-DE"/>
    </w:rPr>
  </w:style>
  <w:style w:type="character" w:styleId="CommentReference">
    <w:name w:val="annotation reference"/>
    <w:basedOn w:val="DefaultParagraphFont"/>
    <w:rsid w:val="00A95C02"/>
    <w:rPr>
      <w:sz w:val="21"/>
      <w:szCs w:val="21"/>
    </w:rPr>
  </w:style>
  <w:style w:type="paragraph" w:styleId="CommentText">
    <w:name w:val="annotation text"/>
    <w:basedOn w:val="Normal"/>
    <w:link w:val="CommentTextChar"/>
    <w:rsid w:val="00A95C02"/>
  </w:style>
  <w:style w:type="character" w:customStyle="1" w:styleId="CommentTextChar">
    <w:name w:val="Comment Text Char"/>
    <w:basedOn w:val="DefaultParagraphFont"/>
    <w:link w:val="CommentText"/>
    <w:rsid w:val="00A95C02"/>
    <w:rPr>
      <w:rFonts w:ascii="Palatino Linotype" w:eastAsiaTheme="minorEastAsia" w:hAnsi="Palatino Linotype"/>
      <w:noProof/>
      <w:color w:val="000000"/>
      <w:lang w:val="en-US" w:eastAsia="zh-CN"/>
    </w:rPr>
  </w:style>
  <w:style w:type="paragraph" w:styleId="CommentSubject">
    <w:name w:val="annotation subject"/>
    <w:basedOn w:val="CommentText"/>
    <w:next w:val="CommentText"/>
    <w:link w:val="CommentSubjectChar"/>
    <w:rsid w:val="00A95C02"/>
    <w:rPr>
      <w:b/>
      <w:bCs/>
    </w:rPr>
  </w:style>
  <w:style w:type="character" w:customStyle="1" w:styleId="CommentSubjectChar">
    <w:name w:val="Comment Subject Char"/>
    <w:basedOn w:val="CommentTextChar"/>
    <w:link w:val="CommentSubject"/>
    <w:rsid w:val="00A95C02"/>
    <w:rPr>
      <w:rFonts w:ascii="Palatino Linotype" w:eastAsiaTheme="minorEastAsia" w:hAnsi="Palatino Linotype"/>
      <w:b/>
      <w:bCs/>
      <w:noProof/>
      <w:color w:val="000000"/>
      <w:lang w:val="en-US" w:eastAsia="zh-CN"/>
    </w:rPr>
  </w:style>
  <w:style w:type="character" w:styleId="EndnoteReference">
    <w:name w:val="endnote reference"/>
    <w:basedOn w:val="DefaultParagraphFont"/>
    <w:rsid w:val="00A95C02"/>
    <w:rPr>
      <w:vertAlign w:val="superscript"/>
    </w:rPr>
  </w:style>
  <w:style w:type="paragraph" w:styleId="EndnoteText">
    <w:name w:val="endnote text"/>
    <w:basedOn w:val="Normal"/>
    <w:link w:val="EndnoteTextChar"/>
    <w:semiHidden/>
    <w:unhideWhenUsed/>
    <w:rsid w:val="00A95C02"/>
    <w:pPr>
      <w:spacing w:line="240" w:lineRule="auto"/>
    </w:pPr>
  </w:style>
  <w:style w:type="character" w:customStyle="1" w:styleId="EndnoteTextChar">
    <w:name w:val="Endnote Text Char"/>
    <w:basedOn w:val="DefaultParagraphFont"/>
    <w:link w:val="EndnoteText"/>
    <w:semiHidden/>
    <w:rsid w:val="00A95C02"/>
    <w:rPr>
      <w:rFonts w:ascii="Palatino Linotype" w:eastAsiaTheme="minorEastAsia" w:hAnsi="Palatino Linotype"/>
      <w:noProof/>
      <w:color w:val="000000"/>
      <w:lang w:val="en-US" w:eastAsia="zh-CN"/>
    </w:rPr>
  </w:style>
  <w:style w:type="character" w:styleId="FollowedHyperlink">
    <w:name w:val="FollowedHyperlink"/>
    <w:basedOn w:val="DefaultParagraphFont"/>
    <w:rsid w:val="00A95C02"/>
    <w:rPr>
      <w:color w:val="954F72" w:themeColor="followedHyperlink"/>
      <w:u w:val="single"/>
    </w:rPr>
  </w:style>
  <w:style w:type="paragraph" w:styleId="FootnoteText">
    <w:name w:val="footnote text"/>
    <w:basedOn w:val="Normal"/>
    <w:link w:val="FootnoteTextChar"/>
    <w:semiHidden/>
    <w:unhideWhenUsed/>
    <w:rsid w:val="00A95C02"/>
    <w:pPr>
      <w:spacing w:line="240" w:lineRule="auto"/>
    </w:pPr>
  </w:style>
  <w:style w:type="character" w:customStyle="1" w:styleId="FootnoteTextChar">
    <w:name w:val="Footnote Text Char"/>
    <w:basedOn w:val="DefaultParagraphFont"/>
    <w:link w:val="FootnoteText"/>
    <w:semiHidden/>
    <w:rsid w:val="00A95C02"/>
    <w:rPr>
      <w:rFonts w:ascii="Palatino Linotype" w:eastAsiaTheme="minorEastAsia" w:hAnsi="Palatino Linotype"/>
      <w:noProof/>
      <w:color w:val="000000"/>
      <w:lang w:val="en-US" w:eastAsia="zh-CN"/>
    </w:rPr>
  </w:style>
  <w:style w:type="paragraph" w:styleId="NormalWeb">
    <w:name w:val="Normal (Web)"/>
    <w:basedOn w:val="Normal"/>
    <w:uiPriority w:val="99"/>
    <w:rsid w:val="00A95C02"/>
    <w:rPr>
      <w:szCs w:val="24"/>
    </w:rPr>
  </w:style>
  <w:style w:type="paragraph" w:customStyle="1" w:styleId="MsoFootnoteText0">
    <w:name w:val="MsoFootnoteText"/>
    <w:basedOn w:val="NormalWeb"/>
    <w:qFormat/>
    <w:rsid w:val="00A95C02"/>
    <w:rPr>
      <w:rFonts w:ascii="Times New Roman" w:hAnsi="Times New Roman"/>
    </w:rPr>
  </w:style>
  <w:style w:type="character" w:styleId="PageNumber">
    <w:name w:val="page number"/>
    <w:basedOn w:val="DefaultParagraphFont"/>
    <w:rsid w:val="00A95C02"/>
  </w:style>
  <w:style w:type="character" w:styleId="PlaceholderText">
    <w:name w:val="Placeholder Text"/>
    <w:basedOn w:val="DefaultParagraphFont"/>
    <w:uiPriority w:val="99"/>
    <w:semiHidden/>
    <w:rsid w:val="00A95C02"/>
    <w:rPr>
      <w:color w:val="808080"/>
    </w:rPr>
  </w:style>
  <w:style w:type="character" w:customStyle="1" w:styleId="element-citation">
    <w:name w:val="element-citation"/>
    <w:basedOn w:val="DefaultParagraphFont"/>
    <w:rsid w:val="009E72CB"/>
  </w:style>
  <w:style w:type="paragraph" w:styleId="Revision">
    <w:name w:val="Revision"/>
    <w:hidden/>
    <w:uiPriority w:val="99"/>
    <w:semiHidden/>
    <w:rsid w:val="00A54492"/>
    <w:rPr>
      <w:rFonts w:ascii="Palatino Linotype" w:hAnsi="Palatino Linotype"/>
      <w:noProof/>
      <w:color w:val="000000"/>
      <w:lang w:val="en-US" w:eastAsia="zh-CN"/>
    </w:rPr>
  </w:style>
  <w:style w:type="paragraph" w:customStyle="1" w:styleId="EndNoteBibliographyTitle">
    <w:name w:val="EndNote Bibliography Title"/>
    <w:basedOn w:val="Normal"/>
    <w:link w:val="EndNoteBibliographyTitleChar"/>
    <w:rsid w:val="000835C1"/>
    <w:pPr>
      <w:jc w:val="center"/>
    </w:pPr>
  </w:style>
  <w:style w:type="character" w:customStyle="1" w:styleId="MDPI31textChar">
    <w:name w:val="MDPI_3.1_text Char"/>
    <w:basedOn w:val="DefaultParagraphFont"/>
    <w:link w:val="MDPI31text"/>
    <w:rsid w:val="000835C1"/>
    <w:rPr>
      <w:rFonts w:ascii="Palatino Linotype" w:eastAsia="Times New Roman" w:hAnsi="Palatino Linotype"/>
      <w:snapToGrid w:val="0"/>
      <w:color w:val="000000"/>
      <w:szCs w:val="22"/>
      <w:lang w:val="en-US" w:eastAsia="de-DE" w:bidi="en-US"/>
    </w:rPr>
  </w:style>
  <w:style w:type="character" w:customStyle="1" w:styleId="EndNoteBibliographyTitleChar">
    <w:name w:val="EndNote Bibliography Title Char"/>
    <w:basedOn w:val="MDPI31textChar"/>
    <w:link w:val="EndNoteBibliographyTitle"/>
    <w:rsid w:val="000835C1"/>
    <w:rPr>
      <w:rFonts w:ascii="Palatino Linotype" w:eastAsiaTheme="minorEastAsia" w:hAnsi="Palatino Linotype"/>
      <w:noProof/>
      <w:snapToGrid/>
      <w:color w:val="000000"/>
      <w:szCs w:val="22"/>
      <w:lang w:val="en-US" w:eastAsia="zh-CN" w:bidi="en-US"/>
    </w:rPr>
  </w:style>
  <w:style w:type="paragraph" w:customStyle="1" w:styleId="EndNoteBibliography">
    <w:name w:val="EndNote Bibliography"/>
    <w:basedOn w:val="Normal"/>
    <w:link w:val="EndNoteBibliographyChar"/>
    <w:rsid w:val="000835C1"/>
    <w:pPr>
      <w:spacing w:line="240" w:lineRule="atLeast"/>
      <w:jc w:val="left"/>
    </w:pPr>
  </w:style>
  <w:style w:type="character" w:customStyle="1" w:styleId="EndNoteBibliographyChar">
    <w:name w:val="EndNote Bibliography Char"/>
    <w:basedOn w:val="MDPI31textChar"/>
    <w:link w:val="EndNoteBibliography"/>
    <w:rsid w:val="000835C1"/>
    <w:rPr>
      <w:rFonts w:ascii="Palatino Linotype" w:eastAsiaTheme="minorEastAsia" w:hAnsi="Palatino Linotype"/>
      <w:noProof/>
      <w:snapToGrid/>
      <w:color w:val="000000"/>
      <w:szCs w:val="22"/>
      <w:lang w:val="en-US" w:eastAsia="zh-CN" w:bidi="en-US"/>
    </w:rPr>
  </w:style>
  <w:style w:type="character" w:customStyle="1" w:styleId="Heading1Char">
    <w:name w:val="Heading 1 Char"/>
    <w:aliases w:val="x Char"/>
    <w:basedOn w:val="DefaultParagraphFont"/>
    <w:link w:val="Heading1"/>
    <w:rsid w:val="00A95C02"/>
    <w:rPr>
      <w:rFonts w:ascii="Arial" w:eastAsiaTheme="minorEastAsia" w:hAnsi="Arial"/>
      <w:b/>
      <w:noProof/>
      <w:color w:val="000000"/>
      <w:u w:val="single"/>
      <w:lang w:val="en-US" w:eastAsia="zh-CN"/>
    </w:rPr>
  </w:style>
  <w:style w:type="character" w:customStyle="1" w:styleId="Heading2Char">
    <w:name w:val="Heading 2 Char"/>
    <w:basedOn w:val="DefaultParagraphFont"/>
    <w:link w:val="Heading2"/>
    <w:rsid w:val="00A95C02"/>
    <w:rPr>
      <w:rFonts w:ascii="Arial" w:eastAsiaTheme="minorEastAsia" w:hAnsi="Arial" w:cstheme="majorBidi"/>
      <w:b/>
      <w:noProof/>
      <w:color w:val="000000"/>
      <w:lang w:val="en-US" w:eastAsia="zh-CN"/>
    </w:rPr>
  </w:style>
  <w:style w:type="character" w:customStyle="1" w:styleId="Heading3Char">
    <w:name w:val="Heading 3 Char"/>
    <w:basedOn w:val="DefaultParagraphFont"/>
    <w:link w:val="Heading3"/>
    <w:rsid w:val="00A95C02"/>
    <w:rPr>
      <w:rFonts w:ascii="Palatino Linotype" w:eastAsiaTheme="minorEastAsia" w:hAnsi="Palatino Linotype"/>
      <w:b/>
      <w:noProof/>
      <w:color w:val="000000"/>
      <w:lang w:val="en-US" w:eastAsia="zh-CN"/>
    </w:rPr>
  </w:style>
  <w:style w:type="character" w:customStyle="1" w:styleId="Heading4Char">
    <w:name w:val="Heading 4 Char"/>
    <w:basedOn w:val="DefaultParagraphFont"/>
    <w:link w:val="Heading4"/>
    <w:rsid w:val="00A95C02"/>
    <w:rPr>
      <w:rFonts w:ascii="Arial" w:eastAsiaTheme="minorEastAsia" w:hAnsi="Arial" w:cstheme="majorBidi"/>
      <w:b/>
      <w:noProof/>
      <w:color w:val="000000"/>
      <w:lang w:val="en-US" w:eastAsia="zh-CN"/>
    </w:rPr>
  </w:style>
  <w:style w:type="character" w:customStyle="1" w:styleId="Heading5Char">
    <w:name w:val="Heading 5 Char"/>
    <w:basedOn w:val="DefaultParagraphFont"/>
    <w:link w:val="Heading5"/>
    <w:rsid w:val="00A95C02"/>
    <w:rPr>
      <w:rFonts w:ascii="Palatino Linotype" w:eastAsiaTheme="minorEastAsia" w:hAnsi="Palatino Linotype"/>
      <w:b/>
      <w:noProof/>
      <w:color w:val="000000"/>
      <w:lang w:val="en-US" w:eastAsia="zh-CN"/>
    </w:rPr>
  </w:style>
  <w:style w:type="character" w:customStyle="1" w:styleId="Heading6Char">
    <w:name w:val="Heading 6 Char"/>
    <w:basedOn w:val="DefaultParagraphFont"/>
    <w:link w:val="Heading6"/>
    <w:rsid w:val="00A95C02"/>
    <w:rPr>
      <w:rFonts w:ascii="Palatino Linotype" w:eastAsiaTheme="minorEastAsia" w:hAnsi="Palatino Linotype" w:cstheme="majorBidi"/>
      <w:noProof/>
      <w:color w:val="000000"/>
      <w:u w:val="single"/>
      <w:lang w:val="en-US" w:eastAsia="zh-CN"/>
    </w:rPr>
  </w:style>
  <w:style w:type="character" w:customStyle="1" w:styleId="Heading7Char">
    <w:name w:val="Heading 7 Char"/>
    <w:basedOn w:val="DefaultParagraphFont"/>
    <w:link w:val="Heading7"/>
    <w:rsid w:val="00A95C02"/>
    <w:rPr>
      <w:rFonts w:ascii="Palatino Linotype" w:eastAsiaTheme="minorEastAsia" w:hAnsi="Palatino Linotype"/>
      <w:i/>
      <w:noProof/>
      <w:color w:val="000000"/>
      <w:lang w:val="en-US" w:eastAsia="zh-CN"/>
    </w:rPr>
  </w:style>
  <w:style w:type="character" w:customStyle="1" w:styleId="Heading8Char">
    <w:name w:val="Heading 8 Char"/>
    <w:basedOn w:val="DefaultParagraphFont"/>
    <w:link w:val="Heading8"/>
    <w:rsid w:val="00A95C02"/>
    <w:rPr>
      <w:rFonts w:ascii="Palatino Linotype" w:eastAsiaTheme="minorEastAsia" w:hAnsi="Palatino Linotype" w:cstheme="majorBidi"/>
      <w:i/>
      <w:noProof/>
      <w:color w:val="000000"/>
      <w:lang w:val="en-US" w:eastAsia="zh-CN"/>
    </w:rPr>
  </w:style>
  <w:style w:type="character" w:customStyle="1" w:styleId="Heading9Char">
    <w:name w:val="Heading 9 Char"/>
    <w:basedOn w:val="DefaultParagraphFont"/>
    <w:link w:val="Heading9"/>
    <w:rsid w:val="00A95C02"/>
    <w:rPr>
      <w:rFonts w:ascii="Palatino Linotype" w:eastAsiaTheme="minorEastAsia" w:hAnsi="Palatino Linotype" w:cstheme="majorBidi"/>
      <w:i/>
      <w:noProof/>
      <w:color w:val="000000"/>
      <w:lang w:val="en-US" w:eastAsia="zh-CN"/>
    </w:rPr>
  </w:style>
  <w:style w:type="paragraph" w:styleId="ListParagraph">
    <w:name w:val="List Paragraph"/>
    <w:basedOn w:val="Normal"/>
    <w:uiPriority w:val="34"/>
    <w:qFormat/>
    <w:rsid w:val="00A95C02"/>
    <w:pPr>
      <w:ind w:firstLineChars="200" w:firstLine="420"/>
    </w:pPr>
  </w:style>
  <w:style w:type="paragraph" w:customStyle="1" w:styleId="MDPI71FootNotes">
    <w:name w:val="MDPI_7.1_FootNotes"/>
    <w:qFormat/>
    <w:rsid w:val="00A95C02"/>
    <w:pPr>
      <w:numPr>
        <w:numId w:val="19"/>
      </w:numPr>
      <w:adjustRightInd w:val="0"/>
      <w:snapToGrid w:val="0"/>
      <w:spacing w:line="228" w:lineRule="auto"/>
      <w:jc w:val="both"/>
    </w:pPr>
    <w:rPr>
      <w:rFonts w:ascii="Palatino Linotype" w:eastAsiaTheme="minorEastAsia" w:hAnsi="Palatino Linotype"/>
      <w:noProof/>
      <w:color w:val="000000"/>
      <w:sz w:val="18"/>
      <w:lang w:val="en-US" w:eastAsia="zh-CN"/>
    </w:rPr>
  </w:style>
  <w:style w:type="character" w:customStyle="1" w:styleId="UnresolvedMention2">
    <w:name w:val="Unresolved Mention2"/>
    <w:basedOn w:val="DefaultParagraphFont"/>
    <w:uiPriority w:val="99"/>
    <w:semiHidden/>
    <w:unhideWhenUsed/>
    <w:rsid w:val="00AB1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44907">
      <w:bodyDiv w:val="1"/>
      <w:marLeft w:val="0"/>
      <w:marRight w:val="0"/>
      <w:marTop w:val="0"/>
      <w:marBottom w:val="0"/>
      <w:divBdr>
        <w:top w:val="none" w:sz="0" w:space="0" w:color="auto"/>
        <w:left w:val="none" w:sz="0" w:space="0" w:color="auto"/>
        <w:bottom w:val="none" w:sz="0" w:space="0" w:color="auto"/>
        <w:right w:val="none" w:sz="0" w:space="0" w:color="auto"/>
      </w:divBdr>
    </w:div>
    <w:div w:id="1354772028">
      <w:bodyDiv w:val="1"/>
      <w:marLeft w:val="0"/>
      <w:marRight w:val="0"/>
      <w:marTop w:val="0"/>
      <w:marBottom w:val="0"/>
      <w:divBdr>
        <w:top w:val="none" w:sz="0" w:space="0" w:color="auto"/>
        <w:left w:val="none" w:sz="0" w:space="0" w:color="auto"/>
        <w:bottom w:val="none" w:sz="0" w:space="0" w:color="auto"/>
        <w:right w:val="none" w:sz="0" w:space="0" w:color="auto"/>
      </w:divBdr>
    </w:div>
    <w:div w:id="1388796415">
      <w:bodyDiv w:val="1"/>
      <w:marLeft w:val="0"/>
      <w:marRight w:val="0"/>
      <w:marTop w:val="0"/>
      <w:marBottom w:val="0"/>
      <w:divBdr>
        <w:top w:val="none" w:sz="0" w:space="0" w:color="auto"/>
        <w:left w:val="none" w:sz="0" w:space="0" w:color="auto"/>
        <w:bottom w:val="none" w:sz="0" w:space="0" w:color="auto"/>
        <w:right w:val="none" w:sz="0" w:space="0" w:color="auto"/>
      </w:divBdr>
    </w:div>
    <w:div w:id="1708137041">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scisurvey.de"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image" Target="media/image1.png"/><Relationship Id="rId12" Type="http://schemas.openxmlformats.org/officeDocument/2006/relationships/hyperlink" Target="https://williamsinstitute.law.ucla.edu/publications/gnc-youth-c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ecd.org/austria/OECD-LGBTI-2020-Over-The-Rainbow-AUSTRIA.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ainbow-europe.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uro.who.int/en/health-topics/health-determinants/gender/gender-definitions/whoeurope-brief-transgender-health-in-the-context-of-icd-11"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gor\Downloads\ijerph-templat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Template>
  <TotalTime>1</TotalTime>
  <Pages>14</Pages>
  <Words>12154</Words>
  <Characters>69280</Characters>
  <Application>Microsoft Office Word</Application>
  <DocSecurity>0</DocSecurity>
  <Lines>577</Lines>
  <Paragraphs>162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Type of the Paper (Article</vt:lpstr>
      <vt:lpstr>Type of the Paper (Article</vt:lpstr>
    </vt:vector>
  </TitlesOfParts>
  <Company/>
  <LinksUpToDate>false</LinksUpToDate>
  <CharactersWithSpaces>81272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Igor Grabovac</dc:creator>
  <cp:keywords/>
  <dc:description/>
  <cp:lastModifiedBy>L.Smith</cp:lastModifiedBy>
  <cp:revision>2</cp:revision>
  <cp:lastPrinted>2021-05-31T08:20:00Z</cp:lastPrinted>
  <dcterms:created xsi:type="dcterms:W3CDTF">2021-06-24T14:46:00Z</dcterms:created>
  <dcterms:modified xsi:type="dcterms:W3CDTF">2021-06-24T14:46:00Z</dcterms:modified>
</cp:coreProperties>
</file>