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f" ContentType="image/tif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4451D" w14:textId="77777777" w:rsidR="00BD10CC" w:rsidRPr="00BD10CC" w:rsidRDefault="00BD10CC" w:rsidP="00BD10CC">
      <w:pPr>
        <w:pStyle w:val="Title"/>
        <w:jc w:val="center"/>
        <w:rPr>
          <w:b w:val="0"/>
        </w:rPr>
      </w:pPr>
      <w:r w:rsidRPr="00BD10CC">
        <w:t>A valid and reliable test of technical skill for vision impaired football</w:t>
      </w:r>
    </w:p>
    <w:p w14:paraId="7CBFD60A" w14:textId="553654E9" w:rsidR="00107B6B" w:rsidRPr="00BD10CC" w:rsidRDefault="00AB5FB5" w:rsidP="00BD10CC">
      <w:pPr>
        <w:pStyle w:val="Heading1"/>
        <w:rPr>
          <w:b w:val="0"/>
        </w:rPr>
      </w:pPr>
      <w:r w:rsidRPr="00BD10CC">
        <w:t>Abstract</w:t>
      </w:r>
    </w:p>
    <w:p w14:paraId="0BEEC6F2" w14:textId="2F31FC2D" w:rsidR="004B30C0" w:rsidRPr="00BD10CC" w:rsidRDefault="004B30C0" w:rsidP="004B30C0">
      <w:pPr>
        <w:spacing w:line="480" w:lineRule="auto"/>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The International Paralympic Committee requires international federations to develop and implement sport-specific classification guidelines based on scientific evidence. As a result of these requirements, new evidence-based criteria are required in football for athletes with vision impairment (VI). </w:t>
      </w:r>
      <w:r w:rsidR="006E7ED0" w:rsidRPr="00BD10CC">
        <w:rPr>
          <w:rFonts w:ascii="Times New Roman" w:eastAsiaTheme="minorEastAsia" w:hAnsi="Times New Roman" w:cs="Times New Roman"/>
          <w:sz w:val="24"/>
          <w:szCs w:val="24"/>
        </w:rPr>
        <w:t>P</w:t>
      </w:r>
      <w:r w:rsidR="00D97BB8" w:rsidRPr="00BD10CC">
        <w:rPr>
          <w:rFonts w:ascii="Times New Roman" w:eastAsiaTheme="minorEastAsia" w:hAnsi="Times New Roman" w:cs="Times New Roman"/>
          <w:sz w:val="24"/>
          <w:szCs w:val="24"/>
        </w:rPr>
        <w:t xml:space="preserve">erformance </w:t>
      </w:r>
      <w:r w:rsidR="006E7ED0" w:rsidRPr="00BD10CC">
        <w:rPr>
          <w:rFonts w:ascii="Times New Roman" w:eastAsiaTheme="minorEastAsia" w:hAnsi="Times New Roman" w:cs="Times New Roman"/>
          <w:sz w:val="24"/>
          <w:szCs w:val="24"/>
        </w:rPr>
        <w:t xml:space="preserve">tests </w:t>
      </w:r>
      <w:r w:rsidR="00D97BB8" w:rsidRPr="00BD10CC">
        <w:rPr>
          <w:rFonts w:ascii="Times New Roman" w:eastAsiaTheme="minorEastAsia" w:hAnsi="Times New Roman" w:cs="Times New Roman"/>
          <w:sz w:val="24"/>
          <w:szCs w:val="24"/>
        </w:rPr>
        <w:t xml:space="preserve">are </w:t>
      </w:r>
      <w:r w:rsidR="00C00BA6" w:rsidRPr="00BD10CC">
        <w:rPr>
          <w:rFonts w:ascii="Times New Roman" w:eastAsiaTheme="minorEastAsia" w:hAnsi="Times New Roman" w:cs="Times New Roman"/>
          <w:sz w:val="24"/>
          <w:szCs w:val="24"/>
        </w:rPr>
        <w:t xml:space="preserve">key </w:t>
      </w:r>
      <w:r w:rsidR="00DF3F28" w:rsidRPr="00BD10CC">
        <w:rPr>
          <w:rFonts w:ascii="Times New Roman" w:eastAsiaTheme="minorEastAsia" w:hAnsi="Times New Roman" w:cs="Times New Roman"/>
          <w:sz w:val="24"/>
          <w:szCs w:val="24"/>
        </w:rPr>
        <w:t>to</w:t>
      </w:r>
      <w:r w:rsidR="00C00BA6" w:rsidRPr="00BD10CC">
        <w:rPr>
          <w:rFonts w:ascii="Times New Roman" w:eastAsiaTheme="minorEastAsia" w:hAnsi="Times New Roman" w:cs="Times New Roman"/>
          <w:sz w:val="24"/>
          <w:szCs w:val="24"/>
        </w:rPr>
        <w:t xml:space="preserve"> the development of a new classification system. </w:t>
      </w:r>
      <w:r w:rsidR="006E7ED0" w:rsidRPr="00BD10CC">
        <w:rPr>
          <w:rFonts w:ascii="Times New Roman" w:eastAsiaTheme="minorEastAsia" w:hAnsi="Times New Roman" w:cs="Times New Roman"/>
          <w:sz w:val="24"/>
          <w:szCs w:val="24"/>
        </w:rPr>
        <w:t>Therefore, t</w:t>
      </w:r>
      <w:r w:rsidR="00664D84" w:rsidRPr="00BD10CC">
        <w:rPr>
          <w:rFonts w:ascii="Times New Roman" w:eastAsiaTheme="minorEastAsia" w:hAnsi="Times New Roman" w:cs="Times New Roman"/>
          <w:sz w:val="24"/>
          <w:szCs w:val="24"/>
        </w:rPr>
        <w:t>he aim of this study</w:t>
      </w:r>
      <w:r w:rsidRPr="00BD10CC">
        <w:rPr>
          <w:rFonts w:ascii="Times New Roman" w:eastAsiaTheme="minorEastAsia" w:hAnsi="Times New Roman" w:cs="Times New Roman"/>
          <w:sz w:val="24"/>
          <w:szCs w:val="24"/>
        </w:rPr>
        <w:t xml:space="preserve"> </w:t>
      </w:r>
      <w:r w:rsidR="00BA10CA" w:rsidRPr="00BD10CC">
        <w:rPr>
          <w:rFonts w:ascii="Times New Roman" w:eastAsiaTheme="minorEastAsia" w:hAnsi="Times New Roman" w:cs="Times New Roman"/>
          <w:sz w:val="24"/>
          <w:szCs w:val="24"/>
        </w:rPr>
        <w:t>was</w:t>
      </w:r>
      <w:r w:rsidRPr="00BD10CC">
        <w:rPr>
          <w:rFonts w:ascii="Times New Roman" w:eastAsiaTheme="minorEastAsia" w:hAnsi="Times New Roman" w:cs="Times New Roman"/>
          <w:sz w:val="24"/>
          <w:szCs w:val="24"/>
        </w:rPr>
        <w:t xml:space="preserve"> to</w:t>
      </w:r>
      <w:r w:rsidR="006E7ED0" w:rsidRPr="00BD10CC">
        <w:rPr>
          <w:rFonts w:ascii="Times New Roman" w:eastAsiaTheme="minorEastAsia" w:hAnsi="Times New Roman" w:cs="Times New Roman"/>
          <w:sz w:val="24"/>
          <w:szCs w:val="24"/>
        </w:rPr>
        <w:t xml:space="preserve"> develop a valid and reliable test</w:t>
      </w:r>
      <w:r w:rsidR="00D97BB8" w:rsidRPr="00BD10CC">
        <w:rPr>
          <w:rFonts w:ascii="Times New Roman" w:eastAsiaTheme="minorEastAsia" w:hAnsi="Times New Roman" w:cs="Times New Roman"/>
          <w:sz w:val="24"/>
          <w:szCs w:val="24"/>
        </w:rPr>
        <w:t xml:space="preserve"> of technical performance for VI football</w:t>
      </w:r>
      <w:r w:rsidR="003C25DD"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 To assure content and face validity, </w:t>
      </w:r>
      <w:r w:rsidR="00012598" w:rsidRPr="00BD10CC">
        <w:rPr>
          <w:rFonts w:ascii="Times New Roman" w:eastAsiaTheme="minorEastAsia" w:hAnsi="Times New Roman" w:cs="Times New Roman"/>
          <w:sz w:val="24"/>
          <w:szCs w:val="24"/>
        </w:rPr>
        <w:t>the</w:t>
      </w:r>
      <w:r w:rsidRPr="00BD10CC">
        <w:rPr>
          <w:rFonts w:ascii="Times New Roman" w:eastAsiaTheme="minorEastAsia" w:hAnsi="Times New Roman" w:cs="Times New Roman"/>
          <w:sz w:val="24"/>
          <w:szCs w:val="24"/>
        </w:rPr>
        <w:t xml:space="preserve"> Vision Impaired Football Skills (VIFS) test was based on recommendations from experienced players and coaches. To test </w:t>
      </w:r>
      <w:r w:rsidR="008C17B8" w:rsidRPr="00BD10CC">
        <w:rPr>
          <w:rFonts w:ascii="Times New Roman" w:eastAsiaTheme="minorEastAsia" w:hAnsi="Times New Roman" w:cs="Times New Roman"/>
          <w:sz w:val="24"/>
          <w:szCs w:val="24"/>
        </w:rPr>
        <w:t>construct</w:t>
      </w:r>
      <w:r w:rsidR="0010615F"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validity, we compared 24 sighted football players that were split into two groups based on highest-level of performance achieved but matched on experience. To test reliability all players completed the VIFS three times on two separate days. Results </w:t>
      </w:r>
      <w:r w:rsidR="00973BEC" w:rsidRPr="00BD10CC">
        <w:rPr>
          <w:rFonts w:ascii="Times New Roman" w:eastAsiaTheme="minorEastAsia" w:hAnsi="Times New Roman" w:cs="Times New Roman"/>
          <w:sz w:val="24"/>
          <w:szCs w:val="24"/>
        </w:rPr>
        <w:t>support</w:t>
      </w:r>
      <w:r w:rsidR="00D44CA9" w:rsidRPr="00BD10CC">
        <w:rPr>
          <w:rFonts w:ascii="Times New Roman" w:eastAsiaTheme="minorEastAsia" w:hAnsi="Times New Roman" w:cs="Times New Roman"/>
          <w:sz w:val="24"/>
          <w:szCs w:val="24"/>
        </w:rPr>
        <w:t>ed</w:t>
      </w:r>
      <w:r w:rsidR="00750685" w:rsidRPr="00BD10CC">
        <w:rPr>
          <w:rFonts w:ascii="Times New Roman" w:eastAsiaTheme="minorEastAsia" w:hAnsi="Times New Roman" w:cs="Times New Roman"/>
          <w:sz w:val="24"/>
          <w:szCs w:val="24"/>
        </w:rPr>
        <w:t xml:space="preserve"> </w:t>
      </w:r>
      <w:r w:rsidR="00CD1A25" w:rsidRPr="00BD10CC">
        <w:rPr>
          <w:rFonts w:ascii="Times New Roman" w:eastAsiaTheme="minorEastAsia" w:hAnsi="Times New Roman" w:cs="Times New Roman"/>
          <w:sz w:val="24"/>
          <w:szCs w:val="24"/>
        </w:rPr>
        <w:t>construct</w:t>
      </w:r>
      <w:r w:rsidRPr="00BD10CC">
        <w:rPr>
          <w:rFonts w:ascii="Times New Roman" w:eastAsiaTheme="minorEastAsia" w:hAnsi="Times New Roman" w:cs="Times New Roman"/>
          <w:sz w:val="24"/>
          <w:szCs w:val="24"/>
        </w:rPr>
        <w:t xml:space="preserve"> validity through detecting significant differences in performance times between the two groups (</w:t>
      </w:r>
      <w:r w:rsidRPr="00BD10CC">
        <w:rPr>
          <w:rFonts w:ascii="Times New Roman" w:eastAsiaTheme="minorEastAsia" w:hAnsi="Times New Roman" w:cs="Times New Roman"/>
          <w:i/>
          <w:iCs/>
          <w:sz w:val="24"/>
          <w:szCs w:val="24"/>
        </w:rPr>
        <w:t xml:space="preserve">p </w:t>
      </w:r>
      <w:r w:rsidR="00CE659D" w:rsidRPr="00BD10CC">
        <w:rPr>
          <w:rFonts w:ascii="Times New Roman" w:eastAsiaTheme="minorEastAsia" w:hAnsi="Times New Roman" w:cs="Times New Roman"/>
          <w:i/>
          <w:iCs/>
          <w:sz w:val="24"/>
          <w:szCs w:val="24"/>
        </w:rPr>
        <w:t>=</w:t>
      </w:r>
      <w:r w:rsidRPr="00BD10CC">
        <w:rPr>
          <w:rFonts w:ascii="Times New Roman" w:eastAsiaTheme="minorEastAsia" w:hAnsi="Times New Roman" w:cs="Times New Roman"/>
          <w:i/>
          <w:iCs/>
          <w:sz w:val="24"/>
          <w:szCs w:val="24"/>
        </w:rPr>
        <w:t xml:space="preserve"> </w:t>
      </w:r>
      <w:r w:rsidRPr="00BD10CC">
        <w:rPr>
          <w:rFonts w:ascii="Times New Roman" w:eastAsiaTheme="minorEastAsia" w:hAnsi="Times New Roman" w:cs="Times New Roman"/>
          <w:sz w:val="24"/>
          <w:szCs w:val="24"/>
        </w:rPr>
        <w:t>.0</w:t>
      </w:r>
      <w:r w:rsidR="00C83A39" w:rsidRPr="00BD10CC">
        <w:rPr>
          <w:rFonts w:ascii="Times New Roman" w:eastAsiaTheme="minorEastAsia" w:hAnsi="Times New Roman" w:cs="Times New Roman"/>
          <w:sz w:val="24"/>
          <w:szCs w:val="24"/>
        </w:rPr>
        <w:t>04</w:t>
      </w:r>
      <w:r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i/>
          <w:iCs/>
          <w:sz w:val="24"/>
          <w:szCs w:val="24"/>
        </w:rPr>
        <w:t xml:space="preserve"> </w:t>
      </w:r>
      <w:r w:rsidR="007225CF" w:rsidRPr="00BD10CC">
        <w:rPr>
          <w:rFonts w:ascii="Times New Roman" w:eastAsiaTheme="minorEastAsia" w:hAnsi="Times New Roman" w:cs="Times New Roman"/>
          <w:i/>
          <w:iCs/>
          <w:sz w:val="24"/>
          <w:szCs w:val="24"/>
        </w:rPr>
        <w:t>g =</w:t>
      </w:r>
      <w:r w:rsidR="007225CF" w:rsidRPr="00BD10CC">
        <w:rPr>
          <w:rFonts w:ascii="Times New Roman" w:eastAsiaTheme="minorEastAsia" w:hAnsi="Times New Roman" w:cs="Times New Roman"/>
          <w:sz w:val="24"/>
          <w:szCs w:val="24"/>
        </w:rPr>
        <w:t xml:space="preserve"> 1.28</w:t>
      </w:r>
      <w:r w:rsidR="00412404" w:rsidRPr="00BD10CC">
        <w:rPr>
          <w:rFonts w:ascii="Times New Roman" w:eastAsiaTheme="minorEastAsia" w:hAnsi="Times New Roman" w:cs="Times New Roman"/>
          <w:sz w:val="24"/>
          <w:szCs w:val="24"/>
        </w:rPr>
        <w:t xml:space="preserve"> </w:t>
      </w:r>
      <w:r w:rsidR="003C0A2C" w:rsidRPr="00BD10CC">
        <w:rPr>
          <w:rFonts w:ascii="Times New Roman" w:eastAsiaTheme="minorEastAsia" w:hAnsi="Times New Roman" w:cs="Times New Roman"/>
          <w:sz w:val="24"/>
          <w:szCs w:val="24"/>
        </w:rPr>
        <w:t>95% CI = 0.41 - 2.15</w:t>
      </w:r>
      <w:r w:rsidRPr="00BD10CC">
        <w:rPr>
          <w:rFonts w:ascii="Times New Roman" w:eastAsiaTheme="minorEastAsia" w:hAnsi="Times New Roman" w:cs="Times New Roman"/>
          <w:sz w:val="24"/>
          <w:szCs w:val="24"/>
        </w:rPr>
        <w:t>)</w:t>
      </w:r>
      <w:r w:rsidR="00B370C7" w:rsidRPr="00BD10CC">
        <w:rPr>
          <w:rFonts w:ascii="Times New Roman" w:eastAsiaTheme="minorEastAsia" w:hAnsi="Times New Roman" w:cs="Times New Roman"/>
          <w:sz w:val="24"/>
          <w:szCs w:val="24"/>
        </w:rPr>
        <w:t>. The</w:t>
      </w:r>
      <w:r w:rsidRPr="00BD10CC">
        <w:rPr>
          <w:rFonts w:ascii="Times New Roman" w:eastAsiaTheme="minorEastAsia" w:hAnsi="Times New Roman" w:cs="Times New Roman"/>
          <w:sz w:val="24"/>
          <w:szCs w:val="24"/>
        </w:rPr>
        <w:t xml:space="preserve"> </w:t>
      </w:r>
      <w:r w:rsidR="00481486" w:rsidRPr="00BD10CC">
        <w:rPr>
          <w:rFonts w:ascii="Times New Roman" w:eastAsiaTheme="minorEastAsia" w:hAnsi="Times New Roman" w:cs="Times New Roman"/>
          <w:sz w:val="24"/>
          <w:szCs w:val="24"/>
        </w:rPr>
        <w:t>s</w:t>
      </w:r>
      <w:r w:rsidRPr="00BD10CC">
        <w:rPr>
          <w:rFonts w:ascii="Times New Roman" w:eastAsiaTheme="minorEastAsia" w:hAnsi="Times New Roman" w:cs="Times New Roman"/>
          <w:sz w:val="24"/>
          <w:szCs w:val="24"/>
        </w:rPr>
        <w:t>mall bias between visits</w:t>
      </w:r>
      <w:r w:rsidR="00DC17C7" w:rsidRPr="00BD10CC">
        <w:rPr>
          <w:rFonts w:ascii="Times New Roman" w:eastAsiaTheme="minorEastAsia" w:hAnsi="Times New Roman" w:cs="Times New Roman"/>
          <w:sz w:val="24"/>
          <w:szCs w:val="24"/>
        </w:rPr>
        <w:t xml:space="preserve"> (</w:t>
      </w:r>
      <w:r w:rsidR="00DC17C7" w:rsidRPr="00BD10CC">
        <w:rPr>
          <w:rFonts w:ascii="Times New Roman" w:hAnsi="Times New Roman" w:cs="Times New Roman"/>
          <w:sz w:val="24"/>
          <w:szCs w:val="24"/>
        </w:rPr>
        <w:t xml:space="preserve">.54s </w:t>
      </w:r>
      <w:r w:rsidR="00DC17C7" w:rsidRPr="00BD10CC">
        <w:rPr>
          <w:rFonts w:ascii="Symbol" w:eastAsia="Symbol" w:hAnsi="Symbol" w:cs="Symbol"/>
          <w:sz w:val="24"/>
          <w:szCs w:val="24"/>
        </w:rPr>
        <w:t>±</w:t>
      </w:r>
      <w:r w:rsidR="00DC17C7" w:rsidRPr="00BD10CC">
        <w:rPr>
          <w:rFonts w:ascii="Times New Roman" w:hAnsi="Times New Roman" w:cs="Times New Roman"/>
          <w:sz w:val="24"/>
          <w:szCs w:val="24"/>
        </w:rPr>
        <w:t xml:space="preserve"> 2.93s</w:t>
      </w:r>
      <w:r w:rsidR="009C14EE" w:rsidRPr="00BD10CC">
        <w:rPr>
          <w:rFonts w:ascii="Times New Roman" w:hAnsi="Times New Roman" w:cs="Times New Roman"/>
          <w:sz w:val="24"/>
          <w:szCs w:val="24"/>
        </w:rPr>
        <w:t xml:space="preserve">; </w:t>
      </w:r>
      <w:r w:rsidR="00BD6C94" w:rsidRPr="00BD10CC">
        <w:rPr>
          <w:rFonts w:ascii="Times New Roman" w:hAnsi="Times New Roman" w:cs="Times New Roman"/>
          <w:sz w:val="24"/>
          <w:szCs w:val="24"/>
        </w:rPr>
        <w:t xml:space="preserve">95% </w:t>
      </w:r>
      <w:proofErr w:type="spellStart"/>
      <w:r w:rsidR="00BD6C94" w:rsidRPr="00BD10CC">
        <w:rPr>
          <w:rFonts w:ascii="Times New Roman" w:hAnsi="Times New Roman" w:cs="Times New Roman"/>
          <w:sz w:val="24"/>
          <w:szCs w:val="24"/>
        </w:rPr>
        <w:t>L</w:t>
      </w:r>
      <w:r w:rsidR="009C14EE" w:rsidRPr="00BD10CC">
        <w:rPr>
          <w:rFonts w:ascii="Times New Roman" w:hAnsi="Times New Roman" w:cs="Times New Roman"/>
          <w:sz w:val="24"/>
          <w:szCs w:val="24"/>
        </w:rPr>
        <w:t>oA</w:t>
      </w:r>
      <w:proofErr w:type="spellEnd"/>
      <w:r w:rsidR="00BD6C94" w:rsidRPr="00BD10CC">
        <w:rPr>
          <w:rFonts w:ascii="Times New Roman" w:hAnsi="Times New Roman" w:cs="Times New Roman"/>
          <w:sz w:val="24"/>
          <w:szCs w:val="24"/>
        </w:rPr>
        <w:t xml:space="preserve"> =</w:t>
      </w:r>
      <w:r w:rsidR="009C14EE" w:rsidRPr="00BD10CC">
        <w:rPr>
          <w:rFonts w:ascii="Times New Roman" w:hAnsi="Times New Roman" w:cs="Times New Roman"/>
          <w:sz w:val="24"/>
          <w:szCs w:val="24"/>
        </w:rPr>
        <w:t xml:space="preserve"> -5.21– 6.29</w:t>
      </w:r>
      <w:r w:rsidR="00DC17C7" w:rsidRPr="00BD10CC">
        <w:rPr>
          <w:rFonts w:ascii="Times New Roman" w:hAnsi="Times New Roman" w:cs="Times New Roman"/>
          <w:sz w:val="24"/>
          <w:szCs w:val="24"/>
        </w:rPr>
        <w:t>)</w:t>
      </w:r>
      <w:r w:rsidRPr="00BD10CC">
        <w:rPr>
          <w:rFonts w:ascii="Times New Roman" w:eastAsiaTheme="minorEastAsia" w:hAnsi="Times New Roman" w:cs="Times New Roman"/>
          <w:sz w:val="24"/>
          <w:szCs w:val="24"/>
        </w:rPr>
        <w:t xml:space="preserve"> and intraclass correlations</w:t>
      </w:r>
      <w:r w:rsidR="00F75777" w:rsidRPr="00BD10CC">
        <w:rPr>
          <w:rFonts w:ascii="Times New Roman" w:eastAsiaTheme="minorEastAsia" w:hAnsi="Times New Roman" w:cs="Times New Roman"/>
          <w:sz w:val="24"/>
          <w:szCs w:val="24"/>
        </w:rPr>
        <w:t xml:space="preserve"> (</w:t>
      </w:r>
      <w:r w:rsidR="00A93B2D" w:rsidRPr="00BD10CC">
        <w:rPr>
          <w:rFonts w:ascii="Times New Roman" w:eastAsiaTheme="minorEastAsia" w:hAnsi="Times New Roman" w:cs="Times New Roman"/>
          <w:sz w:val="24"/>
          <w:szCs w:val="24"/>
        </w:rPr>
        <w:t>.81, 95% CI = .56 - .92)</w:t>
      </w:r>
      <w:r w:rsidRPr="00BD10CC">
        <w:rPr>
          <w:rFonts w:ascii="Times New Roman" w:eastAsiaTheme="minorEastAsia" w:hAnsi="Times New Roman" w:cs="Times New Roman"/>
          <w:sz w:val="24"/>
          <w:szCs w:val="24"/>
        </w:rPr>
        <w:t xml:space="preserve"> showed between-day reliability. Within-day reliability was good when participants had completed a familiarisation trial. Results support the suitability for the use of the VIFS test </w:t>
      </w:r>
      <w:r w:rsidR="001565BA" w:rsidRPr="00BD10CC">
        <w:rPr>
          <w:rFonts w:ascii="Times New Roman" w:eastAsiaTheme="minorEastAsia" w:hAnsi="Times New Roman" w:cs="Times New Roman"/>
          <w:sz w:val="24"/>
          <w:szCs w:val="24"/>
        </w:rPr>
        <w:t>for classification</w:t>
      </w:r>
      <w:r w:rsidRPr="00BD10CC">
        <w:rPr>
          <w:rFonts w:ascii="Times New Roman" w:eastAsiaTheme="minorEastAsia" w:hAnsi="Times New Roman" w:cs="Times New Roman"/>
          <w:sz w:val="24"/>
          <w:szCs w:val="24"/>
        </w:rPr>
        <w:t xml:space="preserve"> research</w:t>
      </w:r>
      <w:r w:rsidR="001565BA" w:rsidRPr="00BD10CC">
        <w:rPr>
          <w:rFonts w:ascii="Times New Roman" w:eastAsiaTheme="minorEastAsia" w:hAnsi="Times New Roman" w:cs="Times New Roman"/>
          <w:sz w:val="24"/>
          <w:szCs w:val="24"/>
        </w:rPr>
        <w:t>. Future work should</w:t>
      </w:r>
      <w:r w:rsidR="00C91DBC"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establish </w:t>
      </w:r>
      <w:r w:rsidR="001565BA" w:rsidRPr="00BD10CC">
        <w:rPr>
          <w:rFonts w:ascii="Times New Roman" w:eastAsiaTheme="minorEastAsia" w:hAnsi="Times New Roman" w:cs="Times New Roman"/>
          <w:sz w:val="24"/>
          <w:szCs w:val="24"/>
        </w:rPr>
        <w:t xml:space="preserve">feasibility </w:t>
      </w:r>
      <w:r w:rsidR="009A0126" w:rsidRPr="00BD10CC">
        <w:rPr>
          <w:rFonts w:ascii="Times New Roman" w:eastAsiaTheme="minorEastAsia" w:hAnsi="Times New Roman" w:cs="Times New Roman"/>
          <w:sz w:val="24"/>
          <w:szCs w:val="24"/>
        </w:rPr>
        <w:t xml:space="preserve">for </w:t>
      </w:r>
      <w:r w:rsidR="001565BA" w:rsidRPr="00BD10CC">
        <w:rPr>
          <w:rFonts w:ascii="Times New Roman" w:eastAsiaTheme="minorEastAsia" w:hAnsi="Times New Roman" w:cs="Times New Roman"/>
          <w:sz w:val="24"/>
          <w:szCs w:val="24"/>
        </w:rPr>
        <w:t>players</w:t>
      </w:r>
      <w:r w:rsidR="00C91DBC" w:rsidRPr="00BD10CC">
        <w:rPr>
          <w:rFonts w:ascii="Times New Roman" w:eastAsiaTheme="minorEastAsia" w:hAnsi="Times New Roman" w:cs="Times New Roman"/>
          <w:sz w:val="24"/>
          <w:szCs w:val="24"/>
        </w:rPr>
        <w:t xml:space="preserve"> with a VI</w:t>
      </w:r>
      <w:r w:rsidRPr="00BD10CC">
        <w:rPr>
          <w:rFonts w:ascii="Times New Roman" w:eastAsiaTheme="minorEastAsia" w:hAnsi="Times New Roman" w:cs="Times New Roman"/>
          <w:sz w:val="24"/>
          <w:szCs w:val="24"/>
        </w:rPr>
        <w:t xml:space="preserve">. </w:t>
      </w:r>
    </w:p>
    <w:p w14:paraId="6A05A809" w14:textId="77777777" w:rsidR="00AB5FB5" w:rsidRPr="00BD10CC" w:rsidRDefault="00AB5FB5" w:rsidP="37A89BFB">
      <w:pPr>
        <w:spacing w:line="480" w:lineRule="auto"/>
        <w:jc w:val="center"/>
        <w:rPr>
          <w:rFonts w:ascii="Times New Roman" w:eastAsiaTheme="minorEastAsia" w:hAnsi="Times New Roman" w:cs="Times New Roman"/>
          <w:b/>
          <w:bCs/>
          <w:sz w:val="24"/>
          <w:szCs w:val="24"/>
        </w:rPr>
      </w:pPr>
    </w:p>
    <w:p w14:paraId="5A39BBE3" w14:textId="77777777" w:rsidR="00AB5FB5" w:rsidRPr="00BD10CC" w:rsidRDefault="00AB5FB5" w:rsidP="37A89BFB">
      <w:pPr>
        <w:spacing w:line="480" w:lineRule="auto"/>
        <w:jc w:val="center"/>
        <w:rPr>
          <w:rFonts w:ascii="Times New Roman" w:eastAsiaTheme="minorEastAsia" w:hAnsi="Times New Roman" w:cs="Times New Roman"/>
          <w:b/>
          <w:bCs/>
          <w:sz w:val="24"/>
          <w:szCs w:val="24"/>
        </w:rPr>
      </w:pPr>
    </w:p>
    <w:p w14:paraId="41C8F396" w14:textId="77777777" w:rsidR="00AB5FB5" w:rsidRPr="00BD10CC" w:rsidRDefault="00AB5FB5" w:rsidP="37A89BFB">
      <w:pPr>
        <w:spacing w:line="480" w:lineRule="auto"/>
        <w:jc w:val="center"/>
        <w:rPr>
          <w:rFonts w:ascii="Times New Roman" w:eastAsiaTheme="minorEastAsia" w:hAnsi="Times New Roman" w:cs="Times New Roman"/>
          <w:b/>
          <w:bCs/>
          <w:sz w:val="24"/>
          <w:szCs w:val="24"/>
        </w:rPr>
      </w:pPr>
    </w:p>
    <w:p w14:paraId="72A3D3EC" w14:textId="77777777" w:rsidR="00AB5FB5" w:rsidRPr="00BD10CC" w:rsidRDefault="00AB5FB5" w:rsidP="37A89BFB">
      <w:pPr>
        <w:spacing w:line="480" w:lineRule="auto"/>
        <w:jc w:val="center"/>
        <w:rPr>
          <w:rFonts w:ascii="Times New Roman" w:eastAsiaTheme="minorEastAsia" w:hAnsi="Times New Roman" w:cs="Times New Roman"/>
          <w:b/>
          <w:bCs/>
          <w:sz w:val="24"/>
          <w:szCs w:val="24"/>
        </w:rPr>
      </w:pPr>
    </w:p>
    <w:p w14:paraId="0D0B940D" w14:textId="77777777" w:rsidR="00AB5FB5" w:rsidRPr="00BD10CC" w:rsidRDefault="00AB5FB5" w:rsidP="37A89BFB">
      <w:pPr>
        <w:spacing w:line="480" w:lineRule="auto"/>
        <w:jc w:val="center"/>
        <w:rPr>
          <w:rFonts w:ascii="Times New Roman" w:eastAsiaTheme="minorEastAsia" w:hAnsi="Times New Roman" w:cs="Times New Roman"/>
          <w:b/>
          <w:bCs/>
          <w:sz w:val="24"/>
          <w:szCs w:val="24"/>
        </w:rPr>
      </w:pPr>
    </w:p>
    <w:p w14:paraId="4EE546BA" w14:textId="77777777" w:rsidR="009B041E" w:rsidRPr="00BD10CC" w:rsidRDefault="009B041E" w:rsidP="00A671EC">
      <w:pPr>
        <w:spacing w:line="480" w:lineRule="auto"/>
        <w:rPr>
          <w:rFonts w:ascii="Times New Roman" w:eastAsiaTheme="minorEastAsia" w:hAnsi="Times New Roman" w:cs="Times New Roman"/>
          <w:b/>
          <w:bCs/>
          <w:sz w:val="24"/>
          <w:szCs w:val="24"/>
        </w:rPr>
      </w:pPr>
    </w:p>
    <w:p w14:paraId="3E7A9F1C" w14:textId="11FDC117" w:rsidR="00AB5FB5" w:rsidRPr="00BD10CC" w:rsidRDefault="00AB5FB5" w:rsidP="00BD10CC">
      <w:pPr>
        <w:pStyle w:val="Heading1"/>
      </w:pPr>
      <w:r w:rsidRPr="00BD10CC">
        <w:t>Introduction</w:t>
      </w:r>
    </w:p>
    <w:p w14:paraId="105EA66F" w14:textId="47D387D5" w:rsidR="00BA41FC" w:rsidRPr="00BD10CC" w:rsidRDefault="009B6EFB"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I</w:t>
      </w:r>
      <w:r w:rsidR="1D326916" w:rsidRPr="00BD10CC">
        <w:rPr>
          <w:rFonts w:ascii="Times New Roman" w:eastAsiaTheme="minorEastAsia" w:hAnsi="Times New Roman" w:cs="Times New Roman"/>
          <w:sz w:val="24"/>
          <w:szCs w:val="24"/>
        </w:rPr>
        <w:t>n Paralympic sport</w:t>
      </w:r>
      <w:r w:rsidR="00A37CBA" w:rsidRPr="00BD10CC">
        <w:rPr>
          <w:rFonts w:ascii="Times New Roman" w:eastAsiaTheme="minorEastAsia" w:hAnsi="Times New Roman" w:cs="Times New Roman"/>
          <w:sz w:val="24"/>
          <w:szCs w:val="24"/>
        </w:rPr>
        <w:t>,</w:t>
      </w:r>
      <w:r w:rsidR="1D326916" w:rsidRPr="00BD10CC">
        <w:rPr>
          <w:rFonts w:ascii="Times New Roman" w:eastAsiaTheme="minorEastAsia" w:hAnsi="Times New Roman" w:cs="Times New Roman"/>
          <w:sz w:val="24"/>
          <w:szCs w:val="24"/>
        </w:rPr>
        <w:t xml:space="preserve"> athletes are grouped into classes </w:t>
      </w:r>
      <w:r w:rsidRPr="00BD10CC">
        <w:rPr>
          <w:rFonts w:ascii="Times New Roman" w:eastAsiaTheme="minorEastAsia" w:hAnsi="Times New Roman" w:cs="Times New Roman"/>
          <w:sz w:val="24"/>
          <w:szCs w:val="24"/>
        </w:rPr>
        <w:t xml:space="preserve">with the aim </w:t>
      </w:r>
      <w:r w:rsidR="1D326916" w:rsidRPr="00BD10CC">
        <w:rPr>
          <w:rFonts w:ascii="Times New Roman" w:eastAsiaTheme="minorEastAsia" w:hAnsi="Times New Roman" w:cs="Times New Roman"/>
          <w:sz w:val="24"/>
          <w:szCs w:val="24"/>
        </w:rPr>
        <w:t>to minimis</w:t>
      </w:r>
      <w:r w:rsidR="155B86DE" w:rsidRPr="00BD10CC">
        <w:rPr>
          <w:rFonts w:ascii="Times New Roman" w:eastAsiaTheme="minorEastAsia" w:hAnsi="Times New Roman" w:cs="Times New Roman"/>
          <w:sz w:val="24"/>
          <w:szCs w:val="24"/>
        </w:rPr>
        <w:t>e</w:t>
      </w:r>
      <w:r w:rsidR="1D326916" w:rsidRPr="00BD10CC">
        <w:rPr>
          <w:rFonts w:ascii="Times New Roman" w:eastAsiaTheme="minorEastAsia" w:hAnsi="Times New Roman" w:cs="Times New Roman"/>
          <w:sz w:val="24"/>
          <w:szCs w:val="24"/>
        </w:rPr>
        <w:t xml:space="preserve"> the impact of</w:t>
      </w:r>
      <w:r w:rsidR="6A2D6337" w:rsidRPr="00BD10CC">
        <w:rPr>
          <w:rFonts w:ascii="Times New Roman" w:eastAsiaTheme="minorEastAsia" w:hAnsi="Times New Roman" w:cs="Times New Roman"/>
          <w:sz w:val="24"/>
          <w:szCs w:val="24"/>
        </w:rPr>
        <w:t xml:space="preserve"> the eligible</w:t>
      </w:r>
      <w:r w:rsidR="1D326916" w:rsidRPr="00BD10CC">
        <w:rPr>
          <w:rFonts w:ascii="Times New Roman" w:eastAsiaTheme="minorEastAsia" w:hAnsi="Times New Roman" w:cs="Times New Roman"/>
          <w:sz w:val="24"/>
          <w:szCs w:val="24"/>
        </w:rPr>
        <w:t xml:space="preserve"> impairment</w:t>
      </w:r>
      <w:r w:rsidR="3FB6B4BE" w:rsidRPr="00BD10CC">
        <w:rPr>
          <w:rFonts w:ascii="Times New Roman" w:eastAsiaTheme="minorEastAsia" w:hAnsi="Times New Roman" w:cs="Times New Roman"/>
          <w:sz w:val="24"/>
          <w:szCs w:val="24"/>
        </w:rPr>
        <w:t xml:space="preserve"> on the outcome of competition</w:t>
      </w:r>
      <w:r w:rsidR="006A1C58" w:rsidRPr="00BD10CC">
        <w:rPr>
          <w:rFonts w:ascii="Times New Roman" w:eastAsiaTheme="minorEastAsia" w:hAnsi="Times New Roman" w:cs="Times New Roman"/>
          <w:sz w:val="24"/>
          <w:szCs w:val="24"/>
        </w:rPr>
        <w:t xml:space="preserve"> </w:t>
      </w:r>
      <w:r w:rsidR="00F96B98" w:rsidRPr="00BD10CC">
        <w:rPr>
          <w:rFonts w:ascii="Times New Roman" w:eastAsiaTheme="minorEastAsia" w:hAnsi="Times New Roman" w:cs="Times New Roman"/>
          <w:sz w:val="24"/>
          <w:szCs w:val="24"/>
        </w:rPr>
        <w:fldChar w:fldCharType="begin" w:fldLock="1"/>
      </w:r>
      <w:r w:rsidR="00F96B98" w:rsidRPr="00BD10CC">
        <w:rPr>
          <w:rFonts w:ascii="Times New Roman" w:eastAsiaTheme="minorEastAsia" w:hAnsi="Times New Roman" w:cs="Times New Roman"/>
          <w:sz w:val="24"/>
          <w:szCs w:val="24"/>
        </w:rPr>
        <w:instrText>ADDIN CSL_CITATION {"citationItems":[{"id":"ITEM-1","itemData":{"DOI":"10.1136/bjsm.2009.065060","ISSN":"03063674","abstract":"The Classification Code of the International Paralympic Committee (IPC), inter alia, mandates the development of evidence-based systems of classification. This paper provides a scientific background for classification in Paralympic sport, defines evidence-based classification and provides guidelines for how evidence-based classification may be achieved. Classification is a process in which a single group of entities (or units) are ordered into a number of smaller groups (or classes) based on observable properties that they have in common, and taxonomy is the science of how to classify. Paralympic classification is interrelated with systems of classification used in two fields: ??? Health and functioning. The International Classification of Functioning, Disability and Health is the most widely used classification in the field of functioning and health. To enhance communication, Paralympic systems of classification should use language and concepts that are consistent with the International Classification of Functioning, Disability and Health. ??? Sport. Classification in sport reduces the likelihood of one-sided competition and in this way promotes participation. Two types of classification are used in sport-performance classification and selective classification. Paralympic sports require selective classification systems so that athletes who enhance their competitive performance through effective training will not be moved to a class with athletes who have less activity limitation, as they would in a performance classification system. Classification has a significant impact on which athletes are successful in Paralympic sport, but unfortunately issues relating to the weighting and aggregation of measures used in classification pose significant threats to the validity of current systems of classification. To improve the validity of Paralympic classification, the IPC Classification Code mandates the development of evidence-based systems of classification, an evidencebased system being one in which the purpose of the system is stated unambiguously; and empirical evidence indicates the methods used for assigning class will achieve the stated purpose. To date, one of the most significant barriers to the development of evidencebased systems of classification has been absence of an unambiguous statement of purpose. To remedy this, all Paralympic systems of classification should indicate that the purpose of the system is to promote participation in sport by peop…","author":[{"dropping-particle":"","family":"Tweedy","given":"Sean M.","non-dropping-particle":"","parse-names":false,"suffix":""},{"dropping-particle":"","family":"Vanlandewijck","given":"Y. C.","non-dropping-particle":"","parse-names":false,"suffix":""}],"container-title":"British Journal of Sports Medicine","id":"ITEM-1","issue":"4","issued":{"date-parts":[["2011"]]},"page":"259-269","title":"International Paralympic Committee position stand-background and scientific principles of classification in Paralympic sport","type":"article","volume":"45"},"uris":["http://www.mendeley.com/documents/?uuid=1bf8822c-0234-3643-be12-3fc8fb9e9665"]}],"mendeley":{"formattedCitation":"(Tweedy &amp; Vanlandewijck, 2011)","plainTextFormattedCitation":"(Tweedy &amp; Vanlandewijck, 2011)","previouslyFormattedCitation":"(Tweedy &amp; Vanlandewijck, 2011)"},"properties":{"noteIndex":0},"schema":"https://github.com/citation-style-language/schema/raw/master/csl-citation.json"}</w:instrText>
      </w:r>
      <w:r w:rsidR="00F96B98" w:rsidRPr="00BD10CC">
        <w:rPr>
          <w:rFonts w:ascii="Times New Roman" w:eastAsiaTheme="minorEastAsia" w:hAnsi="Times New Roman" w:cs="Times New Roman"/>
          <w:sz w:val="24"/>
          <w:szCs w:val="24"/>
        </w:rPr>
        <w:fldChar w:fldCharType="separate"/>
      </w:r>
      <w:r w:rsidR="00F96B98" w:rsidRPr="00BD10CC">
        <w:rPr>
          <w:rFonts w:ascii="Times New Roman" w:eastAsiaTheme="minorEastAsia" w:hAnsi="Times New Roman" w:cs="Times New Roman"/>
          <w:noProof/>
          <w:sz w:val="24"/>
          <w:szCs w:val="24"/>
        </w:rPr>
        <w:t>(Tweedy &amp; Vanlandewijck, 2011)</w:t>
      </w:r>
      <w:r w:rsidR="00F96B98" w:rsidRPr="00BD10CC">
        <w:rPr>
          <w:rFonts w:ascii="Times New Roman" w:eastAsiaTheme="minorEastAsia" w:hAnsi="Times New Roman" w:cs="Times New Roman"/>
          <w:sz w:val="24"/>
          <w:szCs w:val="24"/>
        </w:rPr>
        <w:fldChar w:fldCharType="end"/>
      </w:r>
      <w:r w:rsidR="3FB6B4BE" w:rsidRPr="00BD10CC">
        <w:rPr>
          <w:rFonts w:ascii="Times New Roman" w:eastAsiaTheme="minorEastAsia" w:hAnsi="Times New Roman" w:cs="Times New Roman"/>
          <w:sz w:val="24"/>
          <w:szCs w:val="24"/>
        </w:rPr>
        <w:t xml:space="preserve">. </w:t>
      </w:r>
      <w:r w:rsidR="00523A31" w:rsidRPr="00BD10CC">
        <w:rPr>
          <w:rFonts w:ascii="Times New Roman" w:eastAsiaTheme="minorEastAsia" w:hAnsi="Times New Roman" w:cs="Times New Roman"/>
          <w:sz w:val="24"/>
          <w:szCs w:val="24"/>
        </w:rPr>
        <w:t>In the past, this classification process has been based solely on the nature of the impairment. However, this approach does not account</w:t>
      </w:r>
      <w:r w:rsidR="007E7792" w:rsidRPr="00BD10CC">
        <w:rPr>
          <w:rFonts w:ascii="Times New Roman" w:eastAsiaTheme="minorEastAsia" w:hAnsi="Times New Roman" w:cs="Times New Roman"/>
          <w:sz w:val="24"/>
          <w:szCs w:val="24"/>
        </w:rPr>
        <w:t xml:space="preserve"> for how</w:t>
      </w:r>
      <w:r w:rsidR="00523A31" w:rsidRPr="00BD10CC">
        <w:rPr>
          <w:rFonts w:ascii="Times New Roman" w:eastAsiaTheme="minorEastAsia" w:hAnsi="Times New Roman" w:cs="Times New Roman"/>
          <w:sz w:val="24"/>
          <w:szCs w:val="24"/>
        </w:rPr>
        <w:t xml:space="preserve"> impairment </w:t>
      </w:r>
      <w:r w:rsidR="007E7792" w:rsidRPr="00BD10CC">
        <w:rPr>
          <w:rFonts w:ascii="Times New Roman" w:eastAsiaTheme="minorEastAsia" w:hAnsi="Times New Roman" w:cs="Times New Roman"/>
          <w:sz w:val="24"/>
          <w:szCs w:val="24"/>
        </w:rPr>
        <w:t>can</w:t>
      </w:r>
      <w:r w:rsidR="00523A31" w:rsidRPr="00BD10CC">
        <w:rPr>
          <w:rFonts w:ascii="Times New Roman" w:eastAsiaTheme="minorEastAsia" w:hAnsi="Times New Roman" w:cs="Times New Roman"/>
          <w:sz w:val="24"/>
          <w:szCs w:val="24"/>
        </w:rPr>
        <w:t xml:space="preserve"> impact performance differently </w:t>
      </w:r>
      <w:r w:rsidR="00A83CBB" w:rsidRPr="00BD10CC">
        <w:rPr>
          <w:rFonts w:ascii="Times New Roman" w:eastAsiaTheme="minorEastAsia" w:hAnsi="Times New Roman" w:cs="Times New Roman"/>
          <w:sz w:val="24"/>
          <w:szCs w:val="24"/>
        </w:rPr>
        <w:t>across</w:t>
      </w:r>
      <w:r w:rsidR="00523A31" w:rsidRPr="00BD10CC">
        <w:rPr>
          <w:rFonts w:ascii="Times New Roman" w:eastAsiaTheme="minorEastAsia" w:hAnsi="Times New Roman" w:cs="Times New Roman"/>
          <w:sz w:val="24"/>
          <w:szCs w:val="24"/>
        </w:rPr>
        <w:t xml:space="preserve"> sports. It is therefore now a requirement of the International Paralympic Committee (IPC; </w:t>
      </w:r>
      <w:r w:rsidR="00523A31" w:rsidRPr="00BD10CC">
        <w:rPr>
          <w:rFonts w:ascii="Times New Roman" w:eastAsiaTheme="minorEastAsia" w:hAnsi="Times New Roman" w:cs="Times New Roman"/>
          <w:sz w:val="24"/>
          <w:szCs w:val="24"/>
        </w:rPr>
        <w:fldChar w:fldCharType="begin" w:fldLock="1"/>
      </w:r>
      <w:r w:rsidR="00523A31" w:rsidRPr="00BD10CC">
        <w:rPr>
          <w:rFonts w:ascii="Times New Roman" w:eastAsiaTheme="minorEastAsia" w:hAnsi="Times New Roman" w:cs="Times New Roman"/>
          <w:sz w:val="24"/>
          <w:szCs w:val="24"/>
        </w:rPr>
        <w:instrText>ADDIN CSL_CITATION {"citationItems":[{"id":"ITEM-1","itemData":{"author":[{"dropping-particle":"","family":"International Paralympic Committee","given":"","non-dropping-particle":"","parse-names":false,"suffix":""}],"id":"ITEM-1","issued":{"date-parts":[["2015"]]},"publisher-place":"Bonn","title":"IPC Athlete Classifcation Code: Rules, Policies and Procedures for Athlete Classification.","type":"report"},"uris":["http://www.mendeley.com/documents/?uuid=5e3259a3-5f68-4146-b343-50fb095c4fbb"]}],"mendeley":{"formattedCitation":"(International Paralympic Committee, 2015)","manualFormatting":"International Paralympic Committee, 2015)","plainTextFormattedCitation":"(International Paralympic Committee, 2015)","previouslyFormattedCitation":"(International Paralympic Committee, 2015)"},"properties":{"noteIndex":0},"schema":"https://github.com/citation-style-language/schema/raw/master/csl-citation.json"}</w:instrText>
      </w:r>
      <w:r w:rsidR="00523A31" w:rsidRPr="00BD10CC">
        <w:rPr>
          <w:rFonts w:ascii="Times New Roman" w:eastAsiaTheme="minorEastAsia" w:hAnsi="Times New Roman" w:cs="Times New Roman"/>
          <w:sz w:val="24"/>
          <w:szCs w:val="24"/>
        </w:rPr>
        <w:fldChar w:fldCharType="separate"/>
      </w:r>
      <w:r w:rsidR="00523A31" w:rsidRPr="00BD10CC">
        <w:rPr>
          <w:rFonts w:ascii="Times New Roman" w:eastAsiaTheme="minorEastAsia" w:hAnsi="Times New Roman" w:cs="Times New Roman"/>
          <w:noProof/>
          <w:sz w:val="24"/>
          <w:szCs w:val="24"/>
        </w:rPr>
        <w:t>International Paralympic Committee, 2015)</w:t>
      </w:r>
      <w:r w:rsidR="00523A31" w:rsidRPr="00BD10CC">
        <w:rPr>
          <w:rFonts w:ascii="Times New Roman" w:eastAsiaTheme="minorEastAsia" w:hAnsi="Times New Roman" w:cs="Times New Roman"/>
          <w:sz w:val="24"/>
          <w:szCs w:val="24"/>
        </w:rPr>
        <w:fldChar w:fldCharType="end"/>
      </w:r>
      <w:r w:rsidR="00523A31" w:rsidRPr="00BD10CC">
        <w:rPr>
          <w:rFonts w:ascii="Times New Roman" w:eastAsiaTheme="minorEastAsia" w:hAnsi="Times New Roman" w:cs="Times New Roman"/>
          <w:sz w:val="24"/>
          <w:szCs w:val="24"/>
        </w:rPr>
        <w:t xml:space="preserve"> that classification is based on the understanding of the relationship between a specific eligible impairment </w:t>
      </w:r>
      <w:r w:rsidR="00376690" w:rsidRPr="00BD10CC">
        <w:rPr>
          <w:rFonts w:ascii="Times New Roman" w:eastAsiaTheme="minorEastAsia" w:hAnsi="Times New Roman" w:cs="Times New Roman"/>
          <w:sz w:val="24"/>
          <w:szCs w:val="24"/>
        </w:rPr>
        <w:t xml:space="preserve">and performance </w:t>
      </w:r>
      <w:r w:rsidR="00523A31" w:rsidRPr="00BD10CC">
        <w:rPr>
          <w:rFonts w:ascii="Times New Roman" w:eastAsiaTheme="minorEastAsia" w:hAnsi="Times New Roman" w:cs="Times New Roman"/>
          <w:sz w:val="24"/>
          <w:szCs w:val="24"/>
        </w:rPr>
        <w:t>in a specific sport. The understanding of th</w:t>
      </w:r>
      <w:r w:rsidR="00E1261F" w:rsidRPr="00BD10CC">
        <w:rPr>
          <w:rFonts w:ascii="Times New Roman" w:eastAsiaTheme="minorEastAsia" w:hAnsi="Times New Roman" w:cs="Times New Roman"/>
          <w:sz w:val="24"/>
          <w:szCs w:val="24"/>
        </w:rPr>
        <w:t>is</w:t>
      </w:r>
      <w:r w:rsidR="00523A31" w:rsidRPr="00BD10CC">
        <w:rPr>
          <w:rFonts w:ascii="Times New Roman" w:eastAsiaTheme="minorEastAsia" w:hAnsi="Times New Roman" w:cs="Times New Roman"/>
          <w:sz w:val="24"/>
          <w:szCs w:val="24"/>
        </w:rPr>
        <w:t xml:space="preserve"> </w:t>
      </w:r>
      <w:r w:rsidR="007D1C84" w:rsidRPr="00BD10CC">
        <w:rPr>
          <w:rFonts w:ascii="Times New Roman" w:eastAsiaTheme="minorEastAsia" w:hAnsi="Times New Roman" w:cs="Times New Roman"/>
          <w:sz w:val="24"/>
          <w:szCs w:val="24"/>
        </w:rPr>
        <w:t>performance-impairment relationship</w:t>
      </w:r>
      <w:r w:rsidR="00523A31" w:rsidRPr="00BD10CC">
        <w:rPr>
          <w:rFonts w:ascii="Times New Roman" w:eastAsiaTheme="minorEastAsia" w:hAnsi="Times New Roman" w:cs="Times New Roman"/>
          <w:sz w:val="24"/>
          <w:szCs w:val="24"/>
        </w:rPr>
        <w:t xml:space="preserve"> must be based on sport and impairment specific research evidence </w:t>
      </w:r>
      <w:r w:rsidR="00523A31" w:rsidRPr="00BD10CC">
        <w:rPr>
          <w:rFonts w:ascii="Times New Roman" w:eastAsiaTheme="minorEastAsia" w:hAnsi="Times New Roman" w:cs="Times New Roman"/>
          <w:sz w:val="24"/>
          <w:szCs w:val="24"/>
        </w:rPr>
        <w:fldChar w:fldCharType="begin" w:fldLock="1"/>
      </w:r>
      <w:r w:rsidR="00523A31" w:rsidRPr="00BD10CC">
        <w:rPr>
          <w:rFonts w:ascii="Times New Roman" w:eastAsiaTheme="minorEastAsia" w:hAnsi="Times New Roman" w:cs="Times New Roman"/>
          <w:sz w:val="24"/>
          <w:szCs w:val="24"/>
        </w:rPr>
        <w:instrText>ADDIN CSL_CITATION {"citationItems":[{"id":"ITEM-1","itemData":{"author":[{"dropping-particle":"","family":"International Paralympic Committee","given":"","non-dropping-particle":"","parse-names":false,"suffix":""}],"id":"ITEM-1","issued":{"date-parts":[["2016"]]},"number-of-pages":"1-9","title":"Internaitonal standard for athlete evaluation","type":"report"},"uris":["http://www.mendeley.com/documents/?uuid=e7686493-e08a-43b7-80dc-62422815509c"]},{"id":"ITEM-2","itemData":{"DOI":"10.1136/bjsm.2009.065060","ISSN":"03063674","abstract":"The Classification Code of the International Paralympic Committee (IPC), inter alia, mandates the development of evidence-based systems of classification. This paper provides a scientific background for classification in Paralympic sport, defines evidence-based classification and provides guidelines for how evidence-based classification may be achieved. Classification is a process in which a single group of entities (or units) are ordered into a number of smaller groups (or classes) based on observable properties that they have in common, and taxonomy is the science of how to classify. Paralympic classification is interrelated with systems of classification used in two fields: ??? Health and functioning. The International Classification of Functioning, Disability and Health is the most widely used classification in the field of functioning and health. To enhance communication, Paralympic systems of classification should use language and concepts that are consistent with the International Classification of Functioning, Disability and Health. ??? Sport. Classification in sport reduces the likelihood of one-sided competition and in this way promotes participation. Two types of classification are used in sport-performance classification and selective classification. Paralympic sports require selective classification systems so that athletes who enhance their competitive performance through effective training will not be moved to a class with athletes who have less activity limitation, as they would in a performance classification system. Classification has a significant impact on which athletes are successful in Paralympic sport, but unfortunately issues relating to the weighting and aggregation of measures used in classification pose significant threats to the validity of current systems of classification. To improve the validity of Paralympic classification, the IPC Classification Code mandates the development of evidence-based systems of classification, an evidencebased system being one in which the purpose of the system is stated unambiguously; and empirical evidence indicates the methods used for assigning class will achieve the stated purpose. To date, one of the most significant barriers to the development of evidencebased systems of classification has been absence of an unambiguous statement of purpose. To remedy this, all Paralympic systems of classification should indicate that the purpose of the system is to promote participation in sport by peop…","author":[{"dropping-particle":"","family":"Tweedy","given":"Sean M.","non-dropping-particle":"","parse-names":false,"suffix":""},{"dropping-particle":"","family":"Vanlandewijck","given":"Y. C.","non-dropping-particle":"","parse-names":false,"suffix":""}],"container-title":"British Journal of Sports Medicine","id":"ITEM-2","issue":"4","issued":{"date-parts":[["2011"]]},"page":"259-269","title":"International Paralympic Committee position stand-background and scientific principles of classification in Paralympic sport","type":"article","volume":"45"},"uris":["http://www.mendeley.com/documents/?uuid=1bf8822c-0234-3643-be12-3fc8fb9e9665"]},{"id":"ITEM-3","itemData":{"DOI":"10.1016/j.pmrj.2014.04.013","ISSN":"19341482","abstract":"Paralympic classification systems aim to promote participation in sport by people with disabilities by controlling for the impact of impairment on the outcome of competition. Valid systems of classification ensure that successful athletes are those who have the most advantageous combination of anthropometric, physiological, and/or psychological attributes, and who have enhanced them to the best effect. Classification systems that are not valid pose a significant threat to Paralympic sport and, therefore, the International Paralympic Committee (IPC) has a Classification Code which includes policy commitment to the development of evidence-based methods of classification. The aim of this article is to provide an overview of current best practice in classification for athletes with physical impairments, and to update research advances in the area. Currently, classification has 4stages: (1) establish whether the athlete has a health condition that will lead to one or more of the 8 eligible types of physical impairment, (2) determine whether the athlete has an eligible impairment type, (3) determine whether the impairment is severe enough, and (4) determine in what class theathlete should compete. A sequential 4-step process that outlines how to initiate and develop evidence-based methods of classification is described: (1) specification of impairment types that are eligible for the sport; (2) development of valid measures of impairment(s); (3) development of standardized, sport-specific measures of performance; and (4) assessment of the relative strength of association between measures of impairment and measures of performance. Of these, the development and reporting of valid measures of impairment is currently the most pressing scientific challenge in the development of evidence-based methods of classification. © 2014 American Academy of Physical Medicine and Rehabilitation.","author":[{"dropping-particle":"","family":"Tweedy","given":"Sean M.","non-dropping-particle":"","parse-names":false,"suffix":""},{"dropping-particle":"","family":"Beckman","given":"Emma M.","non-dropping-particle":"","parse-names":false,"suffix":""},{"dropping-particle":"","family":"Connick","given":"Mark J.","non-dropping-particle":"","parse-names":false,"suffix":""}],"container-title":"PM and R","id":"ITEM-3","issue":"8 SUPPL.","issued":{"date-parts":[["2014"]]},"publisher":"Elsevier Inc.","title":"Paralympic Classification: Conceptual Basis, Current Methods, and Research Update","type":"article-journal","volume":"6"},"uris":["http://www.mendeley.com/documents/?uuid=1246a7bf-372b-3809-862b-266c28791233"]}],"mendeley":{"formattedCitation":"(International Paralympic Committee, 2016; Tweedy et al., 2014; Tweedy &amp; Vanlandewijck, 2011)","plainTextFormattedCitation":"(International Paralympic Committee, 2016; Tweedy et al., 2014; Tweedy &amp; Vanlandewijck, 2011)","previouslyFormattedCitation":"(International Paralympic Committee, 2016; Tweedy et al., 2014; Tweedy &amp; Vanlandewijck, 2011)"},"properties":{"noteIndex":0},"schema":"https://github.com/citation-style-language/schema/raw/master/csl-citation.json"}</w:instrText>
      </w:r>
      <w:r w:rsidR="00523A31" w:rsidRPr="00BD10CC">
        <w:rPr>
          <w:rFonts w:ascii="Times New Roman" w:eastAsiaTheme="minorEastAsia" w:hAnsi="Times New Roman" w:cs="Times New Roman"/>
          <w:sz w:val="24"/>
          <w:szCs w:val="24"/>
        </w:rPr>
        <w:fldChar w:fldCharType="separate"/>
      </w:r>
      <w:r w:rsidR="00523A31" w:rsidRPr="00BD10CC">
        <w:rPr>
          <w:rFonts w:ascii="Times New Roman" w:eastAsiaTheme="minorEastAsia" w:hAnsi="Times New Roman" w:cs="Times New Roman"/>
          <w:noProof/>
          <w:sz w:val="24"/>
          <w:szCs w:val="24"/>
        </w:rPr>
        <w:t>(International Paralympic Committee, 2016; Tweedy et al., 2014; Tweedy &amp; Vanlandewijck, 2011)</w:t>
      </w:r>
      <w:r w:rsidR="00523A31" w:rsidRPr="00BD10CC">
        <w:rPr>
          <w:rFonts w:ascii="Times New Roman" w:eastAsiaTheme="minorEastAsia" w:hAnsi="Times New Roman" w:cs="Times New Roman"/>
          <w:sz w:val="24"/>
          <w:szCs w:val="24"/>
        </w:rPr>
        <w:fldChar w:fldCharType="end"/>
      </w:r>
      <w:r w:rsidR="00523A31" w:rsidRPr="00BD10CC">
        <w:rPr>
          <w:rFonts w:ascii="Times New Roman" w:eastAsiaTheme="minorEastAsia" w:hAnsi="Times New Roman" w:cs="Times New Roman"/>
          <w:sz w:val="24"/>
          <w:szCs w:val="24"/>
        </w:rPr>
        <w:t xml:space="preserve">. </w:t>
      </w:r>
    </w:p>
    <w:p w14:paraId="5EBBA22D" w14:textId="2556BF36" w:rsidR="00BA41FC" w:rsidRPr="00BD10CC" w:rsidRDefault="00BA41FC"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Conducting research to establish the performance-impairment relationship in parasport</w:t>
      </w:r>
      <w:r w:rsidR="00B823D5" w:rsidRPr="00BD10CC">
        <w:rPr>
          <w:rFonts w:ascii="Times New Roman" w:eastAsiaTheme="minorEastAsia" w:hAnsi="Times New Roman" w:cs="Times New Roman"/>
          <w:sz w:val="24"/>
          <w:szCs w:val="24"/>
        </w:rPr>
        <w:t xml:space="preserve"> (any sport </w:t>
      </w:r>
      <w:r w:rsidR="00D85A39" w:rsidRPr="00BD10CC">
        <w:rPr>
          <w:rFonts w:ascii="Times New Roman" w:eastAsiaTheme="minorEastAsia" w:hAnsi="Times New Roman" w:cs="Times New Roman"/>
          <w:sz w:val="24"/>
          <w:szCs w:val="24"/>
        </w:rPr>
        <w:t>for people who have a disability)</w:t>
      </w:r>
      <w:r w:rsidR="005A2266"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is a multistage process</w:t>
      </w:r>
      <w:r w:rsidR="00D73705" w:rsidRPr="00BD10CC">
        <w:rPr>
          <w:rFonts w:ascii="Times New Roman" w:eastAsiaTheme="minorEastAsia" w:hAnsi="Times New Roman" w:cs="Times New Roman"/>
          <w:sz w:val="24"/>
          <w:szCs w:val="24"/>
        </w:rPr>
        <w:t xml:space="preserve"> (Tweedy et al., 2014)</w:t>
      </w:r>
      <w:r w:rsidRPr="00BD10CC">
        <w:rPr>
          <w:rFonts w:ascii="Times New Roman" w:eastAsiaTheme="minorEastAsia" w:hAnsi="Times New Roman" w:cs="Times New Roman"/>
          <w:sz w:val="24"/>
          <w:szCs w:val="24"/>
        </w:rPr>
        <w:t>.  The first step is</w:t>
      </w:r>
      <w:r w:rsidR="00B7149F" w:rsidRPr="00BD10CC">
        <w:rPr>
          <w:rFonts w:ascii="Times New Roman" w:eastAsiaTheme="minorEastAsia" w:hAnsi="Times New Roman" w:cs="Times New Roman"/>
          <w:sz w:val="24"/>
          <w:szCs w:val="24"/>
        </w:rPr>
        <w:t xml:space="preserve"> </w:t>
      </w:r>
      <w:r w:rsidR="0087373A" w:rsidRPr="00BD10CC">
        <w:rPr>
          <w:rFonts w:ascii="Times New Roman" w:eastAsiaTheme="minorEastAsia" w:hAnsi="Times New Roman" w:cs="Times New Roman"/>
          <w:sz w:val="24"/>
          <w:szCs w:val="24"/>
        </w:rPr>
        <w:t>specifying</w:t>
      </w:r>
      <w:r w:rsidR="00B7149F" w:rsidRPr="00BD10CC">
        <w:rPr>
          <w:rFonts w:ascii="Times New Roman" w:eastAsiaTheme="minorEastAsia" w:hAnsi="Times New Roman" w:cs="Times New Roman"/>
          <w:sz w:val="24"/>
          <w:szCs w:val="24"/>
        </w:rPr>
        <w:t xml:space="preserve"> the impairment types eligible for a specific sport</w:t>
      </w:r>
      <w:r w:rsidR="005B2274" w:rsidRPr="00BD10CC">
        <w:rPr>
          <w:rFonts w:ascii="Times New Roman" w:eastAsiaTheme="minorEastAsia" w:hAnsi="Times New Roman" w:cs="Times New Roman"/>
          <w:sz w:val="24"/>
          <w:szCs w:val="24"/>
        </w:rPr>
        <w:t xml:space="preserve"> and developing</w:t>
      </w:r>
      <w:r w:rsidRPr="00BD10CC">
        <w:rPr>
          <w:rFonts w:ascii="Times New Roman" w:eastAsiaTheme="minorEastAsia" w:hAnsi="Times New Roman" w:cs="Times New Roman"/>
          <w:sz w:val="24"/>
          <w:szCs w:val="24"/>
        </w:rPr>
        <w:t xml:space="preserve"> </w:t>
      </w:r>
      <w:r w:rsidR="0087373A" w:rsidRPr="00BD10CC">
        <w:rPr>
          <w:rFonts w:ascii="Times New Roman" w:eastAsiaTheme="minorEastAsia" w:hAnsi="Times New Roman" w:cs="Times New Roman"/>
          <w:sz w:val="24"/>
          <w:szCs w:val="24"/>
        </w:rPr>
        <w:t xml:space="preserve">valid measures of the relevant impairment. </w:t>
      </w:r>
      <w:r w:rsidR="005F5EAF" w:rsidRPr="00BD10CC">
        <w:rPr>
          <w:rFonts w:ascii="Times New Roman" w:eastAsiaTheme="minorEastAsia" w:hAnsi="Times New Roman" w:cs="Times New Roman"/>
          <w:sz w:val="24"/>
          <w:szCs w:val="24"/>
        </w:rPr>
        <w:t>T</w:t>
      </w:r>
      <w:r w:rsidR="00CA6C8B" w:rsidRPr="00BD10CC">
        <w:rPr>
          <w:rFonts w:ascii="Times New Roman" w:eastAsiaTheme="minorEastAsia" w:hAnsi="Times New Roman" w:cs="Times New Roman"/>
          <w:sz w:val="24"/>
          <w:szCs w:val="24"/>
        </w:rPr>
        <w:t xml:space="preserve">here is then a need </w:t>
      </w:r>
      <w:r w:rsidR="005B2274" w:rsidRPr="00BD10CC">
        <w:rPr>
          <w:rFonts w:ascii="Times New Roman" w:eastAsiaTheme="minorEastAsia" w:hAnsi="Times New Roman" w:cs="Times New Roman"/>
          <w:sz w:val="24"/>
          <w:szCs w:val="24"/>
        </w:rPr>
        <w:t xml:space="preserve">for a </w:t>
      </w:r>
      <w:r w:rsidRPr="00BD10CC">
        <w:rPr>
          <w:rFonts w:ascii="Times New Roman" w:eastAsiaTheme="minorEastAsia" w:hAnsi="Times New Roman" w:cs="Times New Roman"/>
          <w:sz w:val="24"/>
          <w:szCs w:val="24"/>
        </w:rPr>
        <w:t>model of the determinants of performance in the specific sport</w:t>
      </w:r>
      <w:r w:rsidR="00CA6C8B" w:rsidRPr="00BD10CC">
        <w:rPr>
          <w:rFonts w:ascii="Times New Roman" w:eastAsiaTheme="minorEastAsia" w:hAnsi="Times New Roman" w:cs="Times New Roman"/>
          <w:sz w:val="24"/>
          <w:szCs w:val="24"/>
        </w:rPr>
        <w:t xml:space="preserve"> and for</w:t>
      </w:r>
      <w:r w:rsidRPr="00BD10CC">
        <w:rPr>
          <w:rFonts w:ascii="Times New Roman" w:eastAsiaTheme="minorEastAsia" w:hAnsi="Times New Roman" w:cs="Times New Roman"/>
          <w:sz w:val="24"/>
          <w:szCs w:val="24"/>
        </w:rPr>
        <w:t xml:space="preserve"> valid and reliable methods</w:t>
      </w:r>
      <w:r w:rsidR="005F5EAF" w:rsidRPr="00BD10CC">
        <w:rPr>
          <w:rFonts w:ascii="Times New Roman" w:eastAsiaTheme="minorEastAsia" w:hAnsi="Times New Roman" w:cs="Times New Roman"/>
          <w:sz w:val="24"/>
          <w:szCs w:val="24"/>
        </w:rPr>
        <w:t xml:space="preserve"> to test</w:t>
      </w:r>
      <w:r w:rsidRPr="00BD10CC">
        <w:rPr>
          <w:rFonts w:ascii="Times New Roman" w:eastAsiaTheme="minorEastAsia" w:hAnsi="Times New Roman" w:cs="Times New Roman"/>
          <w:sz w:val="24"/>
          <w:szCs w:val="24"/>
        </w:rPr>
        <w:t xml:space="preserve"> </w:t>
      </w:r>
      <w:r w:rsidR="00CA6C8B" w:rsidRPr="00BD10CC">
        <w:rPr>
          <w:rFonts w:ascii="Times New Roman" w:eastAsiaTheme="minorEastAsia" w:hAnsi="Times New Roman" w:cs="Times New Roman"/>
          <w:sz w:val="24"/>
          <w:szCs w:val="24"/>
        </w:rPr>
        <w:t>th</w:t>
      </w:r>
      <w:r w:rsidR="00672856" w:rsidRPr="00BD10CC">
        <w:rPr>
          <w:rFonts w:ascii="Times New Roman" w:eastAsiaTheme="minorEastAsia" w:hAnsi="Times New Roman" w:cs="Times New Roman"/>
          <w:sz w:val="24"/>
          <w:szCs w:val="24"/>
        </w:rPr>
        <w:t>ose</w:t>
      </w:r>
      <w:r w:rsidR="00C33EA1" w:rsidRPr="00BD10CC">
        <w:rPr>
          <w:rFonts w:ascii="Times New Roman" w:eastAsiaTheme="minorEastAsia" w:hAnsi="Times New Roman" w:cs="Times New Roman"/>
          <w:sz w:val="24"/>
          <w:szCs w:val="24"/>
        </w:rPr>
        <w:t xml:space="preserve">. Such tests </w:t>
      </w:r>
      <w:r w:rsidR="005B2274" w:rsidRPr="00BD10CC">
        <w:rPr>
          <w:rFonts w:ascii="Times New Roman" w:eastAsiaTheme="minorEastAsia" w:hAnsi="Times New Roman" w:cs="Times New Roman"/>
          <w:sz w:val="24"/>
          <w:szCs w:val="24"/>
        </w:rPr>
        <w:t>d</w:t>
      </w:r>
      <w:r w:rsidR="00C33EA1" w:rsidRPr="00BD10CC">
        <w:rPr>
          <w:rFonts w:ascii="Times New Roman" w:eastAsiaTheme="minorEastAsia" w:hAnsi="Times New Roman" w:cs="Times New Roman"/>
          <w:sz w:val="24"/>
          <w:szCs w:val="24"/>
        </w:rPr>
        <w:t xml:space="preserve">o not currently exist for </w:t>
      </w:r>
      <w:r w:rsidR="00915734" w:rsidRPr="00BD10CC">
        <w:rPr>
          <w:rFonts w:ascii="Times New Roman" w:eastAsiaTheme="minorEastAsia" w:hAnsi="Times New Roman" w:cs="Times New Roman"/>
          <w:sz w:val="24"/>
          <w:szCs w:val="24"/>
        </w:rPr>
        <w:t>vision impaired (</w:t>
      </w:r>
      <w:r w:rsidR="00C33EA1" w:rsidRPr="00BD10CC">
        <w:rPr>
          <w:rFonts w:ascii="Times New Roman" w:eastAsiaTheme="minorEastAsia" w:hAnsi="Times New Roman" w:cs="Times New Roman"/>
          <w:sz w:val="24"/>
          <w:szCs w:val="24"/>
        </w:rPr>
        <w:t>VI</w:t>
      </w:r>
      <w:r w:rsidR="00915734" w:rsidRPr="00BD10CC">
        <w:rPr>
          <w:rFonts w:ascii="Times New Roman" w:eastAsiaTheme="minorEastAsia" w:hAnsi="Times New Roman" w:cs="Times New Roman"/>
          <w:sz w:val="24"/>
          <w:szCs w:val="24"/>
        </w:rPr>
        <w:t>)</w:t>
      </w:r>
      <w:r w:rsidR="00C33EA1" w:rsidRPr="00BD10CC">
        <w:rPr>
          <w:rFonts w:ascii="Times New Roman" w:eastAsiaTheme="minorEastAsia" w:hAnsi="Times New Roman" w:cs="Times New Roman"/>
          <w:sz w:val="24"/>
          <w:szCs w:val="24"/>
        </w:rPr>
        <w:t xml:space="preserve"> football.</w:t>
      </w:r>
      <w:r w:rsidRPr="00BD10CC">
        <w:rPr>
          <w:rFonts w:ascii="Times New Roman" w:eastAsiaTheme="minorEastAsia" w:hAnsi="Times New Roman" w:cs="Times New Roman"/>
          <w:sz w:val="24"/>
          <w:szCs w:val="24"/>
        </w:rPr>
        <w:t xml:space="preserve"> </w:t>
      </w:r>
      <w:r w:rsidR="003D640E" w:rsidRPr="00BD10CC">
        <w:rPr>
          <w:rFonts w:ascii="Times New Roman" w:eastAsiaTheme="minorEastAsia" w:hAnsi="Times New Roman" w:cs="Times New Roman"/>
          <w:sz w:val="24"/>
          <w:szCs w:val="24"/>
        </w:rPr>
        <w:t>An</w:t>
      </w:r>
      <w:r w:rsidRPr="00BD10CC">
        <w:rPr>
          <w:rFonts w:ascii="Times New Roman" w:eastAsiaTheme="minorEastAsia" w:hAnsi="Times New Roman" w:cs="Times New Roman"/>
          <w:sz w:val="24"/>
          <w:szCs w:val="24"/>
        </w:rPr>
        <w:t xml:space="preserve"> ability to measure the determinants of performance </w:t>
      </w:r>
      <w:r w:rsidR="003D640E" w:rsidRPr="00BD10CC">
        <w:rPr>
          <w:rFonts w:ascii="Times New Roman" w:eastAsiaTheme="minorEastAsia" w:hAnsi="Times New Roman" w:cs="Times New Roman"/>
          <w:sz w:val="24"/>
          <w:szCs w:val="24"/>
        </w:rPr>
        <w:t>combined with an ability</w:t>
      </w:r>
      <w:r w:rsidRPr="00BD10CC">
        <w:rPr>
          <w:rFonts w:ascii="Times New Roman" w:eastAsiaTheme="minorEastAsia" w:hAnsi="Times New Roman" w:cs="Times New Roman"/>
          <w:sz w:val="24"/>
          <w:szCs w:val="24"/>
        </w:rPr>
        <w:t xml:space="preserve"> </w:t>
      </w:r>
      <w:r w:rsidR="00AB2DAB" w:rsidRPr="00BD10CC">
        <w:rPr>
          <w:rFonts w:ascii="Times New Roman" w:eastAsiaTheme="minorEastAsia" w:hAnsi="Times New Roman" w:cs="Times New Roman"/>
          <w:sz w:val="24"/>
          <w:szCs w:val="24"/>
        </w:rPr>
        <w:t xml:space="preserve">to measure </w:t>
      </w:r>
      <w:r w:rsidRPr="00BD10CC">
        <w:rPr>
          <w:rFonts w:ascii="Times New Roman" w:eastAsiaTheme="minorEastAsia" w:hAnsi="Times New Roman" w:cs="Times New Roman"/>
          <w:sz w:val="24"/>
          <w:szCs w:val="24"/>
        </w:rPr>
        <w:t xml:space="preserve">the level of impairment allows for </w:t>
      </w:r>
      <w:r w:rsidR="00CA6C8B" w:rsidRPr="00BD10CC">
        <w:rPr>
          <w:rFonts w:ascii="Times New Roman" w:eastAsiaTheme="minorEastAsia" w:hAnsi="Times New Roman" w:cs="Times New Roman"/>
          <w:sz w:val="24"/>
          <w:szCs w:val="24"/>
        </w:rPr>
        <w:t xml:space="preserve">research </w:t>
      </w:r>
      <w:r w:rsidR="0082172D" w:rsidRPr="00BD10CC">
        <w:rPr>
          <w:rFonts w:ascii="Times New Roman" w:eastAsiaTheme="minorEastAsia" w:hAnsi="Times New Roman" w:cs="Times New Roman"/>
          <w:sz w:val="24"/>
          <w:szCs w:val="24"/>
        </w:rPr>
        <w:t>into</w:t>
      </w:r>
      <w:r w:rsidR="00CA6C8B" w:rsidRPr="00BD10CC">
        <w:rPr>
          <w:rFonts w:ascii="Times New Roman" w:eastAsiaTheme="minorEastAsia" w:hAnsi="Times New Roman" w:cs="Times New Roman"/>
          <w:sz w:val="24"/>
          <w:szCs w:val="24"/>
        </w:rPr>
        <w:t xml:space="preserve"> the </w:t>
      </w:r>
      <w:r w:rsidR="00BB640C" w:rsidRPr="00BD10CC">
        <w:rPr>
          <w:rFonts w:ascii="Times New Roman" w:eastAsiaTheme="minorEastAsia" w:hAnsi="Times New Roman" w:cs="Times New Roman"/>
          <w:sz w:val="24"/>
          <w:szCs w:val="24"/>
        </w:rPr>
        <w:t>performance-impairment relationship.</w:t>
      </w:r>
      <w:r w:rsidRPr="00BD10CC">
        <w:rPr>
          <w:rFonts w:ascii="Times New Roman" w:eastAsiaTheme="minorEastAsia" w:hAnsi="Times New Roman" w:cs="Times New Roman"/>
          <w:sz w:val="24"/>
          <w:szCs w:val="24"/>
        </w:rPr>
        <w:t xml:space="preserve"> </w:t>
      </w:r>
      <w:r w:rsidR="00A75BC9" w:rsidRPr="00BD10CC">
        <w:rPr>
          <w:rFonts w:ascii="Times New Roman" w:eastAsiaTheme="minorEastAsia" w:hAnsi="Times New Roman" w:cs="Times New Roman"/>
          <w:sz w:val="24"/>
          <w:szCs w:val="24"/>
        </w:rPr>
        <w:t>Understanding this</w:t>
      </w:r>
      <w:r w:rsidR="005113E5" w:rsidRPr="00BD10CC">
        <w:rPr>
          <w:rFonts w:ascii="Times New Roman" w:eastAsiaTheme="minorEastAsia" w:hAnsi="Times New Roman" w:cs="Times New Roman"/>
          <w:sz w:val="24"/>
          <w:szCs w:val="24"/>
        </w:rPr>
        <w:t xml:space="preserve"> relationship allows for the </w:t>
      </w:r>
      <w:r w:rsidR="00AF6D67" w:rsidRPr="00BD10CC">
        <w:rPr>
          <w:rFonts w:ascii="Times New Roman" w:eastAsiaTheme="minorEastAsia" w:hAnsi="Times New Roman" w:cs="Times New Roman"/>
          <w:sz w:val="24"/>
          <w:szCs w:val="24"/>
        </w:rPr>
        <w:t>development</w:t>
      </w:r>
      <w:r w:rsidR="005113E5"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of the</w:t>
      </w:r>
      <w:r w:rsidR="0082172D" w:rsidRPr="00BD10CC">
        <w:rPr>
          <w:rFonts w:ascii="Times New Roman" w:eastAsiaTheme="minorEastAsia" w:hAnsi="Times New Roman" w:cs="Times New Roman"/>
          <w:sz w:val="24"/>
          <w:szCs w:val="24"/>
        </w:rPr>
        <w:t xml:space="preserve"> evidence</w:t>
      </w:r>
      <w:r w:rsidR="001D6A59" w:rsidRPr="00BD10CC">
        <w:rPr>
          <w:rFonts w:ascii="Times New Roman" w:eastAsiaTheme="minorEastAsia" w:hAnsi="Times New Roman" w:cs="Times New Roman"/>
          <w:sz w:val="24"/>
          <w:szCs w:val="24"/>
        </w:rPr>
        <w:t>-based</w:t>
      </w:r>
      <w:r w:rsidRPr="00BD10CC">
        <w:rPr>
          <w:rFonts w:ascii="Times New Roman" w:eastAsiaTheme="minorEastAsia" w:hAnsi="Times New Roman" w:cs="Times New Roman"/>
          <w:sz w:val="24"/>
          <w:szCs w:val="24"/>
        </w:rPr>
        <w:t xml:space="preserve"> minimum impairment criteria </w:t>
      </w:r>
      <w:r w:rsidRPr="00BD10CC">
        <w:rPr>
          <w:rFonts w:ascii="Times New Roman" w:eastAsiaTheme="minorEastAsia" w:hAnsi="Times New Roman" w:cs="Times New Roman"/>
          <w:sz w:val="24"/>
          <w:szCs w:val="24"/>
        </w:rPr>
        <w:fldChar w:fldCharType="begin" w:fldLock="1"/>
      </w:r>
      <w:r w:rsidR="005A2266" w:rsidRPr="00BD10CC">
        <w:rPr>
          <w:rFonts w:ascii="Times New Roman" w:eastAsiaTheme="minorEastAsia" w:hAnsi="Times New Roman" w:cs="Times New Roman"/>
          <w:sz w:val="24"/>
          <w:szCs w:val="24"/>
        </w:rPr>
        <w:instrText>ADDIN CSL_CITATION {"citationItems":[{"id":"ITEM-1","itemData":{"DOI":"10.1016/j.pmrj.2014.04.013","ISSN":"19341482","abstract":"Paralympic classification systems aim to promote participation in sport by people with disabilities by controlling for the impact of impairment on the outcome of competition. Valid systems of classification ensure that successful athletes are those who have the most advantageous combination of anthropometric, physiological, and/or psychological attributes, and who have enhanced them to the best effect. Classification systems that are not valid pose a significant threat to Paralympic sport and, therefore, the International Paralympic Committee (IPC) has a Classification Code which includes policy commitment to the development of evidence-based methods of classification. The aim of this article is to provide an overview of current best practice in classification for athletes with physical impairments, and to update research advances in the area. Currently, classification has 4stages: (1) establish whether the athlete has a health condition that will lead to one or more of the 8 eligible types of physical impairment, (2) determine whether the athlete has an eligible impairment type, (3) determine whether the impairment is severe enough, and (4) determine in what class theathlete should compete. A sequential 4-step process that outlines how to initiate and develop evidence-based methods of classification is described: (1) specification of impairment types that are eligible for the sport; (2) development of valid measures of impairment(s); (3) development of standardized, sport-specific measures of performance; and (4) assessment of the relative strength of association between measures of impairment and measures of performance. Of these, the development and reporting of valid measures of impairment is currently the most pressing scientific challenge in the development of evidence-based methods of classification. © 2014 American Academy of Physical Medicine and Rehabilitation.","author":[{"dropping-particle":"","family":"Tweedy","given":"Sean M.","non-dropping-particle":"","parse-names":false,"suffix":""},{"dropping-particle":"","family":"Beckman","given":"Emma M.","non-dropping-particle":"","parse-names":false,"suffix":""},{"dropping-particle":"","family":"Connick","given":"Mark J.","non-dropping-particle":"","parse-names":false,"suffix":""}],"container-title":"PM and R","id":"ITEM-1","issue":"8 SUPPL.","issued":{"date-parts":[["2014"]]},"publisher":"Elsevier Inc.","title":"Paralympic Classification: Conceptual Basis, Current Methods, and Research Update","type":"article-journal","volume":"6"},"uris":["http://www.mendeley.com/documents/?uuid=1246a7bf-372b-3809-862b-266c28791233"]}],"mendeley":{"formattedCitation":"(Tweedy et al., 2014)","manualFormatting":"(MIC; the minimum level of impairment that impacts performance Tweedy et al., 2014)","plainTextFormattedCitation":"(Tweedy et al., 2014)","previouslyFormattedCitation":"(Tweedy et al., 2014)"},"properties":{"noteIndex":0},"schema":"https://github.com/citation-style-language/schema/raw/master/csl-citation.json"}</w:instrText>
      </w:r>
      <w:r w:rsidRPr="00BD10CC">
        <w:rPr>
          <w:rFonts w:ascii="Times New Roman" w:eastAsiaTheme="minorEastAsia" w:hAnsi="Times New Roman" w:cs="Times New Roman"/>
          <w:sz w:val="24"/>
          <w:szCs w:val="24"/>
        </w:rPr>
        <w:fldChar w:fldCharType="separate"/>
      </w:r>
      <w:r w:rsidRPr="00BD10CC">
        <w:rPr>
          <w:rFonts w:ascii="Times New Roman" w:eastAsiaTheme="minorEastAsia" w:hAnsi="Times New Roman" w:cs="Times New Roman"/>
          <w:noProof/>
          <w:sz w:val="24"/>
          <w:szCs w:val="24"/>
        </w:rPr>
        <w:t>(</w:t>
      </w:r>
      <w:r w:rsidR="005A2266" w:rsidRPr="00BD10CC">
        <w:rPr>
          <w:rFonts w:ascii="Times New Roman" w:eastAsiaTheme="minorEastAsia" w:hAnsi="Times New Roman" w:cs="Times New Roman"/>
          <w:sz w:val="24"/>
          <w:szCs w:val="24"/>
        </w:rPr>
        <w:t xml:space="preserve">MIC; </w:t>
      </w:r>
      <w:r w:rsidRPr="00BD10CC">
        <w:rPr>
          <w:rFonts w:ascii="Times New Roman" w:eastAsiaTheme="minorEastAsia" w:hAnsi="Times New Roman" w:cs="Times New Roman"/>
          <w:noProof/>
          <w:sz w:val="24"/>
          <w:szCs w:val="24"/>
        </w:rPr>
        <w:t>Tweedy et al., 2014)</w:t>
      </w:r>
      <w:r w:rsidRPr="00BD10CC">
        <w:rPr>
          <w:rFonts w:ascii="Times New Roman" w:eastAsiaTheme="minorEastAsia" w:hAnsi="Times New Roman" w:cs="Times New Roman"/>
          <w:sz w:val="24"/>
          <w:szCs w:val="24"/>
        </w:rPr>
        <w:fldChar w:fldCharType="end"/>
      </w:r>
      <w:r w:rsidR="00A75BC9" w:rsidRPr="00BD10CC">
        <w:rPr>
          <w:rFonts w:ascii="Times New Roman" w:eastAsiaTheme="minorEastAsia" w:hAnsi="Times New Roman" w:cs="Times New Roman"/>
          <w:sz w:val="24"/>
          <w:szCs w:val="24"/>
        </w:rPr>
        <w:t xml:space="preserve"> and sport classes</w:t>
      </w:r>
      <w:r w:rsidR="002C0D14" w:rsidRPr="00BD10CC">
        <w:rPr>
          <w:rFonts w:ascii="Times New Roman" w:eastAsiaTheme="minorEastAsia" w:hAnsi="Times New Roman" w:cs="Times New Roman"/>
          <w:sz w:val="24"/>
          <w:szCs w:val="24"/>
        </w:rPr>
        <w:t>. The MIC represents the minimum level of impairment that impacts performance and dictates who is eligible to compete in the para version of a sport</w:t>
      </w:r>
      <w:r w:rsidRPr="00BD10CC">
        <w:rPr>
          <w:rFonts w:ascii="Times New Roman" w:eastAsiaTheme="minorEastAsia" w:hAnsi="Times New Roman" w:cs="Times New Roman"/>
          <w:sz w:val="24"/>
          <w:szCs w:val="24"/>
        </w:rPr>
        <w:t xml:space="preserve">. </w:t>
      </w:r>
      <w:r w:rsidR="008D0D75" w:rsidRPr="00BD10CC">
        <w:rPr>
          <w:rFonts w:ascii="Times New Roman" w:eastAsiaTheme="minorEastAsia" w:hAnsi="Times New Roman" w:cs="Times New Roman"/>
          <w:sz w:val="24"/>
          <w:szCs w:val="24"/>
        </w:rPr>
        <w:t>T</w:t>
      </w:r>
      <w:r w:rsidR="001D6A59" w:rsidRPr="00BD10CC">
        <w:rPr>
          <w:rFonts w:ascii="Times New Roman" w:eastAsiaTheme="minorEastAsia" w:hAnsi="Times New Roman" w:cs="Times New Roman"/>
          <w:sz w:val="24"/>
          <w:szCs w:val="24"/>
        </w:rPr>
        <w:t xml:space="preserve">hose athletes </w:t>
      </w:r>
      <w:r w:rsidR="00C33EA1" w:rsidRPr="00BD10CC">
        <w:rPr>
          <w:rFonts w:ascii="Times New Roman" w:eastAsiaTheme="minorEastAsia" w:hAnsi="Times New Roman" w:cs="Times New Roman"/>
          <w:sz w:val="24"/>
          <w:szCs w:val="24"/>
        </w:rPr>
        <w:t xml:space="preserve">who are eligible </w:t>
      </w:r>
      <w:r w:rsidR="009D5576" w:rsidRPr="00BD10CC">
        <w:rPr>
          <w:rFonts w:ascii="Times New Roman" w:eastAsiaTheme="minorEastAsia" w:hAnsi="Times New Roman" w:cs="Times New Roman"/>
          <w:sz w:val="24"/>
          <w:szCs w:val="24"/>
        </w:rPr>
        <w:t xml:space="preserve">can be grouped into sport classes with others whose impairment have a similar impact on performance. </w:t>
      </w:r>
    </w:p>
    <w:p w14:paraId="6FE94F5A" w14:textId="0083862E" w:rsidR="00AB5FB5" w:rsidRPr="00BD10CC" w:rsidRDefault="003807F7"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lastRenderedPageBreak/>
        <w:t>Several sports</w:t>
      </w:r>
      <w:r w:rsidR="00AC2E86" w:rsidRPr="00BD10CC">
        <w:rPr>
          <w:rFonts w:ascii="Times New Roman" w:eastAsiaTheme="minorEastAsia" w:hAnsi="Times New Roman" w:cs="Times New Roman"/>
          <w:sz w:val="24"/>
          <w:szCs w:val="24"/>
        </w:rPr>
        <w:t xml:space="preserve"> for athletes with physical and cognitive impairments</w:t>
      </w:r>
      <w:r w:rsidRPr="00BD10CC">
        <w:rPr>
          <w:rFonts w:ascii="Times New Roman" w:eastAsiaTheme="minorEastAsia" w:hAnsi="Times New Roman" w:cs="Times New Roman"/>
          <w:sz w:val="24"/>
          <w:szCs w:val="24"/>
        </w:rPr>
        <w:t xml:space="preserve"> have begun to implement evidence-based classification systems </w:t>
      </w:r>
      <w:r w:rsidR="00AC2E86" w:rsidRPr="00BD10CC">
        <w:rPr>
          <w:rFonts w:ascii="Times New Roman" w:eastAsiaTheme="minorEastAsia" w:hAnsi="Times New Roman" w:cs="Times New Roman"/>
          <w:sz w:val="24"/>
          <w:szCs w:val="24"/>
        </w:rPr>
        <w:fldChar w:fldCharType="begin" w:fldLock="1"/>
      </w:r>
      <w:r w:rsidR="00C43D38" w:rsidRPr="00BD10CC">
        <w:rPr>
          <w:rFonts w:ascii="Times New Roman" w:eastAsiaTheme="minorEastAsia" w:hAnsi="Times New Roman" w:cs="Times New Roman"/>
          <w:sz w:val="24"/>
          <w:szCs w:val="24"/>
        </w:rPr>
        <w:instrText>ADDIN CSL_CITATION {"citationItems":[{"id":"ITEM-1","itemData":{"DOI":"10.1097/MD.0000000000000031","ISSN":"15365964","abstract":"Ordinal-scale strength assessment methods currently used in Paralympic athletics classification prevent the development of evidence-based classification systems. This study evaluated a battery of 7, ratio-scale, isometric tests with the aim of facilitating the development of evidence-based methods of classification. This study aimed to report sex-specific normal performance ranges, evaluate test-retest reliability, and evaluate the relationship between the measures and body mass.Body mass and strength measures were obtained from 118 participants - 63 males and 55 females - ages 23.2 years±3.7 (mean±SD). Seventeen participants completed the battery twice to evaluate test-retest reliability. The body mass-strength relationship was evaluated using Pearson correlations and allometric exponents.Conventional patterns of force production were observed. Reliability was acceptable (mean intraclass correlation=0.85). Eight measures had moderate significant correlations with body size (r=0.30-61). Allometric exponents were higher in males than in females (mean 0.99 vs 0.30).Results indicate that this comprehensive and parsimonious battery is an important methodological advance because it has psychometric properties critical for the development of evidence-based classification. Measures were interrelated with body size, indicating further research is required to determine whether raw measures require normalization in order to be validly applied in classification. Copyright © 2014 Wolters Kluwer Health | Lippincott Williams &amp; Wilkins.","author":[{"dropping-particle":"","family":"Beckman","given":"Emma M.","non-dropping-particle":"","parse-names":false,"suffix":""},{"dropping-particle":"","family":"Newcombe","given":"Peter","non-dropping-particle":"","parse-names":false,"suffix":""},{"dropping-particle":"","family":"Vanlandewijck","given":"Yves","non-dropping-particle":"","parse-names":false,"suffix":""},{"dropping-particle":"","family":"Connick","given":"Mark J.","non-dropping-particle":"","parse-names":false,"suffix":""},{"dropping-particle":"","family":"Tweedy","given":"Sean M.","non-dropping-particle":"","parse-names":false,"suffix":""}],"container-title":"Medicine (United States)","id":"ITEM-1","issue":"4","issued":{"date-parts":[["2014"]]},"publisher":"Lippincott Williams and Wilkins","title":"Novel strength test battery to permit evidence-based paralympic classification","type":"article-journal","volume":"93"},"uris":["http://www.mendeley.com/documents/?uuid=f17dc529-816d-375a-b73f-c8eda405b76c"]},{"id":"ITEM-2","itemData":{"DOI":"10.1249/MSS.0b013e318223af14","ISSN":"01959131","abstract":"Purpose: The T54 wheelchair racing class comprises athletes with normal arm muscle strength and trunk strength ranging from partial to normal. Paralympic sports classes should comprise athletes who have impairments that cause a comparable degree of activity limitation. On the basis of this criterion, the purpose of this study was to determine whether the T54 class is valid by assessing the strength of association between trunk strength and wheelchair acceleration. Methods: Participants were 10 male and 3 female international wheelchair track athletes with normal arm strength. Six were clinically assessed as having normal trunk strength, and seven had impaired trunk strength. Measures included isometric arm and trunk strength and distance covered at 1, 2, and 3 s in an explosive start from standstill on a regulation track, as well as on a custom-built ergometer with four times normal rolling resistance. Results: No significant differences were observed between male athletes with and without full trunk strength in distance covered after 1, 2, and 3 s. Correlations between isometric trunk strength and wheelchair track acceleration were nonsignificant and low (0.27-0.32), accounting for only 7%-10% of variance in performance. Correlations between trunk strength and distance pushed under high resistance were also nonsignificant, although values were almost double (r = 0.41-0.54), accounting for 18%-28% of the variance in performance. Conclusions: These results provide evidence that impairment of trunk strength has minimal effect on wheelchair acceleration and indicate the T54 class is valid. Results do not infer that athletes with no trunk strength should compete with those who have partial or full trunk strength. © 2011 by the American College of Sports Medicine.","author":[{"dropping-particle":"","family":"Vanlandewijck","given":"Yves C.","non-dropping-particle":"","parse-names":false,"suffix":""},{"dropping-particle":"","family":"Verellen","given":"Joeri","non-dropping-particle":"","parse-names":false,"suffix":""},{"dropping-particle":"","family":"Beckman","given":"Emma","non-dropping-particle":"","parse-names":false,"suffix":""},{"dropping-particle":"","family":"Connick","given":"Mark","non-dropping-particle":"","parse-names":false,"suffix":""},{"dropping-particle":"","family":"Tweedy","given":"Sean M.","non-dropping-particle":"","parse-names":false,"suffix":""}],"container-title":"Medicine and Science in Sports and Exercise","id":"ITEM-2","issue":"12","issued":{"date-parts":[["2011","12"]]},"page":"2344-2351","title":"Trunk strength effect on track wheelchair start: Implications for classification","type":"article-journal","volume":"43"},"uris":["http://www.mendeley.com/documents/?uuid=be0b6ea6-f795-35df-9aeb-12f19970fe21"]},{"id":"ITEM-3","itemData":{"DOI":"10.1123/ijspp.2017-0321","ISSN":"15550265","abstract":"Purpose: To evaluate the reliability and validity of vertical and horizontal jump tests in football players with cerebral palsy (FPCP) and to analyze the jump performance differences between current International Federation for Cerebral Palsy Football functional classes (ie, FT5-FT8). Methods: A total of 132 international parafootballers (25.8 [6.7] y; 70.0 [9.1] kg; 175.7 [7.3] cm; 22.8 [2.8] kg•m-2; and 10.7 [7.5] y training experience) participated in the study. The participants were classified according to the International Federation for Cerebral Palsy Football classification rules, and a group of 39 players without cerebral palsy was included in the study as a control group. Football players' vertical and horizontal jump performance was assessed. Results: All the tests showed good to excellent relative intrasession reliability scores, both in FPCP and in the control group (intraclass correlation = .78-.97, SEM &lt; 10.5%). Significant between-groups differences (P &lt; .001) were obtained in the countermovement jump, standing broad jump, 4 bounds for distance, and triple hop for distance dominant leg and nondominant leg. The control group performed higher/farther jumps with regard to all the FPCP classes, obtaining significant differences and moderate to large effect sizes (ESs) (.85 &lt; ES &lt; 5.54, P &lt; .01). Players in FT8 class (less severe impairments) had significantly higher scores in all the jump tests than players in the lower classes (ES = moderate to large, P &lt; .01). Conclusions: The vertical and horizontal jump tests performed in this study could be applied to the classification procedures and protocols for FPCP.","author":[{"dropping-particle":"","family":"Reina","given":"Raúl","non-dropping-particle":"","parse-names":false,"suffix":""},{"dropping-particle":"","family":"Iturricastillo","given":"Aitor","non-dropping-particle":"","parse-names":false,"suffix":""},{"dropping-particle":"","family":"Sabido","given":"Rafael","non-dropping-particle":"","parse-names":false,"suffix":""},{"dropping-particle":"","family":"Campayo-Piernas","given":"Maria","non-dropping-particle":"","parse-names":false,"suffix":""},{"dropping-particle":"","family":"Yanci","given":"Javier","non-dropping-particle":"","parse-names":false,"suffix":""}],"container-title":"International Journal of Sports Physiology and Performance","id":"ITEM-3","issue":"5","issued":{"date-parts":[["2018","5","1"]]},"page":"597-603","publisher":"Human Kinetics Publishers Inc.","title":"Vertical and horizontal jump capacity in international cerebral palsy football players","type":"article-journal","volume":"13"},"uris":["http://www.mendeley.com/documents/?uuid=e0d198ed-16e4-35c6-bfdd-4efae5a6af05"]},{"id":"ITEM-4","itemData":{"DOI":"10.1080/02640414.2018.1560617","ISSN":"1466447X","abstract":"Classification is a defining feature of Para-sport, and sports-specific classification systems determined through multidisciplinary scientific research are required, i.e., evidence-based and focused on the relationship between the impairment and the key performance determinants. Data envelopment analysis (DEA) was applied as a classification tool using a directional distance function (DDF) model. The aim of the study was to test the DEA as a possible classification tool in cerebral palsy football. We analyse the performance of 56 international para-footballers with hypertonia, ataxia or athetosis, who completed a 20-test battery with DEA models. Five of the tests are included in the model (change of direction: Illinois agility test; jumping: standing broad jump, four bounds for distance, and triple hop with the non-dominant leg; 10-m sprint/acceleration; and ball dribbling, both in a straight line and following a trajectory), showing that players with less impairment exhibit the highest efficiency. This outcome suggests that DEA models might be feasible for detecting and discriminating the performance and magnitude of impairment in cerebral palsy football, with an objective ranking of the athletes in relation to different physical performance tests. This study also provides reference scores for decision-making during classification and guidance for further research in team Paralympic sports.","author":[{"dropping-particle":"","family":"</w:instrText>
      </w:r>
      <w:r w:rsidR="00C43D38" w:rsidRPr="00BD10CC">
        <w:rPr>
          <w:rFonts w:ascii="Times New Roman" w:eastAsiaTheme="minorEastAsia" w:hAnsi="Times New Roman" w:cs="Times New Roman"/>
          <w:sz w:val="24"/>
          <w:szCs w:val="24"/>
          <w:lang w:val="es-ES"/>
        </w:rPr>
        <w:instrText>Pastor","given":"Diego","non-dropping-particle":"","parse-names":false,"suffix":""},{"dropping-particle":"","family":"Campayo-Piernas","given":"María","non-dropping-particle":"","parse-names":false,"suffix":""},{"dropping-particle":"","family":"Pastor","given":"Jesús Tadeo","non-dropping-particle":"","parse-names":false,"suffix":""},{"dropping-particle":"","family":"Reina","given":"Raul","non-dropping-particle":"","parse-names":false,"suffix":""}],"container-title":"Journal of Sports Sciences","id":"ITEM-4","issue":"12","issued":{"date-parts":[["2019","6","18"]]},"page":"1403-1410","publisher":"Routledge","title":"A mathematical model for decision-making in the classification of para-footballers with different severity of coordination impairments","type":"article-journal","volume":"37"},"uris":["http://www.mendeley.com/documents/?uuid=18778df8-b21c-3581-875d-205ebc9234ac"]}],"mendeley":{"formattedCitation":"(Beckman et al., 2014; Pastor et al., 2019; Reina et al., 2018; Vanlandewijck et al., 2011)","manualFormatting":"(e.g. Beckman et al., 2014; Pastor et al., 2019; Reina et al., 2018; Vanlandewijck et al., 2011)","plainTextFormattedCitation":"(Beckman et al., 2014; Pastor et al., 2019; Reina et al., 2018; Vanlandewijck et al., 2011)","previouslyFormattedCitation":"(Beckman et al., 2014; Pastor et al., 2019; Reina et al., 2018; Vanlandewijck et al., 2011)"},"properties":{"noteIndex":0},"schema":"https://github.com/citation-style-language/schema/raw/master/csl-citation.json"}</w:instrText>
      </w:r>
      <w:r w:rsidR="00AC2E86" w:rsidRPr="00BD10CC">
        <w:rPr>
          <w:rFonts w:ascii="Times New Roman" w:eastAsiaTheme="minorEastAsia" w:hAnsi="Times New Roman" w:cs="Times New Roman"/>
          <w:sz w:val="24"/>
          <w:szCs w:val="24"/>
        </w:rPr>
        <w:fldChar w:fldCharType="separate"/>
      </w:r>
      <w:r w:rsidR="00AC2E86" w:rsidRPr="00BD10CC">
        <w:rPr>
          <w:rFonts w:ascii="Times New Roman" w:eastAsiaTheme="minorEastAsia" w:hAnsi="Times New Roman" w:cs="Times New Roman"/>
          <w:noProof/>
          <w:sz w:val="24"/>
          <w:szCs w:val="24"/>
          <w:lang w:val="es-ES"/>
        </w:rPr>
        <w:t>(</w:t>
      </w:r>
      <w:r w:rsidR="00C43D38" w:rsidRPr="00BD10CC">
        <w:rPr>
          <w:rFonts w:ascii="Times New Roman" w:eastAsiaTheme="minorEastAsia" w:hAnsi="Times New Roman" w:cs="Times New Roman"/>
          <w:noProof/>
          <w:sz w:val="24"/>
          <w:szCs w:val="24"/>
          <w:lang w:val="es-ES"/>
        </w:rPr>
        <w:t xml:space="preserve">e.g. </w:t>
      </w:r>
      <w:r w:rsidR="00AC2E86" w:rsidRPr="00BD10CC">
        <w:rPr>
          <w:rFonts w:ascii="Times New Roman" w:eastAsiaTheme="minorEastAsia" w:hAnsi="Times New Roman" w:cs="Times New Roman"/>
          <w:noProof/>
          <w:sz w:val="24"/>
          <w:szCs w:val="24"/>
          <w:lang w:val="es-ES"/>
        </w:rPr>
        <w:t>Beckman et al., 2014; Pastor et al., 2019; Reina et al., 2018; Vanlandewijck et al., 2011)</w:t>
      </w:r>
      <w:r w:rsidR="00AC2E86"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lang w:val="es-ES"/>
        </w:rPr>
        <w:t xml:space="preserve">. </w:t>
      </w:r>
      <w:r w:rsidRPr="00BD10CC">
        <w:rPr>
          <w:rFonts w:ascii="Times New Roman" w:eastAsiaTheme="minorEastAsia" w:hAnsi="Times New Roman" w:cs="Times New Roman"/>
          <w:sz w:val="24"/>
          <w:szCs w:val="24"/>
        </w:rPr>
        <w:t xml:space="preserve">However, </w:t>
      </w:r>
      <w:r w:rsidR="00F51116" w:rsidRPr="00BD10CC">
        <w:rPr>
          <w:rFonts w:ascii="Times New Roman" w:eastAsiaTheme="minorEastAsia" w:hAnsi="Times New Roman" w:cs="Times New Roman"/>
          <w:sz w:val="24"/>
          <w:szCs w:val="24"/>
        </w:rPr>
        <w:t>in the majority of</w:t>
      </w:r>
      <w:r w:rsidR="00B90F55" w:rsidRPr="00BD10CC">
        <w:rPr>
          <w:rFonts w:ascii="Times New Roman" w:eastAsiaTheme="minorEastAsia" w:hAnsi="Times New Roman" w:cs="Times New Roman"/>
          <w:sz w:val="24"/>
          <w:szCs w:val="24"/>
        </w:rPr>
        <w:t xml:space="preserve"> VI</w:t>
      </w:r>
      <w:r w:rsidR="00F51116" w:rsidRPr="00BD10CC">
        <w:rPr>
          <w:rFonts w:ascii="Times New Roman" w:eastAsiaTheme="minorEastAsia" w:hAnsi="Times New Roman" w:cs="Times New Roman"/>
          <w:sz w:val="24"/>
          <w:szCs w:val="24"/>
        </w:rPr>
        <w:t xml:space="preserve"> sports, </w:t>
      </w:r>
      <w:r w:rsidRPr="00BD10CC">
        <w:rPr>
          <w:rFonts w:ascii="Times New Roman" w:eastAsiaTheme="minorEastAsia" w:hAnsi="Times New Roman" w:cs="Times New Roman"/>
          <w:sz w:val="24"/>
          <w:szCs w:val="24"/>
        </w:rPr>
        <w:t>athletes are still classified in the same fashion</w:t>
      </w:r>
      <w:r w:rsidR="00F51116" w:rsidRPr="00BD10CC">
        <w:rPr>
          <w:rFonts w:ascii="Times New Roman" w:eastAsiaTheme="minorEastAsia" w:hAnsi="Times New Roman" w:cs="Times New Roman"/>
          <w:sz w:val="24"/>
          <w:szCs w:val="24"/>
        </w:rPr>
        <w:t xml:space="preserve">. </w:t>
      </w:r>
      <w:r w:rsidR="00C61C88" w:rsidRPr="00BD10CC">
        <w:rPr>
          <w:rFonts w:ascii="Times New Roman" w:eastAsiaTheme="minorEastAsia" w:hAnsi="Times New Roman" w:cs="Times New Roman"/>
          <w:sz w:val="24"/>
          <w:szCs w:val="24"/>
        </w:rPr>
        <w:t xml:space="preserve">This system </w:t>
      </w:r>
      <w:r w:rsidR="00D772F4" w:rsidRPr="00BD10CC">
        <w:rPr>
          <w:rFonts w:ascii="Times New Roman" w:eastAsiaTheme="minorEastAsia" w:hAnsi="Times New Roman" w:cs="Times New Roman"/>
          <w:sz w:val="24"/>
          <w:szCs w:val="24"/>
        </w:rPr>
        <w:t>was originally</w:t>
      </w:r>
      <w:r w:rsidR="00C61C88" w:rsidRPr="00BD10CC">
        <w:rPr>
          <w:rFonts w:ascii="Times New Roman" w:eastAsiaTheme="minorEastAsia" w:hAnsi="Times New Roman" w:cs="Times New Roman"/>
          <w:sz w:val="24"/>
          <w:szCs w:val="24"/>
        </w:rPr>
        <w:t xml:space="preserve"> based on</w:t>
      </w:r>
      <w:r w:rsidRPr="00BD10CC">
        <w:rPr>
          <w:rFonts w:ascii="Times New Roman" w:eastAsiaTheme="minorEastAsia" w:hAnsi="Times New Roman" w:cs="Times New Roman"/>
          <w:sz w:val="24"/>
          <w:szCs w:val="24"/>
        </w:rPr>
        <w:t xml:space="preserve"> World Health Organisations definition of blindness</w:t>
      </w:r>
      <w:r w:rsidR="00921B45" w:rsidRPr="00BD10CC">
        <w:rPr>
          <w:rFonts w:ascii="Times New Roman" w:eastAsiaTheme="minorEastAsia" w:hAnsi="Times New Roman" w:cs="Times New Roman"/>
          <w:sz w:val="24"/>
          <w:szCs w:val="24"/>
        </w:rPr>
        <w:t>.</w:t>
      </w:r>
      <w:r w:rsidR="00C61C88" w:rsidRPr="00BD10CC">
        <w:rPr>
          <w:rFonts w:ascii="Times New Roman" w:eastAsiaTheme="minorEastAsia" w:hAnsi="Times New Roman" w:cs="Times New Roman"/>
          <w:sz w:val="24"/>
          <w:szCs w:val="24"/>
        </w:rPr>
        <w:t xml:space="preserve"> </w:t>
      </w:r>
      <w:r w:rsidR="00921B45" w:rsidRPr="00BD10CC">
        <w:rPr>
          <w:rFonts w:ascii="Times New Roman" w:eastAsiaTheme="minorEastAsia" w:hAnsi="Times New Roman" w:cs="Times New Roman"/>
          <w:sz w:val="24"/>
          <w:szCs w:val="24"/>
        </w:rPr>
        <w:t>I</w:t>
      </w:r>
      <w:r w:rsidR="00E34A1A" w:rsidRPr="00BD10CC">
        <w:rPr>
          <w:rFonts w:ascii="Times New Roman" w:eastAsiaTheme="minorEastAsia" w:hAnsi="Times New Roman" w:cs="Times New Roman"/>
          <w:sz w:val="24"/>
          <w:szCs w:val="24"/>
        </w:rPr>
        <w:t>ndividuals are categorized as</w:t>
      </w:r>
      <w:r w:rsidRPr="00BD10CC">
        <w:rPr>
          <w:rFonts w:ascii="Times New Roman" w:eastAsiaTheme="minorEastAsia" w:hAnsi="Times New Roman" w:cs="Times New Roman"/>
          <w:sz w:val="24"/>
          <w:szCs w:val="24"/>
        </w:rPr>
        <w:t xml:space="preserve"> B1</w:t>
      </w:r>
      <w:r w:rsidR="00E34A1A" w:rsidRPr="00BD10CC">
        <w:rPr>
          <w:rFonts w:ascii="Times New Roman" w:eastAsiaTheme="minorEastAsia" w:hAnsi="Times New Roman" w:cs="Times New Roman"/>
          <w:sz w:val="24"/>
          <w:szCs w:val="24"/>
        </w:rPr>
        <w:t>, B2 or B3</w:t>
      </w:r>
      <w:r w:rsidR="00751FF6" w:rsidRPr="00BD10CC">
        <w:rPr>
          <w:rFonts w:ascii="Times New Roman" w:eastAsiaTheme="minorEastAsia" w:hAnsi="Times New Roman" w:cs="Times New Roman"/>
          <w:sz w:val="24"/>
          <w:szCs w:val="24"/>
        </w:rPr>
        <w:t>; where B1</w:t>
      </w:r>
      <w:r w:rsidRPr="00BD10CC">
        <w:rPr>
          <w:rFonts w:ascii="Times New Roman" w:eastAsiaTheme="minorEastAsia" w:hAnsi="Times New Roman" w:cs="Times New Roman"/>
          <w:sz w:val="24"/>
          <w:szCs w:val="24"/>
        </w:rPr>
        <w:t xml:space="preserve"> athletes are effectively blind with some able to perceive light</w:t>
      </w:r>
      <w:r w:rsidR="00061C72" w:rsidRPr="00BD10CC">
        <w:rPr>
          <w:rFonts w:ascii="Times New Roman" w:eastAsiaTheme="minorEastAsia" w:hAnsi="Times New Roman" w:cs="Times New Roman"/>
          <w:sz w:val="24"/>
          <w:szCs w:val="24"/>
        </w:rPr>
        <w:t xml:space="preserve"> (</w:t>
      </w:r>
      <w:proofErr w:type="spellStart"/>
      <w:r w:rsidR="00B4130E" w:rsidRPr="00BD10CC">
        <w:rPr>
          <w:rFonts w:ascii="Times New Roman" w:eastAsiaTheme="minorEastAsia" w:hAnsi="Times New Roman" w:cs="Times New Roman"/>
          <w:sz w:val="24"/>
          <w:szCs w:val="24"/>
        </w:rPr>
        <w:t>LogMAR</w:t>
      </w:r>
      <w:proofErr w:type="spellEnd"/>
      <w:r w:rsidR="00D305BC" w:rsidRPr="00BD10CC">
        <w:rPr>
          <w:rFonts w:ascii="Times New Roman" w:eastAsiaTheme="minorEastAsia" w:hAnsi="Times New Roman" w:cs="Times New Roman"/>
          <w:sz w:val="24"/>
          <w:szCs w:val="24"/>
        </w:rPr>
        <w:t xml:space="preserve"> </w:t>
      </w:r>
      <w:r w:rsidR="00061C72" w:rsidRPr="00BD10CC">
        <w:rPr>
          <w:rFonts w:ascii="Times New Roman" w:eastAsiaTheme="minorEastAsia" w:hAnsi="Times New Roman" w:cs="Times New Roman"/>
          <w:sz w:val="24"/>
          <w:szCs w:val="24"/>
        </w:rPr>
        <w:t xml:space="preserve">Visual Acuity </w:t>
      </w:r>
      <w:r w:rsidR="00921B45" w:rsidRPr="00BD10CC">
        <w:rPr>
          <w:rFonts w:ascii="Times New Roman" w:eastAsiaTheme="minorEastAsia" w:hAnsi="Times New Roman" w:cs="Times New Roman"/>
          <w:sz w:val="24"/>
          <w:szCs w:val="24"/>
        </w:rPr>
        <w:t>worse than</w:t>
      </w:r>
      <w:r w:rsidR="00D305BC" w:rsidRPr="00BD10CC">
        <w:rPr>
          <w:rFonts w:ascii="Times New Roman" w:eastAsiaTheme="minorEastAsia" w:hAnsi="Times New Roman" w:cs="Times New Roman"/>
          <w:sz w:val="24"/>
          <w:szCs w:val="24"/>
        </w:rPr>
        <w:t xml:space="preserve"> 2.6)</w:t>
      </w:r>
      <w:r w:rsidR="00921B45"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B2</w:t>
      </w:r>
      <w:r w:rsidR="00D305BC" w:rsidRPr="00BD10CC">
        <w:rPr>
          <w:rFonts w:ascii="Times New Roman" w:eastAsiaTheme="minorEastAsia" w:hAnsi="Times New Roman" w:cs="Times New Roman"/>
          <w:sz w:val="24"/>
          <w:szCs w:val="24"/>
        </w:rPr>
        <w:t xml:space="preserve"> (</w:t>
      </w:r>
      <w:proofErr w:type="spellStart"/>
      <w:r w:rsidR="00D305BC" w:rsidRPr="00BD10CC">
        <w:rPr>
          <w:rFonts w:ascii="Times New Roman" w:eastAsiaTheme="minorEastAsia" w:hAnsi="Times New Roman" w:cs="Times New Roman"/>
          <w:sz w:val="24"/>
          <w:szCs w:val="24"/>
        </w:rPr>
        <w:t>LogMAR</w:t>
      </w:r>
      <w:proofErr w:type="spellEnd"/>
      <w:r w:rsidR="00D305BC" w:rsidRPr="00BD10CC">
        <w:rPr>
          <w:rFonts w:ascii="Times New Roman" w:eastAsiaTheme="minorEastAsia" w:hAnsi="Times New Roman" w:cs="Times New Roman"/>
          <w:sz w:val="24"/>
          <w:szCs w:val="24"/>
        </w:rPr>
        <w:t xml:space="preserve"> </w:t>
      </w:r>
      <w:r w:rsidR="003A54B3" w:rsidRPr="00BD10CC">
        <w:rPr>
          <w:rFonts w:ascii="Times New Roman" w:eastAsiaTheme="minorEastAsia" w:hAnsi="Times New Roman" w:cs="Times New Roman"/>
          <w:sz w:val="24"/>
          <w:szCs w:val="24"/>
        </w:rPr>
        <w:t>v</w:t>
      </w:r>
      <w:r w:rsidR="00D305BC" w:rsidRPr="00BD10CC">
        <w:rPr>
          <w:rFonts w:ascii="Times New Roman" w:eastAsiaTheme="minorEastAsia" w:hAnsi="Times New Roman" w:cs="Times New Roman"/>
          <w:sz w:val="24"/>
          <w:szCs w:val="24"/>
        </w:rPr>
        <w:t xml:space="preserve">isual </w:t>
      </w:r>
      <w:r w:rsidR="003A54B3" w:rsidRPr="00BD10CC">
        <w:rPr>
          <w:rFonts w:ascii="Times New Roman" w:eastAsiaTheme="minorEastAsia" w:hAnsi="Times New Roman" w:cs="Times New Roman"/>
          <w:sz w:val="24"/>
          <w:szCs w:val="24"/>
        </w:rPr>
        <w:t>a</w:t>
      </w:r>
      <w:r w:rsidR="00D305BC" w:rsidRPr="00BD10CC">
        <w:rPr>
          <w:rFonts w:ascii="Times New Roman" w:eastAsiaTheme="minorEastAsia" w:hAnsi="Times New Roman" w:cs="Times New Roman"/>
          <w:sz w:val="24"/>
          <w:szCs w:val="24"/>
        </w:rPr>
        <w:t>cuity 1.5 – 2.6</w:t>
      </w:r>
      <w:r w:rsidR="003A54B3" w:rsidRPr="00BD10CC">
        <w:rPr>
          <w:rFonts w:ascii="Times New Roman" w:eastAsiaTheme="minorEastAsia" w:hAnsi="Times New Roman" w:cs="Times New Roman"/>
          <w:sz w:val="24"/>
          <w:szCs w:val="24"/>
        </w:rPr>
        <w:t>; visual field radius &lt; 5 degrees</w:t>
      </w:r>
      <w:r w:rsidR="00D305BC"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and B3 </w:t>
      </w:r>
      <w:r w:rsidR="00D305BC" w:rsidRPr="00BD10CC">
        <w:rPr>
          <w:rFonts w:ascii="Times New Roman" w:eastAsiaTheme="minorEastAsia" w:hAnsi="Times New Roman" w:cs="Times New Roman"/>
          <w:sz w:val="24"/>
          <w:szCs w:val="24"/>
        </w:rPr>
        <w:t>(</w:t>
      </w:r>
      <w:proofErr w:type="spellStart"/>
      <w:r w:rsidR="00D305BC" w:rsidRPr="00BD10CC">
        <w:rPr>
          <w:rFonts w:ascii="Times New Roman" w:eastAsiaTheme="minorEastAsia" w:hAnsi="Times New Roman" w:cs="Times New Roman"/>
          <w:sz w:val="24"/>
          <w:szCs w:val="24"/>
        </w:rPr>
        <w:t>LogMAR</w:t>
      </w:r>
      <w:proofErr w:type="spellEnd"/>
      <w:r w:rsidR="00D305BC" w:rsidRPr="00BD10CC">
        <w:rPr>
          <w:rFonts w:ascii="Times New Roman" w:eastAsiaTheme="minorEastAsia" w:hAnsi="Times New Roman" w:cs="Times New Roman"/>
          <w:sz w:val="24"/>
          <w:szCs w:val="24"/>
        </w:rPr>
        <w:t xml:space="preserve"> </w:t>
      </w:r>
      <w:r w:rsidR="004F6477" w:rsidRPr="00BD10CC">
        <w:rPr>
          <w:rFonts w:ascii="Times New Roman" w:eastAsiaTheme="minorEastAsia" w:hAnsi="Times New Roman" w:cs="Times New Roman"/>
          <w:sz w:val="24"/>
          <w:szCs w:val="24"/>
        </w:rPr>
        <w:t>v</w:t>
      </w:r>
      <w:r w:rsidR="00D305BC" w:rsidRPr="00BD10CC">
        <w:rPr>
          <w:rFonts w:ascii="Times New Roman" w:eastAsiaTheme="minorEastAsia" w:hAnsi="Times New Roman" w:cs="Times New Roman"/>
          <w:sz w:val="24"/>
          <w:szCs w:val="24"/>
        </w:rPr>
        <w:t xml:space="preserve">isual </w:t>
      </w:r>
      <w:r w:rsidR="004F6477" w:rsidRPr="00BD10CC">
        <w:rPr>
          <w:rFonts w:ascii="Times New Roman" w:eastAsiaTheme="minorEastAsia" w:hAnsi="Times New Roman" w:cs="Times New Roman"/>
          <w:sz w:val="24"/>
          <w:szCs w:val="24"/>
        </w:rPr>
        <w:t>ac</w:t>
      </w:r>
      <w:r w:rsidR="00D305BC" w:rsidRPr="00BD10CC">
        <w:rPr>
          <w:rFonts w:ascii="Times New Roman" w:eastAsiaTheme="minorEastAsia" w:hAnsi="Times New Roman" w:cs="Times New Roman"/>
          <w:sz w:val="24"/>
          <w:szCs w:val="24"/>
        </w:rPr>
        <w:t>uity 1.0 – 1.4</w:t>
      </w:r>
      <w:r w:rsidR="004F6477" w:rsidRPr="00BD10CC">
        <w:rPr>
          <w:rFonts w:ascii="Times New Roman" w:eastAsiaTheme="minorEastAsia" w:hAnsi="Times New Roman" w:cs="Times New Roman"/>
          <w:sz w:val="24"/>
          <w:szCs w:val="24"/>
        </w:rPr>
        <w:t>; visual field radius &lt; 20 degrees</w:t>
      </w:r>
      <w:r w:rsidR="006C5572" w:rsidRPr="00BD10CC">
        <w:rPr>
          <w:rFonts w:ascii="Times New Roman" w:eastAsiaTheme="minorEastAsia" w:hAnsi="Times New Roman" w:cs="Times New Roman"/>
          <w:sz w:val="24"/>
          <w:szCs w:val="24"/>
        </w:rPr>
        <w:t>)</w:t>
      </w:r>
      <w:r w:rsidR="00D305BC" w:rsidRPr="00BD10CC">
        <w:rPr>
          <w:rFonts w:ascii="Times New Roman" w:eastAsiaTheme="minorEastAsia" w:hAnsi="Times New Roman" w:cs="Times New Roman"/>
          <w:sz w:val="24"/>
          <w:szCs w:val="24"/>
        </w:rPr>
        <w:t xml:space="preserve"> </w:t>
      </w:r>
      <w:r w:rsidR="006C5572" w:rsidRPr="00BD10CC">
        <w:rPr>
          <w:rFonts w:ascii="Times New Roman" w:eastAsiaTheme="minorEastAsia" w:hAnsi="Times New Roman" w:cs="Times New Roman"/>
          <w:sz w:val="24"/>
          <w:szCs w:val="24"/>
        </w:rPr>
        <w:t>athletes have progressively more vision (</w:t>
      </w:r>
      <w:r w:rsidR="00A265FD" w:rsidRPr="00BD10CC">
        <w:rPr>
          <w:rFonts w:ascii="Times New Roman" w:eastAsiaTheme="minorEastAsia" w:hAnsi="Times New Roman" w:cs="Times New Roman"/>
          <w:sz w:val="24"/>
          <w:szCs w:val="24"/>
        </w:rPr>
        <w:fldChar w:fldCharType="begin" w:fldLock="1"/>
      </w:r>
      <w:r w:rsidR="001144D9" w:rsidRPr="00BD10CC">
        <w:rPr>
          <w:rFonts w:ascii="Times New Roman" w:eastAsiaTheme="minorEastAsia" w:hAnsi="Times New Roman" w:cs="Times New Roman"/>
          <w:sz w:val="24"/>
          <w:szCs w:val="24"/>
        </w:rPr>
        <w:instrText>ADDIN CSL_CITATION {"citationItems":[{"id":"ITEM-1","itemData":{"DOI":"10.1007/s40279-018-0949-6","ISSN":"11792035","abstract":"© 2018 The Author(s) Classification is a defining characteristic of para-sports whereby eligible athletes are allocated a sport class to compete against others with similar activity limitations. To account for the unique characteristics of each sport, para-sports should develop their own classification system using evidence that demonstrates the impact of impairment on performance in that sport. Although the move towards sport-specific classification has progressed in sports for athletes with physical and intellectual impairments, sports for athletes with vision impairment (VI) continue to use the same three classes irrespective of the sport, with classes delineated by legal definitions of low vision and blindness. The aim of this joint International Paralympic Committee/International Blind Sports Federation (IPC/IBSA) Position Stand is to provide guidance for how evidence-based sport-specific classification should be achieved in VI sports. It does so by outlining three conceptual research models (correlation, simulation, and component analysis) that can be used to establish both the minimum impairment required to compete plus the appropriate number of sport classes and their inclusion criteria. The present evaluation of vision relies on measures of visual acuity and field, but new criteria may require a sport-specific combination of additional measures of visual function (e.g. contrast, motion, and light sensitivity) to better account for the impact of VI on sport performance. Moreover, the test procedures used during athlete evaluation (e.g. whether to evaluate both eyes individually or together) should be chosen to better represent the habitual viewing situation experienced in that sport. The development of sport-specific criteria should enhance the legitimacy of competition and encourage increased grassroots participation in VI sports.","author":[{"dropping-particle":"","family":"Mann","given":"David L.","non-dropping-particle":"","parse-names":false,"suffix":""},{"dropping-particle":"","family":"Ravensbergen","given":"H. J.C.","non-dropping-particle":"","parse-names":false,"suffix":""}],"container-title":"Sports Medicine","id":"ITEM-1","issue":"9","issued":{"date-parts":[["2018","9","1"]]},"page":"2011-2023","publisher":"Springer International Publishing","title":"International Paralympic Committee (IPC) and International Blind Sports Federation (IBSA) Joint Position Stand on the Sport-Specific Classification of Athletes with Vision Impairment","type":"article-journal","volume":"48"},"uris":["http://www.mendeley.com/documents/?uuid=48850eab-1398-356f-97da-867efb1ea428"]}],"mendeley":{"formattedCitation":"(Mann &amp; Ravensbergen, 2018)","plainTextFormattedCitation":"(Mann &amp; Ravensbergen, 2018)","previouslyFormattedCitation":"(Mann &amp; Ravensbergen, 2018)"},"properties":{"noteIndex":0},"schema":"https://github.com/citation-style-language/schema/raw/master/csl-citation.json"}</w:instrText>
      </w:r>
      <w:r w:rsidR="00A265FD" w:rsidRPr="00BD10CC">
        <w:rPr>
          <w:rFonts w:ascii="Times New Roman" w:eastAsiaTheme="minorEastAsia" w:hAnsi="Times New Roman" w:cs="Times New Roman"/>
          <w:sz w:val="24"/>
          <w:szCs w:val="24"/>
        </w:rPr>
        <w:fldChar w:fldCharType="separate"/>
      </w:r>
      <w:r w:rsidR="00A265FD" w:rsidRPr="00BD10CC">
        <w:rPr>
          <w:rFonts w:ascii="Times New Roman" w:eastAsiaTheme="minorEastAsia" w:hAnsi="Times New Roman" w:cs="Times New Roman"/>
          <w:noProof/>
          <w:sz w:val="24"/>
          <w:szCs w:val="24"/>
        </w:rPr>
        <w:t>Mann &amp; Ravensbergen, 2018)</w:t>
      </w:r>
      <w:r w:rsidR="00A265FD"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rPr>
        <w:t>.</w:t>
      </w:r>
    </w:p>
    <w:p w14:paraId="7D6B5CA4" w14:textId="644E29A8" w:rsidR="00DA7C42" w:rsidRPr="00BD10CC" w:rsidRDefault="00FF2943" w:rsidP="00DA7C42">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w:t>
      </w:r>
      <w:r w:rsidR="00AD1FAE" w:rsidRPr="00BD10CC">
        <w:rPr>
          <w:rFonts w:ascii="Times New Roman" w:eastAsiaTheme="minorEastAsia" w:hAnsi="Times New Roman" w:cs="Times New Roman"/>
          <w:sz w:val="24"/>
          <w:szCs w:val="24"/>
        </w:rPr>
        <w:t>he current system for athletes with VI does not satisfy the aim of classification in Paralympic sport and there is a need for research to develop understanding of performance and impairment in a range of VI sports</w:t>
      </w:r>
      <w:r w:rsidR="001144D9" w:rsidRPr="00BD10CC">
        <w:rPr>
          <w:rFonts w:ascii="Times New Roman" w:eastAsiaTheme="minorEastAsia" w:hAnsi="Times New Roman" w:cs="Times New Roman"/>
          <w:sz w:val="24"/>
          <w:szCs w:val="24"/>
        </w:rPr>
        <w:t xml:space="preserve"> </w:t>
      </w:r>
      <w:r w:rsidR="001144D9" w:rsidRPr="00BD10CC">
        <w:rPr>
          <w:rFonts w:ascii="Times New Roman" w:eastAsiaTheme="minorEastAsia" w:hAnsi="Times New Roman" w:cs="Times New Roman"/>
          <w:sz w:val="24"/>
          <w:szCs w:val="24"/>
        </w:rPr>
        <w:fldChar w:fldCharType="begin" w:fldLock="1"/>
      </w:r>
      <w:r w:rsidRPr="00BD10CC">
        <w:rPr>
          <w:rFonts w:ascii="Times New Roman" w:eastAsiaTheme="minorEastAsia" w:hAnsi="Times New Roman" w:cs="Times New Roman"/>
          <w:sz w:val="24"/>
          <w:szCs w:val="24"/>
        </w:rPr>
        <w:instrText>ADDIN CSL_CITATION {"citationItems":[{"id":"ITEM-1","itemData":{"DOI":"10.1136/bjsports-2015-095434","ISSN":"14730480","abstract":"Background Paralympic sports are required to develop evidence-based systems that allocate athletes into 'classes' on the basis of the impact of their impairment on sport performance. However, sports for athletes with vision impairment (VI) classify athletes solely based on the WHO criteria for low vision and blindness. One key barrier to evidence-based classification is the absence of guidance on how to address classification issues unique to VI sport. The aim of this study was to reach expert consensus on how issues specific to VI sport should be addressed in evidence-based classification. Method A four-round Delphi study was conducted with 25 participants who had expertise as a coach, athlete, classifier and/or administrator in Paralympic sport for VI athletes. Results The experts agreed that the current method of classification does not fulfil the requirements of Paralympic classification, and that the system should be different for each sport to account for the sports' unique visual demands. Instead of relying only on tests of visual acuity and visual field, the panel agreed that additional tests are required to better account for the impact of impairment on sport performance. There was strong agreement that all athletes should not be required to wear a blindfold as a means of equalising the impairment during competition. Conclusions There is strong support within the Paralympic movement to change the way that VI athletes are classified. This consensus statement provides clear guidance on how the most important issues specific to VI should be addressed, removing key barriers to the development of evidence-based classification.","author":[{"dropping-particle":"","family":"Ravensbergen","given":"H. J.C.Rianne","non-dropping-particle":"","parse-names":false,"suffix":""},{"dropping-particle":"","family":"Mann","given":"D. L.","non-dropping-particle":"","parse-names":false,"suffix":""},{"dropping-particle":"","family":"Kamper","given":"S. J.","non-dropping-particle":"","parse-names":false,"suffix":""}],"container-title":"British Journal of Sports Medicine","id":"ITEM-1","issue":"7","issued":{"date-parts":[["2016","4","1"]]},"page":"386-391","publisher":"BMJ Publishing Group","title":"Expert consensus statement to guide the evidence-based classification of Paralympic athletes with vision impairment: A Delphi study","type":"article-journal","volume":"50"},"uris":["http://www.mendeley.com/documents/?uuid=c0326886-20a2-3fa2-8b38-b68cbb1a2d16"]}],"mendeley":{"formattedCitation":"(H. J. C. R. Ravensbergen et al., 2016)","manualFormatting":"(Ravensbergen et al., 2016)","plainTextFormattedCitation":"(H. J. C. R. Ravensbergen et al., 2016)","previouslyFormattedCitation":"(H. J. C. R. Ravensbergen et al., 2016)"},"properties":{"noteIndex":0},"schema":"https://github.com/citation-style-language/schema/raw/master/csl-citation.json"}</w:instrText>
      </w:r>
      <w:r w:rsidR="001144D9" w:rsidRPr="00BD10CC">
        <w:rPr>
          <w:rFonts w:ascii="Times New Roman" w:eastAsiaTheme="minorEastAsia" w:hAnsi="Times New Roman" w:cs="Times New Roman"/>
          <w:sz w:val="24"/>
          <w:szCs w:val="24"/>
        </w:rPr>
        <w:fldChar w:fldCharType="separate"/>
      </w:r>
      <w:r w:rsidR="00D6458F" w:rsidRPr="00BD10CC">
        <w:rPr>
          <w:rFonts w:ascii="Times New Roman" w:eastAsiaTheme="minorEastAsia" w:hAnsi="Times New Roman" w:cs="Times New Roman"/>
          <w:noProof/>
          <w:sz w:val="24"/>
          <w:szCs w:val="24"/>
        </w:rPr>
        <w:t>(Ravensbergen et al., 2016)</w:t>
      </w:r>
      <w:r w:rsidR="001144D9" w:rsidRPr="00BD10CC">
        <w:rPr>
          <w:rFonts w:ascii="Times New Roman" w:eastAsiaTheme="minorEastAsia" w:hAnsi="Times New Roman" w:cs="Times New Roman"/>
          <w:sz w:val="24"/>
          <w:szCs w:val="24"/>
        </w:rPr>
        <w:fldChar w:fldCharType="end"/>
      </w:r>
      <w:r w:rsidR="00AD1FAE" w:rsidRPr="00BD10CC">
        <w:rPr>
          <w:rFonts w:ascii="Times New Roman" w:eastAsiaTheme="minorEastAsia" w:hAnsi="Times New Roman" w:cs="Times New Roman"/>
          <w:sz w:val="24"/>
          <w:szCs w:val="24"/>
        </w:rPr>
        <w:t xml:space="preserve">. </w:t>
      </w:r>
      <w:r w:rsidR="002E2D77" w:rsidRPr="00BD10CC">
        <w:rPr>
          <w:rFonts w:ascii="Times New Roman" w:eastAsiaTheme="minorEastAsia" w:hAnsi="Times New Roman" w:cs="Times New Roman"/>
          <w:sz w:val="24"/>
          <w:szCs w:val="24"/>
        </w:rPr>
        <w:t>T</w:t>
      </w:r>
      <w:r w:rsidR="00AD1FAE" w:rsidRPr="00BD10CC">
        <w:rPr>
          <w:rFonts w:ascii="Times New Roman" w:eastAsiaTheme="minorEastAsia" w:hAnsi="Times New Roman" w:cs="Times New Roman"/>
          <w:sz w:val="24"/>
          <w:szCs w:val="24"/>
        </w:rPr>
        <w:t>he IPC and the International B</w:t>
      </w:r>
      <w:r w:rsidR="00DB4166" w:rsidRPr="00BD10CC">
        <w:rPr>
          <w:rFonts w:ascii="Times New Roman" w:eastAsiaTheme="minorEastAsia" w:hAnsi="Times New Roman" w:cs="Times New Roman"/>
          <w:sz w:val="24"/>
          <w:szCs w:val="24"/>
        </w:rPr>
        <w:t>l</w:t>
      </w:r>
      <w:r w:rsidR="00AD1FAE" w:rsidRPr="00BD10CC">
        <w:rPr>
          <w:rFonts w:ascii="Times New Roman" w:eastAsiaTheme="minorEastAsia" w:hAnsi="Times New Roman" w:cs="Times New Roman"/>
          <w:sz w:val="24"/>
          <w:szCs w:val="24"/>
        </w:rPr>
        <w:t>ind Sports Federation outlined models for conducting research to establish the performance</w:t>
      </w:r>
      <w:r w:rsidR="00C17E7C" w:rsidRPr="00BD10CC">
        <w:rPr>
          <w:rFonts w:ascii="Times New Roman" w:eastAsiaTheme="minorEastAsia" w:hAnsi="Times New Roman" w:cs="Times New Roman"/>
          <w:sz w:val="24"/>
          <w:szCs w:val="24"/>
        </w:rPr>
        <w:t>-</w:t>
      </w:r>
      <w:r w:rsidR="00AD1FAE" w:rsidRPr="00BD10CC">
        <w:rPr>
          <w:rFonts w:ascii="Times New Roman" w:eastAsiaTheme="minorEastAsia" w:hAnsi="Times New Roman" w:cs="Times New Roman"/>
          <w:sz w:val="24"/>
          <w:szCs w:val="24"/>
        </w:rPr>
        <w:t>impairment</w:t>
      </w:r>
      <w:r w:rsidR="00C17E7C" w:rsidRPr="00BD10CC">
        <w:rPr>
          <w:rFonts w:ascii="Times New Roman" w:eastAsiaTheme="minorEastAsia" w:hAnsi="Times New Roman" w:cs="Times New Roman"/>
          <w:sz w:val="24"/>
          <w:szCs w:val="24"/>
        </w:rPr>
        <w:t xml:space="preserve"> </w:t>
      </w:r>
      <w:r w:rsidR="00AD1FAE" w:rsidRPr="00BD10CC">
        <w:rPr>
          <w:rFonts w:ascii="Times New Roman" w:eastAsiaTheme="minorEastAsia" w:hAnsi="Times New Roman" w:cs="Times New Roman"/>
          <w:sz w:val="24"/>
          <w:szCs w:val="24"/>
        </w:rPr>
        <w:t xml:space="preserve">relationship in VI sports </w:t>
      </w:r>
      <w:r w:rsidR="000A2AE8" w:rsidRPr="00BD10CC">
        <w:rPr>
          <w:rFonts w:ascii="Times New Roman" w:eastAsiaTheme="minorEastAsia" w:hAnsi="Times New Roman" w:cs="Times New Roman"/>
          <w:sz w:val="24"/>
          <w:szCs w:val="24"/>
        </w:rPr>
        <w:t>with the aim of developing</w:t>
      </w:r>
      <w:r w:rsidR="00AD1FAE" w:rsidRPr="00BD10CC">
        <w:rPr>
          <w:rFonts w:ascii="Times New Roman" w:eastAsiaTheme="minorEastAsia" w:hAnsi="Times New Roman" w:cs="Times New Roman"/>
          <w:sz w:val="24"/>
          <w:szCs w:val="24"/>
        </w:rPr>
        <w:t xml:space="preserve"> evidence-based </w:t>
      </w:r>
      <w:r w:rsidR="004C0933" w:rsidRPr="00BD10CC">
        <w:rPr>
          <w:rFonts w:ascii="Times New Roman" w:eastAsiaTheme="minorEastAsia" w:hAnsi="Times New Roman" w:cs="Times New Roman"/>
          <w:sz w:val="24"/>
          <w:szCs w:val="24"/>
        </w:rPr>
        <w:t xml:space="preserve">classification systems (including </w:t>
      </w:r>
      <w:r w:rsidR="00076F66" w:rsidRPr="00BD10CC">
        <w:rPr>
          <w:rFonts w:ascii="Times New Roman" w:eastAsiaTheme="minorEastAsia" w:hAnsi="Times New Roman" w:cs="Times New Roman"/>
          <w:sz w:val="24"/>
          <w:szCs w:val="24"/>
        </w:rPr>
        <w:t>minimum impairment criteria</w:t>
      </w:r>
      <w:r w:rsidR="00E32E50" w:rsidRPr="00BD10CC">
        <w:rPr>
          <w:rFonts w:ascii="Times New Roman" w:eastAsiaTheme="minorEastAsia" w:hAnsi="Times New Roman" w:cs="Times New Roman"/>
          <w:sz w:val="24"/>
          <w:szCs w:val="24"/>
        </w:rPr>
        <w:t xml:space="preserve"> </w:t>
      </w:r>
      <w:r w:rsidR="00AD1FAE" w:rsidRPr="00BD10CC">
        <w:rPr>
          <w:rFonts w:ascii="Times New Roman" w:eastAsiaTheme="minorEastAsia" w:hAnsi="Times New Roman" w:cs="Times New Roman"/>
          <w:sz w:val="24"/>
          <w:szCs w:val="24"/>
        </w:rPr>
        <w:t>and</w:t>
      </w:r>
      <w:r w:rsidR="00076F66" w:rsidRPr="00BD10CC">
        <w:rPr>
          <w:rFonts w:ascii="Times New Roman" w:eastAsiaTheme="minorEastAsia" w:hAnsi="Times New Roman" w:cs="Times New Roman"/>
          <w:sz w:val="24"/>
          <w:szCs w:val="24"/>
        </w:rPr>
        <w:t xml:space="preserve"> sport</w:t>
      </w:r>
      <w:r w:rsidR="00AD1FAE" w:rsidRPr="00BD10CC">
        <w:rPr>
          <w:rFonts w:ascii="Times New Roman" w:eastAsiaTheme="minorEastAsia" w:hAnsi="Times New Roman" w:cs="Times New Roman"/>
          <w:sz w:val="24"/>
          <w:szCs w:val="24"/>
        </w:rPr>
        <w:t xml:space="preserve"> classes</w:t>
      </w:r>
      <w:r w:rsidR="00D50191" w:rsidRPr="00BD10CC">
        <w:rPr>
          <w:rFonts w:ascii="Times New Roman" w:eastAsiaTheme="minorEastAsia" w:hAnsi="Times New Roman" w:cs="Times New Roman"/>
          <w:sz w:val="24"/>
          <w:szCs w:val="24"/>
        </w:rPr>
        <w:t>;</w:t>
      </w:r>
      <w:r w:rsidR="00975ADE" w:rsidRPr="00BD10CC">
        <w:rPr>
          <w:rFonts w:ascii="Times New Roman" w:eastAsiaTheme="minorEastAsia" w:hAnsi="Times New Roman" w:cs="Times New Roman"/>
          <w:sz w:val="24"/>
          <w:szCs w:val="24"/>
        </w:rPr>
        <w:t xml:space="preserve"> </w:t>
      </w:r>
      <w:r w:rsidR="00975ADE" w:rsidRPr="00BD10CC">
        <w:rPr>
          <w:rFonts w:ascii="Times New Roman" w:eastAsiaTheme="minorEastAsia" w:hAnsi="Times New Roman" w:cs="Times New Roman"/>
          <w:sz w:val="24"/>
          <w:szCs w:val="24"/>
        </w:rPr>
        <w:fldChar w:fldCharType="begin" w:fldLock="1"/>
      </w:r>
      <w:r w:rsidR="00D6458F" w:rsidRPr="00BD10CC">
        <w:rPr>
          <w:rFonts w:ascii="Times New Roman" w:eastAsiaTheme="minorEastAsia" w:hAnsi="Times New Roman" w:cs="Times New Roman"/>
          <w:sz w:val="24"/>
          <w:szCs w:val="24"/>
        </w:rPr>
        <w:instrText>ADDIN CSL_CITATION {"citationItems":[{"id":"ITEM-1","itemData":{"DOI":"10.1007/s40279-018-0949-6","ISSN":"11792035","abstract":"© 2018 The Author(s) Classification is a defining characteristic of para-sports whereby eligible athletes are allocated a sport class to compete against others with similar activity limitations. To account for the unique characteristics of each sport, para-sports should develop their own classification system using evidence that demonstrates the impact of impairment on performance in that sport. Although the move towards sport-specific classification has progressed in sports for athletes with physical and intellectual impairments, sports for athletes with vision impairment (VI) continue to use the same three classes irrespective of the sport, with classes delineated by legal definitions of low vision and blindness. The aim of this joint International Paralympic Committee/International Blind Sports Federation (IPC/IBSA) Position Stand is to provide guidance for how evidence-based sport-specific classification should be achieved in VI sports. It does so by outlining three conceptual research models (correlation, simulation, and component analysis) that can be used to establish both the minimum impairment required to compete plus the appropriate number of sport classes and their inclusion criteria. The present evaluation of vision relies on measures of visual acuity and field, but new criteria may require a sport-specific combination of additional measures of visual function (e.g. contrast, motion, and light sensitivity) to better account for the impact of VI on sport performance. Moreover, the test procedures used during athlete evaluation (e.g. whether to evaluate both eyes individually or together) should be chosen to better represent the habitual viewing situation experienced in that sport. The development of sport-specific criteria should enhance the legitimacy of competition and encourage increased grassroots participation in VI sports.","author":[{"dropping-particle":"","family":"Mann","given":"David L.","non-dropping-particle":"","parse-names":false,"suffix":""},{"dropping-particle":"","family":"Ravensbergen","given":"H. J.C.","non-dropping-particle":"","parse-names":false,"suffix":""}],"container-title":"Sports Medicine","id":"ITEM-1","issue":"9","issued":{"date-parts":[["2018","9","1"]]},"page":"2011-2023","publisher":"Springer International Publishing","title":"International Paralympic Committee (IPC) and International Blind Sports Federation (IBSA) Joint Position Stand on the Sport-Specific Classification of Athletes with Vision Impairment","type":"article-journal","volume":"48"},"uris":["http://www.mendeley.com/documents/?uuid=48850eab-1398-356f-97da-867efb1ea428"]}],"mendeley":{"formattedCitation":"(Mann &amp; Ravensbergen, 2018)","plainTextFormattedCitation":"(Mann &amp; Ravensbergen, 2018)","previouslyFormattedCitation":"(Mann &amp; Ravensbergen, 2018)"},"properties":{"noteIndex":0},"schema":"https://github.com/citation-style-language/schema/raw/master/csl-citation.json"}</w:instrText>
      </w:r>
      <w:r w:rsidR="00975ADE" w:rsidRPr="00BD10CC">
        <w:rPr>
          <w:rFonts w:ascii="Times New Roman" w:eastAsiaTheme="minorEastAsia" w:hAnsi="Times New Roman" w:cs="Times New Roman"/>
          <w:sz w:val="24"/>
          <w:szCs w:val="24"/>
        </w:rPr>
        <w:fldChar w:fldCharType="separate"/>
      </w:r>
      <w:r w:rsidR="00975ADE" w:rsidRPr="00BD10CC">
        <w:rPr>
          <w:rFonts w:ascii="Times New Roman" w:eastAsiaTheme="minorEastAsia" w:hAnsi="Times New Roman" w:cs="Times New Roman"/>
          <w:noProof/>
          <w:sz w:val="24"/>
          <w:szCs w:val="24"/>
        </w:rPr>
        <w:t>Mann &amp; Ravensbergen, 2018)</w:t>
      </w:r>
      <w:r w:rsidR="00975ADE" w:rsidRPr="00BD10CC">
        <w:rPr>
          <w:rFonts w:ascii="Times New Roman" w:eastAsiaTheme="minorEastAsia" w:hAnsi="Times New Roman" w:cs="Times New Roman"/>
          <w:sz w:val="24"/>
          <w:szCs w:val="24"/>
        </w:rPr>
        <w:fldChar w:fldCharType="end"/>
      </w:r>
      <w:r w:rsidR="00AD1FAE" w:rsidRPr="00BD10CC">
        <w:rPr>
          <w:rFonts w:ascii="Times New Roman" w:eastAsiaTheme="minorEastAsia" w:hAnsi="Times New Roman" w:cs="Times New Roman"/>
          <w:sz w:val="24"/>
          <w:szCs w:val="24"/>
        </w:rPr>
        <w:t>.  Research has begun working towards sport-specific models in VI swimming</w:t>
      </w:r>
      <w:r w:rsidR="00D6458F" w:rsidRPr="00BD10CC">
        <w:rPr>
          <w:rFonts w:ascii="Times New Roman" w:eastAsiaTheme="minorEastAsia" w:hAnsi="Times New Roman" w:cs="Times New Roman"/>
          <w:sz w:val="24"/>
          <w:szCs w:val="24"/>
        </w:rPr>
        <w:t xml:space="preserve"> </w:t>
      </w:r>
      <w:r w:rsidR="00D6458F" w:rsidRPr="00BD10CC">
        <w:rPr>
          <w:rFonts w:ascii="Times New Roman" w:eastAsiaTheme="minorEastAsia" w:hAnsi="Times New Roman" w:cs="Times New Roman"/>
          <w:sz w:val="24"/>
          <w:szCs w:val="24"/>
        </w:rPr>
        <w:fldChar w:fldCharType="begin" w:fldLock="1"/>
      </w:r>
      <w:r w:rsidR="00B37ED2" w:rsidRPr="00BD10CC">
        <w:rPr>
          <w:rFonts w:ascii="Times New Roman" w:eastAsiaTheme="minorEastAsia" w:hAnsi="Times New Roman" w:cs="Times New Roman"/>
          <w:sz w:val="24"/>
          <w:szCs w:val="24"/>
        </w:rPr>
        <w:instrText>ADDIN CSL_CITATION {"citationItems":[{"id":"ITEM-1","itemData":{"DOI":"10.3389/fpsyg.2018.01756","ISSN":"16641078","abstract":"The International Paralympic Committee requires their member sports to develop a classification system that is sport-specific, meaning that the specific ‘class’ in which an athlete competes should be tailored to how their impairment affects performance in that particular sport. However, Paralympic swimmers with vision impairment (VI) currently compete in classes that were developed on the basis of legal definitions of blindness, failing to consider how vision impacts swimming performance. The aim of this study was to reach expert consensus on the specific requirements for a sport-specific system of classification for VI swimming. A three-round Delphi review was conducted with a panel of 16 people with expertise in VI swimming either as an athlete, coach, administrator, or scientist. There was clear consensus among the panel that the current classification system used for VI swimming fails to fulfil the aim of minimising the impact of VI on the outcome of competition. Particularly, the panel agreed that there are a range of aspects of visual function (e.g., depth perception and contrast sensitivity) that are important for optimal swimming performance, yet are not assessed using the current classification system. There was also strong agreement that the age at which VI is acquired will substantially impact the ability of a swimmer to reach their potential in the pool. The panel encourages a change in the way that swimmers with vision impairment are classified for Paralympic competition. Clear guidance has been provided for how to further the development of an evidence-based classification.","author":[{"dropping-particle":"","family":"Ravensbergen","given":"Henrike Joanna Cornelie","non-dropping-particle":"","parse-names":false,"suffix":""},{"dropping-particle":"","family":"Genee","given":"Amarens Doutsen","non-dropping-particle":"","parse-names":false,"suffix":""},{"dropping-particle":"","family":"Mann","given":"David Lindsay","non-dropping-particle":"","parse-names":false,"suffix":""}],"container-title":"Frontiers in Psychology","id":"ITEM-1","issue":"OCT","issued":{"date-parts":[["2018","10","17"]]},"publisher":"Frontiers Media S.A.","title":"Expert consensus to guide the classification of Paralympic Swimmers with vision impairment: A Delphi study","type":"article-journal","volume":"9"},"uris":["http://www.mendeley.com/documents/?uuid=3f5143ae-b230-35d3-9373-8bfe1b21f3ab"]}],"mendeley":{"formattedCitation":"(H. J. C. Ravensbergen et al., 2018)","manualFormatting":"(Ravensbergen et al., 2018)","plainTextFormattedCitation":"(H. J. C. Ravensbergen et al., 2018)","previouslyFormattedCitation":"(H. J. C. Ravensbergen et al., 2018)"},"properties":{"noteIndex":0},"schema":"https://github.com/citation-style-language/schema/raw/master/csl-citation.json"}</w:instrText>
      </w:r>
      <w:r w:rsidR="00D6458F" w:rsidRPr="00BD10CC">
        <w:rPr>
          <w:rFonts w:ascii="Times New Roman" w:eastAsiaTheme="minorEastAsia" w:hAnsi="Times New Roman" w:cs="Times New Roman"/>
          <w:sz w:val="24"/>
          <w:szCs w:val="24"/>
        </w:rPr>
        <w:fldChar w:fldCharType="separate"/>
      </w:r>
      <w:r w:rsidR="00D6458F" w:rsidRPr="00BD10CC">
        <w:rPr>
          <w:rFonts w:ascii="Times New Roman" w:eastAsiaTheme="minorEastAsia" w:hAnsi="Times New Roman" w:cs="Times New Roman"/>
          <w:noProof/>
          <w:sz w:val="24"/>
          <w:szCs w:val="24"/>
        </w:rPr>
        <w:t>(Ravensbergen et al., 2018)</w:t>
      </w:r>
      <w:r w:rsidR="00D6458F" w:rsidRPr="00BD10CC">
        <w:rPr>
          <w:rFonts w:ascii="Times New Roman" w:eastAsiaTheme="minorEastAsia" w:hAnsi="Times New Roman" w:cs="Times New Roman"/>
          <w:sz w:val="24"/>
          <w:szCs w:val="24"/>
        </w:rPr>
        <w:fldChar w:fldCharType="end"/>
      </w:r>
      <w:r w:rsidR="00E43D13" w:rsidRPr="00BD10CC">
        <w:rPr>
          <w:rFonts w:ascii="Times New Roman" w:eastAsiaTheme="minorEastAsia" w:hAnsi="Times New Roman" w:cs="Times New Roman"/>
          <w:sz w:val="24"/>
          <w:szCs w:val="24"/>
        </w:rPr>
        <w:t xml:space="preserve">, </w:t>
      </w:r>
      <w:r w:rsidR="00BB5B06" w:rsidRPr="00BD10CC">
        <w:rPr>
          <w:rFonts w:ascii="Times New Roman" w:eastAsiaTheme="minorEastAsia" w:hAnsi="Times New Roman" w:cs="Times New Roman"/>
          <w:sz w:val="24"/>
          <w:szCs w:val="24"/>
        </w:rPr>
        <w:t>VI</w:t>
      </w:r>
      <w:r w:rsidR="00B37ED2" w:rsidRPr="00BD10CC">
        <w:rPr>
          <w:rFonts w:ascii="Times New Roman" w:eastAsiaTheme="minorEastAsia" w:hAnsi="Times New Roman" w:cs="Times New Roman"/>
          <w:sz w:val="24"/>
          <w:szCs w:val="24"/>
        </w:rPr>
        <w:t xml:space="preserve"> </w:t>
      </w:r>
      <w:r w:rsidR="00FF5D2A" w:rsidRPr="00BD10CC">
        <w:rPr>
          <w:rFonts w:ascii="Times New Roman" w:eastAsiaTheme="minorEastAsia" w:hAnsi="Times New Roman" w:cs="Times New Roman"/>
          <w:sz w:val="24"/>
          <w:szCs w:val="24"/>
        </w:rPr>
        <w:t>j</w:t>
      </w:r>
      <w:r w:rsidR="00B37ED2" w:rsidRPr="00BD10CC">
        <w:rPr>
          <w:rFonts w:ascii="Times New Roman" w:eastAsiaTheme="minorEastAsia" w:hAnsi="Times New Roman" w:cs="Times New Roman"/>
          <w:sz w:val="24"/>
          <w:szCs w:val="24"/>
        </w:rPr>
        <w:t xml:space="preserve">udo </w:t>
      </w:r>
      <w:r w:rsidR="00B37ED2" w:rsidRPr="00BD10CC">
        <w:rPr>
          <w:rFonts w:ascii="Times New Roman" w:eastAsiaTheme="minorEastAsia" w:hAnsi="Times New Roman" w:cs="Times New Roman"/>
          <w:sz w:val="24"/>
          <w:szCs w:val="24"/>
        </w:rPr>
        <w:fldChar w:fldCharType="begin" w:fldLock="1"/>
      </w:r>
      <w:r w:rsidR="00BB5B06" w:rsidRPr="00BD10CC">
        <w:rPr>
          <w:rFonts w:ascii="Times New Roman" w:eastAsiaTheme="minorEastAsia" w:hAnsi="Times New Roman" w:cs="Times New Roman"/>
          <w:sz w:val="24"/>
          <w:szCs w:val="24"/>
        </w:rPr>
        <w:instrText>ADDIN CSL_CITATION {"citationItems":[{"id":"ITEM-1","itemData":{"DOI":"10.1016/j.psychsport.2017.08.004","ISSN":"14690292","abstract":"Objective: Although vision is typically considered the predominant sense for guiding performance, there are sports for which other senses are believed to be as important, if not more important than vision. Accordingly, in Paralympic judo, athletes with different degrees of vision impairment (VI) compete together based on the assumption that vision does not influence judo performance, as long as judokas start the match with their grip in place. The aim of this research was to test this assumption. Method: We conducted two studies. In the first we analysed data from two major recent VI judo competitions to compare the relative performance of blind and partially sighted athletes when competing against each other. In the second study, twenty-four able-sighted players competed in practice matches in sighted and blindfolded conditions. Results: In Study 1, we demonstrated that blind judokas win far less medals in VI judo competitions than their partially sighted opponents. In study 2, a significant performance advantage was found for sighted judokas fighting against blindfolded opponents. Conclusions: Vision enhances judo performance, even when judokas start the match with their grip in place. These findings suggest that it would be desirable to take measures to make VI judo competition fairer to those who are most severely impaired.","author":[{"dropping-particle":"","family":"Krabben","given":"Kai J.","non-dropping-particle":"","parse-names":false,"suffix":""},{"dropping-particle":"","family":"Kamp","given":"John","non-dropping-particle":"van der","parse-names":false,"suffix":""},{"dropping-particle":"","family":"Mann","given":"David L.","non-dropping-particle":"","parse-names":false,"suffix":""}],"container-title":"Psychology of Sport and Exercise","id":"ITEM-1","issued":{"date-parts":[["2018","7","1"]]},"page":"157-163","publisher":"Elsevier Ltd","title":"Fight without sight: The contribution of vision to judo performance","type":"article-journal","volume":"37"},"uris":["http://www.mendeley.com/documents/?uuid=262cf21c-d195-3f08-b9da-d66fe8c5b252"]},{"id":"ITEM-2","itemData":{"DOI":"10.3389/fpsyg.2019.00098","ISSN":"16641078","abstract":"Objective: Most para-sports group athletes into ‘classes’ to compete against others with similar activity limitations. Judokas with vision impairment (VI) instead all compete in the same class irrespective of their level of impairment. There is considerable controversy whether this approach represents a legitimate way to structure judo competition. The aim of this study was to establish expert opinion on the requirements for an evidence-based classification system for VI judo. Method: A panel of eighteen athletes, coaches and administrators participated in a three-round Delphi review process. Expert opinions were canvased for a large range of issues related to classification in judo. Between rounds, results were summarised and further questions were asked on topics where consensus was not reached across experts. Results: The panel expressed that: (i) blind and partially sighted athletes should not compete against each other in the same class; (ii) additional measures of visual function might be needed to accurately evaluate an athlete’s impairment; (iii) the minimum impairment criteria should represent a more severe level of impairment to ensure that all those included possess a level of vision impairment that indeed decreases performance in judo; and (iv) legitimate competition could be undermined by some athletes intentionally underperforming on classification tests. The panel identified six additional measures of visual function which are not currently measured but are likely to impact judo performance, and six aspects of judo performance which are most likely impacted by vision impairment. Conclusion: Experts in the field of VI judo expressed a need to change the manner in which VI judokas are classified. This study outlines a model for establishing the impairment-performance relationship and guide the development of evidence-based classification for VI judo.","author":[{"dropping-particle":"","family":"Krabben","given":"Kai J.","non-dropping-particle":"","parse-names":false,"suffix":""},{"dropping-particle":"","family":"Ravensbergen","given":"Rianne H.J.C.","non-dropping-particle":"","parse-names":false,"suffix":""},{"dropping-particle":"","family":"Nakamoto","given":"Hiroki","non-dropping-particle":"","parse-names":false,"suffix":""},{"dropping-particle":"","family":"Mann","given":"David L.","non-dropping-particle":"","parse-names":false,"suffix":""}],"container-title":"Frontiers in Psychology","id":"ITEM-2","issue":"FEB","issued":{"date-parts":[["2019","2","15"]]},"publisher":"Frontiers Media S.A.","title":"The development of evidence-based classification of vision impairment in Judo: A Delphi study","type":"article-journal","volume":"10"},"uris":["http://www.mendeley.com/documents/?uuid=6546b3e0-dd22-35bf-a37c-4b22eba3efcd"]}],"mendeley":{"formattedCitation":"(Krabben et al., 2018, 2019)","plainTextFormattedCitation":"(Krabben et al., 2018, 2019)","previouslyFormattedCitation":"(Krabben et al., 2018, 2019)"},"properties":{"noteIndex":0},"schema":"https://github.com/citation-style-language/schema/raw/master/csl-citation.json"}</w:instrText>
      </w:r>
      <w:r w:rsidR="00B37ED2" w:rsidRPr="00BD10CC">
        <w:rPr>
          <w:rFonts w:ascii="Times New Roman" w:eastAsiaTheme="minorEastAsia" w:hAnsi="Times New Roman" w:cs="Times New Roman"/>
          <w:sz w:val="24"/>
          <w:szCs w:val="24"/>
        </w:rPr>
        <w:fldChar w:fldCharType="separate"/>
      </w:r>
      <w:r w:rsidR="00B37ED2" w:rsidRPr="00BD10CC">
        <w:rPr>
          <w:rFonts w:ascii="Times New Roman" w:eastAsiaTheme="minorEastAsia" w:hAnsi="Times New Roman" w:cs="Times New Roman"/>
          <w:noProof/>
          <w:sz w:val="24"/>
          <w:szCs w:val="24"/>
        </w:rPr>
        <w:t>(Krabben et al., 2018, 2019)</w:t>
      </w:r>
      <w:r w:rsidR="00B37ED2" w:rsidRPr="00BD10CC">
        <w:rPr>
          <w:rFonts w:ascii="Times New Roman" w:eastAsiaTheme="minorEastAsia" w:hAnsi="Times New Roman" w:cs="Times New Roman"/>
          <w:sz w:val="24"/>
          <w:szCs w:val="24"/>
        </w:rPr>
        <w:fldChar w:fldCharType="end"/>
      </w:r>
      <w:r w:rsidR="00FF5D2A" w:rsidRPr="00BD10CC">
        <w:rPr>
          <w:rFonts w:ascii="Times New Roman" w:eastAsiaTheme="minorEastAsia" w:hAnsi="Times New Roman" w:cs="Times New Roman"/>
          <w:sz w:val="24"/>
          <w:szCs w:val="24"/>
        </w:rPr>
        <w:t>,</w:t>
      </w:r>
      <w:r w:rsidR="00AA7E00" w:rsidRPr="00BD10CC">
        <w:rPr>
          <w:rFonts w:ascii="Times New Roman" w:eastAsiaTheme="minorEastAsia" w:hAnsi="Times New Roman" w:cs="Times New Roman"/>
          <w:sz w:val="24"/>
          <w:szCs w:val="24"/>
        </w:rPr>
        <w:t xml:space="preserve"> </w:t>
      </w:r>
      <w:r w:rsidR="00E43D13" w:rsidRPr="00BD10CC">
        <w:rPr>
          <w:rFonts w:ascii="Times New Roman" w:eastAsiaTheme="minorEastAsia" w:hAnsi="Times New Roman" w:cs="Times New Roman"/>
          <w:sz w:val="24"/>
          <w:szCs w:val="24"/>
        </w:rPr>
        <w:t xml:space="preserve">VI </w:t>
      </w:r>
      <w:r w:rsidR="00FF5D2A" w:rsidRPr="00BD10CC">
        <w:rPr>
          <w:rFonts w:ascii="Times New Roman" w:eastAsiaTheme="minorEastAsia" w:hAnsi="Times New Roman" w:cs="Times New Roman"/>
          <w:sz w:val="24"/>
          <w:szCs w:val="24"/>
        </w:rPr>
        <w:t>skiing (Stalin, 2020)</w:t>
      </w:r>
      <w:r w:rsidR="00E43D13" w:rsidRPr="00BD10CC">
        <w:rPr>
          <w:rFonts w:ascii="Times New Roman" w:eastAsiaTheme="minorEastAsia" w:hAnsi="Times New Roman" w:cs="Times New Roman"/>
          <w:sz w:val="24"/>
          <w:szCs w:val="24"/>
        </w:rPr>
        <w:t>,</w:t>
      </w:r>
      <w:r w:rsidR="00AD1FAE" w:rsidRPr="00BD10CC">
        <w:rPr>
          <w:rFonts w:ascii="Times New Roman" w:eastAsiaTheme="minorEastAsia" w:hAnsi="Times New Roman" w:cs="Times New Roman"/>
          <w:sz w:val="24"/>
          <w:szCs w:val="24"/>
        </w:rPr>
        <w:t xml:space="preserve"> </w:t>
      </w:r>
      <w:r w:rsidR="00BB5B06" w:rsidRPr="00BD10CC">
        <w:rPr>
          <w:rFonts w:ascii="Times New Roman" w:eastAsiaTheme="minorEastAsia" w:hAnsi="Times New Roman" w:cs="Times New Roman"/>
          <w:sz w:val="24"/>
          <w:szCs w:val="24"/>
        </w:rPr>
        <w:t>and</w:t>
      </w:r>
      <w:r w:rsidR="00E43D13" w:rsidRPr="00BD10CC">
        <w:rPr>
          <w:rFonts w:ascii="Times New Roman" w:eastAsiaTheme="minorEastAsia" w:hAnsi="Times New Roman" w:cs="Times New Roman"/>
          <w:sz w:val="24"/>
          <w:szCs w:val="24"/>
        </w:rPr>
        <w:t>,</w:t>
      </w:r>
      <w:r w:rsidR="00BB5B06" w:rsidRPr="00BD10CC">
        <w:rPr>
          <w:rFonts w:ascii="Times New Roman" w:eastAsiaTheme="minorEastAsia" w:hAnsi="Times New Roman" w:cs="Times New Roman"/>
          <w:sz w:val="24"/>
          <w:szCs w:val="24"/>
        </w:rPr>
        <w:t xml:space="preserve"> following a significant body of work, </w:t>
      </w:r>
      <w:r w:rsidR="00AD1FAE" w:rsidRPr="00BD10CC">
        <w:rPr>
          <w:rFonts w:ascii="Times New Roman" w:eastAsiaTheme="minorEastAsia" w:hAnsi="Times New Roman" w:cs="Times New Roman"/>
          <w:sz w:val="24"/>
          <w:szCs w:val="24"/>
        </w:rPr>
        <w:t xml:space="preserve">new systems </w:t>
      </w:r>
      <w:r w:rsidR="00EB66F0" w:rsidRPr="00BD10CC">
        <w:rPr>
          <w:rFonts w:ascii="Times New Roman" w:eastAsiaTheme="minorEastAsia" w:hAnsi="Times New Roman" w:cs="Times New Roman"/>
          <w:sz w:val="24"/>
          <w:szCs w:val="24"/>
        </w:rPr>
        <w:t xml:space="preserve">have now been implemented </w:t>
      </w:r>
      <w:r w:rsidR="00AD1FAE" w:rsidRPr="00BD10CC">
        <w:rPr>
          <w:rFonts w:ascii="Times New Roman" w:eastAsiaTheme="minorEastAsia" w:hAnsi="Times New Roman" w:cs="Times New Roman"/>
          <w:sz w:val="24"/>
          <w:szCs w:val="24"/>
        </w:rPr>
        <w:t xml:space="preserve">in </w:t>
      </w:r>
      <w:r w:rsidR="00BB5B06" w:rsidRPr="00BD10CC">
        <w:rPr>
          <w:rFonts w:ascii="Times New Roman" w:eastAsiaTheme="minorEastAsia" w:hAnsi="Times New Roman" w:cs="Times New Roman"/>
          <w:sz w:val="24"/>
          <w:szCs w:val="24"/>
        </w:rPr>
        <w:t xml:space="preserve">VI </w:t>
      </w:r>
      <w:r w:rsidR="00AD1FAE" w:rsidRPr="00BD10CC">
        <w:rPr>
          <w:rFonts w:ascii="Times New Roman" w:eastAsiaTheme="minorEastAsia" w:hAnsi="Times New Roman" w:cs="Times New Roman"/>
          <w:sz w:val="24"/>
          <w:szCs w:val="24"/>
        </w:rPr>
        <w:t>shooting</w:t>
      </w:r>
      <w:r w:rsidR="00D6458F" w:rsidRPr="00BD10CC">
        <w:rPr>
          <w:rFonts w:ascii="Times New Roman" w:eastAsiaTheme="minorEastAsia" w:hAnsi="Times New Roman" w:cs="Times New Roman"/>
          <w:sz w:val="24"/>
          <w:szCs w:val="24"/>
        </w:rPr>
        <w:t xml:space="preserve"> </w:t>
      </w:r>
      <w:r w:rsidR="00D6458F" w:rsidRPr="00BD10CC">
        <w:rPr>
          <w:rFonts w:ascii="Times New Roman" w:eastAsiaTheme="minorEastAsia" w:hAnsi="Times New Roman" w:cs="Times New Roman"/>
          <w:sz w:val="24"/>
          <w:szCs w:val="24"/>
        </w:rPr>
        <w:fldChar w:fldCharType="begin" w:fldLock="1"/>
      </w:r>
      <w:r w:rsidR="00B37ED2" w:rsidRPr="00BD10CC">
        <w:rPr>
          <w:rFonts w:ascii="Times New Roman" w:eastAsiaTheme="minorEastAsia" w:hAnsi="Times New Roman" w:cs="Times New Roman"/>
          <w:sz w:val="24"/>
          <w:szCs w:val="24"/>
        </w:rPr>
        <w:instrText>ADDIN CSL_CITATION {"citationItems":[{"id":"ITEM-1","itemData":{"DOI":"10.3389/fpsyg.2019.01727","ISSN":"1664-1078","author":[{"dropping-particle":"","family":"Allen","given":"Peter M.","non-dropping-particle":"","parse-names":false,"suffix":""},{"dropping-particle":"","family":"Latham","given":"Keziah","non-dropping-particle":"","parse-names":false,"suffix":""},{"dropping-particle":"","family":"Ravensbergen","given":"Rianne H. J. C.","non-dropping-particle":"","parse-names":false,"suffix":""},{"dropping-particle":"","family":"Myint","given":"Joy","non-dropping-particle":"","parse-names":false,"suffix":""},{"dropping-particle":"","family":"Mann","given":"David L.","non-dropping-particle":"","parse-names":false,"suffix":""}],"container-title":"Frontiers in Psychology","id":"ITEM-1","issued":{"date-parts":[["2019","7","31"]]},"title":"Rifle Shooting for Athletes With Vision Impairment: Does One Class Fit All?","type":"article-journal","volume":"10"},"uris":["http://www.mendeley.com/documents/?uuid=79fbcf05-ab28-3a8e-8234-aeb262ce8de4"]},{"id":"ITEM-2","itemData":{"DOI":"10.3389/fpsyg.2016.01731","ISSN":"16641078","abstract":"ï¿½ 2016 Allen, Latham, Mann, Ravensbergen and Myint. The aim of this study was to investigate the level of vision impairment (VI) that would reduce performance in shooting; to guide development of entry criteria to visually impaired (VI) shooting. Nineteen international-level shooters without VI took part in the study. Participants shot an air rifle, while standing, toward a regulation target placed at the end of a 10 m shooting range. Cambridge simulation glasses were used to simulate six different levels of VI. Visual acuity (VA) and contrast sensitivity (CS) were assessed along with shooting performance in each of seven conditions of simulated impairment and compared to that with habitual vision. Shooting performance was evaluated by calculating each individual's average score in every level of simulated VI and normalizing this score by expressing it as a percentage of the baseline performance achieved with habitual vision. Receiver Operating Characteristic curves were constructed to evaluate the ability of different VA and CS cut-off criteria to appropriately classify these athletes as achieving 'expected' or 'below expected' shooting results based on their performance with different levels of VA and CS. Shooting performance remained relatively unaffected by mild decreases in VA and CS, but quickly deteriorated with more moderate losses. The ability of visual function measurements to classify shooting performance was good, with 78% of performances appropriately classified using a cut-off of 0.53 logMAR and 74% appropriately classified using a cut-off of 0.83 logCS. The current inclusion criteria for VI shooting (1.0 logMAR) is conservative, maximizing the chance of including only those with an impairment that does impact performance, but potentially excluding some who do have a genuine impairment in the sport. A lower level of impairment would include more athletes who do have a genuine impairment but would potentially include those who do not actually have an impairment that impacts performance in the sport. An impairment to CS could impact performance in the sport and might be considered in determining eligibility to take part in VI competition.","author":[{"dropping-particle":"","family":"Allen","given":"Peter M.","non-dropping-particle":"","parse-names":false,"suffix":""},{"dropping-particle":"","family":"Latham","given":"Keziah","non-dropping-particle":"","parse-names":false,"suffix":""},{"dropping-particle":"","family":"Mann","given":"David L.","non-dropping-particle":"","parse-names":false,"suffix":""},{"dropping-particle":"","family":"Ravensbergen","given":"Rianne H.J.C.","non-dropping-particle":"","parse-names":false,"suffix":""},{"dropping-particle":"","family":"Myint","given":"Joy","non-dropping-particle":"","parse-names":false,"suffix":""}],"container-title":"Frontiers in Psychology","id":"ITEM-2","issue":"NOV","issued":{"date-parts":[["2016","11","8"]]},"publisher":"Frontiers Media S.A.","title":"The level of vision necessary for competitive performance in rifle shooting: Setting the standards for paralympic shooting with vision impairment","type":"article-journal","volume":"7"},"uris":["http://www.mendeley.com/documents/?uuid=75354ac5-d330-3fef-be5f-a59181a415f5"]},{"id":"ITEM-3","itemData":{"DOI":"10.1136/bmjsem-2015-000080","abstract":"BACKGROUND: Paralympic sports provide opportunities for those who have an impairment that might otherwise be a barrier to participation in regular sporting competition. Rifle shooting represents an ideal sport for persons with vision impairment (VI) because the direction of the rifle can be guided by auditory information when vision is impaired. However, it is unknown whether those with some remaining vision when shooting with auditory guidance would be at an advantage when compared with those with no vision at all. If this were the case then it would be necessary for those with and without remaining vision to compete in separate classes of competition.\\n\\nMATERIALS AND METHOD: The associations between shooting performance and 3 measures of visual function thought important for shooting were assessed for 10 elite VI shooters currently classified as VI. A conventional audiogram was also obtained.\\n\\nRESULTS: The sample size, though small, included the majority of European VI shooters competing at this level. The relationships between visual functions and performance confirmed that individuals with residual vision had no advantage over those without vision when auditory guidance was available. Auditory function was within normal limits for age, and showed no relationship with performance.\\n\\nSUMMARY: The findings suggest that rifle-shooting athletes with VI are able to use auditory information to overcome their impairment and optimise performance. Paralympic competition should be structured in a way that ensures that all shooters who qualify to compete in VI shooting participate within the same class irrespective of their level of VI.","author":[{"dropping-particle":"","family":"Myint","given":"Joy","non-dropping-particle":"","parse-names":false,"suffix":""},{"dropping-particle":"","family":"Latham","given":"Keziah","non-dropping-particle":"","parse-names":false,"suffix":""},{"dropping-particle":"","family":"Mann","given":"David","non-dropping-particle":"","parse-names":false,"suffix":""},{"dropping-particle":"","family":"Gomersall","given":"Phil","non-dropping-particle":"","parse-names":false,"suffix":""},{"dropping-particle":"","family":"Wilkins","given":"Arnold J","non-dropping-particle":"","parse-names":false,"suffix":""},{"dropping-particle":"","family":"Allen","given":"Peter M","non-dropping-particle":"","parse-names":false,"suffix":""}],"container-title":"BMJ Open Sport &amp; Exercise Medicine","id":"ITEM-3","issue":"1","issued":{"date-parts":[["2016","2"]]},"page":"e000080","publisher":"BMJ","title":"The relationship between visual function and performance in rifle shooting for athletes with vision impairment","type":"article-journal","volume":"2"},"uris":["http://www.mendeley.com/documents/?uuid=2d155bc2-308d-3e68-aaff-cda5fbb77346"]},{"id":"ITEM-4","itemData":{"DOI":"10.3389/fpsyg.2018.00950","ISSN":"16641078","abstract":"© 2018 Allen, Ravensbergen, Latham, Rose, Myint and Mann. Purpose: In order to develop an evidence-based, sport-specific minimum impairment criteria (MIC) for the sport of vision-impaired (VI) shooting, this study aimed to determine the relative influence of losses in visual acuity (VA) and contrast sensitivity (CS) on shooting performance. Presently, VA but not CS is used to determine eligibility to compete in VI shooting. Methods: Elite able-sighted athletes (n = 27) shot under standard conditions with their habitual vision, and with their vision impaired by the use of simulation spectacles (filters which reduce both VA and CS) and refractive blur (lenses which reduce VA with less effect on CS). Habitual shooting scores were used to establish a cut-offin order to determine when shooting performance was 'below expected' in the presence of vision impairment. Logistic regression and decision tree analyses were then used to assess the relationship between visual function and shooting performance. Results: Mild reductions in VA and/or CS did not alter shooting performance, with greater reductions required for shooting performance to fall below habitual levels (below 87% of normalized performance). Stepwise logistic regression selected CS as the most significant predictor of shooting performance, with VA subsequently improving the validity of the model. In an unconstrained decision tree analysis, CS was selected as the sole criterion (80%) for predicting 'below expected' shooting score. Conclusion: Shooting performance is better predicted by losses in CS than by VA. Given that it is not presently tested during classification, the results suggest that CS is an important measure to include in testing for the classification of vision impairment for athletes competing in VI shooting.","author":[{"dropping-particle":"","family":"Allen","given":"Peter M.","non-dropping-particle":"","parse-names":false,"suffix":""},{"dropping-particle":"","family":"Ravensbergen","given":"Rianne H.J.C.","non-dropping-particle":"","parse-names":false,"suffix":""},{"dropping-particle":"","family":"Latham","given":"Keziah","non-dropping-particle":"","parse-names":false,"suffix":""},{"dropping-particle":"","family":"Rose","given":"Amy","non-dropping-particle":"","parse-names":false,"suffix":""},{"dropping-particle":"","family":"Myint","given":"Joy","non-dropping-particle":"","parse-names":false,"suffix":""},{"dropping-particle":"","family":"Mann","given":"David L.","non-dropping-particle":"","parse-names":false,"suffix":""}],"container-title":"Frontiers in Psychology","id":"ITEM-4","issue":"JUN","issued":{"date-parts":[["2018","6","26"]]},"publisher":"Frontiers Media S.A.","title":"Contrast sensitivity is a significant predictor of performance in rifle shooting for athletes with vision impairment","type":"article-journal","volume":"9"},"uris":["http://www.mendeley.com/documents/?uuid=91c5f20f-76e2-344b-b84a-9f066b82ea6a"]},{"id":"ITEM-5","itemData":{"author":[{"dropping-particle":"","family":"Allen","given":"Peter M","non-dropping-particle":"","parse-names":false,"suffix":""},{"dropping-particle":"","family":"Latham","given":"Keziah","non-dropping-particle":"","parse-names":false,"suffix":""}],"id":"ITEM-5","issued":{"date-parts":[["2018"]]},"title":"Setting the classification standards for Paralympic shooters with vision impairment Variant Myopia View project Evidence-based classification for vision impairment in Paralympic sports View project","type":"report"},"uris":["http://www.mendeley.com/documents/?uuid=602d8811-f97a-3d4e-b832-54e7351dfade"]}],"mendeley":{"formattedCitation":"(Allen et al., 2016, 2018, 2019; Allen &amp; Latham, 2018; Myint et al., 2016)","plainTextFormattedCitation":"(Allen et al., 2016, 2018, 2019; Allen &amp; Latham, 2018; Myint et al., 2016)","previouslyFormattedCitation":"(Allen et al., 2016, 2018, 2019; Allen &amp; Latham, 2018; Myint et al., 2016)"},"properties":{"noteIndex":0},"schema":"https://github.com/citation-style-language/schema/raw/master/csl-citation.json"}</w:instrText>
      </w:r>
      <w:r w:rsidR="00D6458F" w:rsidRPr="00BD10CC">
        <w:rPr>
          <w:rFonts w:ascii="Times New Roman" w:eastAsiaTheme="minorEastAsia" w:hAnsi="Times New Roman" w:cs="Times New Roman"/>
          <w:sz w:val="24"/>
          <w:szCs w:val="24"/>
        </w:rPr>
        <w:fldChar w:fldCharType="separate"/>
      </w:r>
      <w:r w:rsidR="00D6458F" w:rsidRPr="00BD10CC">
        <w:rPr>
          <w:rFonts w:ascii="Times New Roman" w:eastAsiaTheme="minorEastAsia" w:hAnsi="Times New Roman" w:cs="Times New Roman"/>
          <w:noProof/>
          <w:sz w:val="24"/>
          <w:szCs w:val="24"/>
        </w:rPr>
        <w:t>(Allen et al., 2016, 2018, 2019</w:t>
      </w:r>
      <w:r w:rsidR="00472CE0" w:rsidRPr="00BD10CC">
        <w:rPr>
          <w:rFonts w:ascii="Times New Roman" w:eastAsiaTheme="minorEastAsia" w:hAnsi="Times New Roman" w:cs="Times New Roman"/>
          <w:noProof/>
          <w:sz w:val="24"/>
          <w:szCs w:val="24"/>
        </w:rPr>
        <w:t>;</w:t>
      </w:r>
      <w:r w:rsidR="003600A8" w:rsidRPr="00BD10CC">
        <w:rPr>
          <w:rFonts w:ascii="Times New Roman" w:eastAsiaTheme="minorEastAsia" w:hAnsi="Times New Roman" w:cs="Times New Roman"/>
          <w:noProof/>
          <w:sz w:val="24"/>
          <w:szCs w:val="24"/>
        </w:rPr>
        <w:t xml:space="preserve"> </w:t>
      </w:r>
      <w:r w:rsidR="00EB37CB" w:rsidRPr="00BD10CC">
        <w:rPr>
          <w:rFonts w:ascii="Times New Roman" w:eastAsiaTheme="minorEastAsia" w:hAnsi="Times New Roman" w:cs="Times New Roman"/>
          <w:noProof/>
          <w:sz w:val="24"/>
          <w:szCs w:val="24"/>
        </w:rPr>
        <w:t xml:space="preserve">Latham, </w:t>
      </w:r>
      <w:r w:rsidR="003600A8" w:rsidRPr="00BD10CC">
        <w:rPr>
          <w:rFonts w:ascii="Times New Roman" w:eastAsiaTheme="minorEastAsia" w:hAnsi="Times New Roman" w:cs="Times New Roman"/>
          <w:noProof/>
          <w:sz w:val="24"/>
          <w:szCs w:val="24"/>
        </w:rPr>
        <w:t xml:space="preserve">2020; </w:t>
      </w:r>
      <w:r w:rsidR="00D6458F" w:rsidRPr="00BD10CC">
        <w:rPr>
          <w:rFonts w:ascii="Times New Roman" w:eastAsiaTheme="minorEastAsia" w:hAnsi="Times New Roman" w:cs="Times New Roman"/>
          <w:noProof/>
          <w:sz w:val="24"/>
          <w:szCs w:val="24"/>
        </w:rPr>
        <w:t>Myint et al., 2016)</w:t>
      </w:r>
      <w:r w:rsidR="00D6458F" w:rsidRPr="00BD10CC">
        <w:rPr>
          <w:rFonts w:ascii="Times New Roman" w:eastAsiaTheme="minorEastAsia" w:hAnsi="Times New Roman" w:cs="Times New Roman"/>
          <w:sz w:val="24"/>
          <w:szCs w:val="24"/>
        </w:rPr>
        <w:fldChar w:fldCharType="end"/>
      </w:r>
      <w:r w:rsidR="00BB5B06" w:rsidRPr="00BD10CC">
        <w:rPr>
          <w:rFonts w:ascii="Times New Roman" w:eastAsiaTheme="minorEastAsia" w:hAnsi="Times New Roman" w:cs="Times New Roman"/>
          <w:sz w:val="24"/>
          <w:szCs w:val="24"/>
        </w:rPr>
        <w:t xml:space="preserve">. </w:t>
      </w:r>
      <w:r w:rsidR="00AD1FAE" w:rsidRPr="00BD10CC">
        <w:rPr>
          <w:rFonts w:ascii="Times New Roman" w:eastAsiaTheme="minorEastAsia" w:hAnsi="Times New Roman" w:cs="Times New Roman"/>
          <w:sz w:val="24"/>
          <w:szCs w:val="24"/>
        </w:rPr>
        <w:t>However, evidenced-based classification is yet to be developed for the VI version of the world's most popular sport, football.</w:t>
      </w:r>
      <w:r w:rsidR="00DA7C42" w:rsidRPr="00BD10CC">
        <w:rPr>
          <w:rFonts w:ascii="Times New Roman" w:eastAsiaTheme="minorEastAsia" w:hAnsi="Times New Roman" w:cs="Times New Roman"/>
          <w:sz w:val="24"/>
          <w:szCs w:val="24"/>
        </w:rPr>
        <w:t xml:space="preserve"> </w:t>
      </w:r>
    </w:p>
    <w:p w14:paraId="4E09B93D" w14:textId="598EF674" w:rsidR="00AD1FAE" w:rsidRPr="00BD10CC" w:rsidRDefault="00DA7C42"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Measuring individual performance, while straightforward in sports where outcomes such as race times are readily available, is a more complex endeavour in a team sport such as football. VI football is </w:t>
      </w:r>
      <w:r w:rsidR="00A95C26" w:rsidRPr="00BD10CC">
        <w:rPr>
          <w:rFonts w:ascii="Times New Roman" w:eastAsiaTheme="minorEastAsia" w:hAnsi="Times New Roman" w:cs="Times New Roman"/>
          <w:sz w:val="24"/>
          <w:szCs w:val="24"/>
        </w:rPr>
        <w:t>an</w:t>
      </w:r>
      <w:r w:rsidRPr="00BD10CC">
        <w:rPr>
          <w:rFonts w:ascii="Times New Roman" w:eastAsiaTheme="minorEastAsia" w:hAnsi="Times New Roman" w:cs="Times New Roman"/>
          <w:sz w:val="24"/>
          <w:szCs w:val="24"/>
        </w:rPr>
        <w:t xml:space="preserve"> adapted version of futsal</w:t>
      </w:r>
      <w:r w:rsidR="00E30EB0" w:rsidRPr="00BD10CC">
        <w:rPr>
          <w:rFonts w:ascii="Times New Roman" w:eastAsiaTheme="minorEastAsia" w:hAnsi="Times New Roman" w:cs="Times New Roman"/>
          <w:sz w:val="24"/>
          <w:szCs w:val="24"/>
        </w:rPr>
        <w:t>. Futsal</w:t>
      </w:r>
      <w:r w:rsidR="004C0933" w:rsidRPr="00BD10CC">
        <w:rPr>
          <w:rFonts w:ascii="Times New Roman" w:eastAsiaTheme="minorEastAsia" w:hAnsi="Times New Roman" w:cs="Times New Roman"/>
          <w:sz w:val="24"/>
          <w:szCs w:val="24"/>
        </w:rPr>
        <w:t xml:space="preserve"> is</w:t>
      </w:r>
      <w:r w:rsidR="00E30EB0" w:rsidRPr="00BD10CC">
        <w:rPr>
          <w:rFonts w:ascii="Times New Roman" w:eastAsiaTheme="minorEastAsia" w:hAnsi="Times New Roman" w:cs="Times New Roman"/>
          <w:sz w:val="24"/>
          <w:szCs w:val="24"/>
        </w:rPr>
        <w:t xml:space="preserve"> i</w:t>
      </w:r>
      <w:r w:rsidR="00BE170D" w:rsidRPr="00BD10CC">
        <w:rPr>
          <w:rFonts w:ascii="Times New Roman" w:eastAsiaTheme="minorEastAsia" w:hAnsi="Times New Roman" w:cs="Times New Roman"/>
          <w:sz w:val="24"/>
          <w:szCs w:val="24"/>
        </w:rPr>
        <w:t>t</w:t>
      </w:r>
      <w:r w:rsidR="00E30EB0" w:rsidRPr="00BD10CC">
        <w:rPr>
          <w:rFonts w:ascii="Times New Roman" w:eastAsiaTheme="minorEastAsia" w:hAnsi="Times New Roman" w:cs="Times New Roman"/>
          <w:sz w:val="24"/>
          <w:szCs w:val="24"/>
        </w:rPr>
        <w:t>s</w:t>
      </w:r>
      <w:r w:rsidR="00BE170D" w:rsidRPr="00BD10CC">
        <w:rPr>
          <w:rFonts w:ascii="Times New Roman" w:eastAsiaTheme="minorEastAsia" w:hAnsi="Times New Roman" w:cs="Times New Roman"/>
          <w:sz w:val="24"/>
          <w:szCs w:val="24"/>
        </w:rPr>
        <w:t>elf</w:t>
      </w:r>
      <w:r w:rsidR="00E30EB0" w:rsidRPr="00BD10CC">
        <w:rPr>
          <w:rFonts w:ascii="Times New Roman" w:eastAsiaTheme="minorEastAsia" w:hAnsi="Times New Roman" w:cs="Times New Roman"/>
          <w:sz w:val="24"/>
          <w:szCs w:val="24"/>
        </w:rPr>
        <w:t xml:space="preserve"> </w:t>
      </w:r>
      <w:r w:rsidR="004349A9" w:rsidRPr="00BD10CC">
        <w:rPr>
          <w:rFonts w:ascii="Times New Roman" w:eastAsiaTheme="minorEastAsia" w:hAnsi="Times New Roman" w:cs="Times New Roman"/>
          <w:sz w:val="24"/>
          <w:szCs w:val="24"/>
        </w:rPr>
        <w:t xml:space="preserve">a </w:t>
      </w:r>
      <w:r w:rsidR="00BA67DF" w:rsidRPr="00BD10CC">
        <w:rPr>
          <w:rFonts w:ascii="Times New Roman" w:eastAsiaTheme="minorEastAsia" w:hAnsi="Times New Roman" w:cs="Times New Roman"/>
          <w:sz w:val="24"/>
          <w:szCs w:val="24"/>
        </w:rPr>
        <w:t>5-a-side adaptation of football</w:t>
      </w:r>
      <w:r w:rsidR="00BE170D" w:rsidRPr="00BD10CC">
        <w:rPr>
          <w:rFonts w:ascii="Times New Roman" w:eastAsiaTheme="minorEastAsia" w:hAnsi="Times New Roman" w:cs="Times New Roman"/>
          <w:sz w:val="24"/>
          <w:szCs w:val="24"/>
        </w:rPr>
        <w:t>,</w:t>
      </w:r>
      <w:r w:rsidR="00BA67DF" w:rsidRPr="00BD10CC">
        <w:rPr>
          <w:rFonts w:ascii="Times New Roman" w:eastAsiaTheme="minorEastAsia" w:hAnsi="Times New Roman" w:cs="Times New Roman"/>
          <w:sz w:val="24"/>
          <w:szCs w:val="24"/>
        </w:rPr>
        <w:t xml:space="preserve"> </w:t>
      </w:r>
      <w:r w:rsidR="004349A9" w:rsidRPr="00BD10CC">
        <w:rPr>
          <w:rFonts w:ascii="Times New Roman" w:eastAsiaTheme="minorEastAsia" w:hAnsi="Times New Roman" w:cs="Times New Roman"/>
          <w:sz w:val="24"/>
          <w:szCs w:val="24"/>
        </w:rPr>
        <w:t>played on a court smaller than a</w:t>
      </w:r>
      <w:r w:rsidR="00FE0C58" w:rsidRPr="00BD10CC">
        <w:rPr>
          <w:rFonts w:ascii="Times New Roman" w:eastAsiaTheme="minorEastAsia" w:hAnsi="Times New Roman" w:cs="Times New Roman"/>
          <w:sz w:val="24"/>
          <w:szCs w:val="24"/>
        </w:rPr>
        <w:t xml:space="preserve"> standard football</w:t>
      </w:r>
      <w:r w:rsidR="004349A9" w:rsidRPr="00BD10CC">
        <w:rPr>
          <w:rFonts w:ascii="Times New Roman" w:eastAsiaTheme="minorEastAsia" w:hAnsi="Times New Roman" w:cs="Times New Roman"/>
          <w:sz w:val="24"/>
          <w:szCs w:val="24"/>
        </w:rPr>
        <w:t xml:space="preserve"> pitch </w:t>
      </w:r>
      <w:r w:rsidR="00FE0C58" w:rsidRPr="00BD10CC">
        <w:rPr>
          <w:rFonts w:ascii="Times New Roman" w:eastAsiaTheme="minorEastAsia" w:hAnsi="Times New Roman" w:cs="Times New Roman"/>
          <w:sz w:val="24"/>
          <w:szCs w:val="24"/>
        </w:rPr>
        <w:t>using</w:t>
      </w:r>
      <w:r w:rsidR="00BA67DF" w:rsidRPr="00BD10CC">
        <w:rPr>
          <w:rFonts w:ascii="Times New Roman" w:eastAsiaTheme="minorEastAsia" w:hAnsi="Times New Roman" w:cs="Times New Roman"/>
          <w:sz w:val="24"/>
          <w:szCs w:val="24"/>
        </w:rPr>
        <w:t xml:space="preserve"> a smaller</w:t>
      </w:r>
      <w:r w:rsidR="00FE0C58" w:rsidRPr="00BD10CC">
        <w:rPr>
          <w:rFonts w:ascii="Times New Roman" w:eastAsiaTheme="minorEastAsia" w:hAnsi="Times New Roman" w:cs="Times New Roman"/>
          <w:sz w:val="24"/>
          <w:szCs w:val="24"/>
        </w:rPr>
        <w:t xml:space="preserve"> and</w:t>
      </w:r>
      <w:r w:rsidR="00BA67DF" w:rsidRPr="00BD10CC">
        <w:rPr>
          <w:rFonts w:ascii="Times New Roman" w:eastAsiaTheme="minorEastAsia" w:hAnsi="Times New Roman" w:cs="Times New Roman"/>
          <w:sz w:val="24"/>
          <w:szCs w:val="24"/>
        </w:rPr>
        <w:t xml:space="preserve"> harder ball</w:t>
      </w:r>
      <w:r w:rsidR="00FE0C58" w:rsidRPr="00BD10CC">
        <w:rPr>
          <w:rFonts w:ascii="Times New Roman" w:eastAsiaTheme="minorEastAsia" w:hAnsi="Times New Roman" w:cs="Times New Roman"/>
          <w:sz w:val="24"/>
          <w:szCs w:val="24"/>
        </w:rPr>
        <w:t xml:space="preserve"> which </w:t>
      </w:r>
      <w:r w:rsidR="00FE0C58" w:rsidRPr="00BD10CC">
        <w:rPr>
          <w:rFonts w:ascii="Times New Roman" w:eastAsiaTheme="minorEastAsia" w:hAnsi="Times New Roman" w:cs="Times New Roman"/>
          <w:sz w:val="24"/>
          <w:szCs w:val="24"/>
        </w:rPr>
        <w:lastRenderedPageBreak/>
        <w:t>bounces less</w:t>
      </w:r>
      <w:r w:rsidR="00BA67DF" w:rsidRPr="00BD10CC">
        <w:rPr>
          <w:rFonts w:ascii="Times New Roman" w:eastAsiaTheme="minorEastAsia" w:hAnsi="Times New Roman" w:cs="Times New Roman"/>
          <w:sz w:val="24"/>
          <w:szCs w:val="24"/>
        </w:rPr>
        <w:t>. These adaptations make it more suitable for VI players than its 11-a-side counterpart.</w:t>
      </w:r>
      <w:r w:rsidRPr="00BD10CC">
        <w:rPr>
          <w:rFonts w:ascii="Times New Roman" w:eastAsiaTheme="minorEastAsia" w:hAnsi="Times New Roman" w:cs="Times New Roman"/>
          <w:sz w:val="24"/>
          <w:szCs w:val="24"/>
        </w:rPr>
        <w:t xml:space="preserve"> </w:t>
      </w:r>
      <w:r w:rsidR="00BA67DF" w:rsidRPr="00BD10CC">
        <w:rPr>
          <w:rFonts w:ascii="Times New Roman" w:eastAsiaTheme="minorEastAsia" w:hAnsi="Times New Roman" w:cs="Times New Roman"/>
          <w:sz w:val="24"/>
          <w:szCs w:val="24"/>
        </w:rPr>
        <w:t>In VI football</w:t>
      </w:r>
      <w:r w:rsidRPr="00BD10CC">
        <w:rPr>
          <w:rFonts w:ascii="Times New Roman" w:eastAsiaTheme="minorEastAsia" w:hAnsi="Times New Roman" w:cs="Times New Roman"/>
          <w:sz w:val="24"/>
          <w:szCs w:val="24"/>
        </w:rPr>
        <w:t xml:space="preserve"> B1 and B2/B3 athletes compet</w:t>
      </w:r>
      <w:r w:rsidR="00AA7E00" w:rsidRPr="00BD10CC">
        <w:rPr>
          <w:rFonts w:ascii="Times New Roman" w:eastAsiaTheme="minorEastAsia" w:hAnsi="Times New Roman" w:cs="Times New Roman"/>
          <w:sz w:val="24"/>
          <w:szCs w:val="24"/>
        </w:rPr>
        <w:t>e</w:t>
      </w:r>
      <w:r w:rsidRPr="00BD10CC">
        <w:rPr>
          <w:rFonts w:ascii="Times New Roman" w:eastAsiaTheme="minorEastAsia" w:hAnsi="Times New Roman" w:cs="Times New Roman"/>
          <w:sz w:val="24"/>
          <w:szCs w:val="24"/>
        </w:rPr>
        <w:t xml:space="preserve"> in separate versions of the game. B1 athletes compete with sound in the ball</w:t>
      </w:r>
      <w:r w:rsidR="00BE170D"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wearing blindfolds</w:t>
      </w:r>
      <w:r w:rsidR="00BE170D" w:rsidRPr="00BD10CC">
        <w:rPr>
          <w:rFonts w:ascii="Times New Roman" w:eastAsiaTheme="minorEastAsia" w:hAnsi="Times New Roman" w:cs="Times New Roman"/>
          <w:sz w:val="24"/>
          <w:szCs w:val="24"/>
        </w:rPr>
        <w:t>, and</w:t>
      </w:r>
      <w:r w:rsidR="00670484" w:rsidRPr="00BD10CC">
        <w:rPr>
          <w:rFonts w:ascii="Times New Roman" w:eastAsiaTheme="minorEastAsia" w:hAnsi="Times New Roman" w:cs="Times New Roman"/>
          <w:sz w:val="24"/>
          <w:szCs w:val="24"/>
        </w:rPr>
        <w:t xml:space="preserve"> with</w:t>
      </w:r>
      <w:r w:rsidRPr="00BD10CC">
        <w:rPr>
          <w:rFonts w:ascii="Times New Roman" w:eastAsiaTheme="minorEastAsia" w:hAnsi="Times New Roman" w:cs="Times New Roman"/>
          <w:sz w:val="24"/>
          <w:szCs w:val="24"/>
        </w:rPr>
        <w:t xml:space="preserve"> </w:t>
      </w:r>
      <w:r w:rsidR="00670484" w:rsidRPr="00BD10CC">
        <w:rPr>
          <w:rFonts w:ascii="Times New Roman" w:eastAsiaTheme="minorEastAsia" w:hAnsi="Times New Roman" w:cs="Times New Roman"/>
          <w:sz w:val="24"/>
          <w:szCs w:val="24"/>
        </w:rPr>
        <w:t xml:space="preserve">guides and coaches able to vocally guide players. </w:t>
      </w:r>
      <w:r w:rsidRPr="00BD10CC">
        <w:rPr>
          <w:rFonts w:ascii="Times New Roman" w:eastAsiaTheme="minorEastAsia" w:hAnsi="Times New Roman" w:cs="Times New Roman"/>
          <w:sz w:val="24"/>
          <w:szCs w:val="24"/>
        </w:rPr>
        <w:t xml:space="preserve">B2/B3 athletes compete </w:t>
      </w:r>
      <w:r w:rsidR="00F621CC" w:rsidRPr="00BD10CC">
        <w:rPr>
          <w:rFonts w:ascii="Times New Roman" w:eastAsiaTheme="minorEastAsia" w:hAnsi="Times New Roman" w:cs="Times New Roman"/>
          <w:sz w:val="24"/>
          <w:szCs w:val="24"/>
        </w:rPr>
        <w:t>with</w:t>
      </w:r>
      <w:r w:rsidR="003600A8" w:rsidRPr="00BD10CC">
        <w:rPr>
          <w:rFonts w:ascii="Times New Roman" w:eastAsiaTheme="minorEastAsia" w:hAnsi="Times New Roman" w:cs="Times New Roman"/>
          <w:sz w:val="24"/>
          <w:szCs w:val="24"/>
        </w:rPr>
        <w:t xml:space="preserve"> us</w:t>
      </w:r>
      <w:r w:rsidR="00F621CC" w:rsidRPr="00BD10CC">
        <w:rPr>
          <w:rFonts w:ascii="Times New Roman" w:eastAsiaTheme="minorEastAsia" w:hAnsi="Times New Roman" w:cs="Times New Roman"/>
          <w:sz w:val="24"/>
          <w:szCs w:val="24"/>
        </w:rPr>
        <w:t>e of</w:t>
      </w:r>
      <w:r w:rsidR="003600A8"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their </w:t>
      </w:r>
      <w:r w:rsidR="003600A8" w:rsidRPr="00BD10CC">
        <w:rPr>
          <w:rFonts w:ascii="Times New Roman" w:eastAsiaTheme="minorEastAsia" w:hAnsi="Times New Roman" w:cs="Times New Roman"/>
          <w:sz w:val="24"/>
          <w:szCs w:val="24"/>
        </w:rPr>
        <w:t>vision</w:t>
      </w:r>
      <w:r w:rsidR="00BE170D" w:rsidRPr="00BD10CC">
        <w:rPr>
          <w:rFonts w:ascii="Times New Roman" w:eastAsiaTheme="minorEastAsia" w:hAnsi="Times New Roman" w:cs="Times New Roman"/>
          <w:sz w:val="24"/>
          <w:szCs w:val="24"/>
        </w:rPr>
        <w:t>.</w:t>
      </w:r>
      <w:r w:rsidR="00670484" w:rsidRPr="00BD10CC">
        <w:rPr>
          <w:rFonts w:ascii="Times New Roman" w:eastAsiaTheme="minorEastAsia" w:hAnsi="Times New Roman" w:cs="Times New Roman"/>
          <w:sz w:val="24"/>
          <w:szCs w:val="24"/>
        </w:rPr>
        <w:t xml:space="preserve"> </w:t>
      </w:r>
      <w:r w:rsidR="00BE170D" w:rsidRPr="00BD10CC">
        <w:rPr>
          <w:rFonts w:ascii="Times New Roman" w:eastAsiaTheme="minorEastAsia" w:hAnsi="Times New Roman" w:cs="Times New Roman"/>
          <w:sz w:val="24"/>
          <w:szCs w:val="24"/>
        </w:rPr>
        <w:t>B</w:t>
      </w:r>
      <w:r w:rsidR="00311199" w:rsidRPr="00BD10CC">
        <w:rPr>
          <w:rFonts w:ascii="Times New Roman" w:eastAsiaTheme="minorEastAsia" w:hAnsi="Times New Roman" w:cs="Times New Roman"/>
          <w:sz w:val="24"/>
          <w:szCs w:val="24"/>
        </w:rPr>
        <w:t>oth versions incorpora</w:t>
      </w:r>
      <w:r w:rsidR="00BE170D" w:rsidRPr="00BD10CC">
        <w:rPr>
          <w:rFonts w:ascii="Times New Roman" w:eastAsiaTheme="minorEastAsia" w:hAnsi="Times New Roman" w:cs="Times New Roman"/>
          <w:sz w:val="24"/>
          <w:szCs w:val="24"/>
        </w:rPr>
        <w:t>te</w:t>
      </w:r>
      <w:r w:rsidR="00311199" w:rsidRPr="00BD10CC">
        <w:rPr>
          <w:rFonts w:ascii="Times New Roman" w:eastAsiaTheme="minorEastAsia" w:hAnsi="Times New Roman" w:cs="Times New Roman"/>
          <w:sz w:val="24"/>
          <w:szCs w:val="24"/>
        </w:rPr>
        <w:t xml:space="preserve"> sighted goalkeepers</w:t>
      </w:r>
      <w:r w:rsidR="008470B2"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t>
      </w:r>
      <w:r w:rsidR="00056227" w:rsidRPr="00BD10CC">
        <w:rPr>
          <w:rFonts w:ascii="Times New Roman" w:eastAsiaTheme="minorEastAsia" w:hAnsi="Times New Roman" w:cs="Times New Roman"/>
          <w:sz w:val="24"/>
          <w:szCs w:val="24"/>
        </w:rPr>
        <w:t>Uniquely in VI sport, c</w:t>
      </w:r>
      <w:r w:rsidRPr="00BD10CC">
        <w:rPr>
          <w:rFonts w:ascii="Times New Roman" w:eastAsiaTheme="minorEastAsia" w:hAnsi="Times New Roman" w:cs="Times New Roman"/>
          <w:sz w:val="24"/>
          <w:szCs w:val="24"/>
        </w:rPr>
        <w:t xml:space="preserve">urrently only B1 athletes compete in the Paralympic games. According to the </w:t>
      </w:r>
      <w:r w:rsidR="00151F00" w:rsidRPr="00BD10CC">
        <w:rPr>
          <w:rFonts w:ascii="Times New Roman" w:eastAsiaTheme="minorEastAsia" w:hAnsi="Times New Roman" w:cs="Times New Roman"/>
          <w:sz w:val="24"/>
          <w:szCs w:val="24"/>
        </w:rPr>
        <w:t xml:space="preserve">International Blind Sports Federation </w:t>
      </w:r>
      <w:r w:rsidRPr="00BD10CC">
        <w:rPr>
          <w:rFonts w:ascii="Times New Roman" w:eastAsiaTheme="minorEastAsia" w:hAnsi="Times New Roman" w:cs="Times New Roman"/>
          <w:sz w:val="24"/>
          <w:szCs w:val="24"/>
        </w:rPr>
        <w:t xml:space="preserve">and IPC guidelines it is crucial to establish the MIC in the </w:t>
      </w:r>
      <w:proofErr w:type="spellStart"/>
      <w:r w:rsidRPr="00BD10CC">
        <w:rPr>
          <w:rFonts w:ascii="Times New Roman" w:eastAsiaTheme="minorEastAsia" w:hAnsi="Times New Roman" w:cs="Times New Roman"/>
          <w:sz w:val="24"/>
          <w:szCs w:val="24"/>
        </w:rPr>
        <w:t>unadapted</w:t>
      </w:r>
      <w:proofErr w:type="spellEnd"/>
      <w:r w:rsidRPr="00BD10CC">
        <w:rPr>
          <w:rFonts w:ascii="Times New Roman" w:eastAsiaTheme="minorEastAsia" w:hAnsi="Times New Roman" w:cs="Times New Roman"/>
          <w:sz w:val="24"/>
          <w:szCs w:val="24"/>
        </w:rPr>
        <w:t xml:space="preserve"> form of the sport</w:t>
      </w:r>
      <w:r w:rsidR="00BE170D"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t>
      </w:r>
      <w:r w:rsidR="00BE170D" w:rsidRPr="00BD10CC">
        <w:rPr>
          <w:rFonts w:ascii="Times New Roman" w:eastAsiaTheme="minorEastAsia" w:hAnsi="Times New Roman" w:cs="Times New Roman"/>
          <w:sz w:val="24"/>
          <w:szCs w:val="24"/>
        </w:rPr>
        <w:t>Therefore,</w:t>
      </w:r>
      <w:r w:rsidRPr="00BD10CC">
        <w:rPr>
          <w:rFonts w:ascii="Times New Roman" w:eastAsiaTheme="minorEastAsia" w:hAnsi="Times New Roman" w:cs="Times New Roman"/>
          <w:sz w:val="24"/>
          <w:szCs w:val="24"/>
        </w:rPr>
        <w:t xml:space="preserve"> valid and reliable measures of the </w:t>
      </w:r>
      <w:r w:rsidR="00BE170D" w:rsidRPr="00BD10CC">
        <w:rPr>
          <w:rFonts w:ascii="Times New Roman" w:eastAsiaTheme="minorEastAsia" w:hAnsi="Times New Roman" w:cs="Times New Roman"/>
          <w:sz w:val="24"/>
          <w:szCs w:val="24"/>
        </w:rPr>
        <w:t>aspects</w:t>
      </w:r>
      <w:r w:rsidRPr="00BD10CC">
        <w:rPr>
          <w:rFonts w:ascii="Times New Roman" w:eastAsiaTheme="minorEastAsia" w:hAnsi="Times New Roman" w:cs="Times New Roman"/>
          <w:sz w:val="24"/>
          <w:szCs w:val="24"/>
        </w:rPr>
        <w:t xml:space="preserve"> of futsal performance that could be affected by vision impairment are required </w:t>
      </w:r>
      <w:r w:rsidRPr="00BD10CC">
        <w:rPr>
          <w:rFonts w:ascii="Times New Roman" w:eastAsiaTheme="minorEastAsia" w:hAnsi="Times New Roman" w:cs="Times New Roman"/>
          <w:sz w:val="24"/>
          <w:szCs w:val="24"/>
        </w:rPr>
        <w:fldChar w:fldCharType="begin" w:fldLock="1"/>
      </w:r>
      <w:r w:rsidRPr="00BD10CC">
        <w:rPr>
          <w:rFonts w:ascii="Times New Roman" w:eastAsiaTheme="minorEastAsia" w:hAnsi="Times New Roman" w:cs="Times New Roman"/>
          <w:sz w:val="24"/>
          <w:szCs w:val="24"/>
        </w:rPr>
        <w:instrText>ADDIN CSL_CITATION {"citationItems":[{"id":"ITEM-1","itemData":{"DOI":"10.1007/s40279-018-0949-6","ISSN":"11792035","abstract":"© 2018 The Author(s) Classification is a defining characteristic of para-sports whereby eligible athletes are allocated a sport class to compete against others with similar activity limitations. To account for the unique characteristics of each sport, para-sports should develop their own classification system using evidence that demonstrates the impact of impairment on performance in that sport. Although the move towards sport-specific classification has progressed in sports for athletes with physical and intellectual impairments, sports for athletes with vision impairment (VI) continue to use the same three classes irrespective of the sport, with classes delineated by legal definitions of low vision and blindness. The aim of this joint International Paralympic Committee/International Blind Sports Federation (IPC/IBSA) Position Stand is to provide guidance for how evidence-based sport-specific classification should be achieved in VI sports. It does so by outlining three conceptual research models (correlation, simulation, and component analysis) that can be used to establish both the minimum impairment required to compete plus the appropriate number of sport classes and their inclusion criteria. The present evaluation of vision relies on measures of visual acuity and field, but new criteria may require a sport-specific combination of additional measures of visual function (e.g. contrast, motion, and light sensitivity) to better account for the impact of VI on sport performance. Moreover, the test procedures used during athlete evaluation (e.g. whether to evaluate both eyes individually or together) should be chosen to better represent the habitual viewing situation experienced in that sport. The development of sport-specific criteria should enhance the legitimacy of competition and encourage increased grassroots participation in VI sports.","author":[{"dropping-particle":"","family":"Mann","given":"David L.","non-dropping-particle":"","parse-names":false,"suffix":""},{"dropping-particle":"","family":"Ravensbergen","given":"H. J.C.","non-dropping-particle":"","parse-names":false,"suffix":""}],"container-title":"Sports Medicine","id":"ITEM-1","issue":"9","issued":{"date-parts":[["2018","9","1"]]},"page":"2011-2023","publisher":"Springer International Publishing","title":"International Paralympic Committee (IPC) and International Blind Sports Federation (IBSA) Joint Position Stand on the Sport-Specific Classification of Athletes with Vision Impairment","type":"article-journal","volume":"48"},"uris":["http://www.mendeley.com/documents/?uuid=48850eab-1398-356f-97da-867efb1ea428"]}],"mendeley":{"formattedCitation":"(Mann &amp; Ravensbergen, 2018)","plainTextFormattedCitation":"(Mann &amp; Ravensbergen, 2018)","previouslyFormattedCitation":"(Mann &amp; Ravensbergen, 2018)"},"properties":{"noteIndex":0},"schema":"https://github.com/citation-style-language/schema/raw/master/csl-citation.json"}</w:instrText>
      </w:r>
      <w:r w:rsidRPr="00BD10CC">
        <w:rPr>
          <w:rFonts w:ascii="Times New Roman" w:eastAsiaTheme="minorEastAsia" w:hAnsi="Times New Roman" w:cs="Times New Roman"/>
          <w:sz w:val="24"/>
          <w:szCs w:val="24"/>
        </w:rPr>
        <w:fldChar w:fldCharType="separate"/>
      </w:r>
      <w:r w:rsidRPr="00BD10CC">
        <w:rPr>
          <w:rFonts w:ascii="Times New Roman" w:eastAsiaTheme="minorEastAsia" w:hAnsi="Times New Roman" w:cs="Times New Roman"/>
          <w:noProof/>
          <w:sz w:val="24"/>
          <w:szCs w:val="24"/>
        </w:rPr>
        <w:t>(Mann &amp; Ravensbergen, 2018)</w:t>
      </w:r>
      <w:r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rPr>
        <w:t>.</w:t>
      </w:r>
    </w:p>
    <w:p w14:paraId="2258E3F3" w14:textId="79C13683" w:rsidR="00BE7817" w:rsidRPr="00BD10CC" w:rsidRDefault="00BE7817" w:rsidP="00BE7817">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In a study into the needs of a classification system for VI football</w:t>
      </w:r>
      <w:r w:rsidR="005638F8"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fldChar w:fldCharType="begin" w:fldLock="1"/>
      </w:r>
      <w:r w:rsidRPr="00BD10CC">
        <w:rPr>
          <w:rFonts w:ascii="Times New Roman" w:eastAsiaTheme="minorEastAsia" w:hAnsi="Times New Roman" w:cs="Times New Roman"/>
          <w:sz w:val="24"/>
          <w:szCs w:val="24"/>
        </w:rPr>
        <w:instrText>ADDIN CSL_CITATION {"citationItems":[{"id":"ITEM-1","itemData":{"author":[{"dropping-particle":"","family":"Runswick","given":"Oliver Richard","non-dropping-particle":"","parse-names":false,"suffix":""},{"dropping-particle":"","family":"Ravensbergen","given":"Rianne H.J.C.","non-dropping-particle":"","parse-names":false,"suffix":""},{"dropping-particle":"","family":"Allen","given":"Peter M.","non-dropping-particle":"","parse-names":false,"suffix":""},{"dropping-particle":"","family":"Mann","given":"David Lindsay","non-dropping-particle":"","parse-names":false,"suffix":""}],"container-title":"Journal of Sports Sciences","id":"ITEM-1","issued":{"date-parts":[["2020"]]},"title":"Toward an evidence-based and sport-specific classification system for footballers with vision impairment: A Delphi study","type":"article-journal"},"uris":["http://www.mendeley.com/documents/?uuid=6922dc34-dd43-4122-a2c4-7258cbf31ad9"]}],"mendeley":{"formattedCitation":"(Runswick et al., 2020)","manualFormatting":"Runswick et al., (2020)","plainTextFormattedCitation":"(Runswick et al., 2020)","previouslyFormattedCitation":"(Runswick et al., 2020)"},"properties":{"noteIndex":0},"schema":"https://github.com/citation-style-language/schema/raw/master/csl-citation.json"}</w:instrText>
      </w:r>
      <w:r w:rsidRPr="00BD10CC">
        <w:rPr>
          <w:rFonts w:ascii="Times New Roman" w:eastAsiaTheme="minorEastAsia" w:hAnsi="Times New Roman" w:cs="Times New Roman"/>
          <w:sz w:val="24"/>
          <w:szCs w:val="24"/>
        </w:rPr>
        <w:fldChar w:fldCharType="separate"/>
      </w:r>
      <w:r w:rsidRPr="00BD10CC">
        <w:rPr>
          <w:rFonts w:ascii="Times New Roman" w:eastAsiaTheme="minorEastAsia" w:hAnsi="Times New Roman" w:cs="Times New Roman"/>
          <w:noProof/>
          <w:sz w:val="24"/>
          <w:szCs w:val="24"/>
        </w:rPr>
        <w:t>Runswick et al., (2020)</w:t>
      </w:r>
      <w:r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rPr>
        <w:t xml:space="preserve"> adopted the Delphi process to establish consensus amongst experts in VI football on the needs of a sport-specific classification system. </w:t>
      </w:r>
      <w:r w:rsidR="00863C10" w:rsidRPr="00BD10CC">
        <w:rPr>
          <w:rFonts w:ascii="Times New Roman" w:eastAsiaTheme="minorEastAsia" w:hAnsi="Times New Roman" w:cs="Times New Roman"/>
          <w:sz w:val="24"/>
          <w:szCs w:val="24"/>
        </w:rPr>
        <w:t>T</w:t>
      </w:r>
      <w:r w:rsidRPr="00BD10CC">
        <w:rPr>
          <w:rFonts w:ascii="Times New Roman" w:eastAsiaTheme="minorEastAsia" w:hAnsi="Times New Roman" w:cs="Times New Roman"/>
          <w:sz w:val="24"/>
          <w:szCs w:val="24"/>
        </w:rPr>
        <w:t>he expert panel identified the aspects of performance that would most likely be negatively affected by the presence of a vision impairment and how important these factors are in winning games. These findings offer</w:t>
      </w:r>
      <w:r w:rsidR="00DA7C42" w:rsidRPr="00BD10CC">
        <w:rPr>
          <w:rFonts w:ascii="Times New Roman" w:eastAsiaTheme="minorEastAsia" w:hAnsi="Times New Roman" w:cs="Times New Roman"/>
          <w:sz w:val="24"/>
          <w:szCs w:val="24"/>
        </w:rPr>
        <w:t>ed</w:t>
      </w:r>
      <w:r w:rsidRPr="00BD10CC">
        <w:rPr>
          <w:rFonts w:ascii="Times New Roman" w:eastAsiaTheme="minorEastAsia" w:hAnsi="Times New Roman" w:cs="Times New Roman"/>
          <w:sz w:val="24"/>
          <w:szCs w:val="24"/>
        </w:rPr>
        <w:t xml:space="preserve"> clear guidance that valid measures of performance should target technical and perceptual-cognitive skills</w:t>
      </w:r>
      <w:r w:rsidR="00DB3235" w:rsidRPr="00BD10CC">
        <w:rPr>
          <w:rFonts w:ascii="Times New Roman" w:eastAsiaTheme="minorEastAsia" w:hAnsi="Times New Roman" w:cs="Times New Roman"/>
          <w:sz w:val="24"/>
          <w:szCs w:val="24"/>
        </w:rPr>
        <w:t xml:space="preserve"> (e.g. anticipation and decision-making)</w:t>
      </w:r>
      <w:r w:rsidRPr="00BD10CC">
        <w:rPr>
          <w:rFonts w:ascii="Times New Roman" w:eastAsiaTheme="minorEastAsia" w:hAnsi="Times New Roman" w:cs="Times New Roman"/>
          <w:sz w:val="24"/>
          <w:szCs w:val="24"/>
        </w:rPr>
        <w:t>. Despite the wealth of football-specific sport science literature</w:t>
      </w:r>
      <w:r w:rsidR="0079610A" w:rsidRPr="00BD10CC">
        <w:rPr>
          <w:rFonts w:ascii="Times New Roman" w:eastAsiaTheme="minorEastAsia" w:hAnsi="Times New Roman" w:cs="Times New Roman"/>
          <w:sz w:val="24"/>
          <w:szCs w:val="24"/>
        </w:rPr>
        <w:t>,</w:t>
      </w:r>
      <w:r w:rsidR="00C20462" w:rsidRPr="00BD10CC">
        <w:rPr>
          <w:rFonts w:ascii="Times New Roman" w:eastAsiaTheme="minorEastAsia" w:hAnsi="Times New Roman" w:cs="Times New Roman"/>
          <w:sz w:val="24"/>
          <w:szCs w:val="24"/>
        </w:rPr>
        <w:t xml:space="preserve"> </w:t>
      </w:r>
      <w:r w:rsidR="00D30B12" w:rsidRPr="00BD10CC">
        <w:rPr>
          <w:rFonts w:ascii="Times New Roman" w:eastAsiaTheme="minorEastAsia" w:hAnsi="Times New Roman" w:cs="Times New Roman"/>
          <w:sz w:val="24"/>
          <w:szCs w:val="24"/>
        </w:rPr>
        <w:t xml:space="preserve">and </w:t>
      </w:r>
      <w:r w:rsidR="00881F1E" w:rsidRPr="00BD10CC">
        <w:rPr>
          <w:rFonts w:ascii="Times New Roman" w:eastAsiaTheme="minorEastAsia" w:hAnsi="Times New Roman" w:cs="Times New Roman"/>
          <w:sz w:val="24"/>
          <w:szCs w:val="24"/>
        </w:rPr>
        <w:t xml:space="preserve">the existence of </w:t>
      </w:r>
      <w:r w:rsidR="00D30B12" w:rsidRPr="00BD10CC">
        <w:rPr>
          <w:rFonts w:ascii="Times New Roman" w:eastAsiaTheme="minorEastAsia" w:hAnsi="Times New Roman" w:cs="Times New Roman"/>
          <w:sz w:val="24"/>
          <w:szCs w:val="24"/>
        </w:rPr>
        <w:t>comparable test</w:t>
      </w:r>
      <w:r w:rsidR="00881F1E" w:rsidRPr="00BD10CC">
        <w:rPr>
          <w:rFonts w:ascii="Times New Roman" w:eastAsiaTheme="minorEastAsia" w:hAnsi="Times New Roman" w:cs="Times New Roman"/>
          <w:sz w:val="24"/>
          <w:szCs w:val="24"/>
        </w:rPr>
        <w:t>s</w:t>
      </w:r>
      <w:r w:rsidR="00D30B12" w:rsidRPr="00BD10CC">
        <w:rPr>
          <w:rFonts w:ascii="Times New Roman" w:eastAsiaTheme="minorEastAsia" w:hAnsi="Times New Roman" w:cs="Times New Roman"/>
          <w:sz w:val="24"/>
          <w:szCs w:val="24"/>
        </w:rPr>
        <w:t xml:space="preserve"> in basketball (Conte et al., 2019) and </w:t>
      </w:r>
      <w:r w:rsidR="00DE39D5" w:rsidRPr="00BD10CC">
        <w:rPr>
          <w:rFonts w:ascii="Times New Roman" w:eastAsiaTheme="minorEastAsia" w:hAnsi="Times New Roman" w:cs="Times New Roman"/>
          <w:sz w:val="24"/>
          <w:szCs w:val="24"/>
        </w:rPr>
        <w:t>n</w:t>
      </w:r>
      <w:r w:rsidR="00D30B12" w:rsidRPr="00BD10CC">
        <w:rPr>
          <w:rFonts w:ascii="Times New Roman" w:eastAsiaTheme="minorEastAsia" w:hAnsi="Times New Roman" w:cs="Times New Roman"/>
          <w:sz w:val="24"/>
          <w:szCs w:val="24"/>
        </w:rPr>
        <w:t>etball (</w:t>
      </w:r>
      <w:proofErr w:type="spellStart"/>
      <w:r w:rsidR="00881F1E" w:rsidRPr="00BD10CC">
        <w:rPr>
          <w:rFonts w:ascii="Times New Roman" w:eastAsiaTheme="minorEastAsia" w:hAnsi="Times New Roman" w:cs="Times New Roman"/>
          <w:sz w:val="24"/>
          <w:szCs w:val="24"/>
        </w:rPr>
        <w:t>Mungovan</w:t>
      </w:r>
      <w:proofErr w:type="spellEnd"/>
      <w:r w:rsidR="00881F1E" w:rsidRPr="00BD10CC">
        <w:rPr>
          <w:rFonts w:ascii="Times New Roman" w:eastAsiaTheme="minorEastAsia" w:hAnsi="Times New Roman" w:cs="Times New Roman"/>
          <w:sz w:val="24"/>
          <w:szCs w:val="24"/>
        </w:rPr>
        <w:t>, 2018),</w:t>
      </w:r>
      <w:r w:rsidRPr="00BD10CC">
        <w:rPr>
          <w:rFonts w:ascii="Times New Roman" w:eastAsiaTheme="minorEastAsia" w:hAnsi="Times New Roman" w:cs="Times New Roman"/>
          <w:sz w:val="24"/>
          <w:szCs w:val="24"/>
        </w:rPr>
        <w:t xml:space="preserve"> there is almost a complete paucity of representative and valid assessments that incorporate multiple aspects of technical skill and</w:t>
      </w:r>
      <w:r w:rsidR="00694AEF"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can be undertaken by an individual player.</w:t>
      </w:r>
      <w:r w:rsidRPr="00BD10CC" w:rsidDel="006E378F">
        <w:rPr>
          <w:rFonts w:ascii="Times New Roman" w:eastAsiaTheme="minorEastAsia" w:hAnsi="Times New Roman" w:cs="Times New Roman"/>
          <w:sz w:val="24"/>
          <w:szCs w:val="24"/>
        </w:rPr>
        <w:t xml:space="preserve"> </w:t>
      </w:r>
    </w:p>
    <w:p w14:paraId="7205DD8B" w14:textId="406B8B25" w:rsidR="00D373F8" w:rsidRPr="00BD10CC" w:rsidRDefault="000D5062"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w:t>
      </w:r>
      <w:r w:rsidR="00DA7C42" w:rsidRPr="00BD10CC">
        <w:rPr>
          <w:rFonts w:ascii="Times New Roman" w:eastAsiaTheme="minorEastAsia" w:hAnsi="Times New Roman" w:cs="Times New Roman"/>
          <w:sz w:val="24"/>
          <w:szCs w:val="24"/>
        </w:rPr>
        <w:t>he</w:t>
      </w:r>
      <w:r w:rsidR="00250E04" w:rsidRPr="00BD10CC">
        <w:rPr>
          <w:rFonts w:ascii="Times New Roman" w:eastAsiaTheme="minorEastAsia" w:hAnsi="Times New Roman" w:cs="Times New Roman"/>
          <w:sz w:val="24"/>
          <w:szCs w:val="24"/>
        </w:rPr>
        <w:t xml:space="preserve"> efforts </w:t>
      </w:r>
      <w:r w:rsidR="0F494B50" w:rsidRPr="00BD10CC">
        <w:rPr>
          <w:rFonts w:ascii="Times New Roman" w:eastAsiaTheme="minorEastAsia" w:hAnsi="Times New Roman" w:cs="Times New Roman"/>
          <w:sz w:val="24"/>
          <w:szCs w:val="24"/>
        </w:rPr>
        <w:t>made to</w:t>
      </w:r>
      <w:r w:rsidRPr="00BD10CC">
        <w:rPr>
          <w:rFonts w:ascii="Times New Roman" w:eastAsiaTheme="minorEastAsia" w:hAnsi="Times New Roman" w:cs="Times New Roman"/>
          <w:sz w:val="24"/>
          <w:szCs w:val="24"/>
        </w:rPr>
        <w:t xml:space="preserve"> date in</w:t>
      </w:r>
      <w:r w:rsidR="0F494B50" w:rsidRPr="00BD10CC">
        <w:rPr>
          <w:rFonts w:ascii="Times New Roman" w:eastAsiaTheme="minorEastAsia" w:hAnsi="Times New Roman" w:cs="Times New Roman"/>
          <w:sz w:val="24"/>
          <w:szCs w:val="24"/>
        </w:rPr>
        <w:t xml:space="preserve"> </w:t>
      </w:r>
      <w:r w:rsidR="00DA7C42" w:rsidRPr="00BD10CC">
        <w:rPr>
          <w:rFonts w:ascii="Times New Roman" w:eastAsiaTheme="minorEastAsia" w:hAnsi="Times New Roman" w:cs="Times New Roman"/>
          <w:sz w:val="24"/>
          <w:szCs w:val="24"/>
        </w:rPr>
        <w:t>develop</w:t>
      </w:r>
      <w:r w:rsidRPr="00BD10CC">
        <w:rPr>
          <w:rFonts w:ascii="Times New Roman" w:eastAsiaTheme="minorEastAsia" w:hAnsi="Times New Roman" w:cs="Times New Roman"/>
          <w:sz w:val="24"/>
          <w:szCs w:val="24"/>
        </w:rPr>
        <w:t>ing</w:t>
      </w:r>
      <w:r w:rsidR="0F494B50" w:rsidRPr="00BD10CC">
        <w:rPr>
          <w:rFonts w:ascii="Times New Roman" w:eastAsiaTheme="minorEastAsia" w:hAnsi="Times New Roman" w:cs="Times New Roman"/>
          <w:sz w:val="24"/>
          <w:szCs w:val="24"/>
        </w:rPr>
        <w:t xml:space="preserve"> measures of technical skill in football</w:t>
      </w:r>
      <w:r w:rsidR="00863C10" w:rsidRPr="00BD10CC">
        <w:rPr>
          <w:rFonts w:ascii="Times New Roman" w:eastAsiaTheme="minorEastAsia" w:hAnsi="Times New Roman" w:cs="Times New Roman"/>
          <w:sz w:val="24"/>
          <w:szCs w:val="24"/>
        </w:rPr>
        <w:t xml:space="preserve"> (for review see </w:t>
      </w:r>
      <w:r w:rsidR="00863C10" w:rsidRPr="00BD10CC">
        <w:rPr>
          <w:rFonts w:ascii="Times New Roman" w:eastAsiaTheme="minorEastAsia" w:hAnsi="Times New Roman" w:cs="Times New Roman"/>
          <w:sz w:val="24"/>
          <w:szCs w:val="24"/>
        </w:rPr>
        <w:fldChar w:fldCharType="begin" w:fldLock="1"/>
      </w:r>
      <w:r w:rsidR="00863C10" w:rsidRPr="00BD10CC">
        <w:rPr>
          <w:rFonts w:ascii="Times New Roman" w:eastAsiaTheme="minorEastAsia" w:hAnsi="Times New Roman" w:cs="Times New Roman"/>
          <w:sz w:val="24"/>
          <w:szCs w:val="24"/>
        </w:rPr>
        <w:instrText>ADDIN CSL_CITATION {"citationItems":[{"id":"ITEM-1","itemData":{"DOI":"10.1111/j.1600-0838.2010.01256.x","ISSN":"09057188","abstract":"The ability to execute skilled movement patterns efficiently and effectively is the most important aspect of soccer performance and players must apply cognitive, perceptual and motor skills to rapidly changing situations. There have been attempts to measure these parameters for talent identification (or development) purposes and skill acquisition and intervention research; the aim of this review is to examine the strengths and limitations of these tests. High levels of perceptual and cognitive skill are characteristics of those players who are able look in the right places for information and process this information efficiently before deciding on a suitable course of action. The motor skills required to successfully control, pass, dribble and shoot the ball at goal are fundamental skills of the soccer player and a variety of methods have been used to measure these aspects. The tests mentioned in this review vary in their complexity and the type of skill(s) they purport to measure. The assessment of choice must come down to a number of factors including cost, available time and space, number of athletes in the cohort and experience of researchers. Furthermore, consideration must be given to the aim(s) of the research/assessment and issues relating to validity and reliability. © 2011 John Wiley &amp; Sons A/S.","author":[{"dropping-particle":"","family":"Ali","given":"A.","non-dropping-particle":"","parse-names":false,"suffix":""}],"container-title":"Scandinavian Journal of Medicine &amp; Science in Sports","id":"ITEM-1","issue":"2","issued":{"date-parts":[["2011","4","1"]]},"page":"170-183","publisher":"John Wiley &amp; Sons, Ltd","title":"Measuring soccer skill performance: a review","type":"article-journal","volume":"21"},"uris":["http://www.mendeley.com/documents/?uuid=1d74ed13-0773-3ea5-acdd-61706cc43f0c"]}],"mendeley":{"formattedCitation":"(A. Ali, 2011)","manualFormatting":"Ali, 2011)","plainTextFormattedCitation":"(A. Ali, 2011)","previouslyFormattedCitation":"(A. Ali, 2011)"},"properties":{"noteIndex":0},"schema":"https://github.com/citation-style-language/schema/raw/master/csl-citation.json"}</w:instrText>
      </w:r>
      <w:r w:rsidR="00863C10" w:rsidRPr="00BD10CC">
        <w:rPr>
          <w:rFonts w:ascii="Times New Roman" w:eastAsiaTheme="minorEastAsia" w:hAnsi="Times New Roman" w:cs="Times New Roman"/>
          <w:sz w:val="24"/>
          <w:szCs w:val="24"/>
        </w:rPr>
        <w:fldChar w:fldCharType="separate"/>
      </w:r>
      <w:r w:rsidR="00863C10" w:rsidRPr="00BD10CC">
        <w:rPr>
          <w:rFonts w:ascii="Times New Roman" w:eastAsiaTheme="minorEastAsia" w:hAnsi="Times New Roman" w:cs="Times New Roman"/>
          <w:noProof/>
          <w:sz w:val="24"/>
          <w:szCs w:val="24"/>
        </w:rPr>
        <w:t>Ali, 2011)</w:t>
      </w:r>
      <w:r w:rsidR="00863C10" w:rsidRPr="00BD10CC">
        <w:rPr>
          <w:rFonts w:ascii="Times New Roman" w:eastAsiaTheme="minorEastAsia" w:hAnsi="Times New Roman" w:cs="Times New Roman"/>
          <w:sz w:val="24"/>
          <w:szCs w:val="24"/>
        </w:rPr>
        <w:fldChar w:fldCharType="end"/>
      </w:r>
      <w:r w:rsidR="0F494B50" w:rsidRPr="00BD10CC">
        <w:rPr>
          <w:rFonts w:ascii="Times New Roman" w:eastAsiaTheme="minorEastAsia" w:hAnsi="Times New Roman" w:cs="Times New Roman"/>
          <w:sz w:val="24"/>
          <w:szCs w:val="24"/>
        </w:rPr>
        <w:t xml:space="preserve"> </w:t>
      </w:r>
      <w:r w:rsidR="00D373F8" w:rsidRPr="00BD10CC">
        <w:rPr>
          <w:rFonts w:ascii="Times New Roman" w:eastAsiaTheme="minorEastAsia" w:hAnsi="Times New Roman" w:cs="Times New Roman"/>
          <w:sz w:val="24"/>
          <w:szCs w:val="24"/>
        </w:rPr>
        <w:t>have specific issues that make them unfit for use in classification research</w:t>
      </w:r>
      <w:r w:rsidRPr="00BD10CC">
        <w:rPr>
          <w:rFonts w:ascii="Times New Roman" w:eastAsiaTheme="minorEastAsia" w:hAnsi="Times New Roman" w:cs="Times New Roman"/>
          <w:sz w:val="24"/>
          <w:szCs w:val="24"/>
        </w:rPr>
        <w:t xml:space="preserve"> in VI </w:t>
      </w:r>
      <w:r w:rsidR="00694AEF" w:rsidRPr="00BD10CC">
        <w:rPr>
          <w:rFonts w:ascii="Times New Roman" w:eastAsiaTheme="minorEastAsia" w:hAnsi="Times New Roman" w:cs="Times New Roman"/>
          <w:sz w:val="24"/>
          <w:szCs w:val="24"/>
        </w:rPr>
        <w:t>f</w:t>
      </w:r>
      <w:r w:rsidRPr="00BD10CC">
        <w:rPr>
          <w:rFonts w:ascii="Times New Roman" w:eastAsiaTheme="minorEastAsia" w:hAnsi="Times New Roman" w:cs="Times New Roman"/>
          <w:sz w:val="24"/>
          <w:szCs w:val="24"/>
        </w:rPr>
        <w:t>ootball</w:t>
      </w:r>
      <w:r w:rsidR="00D373F8" w:rsidRPr="00BD10CC">
        <w:rPr>
          <w:rFonts w:ascii="Times New Roman" w:eastAsiaTheme="minorEastAsia" w:hAnsi="Times New Roman" w:cs="Times New Roman"/>
          <w:sz w:val="24"/>
          <w:szCs w:val="24"/>
        </w:rPr>
        <w:t>. For example</w:t>
      </w:r>
      <w:r w:rsidR="00D01E5D" w:rsidRPr="00BD10CC">
        <w:rPr>
          <w:rFonts w:ascii="Times New Roman" w:eastAsiaTheme="minorEastAsia" w:hAnsi="Times New Roman" w:cs="Times New Roman"/>
          <w:sz w:val="24"/>
          <w:szCs w:val="24"/>
        </w:rPr>
        <w:t>,</w:t>
      </w:r>
      <w:r w:rsidR="00D373F8" w:rsidRPr="00BD10CC">
        <w:rPr>
          <w:rFonts w:ascii="Times New Roman" w:eastAsiaTheme="minorEastAsia" w:hAnsi="Times New Roman" w:cs="Times New Roman"/>
          <w:sz w:val="24"/>
          <w:szCs w:val="24"/>
        </w:rPr>
        <w:t xml:space="preserve"> </w:t>
      </w:r>
      <w:r w:rsidR="00FC491A" w:rsidRPr="00BD10CC">
        <w:rPr>
          <w:rFonts w:ascii="Times New Roman" w:eastAsiaTheme="minorEastAsia" w:hAnsi="Times New Roman" w:cs="Times New Roman"/>
          <w:sz w:val="24"/>
          <w:szCs w:val="24"/>
        </w:rPr>
        <w:t>test</w:t>
      </w:r>
      <w:r w:rsidR="00872959" w:rsidRPr="00BD10CC">
        <w:rPr>
          <w:rFonts w:ascii="Times New Roman" w:eastAsiaTheme="minorEastAsia" w:hAnsi="Times New Roman" w:cs="Times New Roman"/>
          <w:sz w:val="24"/>
          <w:szCs w:val="24"/>
        </w:rPr>
        <w:t>s</w:t>
      </w:r>
      <w:r w:rsidR="00FC491A" w:rsidRPr="00BD10CC">
        <w:rPr>
          <w:rFonts w:ascii="Times New Roman" w:eastAsiaTheme="minorEastAsia" w:hAnsi="Times New Roman" w:cs="Times New Roman"/>
          <w:sz w:val="24"/>
          <w:szCs w:val="24"/>
        </w:rPr>
        <w:t xml:space="preserve"> often </w:t>
      </w:r>
      <w:r w:rsidR="0F494B50" w:rsidRPr="00BD10CC">
        <w:rPr>
          <w:rFonts w:ascii="Times New Roman" w:eastAsiaTheme="minorEastAsia" w:hAnsi="Times New Roman" w:cs="Times New Roman"/>
          <w:sz w:val="24"/>
          <w:szCs w:val="24"/>
        </w:rPr>
        <w:t xml:space="preserve">focus on single </w:t>
      </w:r>
      <w:r w:rsidR="00FC491A" w:rsidRPr="00BD10CC">
        <w:rPr>
          <w:rFonts w:ascii="Times New Roman" w:eastAsiaTheme="minorEastAsia" w:hAnsi="Times New Roman" w:cs="Times New Roman"/>
          <w:sz w:val="24"/>
          <w:szCs w:val="24"/>
        </w:rPr>
        <w:t xml:space="preserve">or </w:t>
      </w:r>
      <w:r w:rsidR="00D116C1" w:rsidRPr="00BD10CC">
        <w:rPr>
          <w:rFonts w:ascii="Times New Roman" w:eastAsiaTheme="minorEastAsia" w:hAnsi="Times New Roman" w:cs="Times New Roman"/>
          <w:sz w:val="24"/>
          <w:szCs w:val="24"/>
        </w:rPr>
        <w:t>limited skills</w:t>
      </w:r>
      <w:r w:rsidR="0F494B50" w:rsidRPr="00BD10CC">
        <w:rPr>
          <w:rFonts w:ascii="Times New Roman" w:eastAsiaTheme="minorEastAsia" w:hAnsi="Times New Roman" w:cs="Times New Roman"/>
          <w:sz w:val="24"/>
          <w:szCs w:val="24"/>
        </w:rPr>
        <w:t xml:space="preserve"> such as</w:t>
      </w:r>
      <w:r w:rsidR="00D116C1" w:rsidRPr="00BD10CC">
        <w:rPr>
          <w:rFonts w:ascii="Times New Roman" w:eastAsiaTheme="minorEastAsia" w:hAnsi="Times New Roman" w:cs="Times New Roman"/>
          <w:sz w:val="24"/>
          <w:szCs w:val="24"/>
        </w:rPr>
        <w:t xml:space="preserve"> </w:t>
      </w:r>
      <w:r w:rsidR="0F494B50" w:rsidRPr="00BD10CC">
        <w:rPr>
          <w:rFonts w:ascii="Times New Roman" w:eastAsiaTheme="minorEastAsia" w:hAnsi="Times New Roman" w:cs="Times New Roman"/>
          <w:sz w:val="24"/>
          <w:szCs w:val="24"/>
        </w:rPr>
        <w:t xml:space="preserve">passing (e.g. </w:t>
      </w:r>
      <w:r w:rsidR="009334FB" w:rsidRPr="00BD10CC">
        <w:rPr>
          <w:rFonts w:ascii="Times New Roman" w:eastAsiaTheme="minorEastAsia" w:hAnsi="Times New Roman" w:cs="Times New Roman"/>
          <w:sz w:val="24"/>
          <w:szCs w:val="24"/>
        </w:rPr>
        <w:t>Lou</w:t>
      </w:r>
      <w:r w:rsidR="00783FE1" w:rsidRPr="00BD10CC">
        <w:rPr>
          <w:rFonts w:ascii="Times New Roman" w:eastAsiaTheme="minorEastAsia" w:hAnsi="Times New Roman" w:cs="Times New Roman"/>
          <w:sz w:val="24"/>
          <w:szCs w:val="24"/>
        </w:rPr>
        <w:t xml:space="preserve">ghborough Soccer Passing Test, </w:t>
      </w:r>
      <w:r w:rsidR="00783FE1" w:rsidRPr="00BD10CC">
        <w:rPr>
          <w:rFonts w:ascii="Times New Roman" w:eastAsiaTheme="minorEastAsia" w:hAnsi="Times New Roman" w:cs="Times New Roman"/>
          <w:sz w:val="24"/>
          <w:szCs w:val="24"/>
        </w:rPr>
        <w:fldChar w:fldCharType="begin" w:fldLock="1"/>
      </w:r>
      <w:r w:rsidR="000826B5" w:rsidRPr="00BD10CC">
        <w:rPr>
          <w:rFonts w:ascii="Times New Roman" w:eastAsiaTheme="minorEastAsia" w:hAnsi="Times New Roman" w:cs="Times New Roman"/>
          <w:sz w:val="24"/>
          <w:szCs w:val="24"/>
        </w:rPr>
        <w:instrText>ADDIN CSL_CITATION {"citationItems":[{"id":"ITEM-1","itemData":{"DOI":"10.1080/02640410601150470","ISSN":"02640414","abstract":"Twenty-four players from the 1st/2nd (elite) and 24 players from the 3rd/ 4th (non-elite) university football teams were recruited to evaluate the Loughborough Soccer Passing Test (LSPT) and Loughborough Soccer Shooting Test (LSST) as tools to assess soccer skill. The LSPT requires players to complete 16 passes as quickly as possible. The LSST requires players to pass, control, and shoot the ball to targets on a full-sized goal. Participants completed two main trials each separated by at least one day. During both trials, the participants were given practice efforts before recording the mean of the next two (LSPT) or 10 (LSST) attempts as the performance score. For the LSPT, the mean time taken, added penalty time, and overall performance time were less in the elite players (elite: 43.6 s, s = 3.8; non-elite: 52.5 s, s = 7.4; P = 0.0001). For the LSST, there was no difference in the mean points scored per shot between groups (elite: 1.34, s = 0.46; non-elite: 1.28, s = 0.53). However, the elite players had higher mean shot speed (elite: 80 km · h-1, s = 4.5; non-elite: 74 km · h-1, s = 4.2; P &lt; 0.0001) and performed each shot sequence faster (elite: 7.87 s, s = 0.29; non-elite: 8.07 s, s = 0.35; P &lt; 0.037) than the non-elite players. Performance on both tests was more repeatable in elite players. In conclusion, the LSPT and LSST are valid and reliable protocols to assess differences in soccer skill performance.","author":[{"dropping-particle":"","family":"Ali","given":"Ajmol","non-dropping-particle":"","parse-names":false,"suffix":""},{"dropping-particle":"","family":"Williams","given":"Clyde","non-dropping-particle":"","parse-names":false,"suffix":""},{"dropping-particle":"","family":"Hulse","given":"Mark","non-dropping-particle":"","parse-names":false,"suffix":""},{"dropping-particle":"","family":"Strudwick","given":"Anthony","non-dropping-particle":"","parse-names":false,"suffix":""},{"dropping-particle":"","family":"Reddin","given":"Jonathan","non-dropping-particle":"","parse-names":false,"suffix":""},{"dropping-particle":"","family":"Howarth","given":"Lee","non-dropping-particle":"","parse-names":false,"suffix":""},{"dropping-particle":"","family":"Eldred","given":"John","non-dropping-particle":"","parse-names":false,"suffix":""},{"dropping-particle":"","family":"Hirst","given":"Matthew","non-dropping-particle":"","parse-names":false,"suffix":""},{"dropping-particle":"","family":"McGregor","given":"Steve","non-dropping-particle":"","parse-names":false,"suffix":""}],"container-title":"Journal of Sports Sciences","id":"ITEM-1","issue":"13","issued":{"date-parts":[["2007","10"]]},"page":"1461-1470","title":"Reliability and validity of two tests of soccer skill","type":"article-journal","volume":"25"},"uris":["http://www.mendeley.com/documents/?uuid=764cc0f4-b322-3e53-8f07-5ce9c66cd8b0"]}],"mendeley":{"formattedCitation":"(Ajmol Ali et al., 2007)","manualFormatting":"Ali et al., 2007)","plainTextFormattedCitation":"(Ajmol Ali et al., 2007)","previouslyFormattedCitation":"(Ajmol Ali et al., 2007)"},"properties":{"noteIndex":0},"schema":"https://github.com/citation-style-language/schema/raw/master/csl-citation.json"}</w:instrText>
      </w:r>
      <w:r w:rsidR="00783FE1" w:rsidRPr="00BD10CC">
        <w:rPr>
          <w:rFonts w:ascii="Times New Roman" w:eastAsiaTheme="minorEastAsia" w:hAnsi="Times New Roman" w:cs="Times New Roman"/>
          <w:sz w:val="24"/>
          <w:szCs w:val="24"/>
        </w:rPr>
        <w:fldChar w:fldCharType="separate"/>
      </w:r>
      <w:r w:rsidR="00783FE1" w:rsidRPr="00BD10CC">
        <w:rPr>
          <w:rFonts w:ascii="Times New Roman" w:eastAsiaTheme="minorEastAsia" w:hAnsi="Times New Roman" w:cs="Times New Roman"/>
          <w:noProof/>
          <w:sz w:val="24"/>
          <w:szCs w:val="24"/>
        </w:rPr>
        <w:t>Ali et al., 2007)</w:t>
      </w:r>
      <w:r w:rsidR="00783FE1" w:rsidRPr="00BD10CC">
        <w:rPr>
          <w:rFonts w:ascii="Times New Roman" w:eastAsiaTheme="minorEastAsia" w:hAnsi="Times New Roman" w:cs="Times New Roman"/>
          <w:sz w:val="24"/>
          <w:szCs w:val="24"/>
        </w:rPr>
        <w:fldChar w:fldCharType="end"/>
      </w:r>
      <w:r w:rsidR="00872959" w:rsidRPr="00BD10CC">
        <w:rPr>
          <w:rFonts w:ascii="Times New Roman" w:eastAsiaTheme="minorEastAsia" w:hAnsi="Times New Roman" w:cs="Times New Roman"/>
          <w:sz w:val="24"/>
          <w:szCs w:val="24"/>
        </w:rPr>
        <w:t xml:space="preserve">, </w:t>
      </w:r>
      <w:r w:rsidR="0F494B50" w:rsidRPr="00BD10CC">
        <w:rPr>
          <w:rFonts w:ascii="Times New Roman" w:eastAsiaTheme="minorEastAsia" w:hAnsi="Times New Roman" w:cs="Times New Roman"/>
          <w:sz w:val="24"/>
          <w:szCs w:val="24"/>
        </w:rPr>
        <w:t>shooting (</w:t>
      </w:r>
      <w:r w:rsidR="00783FE1" w:rsidRPr="00BD10CC">
        <w:rPr>
          <w:rFonts w:ascii="Times New Roman" w:eastAsiaTheme="minorEastAsia" w:hAnsi="Times New Roman" w:cs="Times New Roman"/>
          <w:sz w:val="24"/>
          <w:szCs w:val="24"/>
        </w:rPr>
        <w:t>e.g. Loughborough Soccer Shooting</w:t>
      </w:r>
      <w:r w:rsidR="007946BD" w:rsidRPr="00BD10CC">
        <w:rPr>
          <w:rFonts w:ascii="Times New Roman" w:eastAsiaTheme="minorEastAsia" w:hAnsi="Times New Roman" w:cs="Times New Roman"/>
          <w:sz w:val="24"/>
          <w:szCs w:val="24"/>
        </w:rPr>
        <w:t xml:space="preserve"> </w:t>
      </w:r>
      <w:r w:rsidR="00783FE1" w:rsidRPr="00BD10CC">
        <w:rPr>
          <w:rFonts w:ascii="Times New Roman" w:eastAsiaTheme="minorEastAsia" w:hAnsi="Times New Roman" w:cs="Times New Roman"/>
          <w:sz w:val="24"/>
          <w:szCs w:val="24"/>
        </w:rPr>
        <w:t>Test</w:t>
      </w:r>
      <w:r w:rsidR="007946BD" w:rsidRPr="00BD10CC">
        <w:rPr>
          <w:rFonts w:ascii="Times New Roman" w:eastAsiaTheme="minorEastAsia" w:hAnsi="Times New Roman" w:cs="Times New Roman"/>
          <w:sz w:val="24"/>
          <w:szCs w:val="24"/>
        </w:rPr>
        <w:t xml:space="preserve">, </w:t>
      </w:r>
      <w:r w:rsidR="007946BD" w:rsidRPr="00BD10CC">
        <w:rPr>
          <w:rFonts w:ascii="Times New Roman" w:eastAsiaTheme="minorEastAsia" w:hAnsi="Times New Roman" w:cs="Times New Roman"/>
          <w:sz w:val="24"/>
          <w:szCs w:val="24"/>
        </w:rPr>
        <w:fldChar w:fldCharType="begin" w:fldLock="1"/>
      </w:r>
      <w:r w:rsidR="000826B5" w:rsidRPr="00BD10CC">
        <w:rPr>
          <w:rFonts w:ascii="Times New Roman" w:eastAsiaTheme="minorEastAsia" w:hAnsi="Times New Roman" w:cs="Times New Roman"/>
          <w:sz w:val="24"/>
          <w:szCs w:val="24"/>
        </w:rPr>
        <w:instrText>ADDIN CSL_CITATION {"citationItems":[{"id":"ITEM-1","itemData":{"DOI":"10.1080/02640410601150470","ISSN":"02640414","abstract":"Twenty-four players from the 1st/2nd (elite) and 24 players from the 3rd/ 4th (non-elite) university football teams were recruited to evaluate the Loughborough Soccer Passing Test (LSPT) and Loughborough Soccer Shooting Test (LSST) as tools to assess soccer skill. The LSPT requires players to complete 16 passes as quickly as possible. The LSST requires players to pass, control, and shoot the ball to targets on a full-sized goal. Participants completed two main trials each separated by at least one day. During both trials, the participants were given practice efforts before recording the mean of the next two (LSPT) or 10 (LSST) attempts as the performance score. For the LSPT, the mean time taken, added penalty time, and overall performance time were less in the elite players (elite: 43.6 s, s = 3.8; non-elite: 52.5 s, s = 7.4; P = 0.0001). For the LSST, there was no difference in the mean points scored per shot between groups (elite: 1.34, s = 0.46; non-elite: 1.28, s = 0.53). However, the elite players had higher mean shot speed (elite: 80 km · h-1, s = 4.5; non-elite: 74 km · h-1, s = 4.2; P &lt; 0.0001) and performed each shot sequence faster (elite: 7.87 s, s = 0.29; non-elite: 8.07 s, s = 0.35; P &lt; 0.037) than the non-elite players. Performance on both tests was more repeatable in elite players. In conclusion, the LSPT and LSST are valid and reliable protocols to assess differences in soccer skill performance.","author":[{"dropping-particle":"","family":"Ali","given":"Ajmol","non-dropping-particle":"","parse-names":false,"suffix":""},{"dropping-particle":"","family":"Williams","given":"Clyde","non-dropping-particle":"","parse-names":false,"suffix":""},{"dropping-particle":"","family":"Hulse","given":"Mark","non-dropping-particle":"","parse-names":false,"suffix":""},{"dropping-particle":"","family":"Strudwick","given":"Anthony","non-dropping-particle":"","parse-names":false,"suffix":""},{"dropping-particle":"","family":"Reddin","given":"Jonathan","non-dropping-particle":"","parse-names":false,"suffix":""},{"dropping-particle":"","family":"Howarth","given":"Lee","non-dropping-particle":"","parse-names":false,"suffix":""},{"dropping-particle":"","family":"Eldred","given":"John","non-dropping-particle":"","parse-names":false,"suffix":""},{"dropping-particle":"","family":"Hirst","given":"Matthew","non-dropping-particle":"","parse-names":false,"suffix":""},{"dropping-particle":"","family":"McGregor","given":"Steve","non-dropping-particle":"","parse-names":false,"suffix":""}],"container-title":"Journal of Sports Sciences","id":"ITEM-1","issue":"13","issued":{"date-parts":[["2007","10"]]},"page":"1461-1470","title":"Reliability and validity of two tests of soccer skill","type":"article-journal","volume":"25"},"uris":["http://www.mendeley.com/documents/?uuid=764cc0f4-b322-3e53-8f07-5ce9c66cd8b0"]}],"mendeley":{"formattedCitation":"(Ajmol Ali et al., 2007)","plainTextFormattedCitation":"(Ajmol Ali et al., 2007)","previouslyFormattedCitation":"(Ajmol Ali et al., 2007)"},"properties":{"noteIndex":0},"schema":"https://github.com/citation-style-language/schema/raw/master/csl-citation.json"}</w:instrText>
      </w:r>
      <w:r w:rsidR="007946BD" w:rsidRPr="00BD10CC">
        <w:rPr>
          <w:rFonts w:ascii="Times New Roman" w:eastAsiaTheme="minorEastAsia" w:hAnsi="Times New Roman" w:cs="Times New Roman"/>
          <w:sz w:val="24"/>
          <w:szCs w:val="24"/>
        </w:rPr>
        <w:fldChar w:fldCharType="separate"/>
      </w:r>
      <w:r w:rsidR="002E63A1" w:rsidRPr="00BD10CC">
        <w:rPr>
          <w:rFonts w:ascii="Times New Roman" w:eastAsiaTheme="minorEastAsia" w:hAnsi="Times New Roman" w:cs="Times New Roman"/>
          <w:noProof/>
          <w:sz w:val="24"/>
          <w:szCs w:val="24"/>
        </w:rPr>
        <w:t>Ali et al., 2007)</w:t>
      </w:r>
      <w:r w:rsidR="007946BD"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rPr>
        <w:t xml:space="preserve"> or </w:t>
      </w:r>
      <w:r w:rsidR="00703099" w:rsidRPr="00BD10CC">
        <w:rPr>
          <w:rFonts w:ascii="Times New Roman" w:eastAsiaTheme="minorEastAsia" w:hAnsi="Times New Roman" w:cs="Times New Roman"/>
          <w:sz w:val="24"/>
          <w:szCs w:val="24"/>
        </w:rPr>
        <w:t>heading</w:t>
      </w:r>
      <w:r w:rsidR="00DC29A9" w:rsidRPr="00BD10CC">
        <w:rPr>
          <w:rFonts w:ascii="Times New Roman" w:eastAsiaTheme="minorEastAsia" w:hAnsi="Times New Roman" w:cs="Times New Roman"/>
          <w:sz w:val="24"/>
          <w:szCs w:val="24"/>
        </w:rPr>
        <w:t xml:space="preserve"> and dribbling</w:t>
      </w:r>
      <w:r w:rsidR="00477FDE" w:rsidRPr="00BD10CC">
        <w:rPr>
          <w:rFonts w:ascii="Times New Roman" w:eastAsiaTheme="minorEastAsia" w:hAnsi="Times New Roman" w:cs="Times New Roman"/>
          <w:sz w:val="24"/>
          <w:szCs w:val="24"/>
        </w:rPr>
        <w:t xml:space="preserve"> </w:t>
      </w:r>
      <w:r w:rsidR="003B6360" w:rsidRPr="00BD10CC">
        <w:rPr>
          <w:rFonts w:ascii="Times New Roman" w:eastAsiaTheme="minorEastAsia" w:hAnsi="Times New Roman" w:cs="Times New Roman"/>
          <w:sz w:val="24"/>
          <w:szCs w:val="24"/>
        </w:rPr>
        <w:fldChar w:fldCharType="begin" w:fldLock="1"/>
      </w:r>
      <w:r w:rsidR="00967B57" w:rsidRPr="00BD10CC">
        <w:rPr>
          <w:rFonts w:ascii="Times New Roman" w:eastAsiaTheme="minorEastAsia" w:hAnsi="Times New Roman" w:cs="Times New Roman"/>
          <w:sz w:val="24"/>
          <w:szCs w:val="24"/>
        </w:rPr>
        <w:instrText>ADDIN CSL_CITATION {"citationItems":[{"id":"ITEM-1","itemData":{"DOI":"10.1177/28.suppl_5.s-29","ISSN":"03635465","PMID":"11032105","abstract":"The most important variables for measuring performance in team sports such as football are physical condition and technical and tactical performance. However, because of the complexity of the game of football it is difficult to ascertain the relative importance of each of these variables. The aim of the present study was to develop a standardized test battery to evaluate physical performance in football players. The F-MARC test battery was designed to closely relate to the football player's normal activity and comprised a functional, structured training session of approximately 2.5 hours. It included a 'quality rating' of the warm-up procedure, tests of flexibility, football skills, power, speed, and endurance. The players finished with a cool-down. A total of 588 football players underwent the F-MARC test battery. Mean values for performance on each test are presented for groups of differing age and skill levels. The test battery proved to be a feasible instrument to assess both physical performance and football skills. This study supports the proposal by Balsom (1994) that analysis of an individual player's physical profile, in relation to mean values for a similar age group and skill level, might be of assistance to the coach in objectively evaluating the effects of a specific training program. It may also be of use to the physician and physical therapist responsible for monitoring progress during rehabilitation after football injuries.","author":[{"dropping-particle":"","family":"Rösch","given":"Dieter","non-dropping-particle":"","parse-names":false,"suffix":""},{"dropping-particle":"","family":"Hodgson","given":"Roy","non-dropping-particle":"","parse-names":false,"suffix":""},{"dropping-particle":"","family":"Peterson","given":"Lars","non-dropping-particle":"","parse-names":false,"suffix":""},{"dropping-particle":"","family":"Graf-Baumann","given":"Toni","non-dropping-particle":"","parse-names":false,"suffix":""},{"dropping-particle":"","family":"Junge","given":"Astrid","non-dropping-particle":"","parse-names":false,"suffix":""},{"dropping-particle":"","family":"Chomiak","given":"Jiri","non-dropping-particle":"","parse-names":false,"suffix":""},{"dropping-particle":"","family":"Dvorak","given":"Jiri","non-dropping-particle":"","parse-names":false,"suffix":""}],"container-title":"American Journal of Sports Medicine","id":"ITEM-1","issue":"5 SUPPL.","issued":{"date-parts":[["2000"]]},"title":"Assessment and evaluation of football performance","type":"article-journal","volume":"28"},"uris":["http://www.mendeley.com/documents/?uuid=97bb78c9-85d3-3a54-a97b-13ee1e077dad"]}],"mendeley":{"formattedCitation":"(Rösch et al., 2000)","plainTextFormattedCitation":"(Rösch et al., 2000)","previouslyFormattedCitation":"(Rösch et al., 2000)"},"properties":{"noteIndex":0},"schema":"https://github.com/citation-style-language/schema/raw/master/csl-citation.json"}</w:instrText>
      </w:r>
      <w:r w:rsidR="003B6360" w:rsidRPr="00BD10CC">
        <w:rPr>
          <w:rFonts w:ascii="Times New Roman" w:eastAsiaTheme="minorEastAsia" w:hAnsi="Times New Roman" w:cs="Times New Roman"/>
          <w:sz w:val="24"/>
          <w:szCs w:val="24"/>
        </w:rPr>
        <w:fldChar w:fldCharType="separate"/>
      </w:r>
      <w:r w:rsidR="003B6360" w:rsidRPr="00BD10CC">
        <w:rPr>
          <w:rFonts w:ascii="Times New Roman" w:eastAsiaTheme="minorEastAsia" w:hAnsi="Times New Roman" w:cs="Times New Roman"/>
          <w:noProof/>
          <w:sz w:val="24"/>
          <w:szCs w:val="24"/>
        </w:rPr>
        <w:t>(Rösch et al., 2000)</w:t>
      </w:r>
      <w:r w:rsidR="003B6360" w:rsidRPr="00BD10CC">
        <w:rPr>
          <w:rFonts w:ascii="Times New Roman" w:eastAsiaTheme="minorEastAsia" w:hAnsi="Times New Roman" w:cs="Times New Roman"/>
          <w:sz w:val="24"/>
          <w:szCs w:val="24"/>
        </w:rPr>
        <w:fldChar w:fldCharType="end"/>
      </w:r>
      <w:r w:rsidR="00477FDE" w:rsidRPr="00BD10CC">
        <w:rPr>
          <w:rFonts w:ascii="Times New Roman" w:eastAsiaTheme="minorEastAsia" w:hAnsi="Times New Roman" w:cs="Times New Roman"/>
          <w:sz w:val="24"/>
          <w:szCs w:val="24"/>
        </w:rPr>
        <w:t>.</w:t>
      </w:r>
      <w:r w:rsidR="001F1A6E" w:rsidRPr="00BD10CC">
        <w:rPr>
          <w:rFonts w:ascii="Times New Roman" w:eastAsiaTheme="minorEastAsia" w:hAnsi="Times New Roman" w:cs="Times New Roman"/>
          <w:sz w:val="24"/>
          <w:szCs w:val="24"/>
        </w:rPr>
        <w:t xml:space="preserve"> </w:t>
      </w:r>
      <w:r w:rsidR="00477FDE" w:rsidRPr="00BD10CC">
        <w:rPr>
          <w:rFonts w:ascii="Times New Roman" w:eastAsiaTheme="minorEastAsia" w:hAnsi="Times New Roman" w:cs="Times New Roman"/>
          <w:sz w:val="24"/>
          <w:szCs w:val="24"/>
        </w:rPr>
        <w:t>O</w:t>
      </w:r>
      <w:r w:rsidR="0F494B50" w:rsidRPr="00BD10CC">
        <w:rPr>
          <w:rFonts w:ascii="Times New Roman" w:eastAsiaTheme="minorEastAsia" w:hAnsi="Times New Roman" w:cs="Times New Roman"/>
          <w:sz w:val="24"/>
          <w:szCs w:val="24"/>
        </w:rPr>
        <w:t>ther</w:t>
      </w:r>
      <w:r w:rsidR="003B6360" w:rsidRPr="00BD10CC">
        <w:rPr>
          <w:rFonts w:ascii="Times New Roman" w:eastAsiaTheme="minorEastAsia" w:hAnsi="Times New Roman" w:cs="Times New Roman"/>
          <w:sz w:val="24"/>
          <w:szCs w:val="24"/>
        </w:rPr>
        <w:t>s</w:t>
      </w:r>
      <w:r w:rsidR="0F494B50" w:rsidRPr="00BD10CC">
        <w:rPr>
          <w:rFonts w:ascii="Times New Roman" w:eastAsiaTheme="minorEastAsia" w:hAnsi="Times New Roman" w:cs="Times New Roman"/>
          <w:sz w:val="24"/>
          <w:szCs w:val="24"/>
        </w:rPr>
        <w:t xml:space="preserve"> </w:t>
      </w:r>
      <w:r w:rsidR="00477FDE" w:rsidRPr="00BD10CC">
        <w:rPr>
          <w:rFonts w:ascii="Times New Roman" w:eastAsiaTheme="minorEastAsia" w:hAnsi="Times New Roman" w:cs="Times New Roman"/>
          <w:sz w:val="24"/>
          <w:szCs w:val="24"/>
        </w:rPr>
        <w:t xml:space="preserve">test </w:t>
      </w:r>
      <w:r w:rsidR="0F494B50" w:rsidRPr="00BD10CC">
        <w:rPr>
          <w:rFonts w:ascii="Times New Roman" w:eastAsiaTheme="minorEastAsia" w:hAnsi="Times New Roman" w:cs="Times New Roman"/>
          <w:sz w:val="24"/>
          <w:szCs w:val="24"/>
        </w:rPr>
        <w:t xml:space="preserve">aspects </w:t>
      </w:r>
      <w:r w:rsidR="0F494B50" w:rsidRPr="00BD10CC">
        <w:rPr>
          <w:rFonts w:ascii="Times New Roman" w:eastAsiaTheme="minorEastAsia" w:hAnsi="Times New Roman" w:cs="Times New Roman"/>
          <w:sz w:val="24"/>
          <w:szCs w:val="24"/>
        </w:rPr>
        <w:lastRenderedPageBreak/>
        <w:t>of football that are not representative of g</w:t>
      </w:r>
      <w:r w:rsidR="2395A2BE" w:rsidRPr="00BD10CC">
        <w:rPr>
          <w:rFonts w:ascii="Times New Roman" w:eastAsiaTheme="minorEastAsia" w:hAnsi="Times New Roman" w:cs="Times New Roman"/>
          <w:sz w:val="24"/>
          <w:szCs w:val="24"/>
        </w:rPr>
        <w:t>ame play</w:t>
      </w:r>
      <w:r w:rsidR="002E2891" w:rsidRPr="00BD10CC">
        <w:rPr>
          <w:rFonts w:ascii="Times New Roman" w:eastAsiaTheme="minorEastAsia" w:hAnsi="Times New Roman" w:cs="Times New Roman"/>
          <w:sz w:val="24"/>
          <w:szCs w:val="24"/>
        </w:rPr>
        <w:t>,</w:t>
      </w:r>
      <w:r w:rsidR="2395A2BE" w:rsidRPr="00BD10CC">
        <w:rPr>
          <w:rFonts w:ascii="Times New Roman" w:eastAsiaTheme="minorEastAsia" w:hAnsi="Times New Roman" w:cs="Times New Roman"/>
          <w:sz w:val="24"/>
          <w:szCs w:val="24"/>
        </w:rPr>
        <w:t xml:space="preserve"> such as ball juggling </w:t>
      </w:r>
      <w:r w:rsidR="003B6360" w:rsidRPr="00BD10CC">
        <w:rPr>
          <w:rFonts w:ascii="Times New Roman" w:eastAsiaTheme="minorEastAsia" w:hAnsi="Times New Roman" w:cs="Times New Roman"/>
          <w:sz w:val="24"/>
          <w:szCs w:val="24"/>
        </w:rPr>
        <w:fldChar w:fldCharType="begin" w:fldLock="1"/>
      </w:r>
      <w:r w:rsidR="003B6360" w:rsidRPr="00BD10CC">
        <w:rPr>
          <w:rFonts w:ascii="Times New Roman" w:eastAsiaTheme="minorEastAsia" w:hAnsi="Times New Roman" w:cs="Times New Roman"/>
          <w:sz w:val="24"/>
          <w:szCs w:val="24"/>
        </w:rPr>
        <w:instrText>ADDIN CSL_CITATION {"citationItems":[{"id":"ITEM-1","itemData":{"DOI":"10.1177/28.suppl_5.s-29","ISSN":"03635465","PMID":"11032105","abstract":"The most important variables for measuring performance in team sports such as football are physical condition and technical and tactical performance. However, because of the complexity of the game of football it is difficult to ascertain the relative importance of each of these variables. The aim of the present study was to develop a standardized test battery to evaluate physical performance in football players. The F-MARC test battery was designed to closely relate to the football player's normal activity and comprised a functional, structured training session of approximately 2.5 hours. It included a 'quality rating' of the warm-up procedure, tests of flexibility, football skills, power, speed, and endurance. The players finished with a cool-down. A total of 588 football players underwent the F-MARC test battery. Mean values for performance on each test are presented for groups of differing age and skill levels. The test battery proved to be a feasible instrument to assess both physical performance and football skills. This study supports the proposal by Balsom (1994) that analysis of an individual player's physical profile, in relation to mean values for a similar age group and skill level, might be of assistance to the coach in objectively evaluating the effects of a specific training program. It may also be of use to the physician and physical therapist responsible for monitoring progress during rehabilitation after football injuries.","author":[{"dropping-particle":"","family":"Rösch","given":"Dieter","non-dropping-particle":"","parse-names":false,"suffix":""},{"dropping-particle":"","family":"Hodgson","given":"Roy","non-dropping-particle":"","parse-names":false,"suffix":""},{"dropping-particle":"","family":"Peterson","given":"Lars","non-dropping-particle":"","parse-names":false,"suffix":""},{"dropping-particle":"","family":"Graf-Baumann","given":"Toni","non-dropping-particle":"","parse-names":false,"suffix":""},{"dropping-particle":"","family":"Junge","given":"Astrid","non-dropping-particle":"","parse-names":false,"suffix":""},{"dropping-particle":"","family":"Chomiak","given":"Jiri","non-dropping-particle":"","parse-names":false,"suffix":""},{"dropping-particle":"","family":"Dvorak","given":"Jiri","non-dropping-particle":"","parse-names":false,"suffix":""}],"container-title":"American Journal of Sports Medicine","id":"ITEM-1","issue":"5 SUPPL.","issued":{"date-parts":[["2000"]]},"title":"Assessment and evaluation of football performance","type":"article-journal","volume":"28"},"uris":["http://www.mendeley.com/documents/?uuid=97bb78c9-85d3-3a54-a97b-13ee1e077dad"]}],"mendeley":{"formattedCitation":"(Rösch et al., 2000)","plainTextFormattedCitation":"(Rösch et al., 2000)","previouslyFormattedCitation":"(Rösch et al., 2000)"},"properties":{"noteIndex":0},"schema":"https://github.com/citation-style-language/schema/raw/master/csl-citation.json"}</w:instrText>
      </w:r>
      <w:r w:rsidR="003B6360" w:rsidRPr="00BD10CC">
        <w:rPr>
          <w:rFonts w:ascii="Times New Roman" w:eastAsiaTheme="minorEastAsia" w:hAnsi="Times New Roman" w:cs="Times New Roman"/>
          <w:sz w:val="24"/>
          <w:szCs w:val="24"/>
        </w:rPr>
        <w:fldChar w:fldCharType="separate"/>
      </w:r>
      <w:r w:rsidR="003B6360" w:rsidRPr="00BD10CC">
        <w:rPr>
          <w:rFonts w:ascii="Times New Roman" w:eastAsiaTheme="minorEastAsia" w:hAnsi="Times New Roman" w:cs="Times New Roman"/>
          <w:noProof/>
          <w:sz w:val="24"/>
          <w:szCs w:val="24"/>
        </w:rPr>
        <w:t>(Rösch et al., 2000)</w:t>
      </w:r>
      <w:r w:rsidR="003B6360" w:rsidRPr="00BD10CC">
        <w:rPr>
          <w:rFonts w:ascii="Times New Roman" w:eastAsiaTheme="minorEastAsia" w:hAnsi="Times New Roman" w:cs="Times New Roman"/>
          <w:sz w:val="24"/>
          <w:szCs w:val="24"/>
        </w:rPr>
        <w:fldChar w:fldCharType="end"/>
      </w:r>
      <w:r w:rsidR="2395A2BE" w:rsidRPr="00BD10CC">
        <w:rPr>
          <w:rFonts w:ascii="Times New Roman" w:eastAsiaTheme="minorEastAsia" w:hAnsi="Times New Roman" w:cs="Times New Roman"/>
          <w:sz w:val="24"/>
          <w:szCs w:val="24"/>
        </w:rPr>
        <w:t xml:space="preserve"> </w:t>
      </w:r>
      <w:r w:rsidR="003B6360" w:rsidRPr="00BD10CC">
        <w:rPr>
          <w:rFonts w:ascii="Times New Roman" w:eastAsiaTheme="minorEastAsia" w:hAnsi="Times New Roman" w:cs="Times New Roman"/>
          <w:sz w:val="24"/>
          <w:szCs w:val="24"/>
        </w:rPr>
        <w:t>or</w:t>
      </w:r>
      <w:r w:rsidR="2395A2BE" w:rsidRPr="00BD10CC">
        <w:rPr>
          <w:rFonts w:ascii="Times New Roman" w:eastAsiaTheme="minorEastAsia" w:hAnsi="Times New Roman" w:cs="Times New Roman"/>
          <w:sz w:val="24"/>
          <w:szCs w:val="24"/>
        </w:rPr>
        <w:t xml:space="preserve"> wall volleys </w:t>
      </w:r>
      <w:r w:rsidR="00007DA4" w:rsidRPr="00BD10CC">
        <w:rPr>
          <w:rFonts w:ascii="Times New Roman" w:eastAsiaTheme="minorEastAsia" w:hAnsi="Times New Roman" w:cs="Times New Roman"/>
          <w:sz w:val="24"/>
          <w:szCs w:val="24"/>
        </w:rPr>
        <w:fldChar w:fldCharType="begin" w:fldLock="1"/>
      </w:r>
      <w:r w:rsidR="003B6360" w:rsidRPr="00BD10CC">
        <w:rPr>
          <w:rFonts w:ascii="Times New Roman" w:eastAsiaTheme="minorEastAsia" w:hAnsi="Times New Roman" w:cs="Times New Roman"/>
          <w:sz w:val="24"/>
          <w:szCs w:val="24"/>
        </w:rPr>
        <w:instrText>ADDIN CSL_CITATION {"citationItems":[{"id":"ITEM-1","itemData":{"DOI":"10.1519/R-11922.1","ISSN":"10648011","abstract":"Although many studies have been focused on soccer athletes, no comprehensive studies have been conducted on adolescent soccer athletes in the United States. Therefore, the purpose of this study was to quantify the physiological and sport-specific skill characteristics of Olympic Developmental Program (ODP) soccer athletes by age group and game experience. Following written, informed consent, 59 male athletes (age = 14.6 ± 2.0 years; wt = 60.5 ± 1.4 kg; ht = 172.4 ± 1.2 cm) completed a battery of tests to determine aerobic power (V̇O2max), heart rate (HR max), ventilation (VEmax), respiratory exchange ratio (RER), anaerobic threshold (AT), blood pressure (BPrest/max), anaerobic power/capacity [peak power (PP), mean power (MP), total work output (TWO), fatigue index (FI)], leg power [vertical squat jump (VJS), countermovement jump (VJC)], body composition [percent body fat (%BF), lean body mass (LBM)], joint range of motion (trunk, back, hip, knee, and ankle), and agility/sport-specific skills (T-test, line drill test, juggling test, Johnson wall volley, and modified-Zelenka circuit). Factor analyses with subsequent multivariate analyses of variance (MANOVAs) indicated significant main effects across age (p = 0.0001) but not by game experience (p = 0.82). Older athletes exhibited greater height, weight, LBM, VEmax, Timemax, PP, TWO, and VSJ values than younger athletes. Although not significant, there were differences with increasing age in the agility tests (T-test, wall volley, and juggling test). In conclusion, improvements in anaerobic power, agility, and sport-specific skill should be addressed at this developmental level of competition.","author":[{"dropping-particle":"","family":"Vanderford","given":"M. Lydia","non-dropping-particle":"","parse-names":false,"suffix":""},{"dropping-particle":"","family":"Meyers","given":"Michael C.","non-dropping-particle":"","parse-names":false,"suffix":""},{"dropping-particle":"","family":"Skelly","given":"William A.","non-dropping-particle":"","parse-names":false,"suffix":""},{"dropping-particle":"","family":"Stewart","given":"C. Craig","non-dropping-particle":"","parse-names":false,"suffix":""},{"dropping-particle":"","family":"Hamilton","given":"Karyn L.","non-dropping-particle":"","parse-names":false,"suffix":""}],"container-title":"Journal of Strength and Conditioning Research","id":"ITEM-1","issue":"2","issued":{"date-parts":[["2004","5"]]},"page":"334-342","title":"Physiological and sport-specific skill response of Olympic youth soccer athletes","type":"article-journal","volume":"18"},"uris":["http://www.mendeley.com/documents/?uuid=3c21ba72-b602-3c0a-89d0-b868a55ccbc5"]}],"mendeley":{"formattedCitation":"(Vanderford et al., 2004)","plainTextFormattedCitation":"(Vanderford et al., 2004)","previouslyFormattedCitation":"(Vanderford et al., 2004)"},"properties":{"noteIndex":0},"schema":"https://github.com/citation-style-language/schema/raw/master/csl-citation.json"}</w:instrText>
      </w:r>
      <w:r w:rsidR="00007DA4" w:rsidRPr="00BD10CC">
        <w:rPr>
          <w:rFonts w:ascii="Times New Roman" w:eastAsiaTheme="minorEastAsia" w:hAnsi="Times New Roman" w:cs="Times New Roman"/>
          <w:sz w:val="24"/>
          <w:szCs w:val="24"/>
        </w:rPr>
        <w:fldChar w:fldCharType="separate"/>
      </w:r>
      <w:r w:rsidR="00007DA4" w:rsidRPr="00BD10CC">
        <w:rPr>
          <w:rFonts w:ascii="Times New Roman" w:eastAsiaTheme="minorEastAsia" w:hAnsi="Times New Roman" w:cs="Times New Roman"/>
          <w:noProof/>
          <w:sz w:val="24"/>
          <w:szCs w:val="24"/>
        </w:rPr>
        <w:t>(Vanderford et al., 2004)</w:t>
      </w:r>
      <w:r w:rsidR="00007DA4" w:rsidRPr="00BD10CC">
        <w:rPr>
          <w:rFonts w:ascii="Times New Roman" w:eastAsiaTheme="minorEastAsia" w:hAnsi="Times New Roman" w:cs="Times New Roman"/>
          <w:sz w:val="24"/>
          <w:szCs w:val="24"/>
        </w:rPr>
        <w:fldChar w:fldCharType="end"/>
      </w:r>
      <w:r w:rsidR="0079610A" w:rsidRPr="00BD10CC">
        <w:rPr>
          <w:rFonts w:ascii="Times New Roman" w:eastAsiaTheme="minorEastAsia" w:hAnsi="Times New Roman" w:cs="Times New Roman"/>
          <w:sz w:val="24"/>
          <w:szCs w:val="24"/>
        </w:rPr>
        <w:t>,</w:t>
      </w:r>
      <w:r w:rsidR="001F1A6E" w:rsidRPr="00BD10CC">
        <w:rPr>
          <w:rFonts w:ascii="Times New Roman" w:eastAsiaTheme="minorEastAsia" w:hAnsi="Times New Roman" w:cs="Times New Roman"/>
          <w:sz w:val="24"/>
          <w:szCs w:val="24"/>
        </w:rPr>
        <w:t xml:space="preserve"> or</w:t>
      </w:r>
      <w:r w:rsidR="003B6360" w:rsidRPr="00BD10CC">
        <w:rPr>
          <w:rFonts w:ascii="Times New Roman" w:eastAsiaTheme="minorEastAsia" w:hAnsi="Times New Roman" w:cs="Times New Roman"/>
          <w:sz w:val="24"/>
          <w:szCs w:val="24"/>
        </w:rPr>
        <w:t xml:space="preserve"> lack control due </w:t>
      </w:r>
      <w:r w:rsidR="006E378F" w:rsidRPr="00BD10CC">
        <w:rPr>
          <w:rFonts w:ascii="Times New Roman" w:eastAsiaTheme="minorEastAsia" w:hAnsi="Times New Roman" w:cs="Times New Roman"/>
          <w:sz w:val="24"/>
          <w:szCs w:val="24"/>
        </w:rPr>
        <w:t xml:space="preserve">to </w:t>
      </w:r>
      <w:r w:rsidR="001F1A6E" w:rsidRPr="00BD10CC">
        <w:rPr>
          <w:rFonts w:ascii="Times New Roman" w:eastAsiaTheme="minorEastAsia" w:hAnsi="Times New Roman" w:cs="Times New Roman"/>
          <w:sz w:val="24"/>
          <w:szCs w:val="24"/>
        </w:rPr>
        <w:t>rel</w:t>
      </w:r>
      <w:r w:rsidR="006E378F" w:rsidRPr="00BD10CC">
        <w:rPr>
          <w:rFonts w:ascii="Times New Roman" w:eastAsiaTheme="minorEastAsia" w:hAnsi="Times New Roman" w:cs="Times New Roman"/>
          <w:sz w:val="24"/>
          <w:szCs w:val="24"/>
        </w:rPr>
        <w:t>iance</w:t>
      </w:r>
      <w:r w:rsidR="001F1A6E" w:rsidRPr="00BD10CC">
        <w:rPr>
          <w:rFonts w:ascii="Times New Roman" w:eastAsiaTheme="minorEastAsia" w:hAnsi="Times New Roman" w:cs="Times New Roman"/>
          <w:sz w:val="24"/>
          <w:szCs w:val="24"/>
        </w:rPr>
        <w:t xml:space="preserve"> on full match play</w:t>
      </w:r>
      <w:r w:rsidR="003B6360" w:rsidRPr="00BD10CC">
        <w:rPr>
          <w:rFonts w:ascii="Times New Roman" w:eastAsiaTheme="minorEastAsia" w:hAnsi="Times New Roman" w:cs="Times New Roman"/>
          <w:sz w:val="24"/>
          <w:szCs w:val="24"/>
        </w:rPr>
        <w:t xml:space="preserve"> </w:t>
      </w:r>
      <w:r w:rsidR="00967B57" w:rsidRPr="00BD10CC">
        <w:rPr>
          <w:rFonts w:ascii="Times New Roman" w:eastAsiaTheme="minorEastAsia" w:hAnsi="Times New Roman" w:cs="Times New Roman"/>
          <w:sz w:val="24"/>
          <w:szCs w:val="24"/>
        </w:rPr>
        <w:fldChar w:fldCharType="begin" w:fldLock="1"/>
      </w:r>
      <w:r w:rsidR="00317DF3" w:rsidRPr="00BD10CC">
        <w:rPr>
          <w:rFonts w:ascii="Times New Roman" w:eastAsiaTheme="minorEastAsia" w:hAnsi="Times New Roman" w:cs="Times New Roman"/>
          <w:sz w:val="24"/>
          <w:szCs w:val="24"/>
        </w:rPr>
        <w:instrText>ADDIN CSL_CITATION {"citationItems":[{"id":"ITEM-1","itemData":{"DOI":"10.1055/s-2006-924340","ISSN":"01724622","abstract":"The aim of this study was to examine the construct validity of selected field tests as indicators of match-related physical performance. During the competitive season, eighteen professional soccer players (age 26.2 ± 4.5 yrs, mass 80.8 ± 7.8 kg, and height 181.9 ± 3.7 cm) completed an incremental running field test to exhaustion, a vertical-jump and a repeated-sprint ability (RSA) test. Match physical performance was quantified during official matches using a video-computerized, semi-automatic, match analysis image recognition system, (ProZone®, Leeds, UK). The selected measures of match physical performance were: total distance covered (TD), high intensity running (HIR: &gt; 14.4 km· h-1), very high intensity running (VHIR:&gt; 19.8 km·h-1), sprinting (&gt; 25.2 km·h-1) and top running speed. Significant correlations were found between peak speed reached during the incremental field test and TD (r = 0.58, R2 = 0.34; p &lt; 0.05), HIR (r = 0.65, R2 = 0.42; p &lt; 0.01) and VHIR (r = 0.64, R2 = 0.41; p &lt; 0.01). Significant correlations were also found between RSA mean time and VHIR (r = -0.60, R2 = 0.36; p &lt; 0.01) and sprinting distance (r = - 0.65, R2 = 0.42; p &lt; 0.01). Significant differences were found between the best and worst group as defined by the median split technique for peak speed (TD = 12011 ± 747 m vs. 10712 ± 669, HIR = 3192 ± 482 m vs. 2314 ± 347 m, and VHIR = 1014 ± 120 vs. 779 ± 122 m, respectively; p &lt; 0.05) and RSA mean time (VHIR = 974 ± 162 m vs. 819 ± 144 m, and sprinting = 235 ± 56 vs. 164 ± 58 m, respectively; p &lt; 0.05). In conclusion, this study gives empirical support to the construct validity of RSA and incremental running tests as measures of match-related physical performance in top-level professional soccer players. © Georg Thieme Verlag KG Stuttgart.","author":[{"dropping-particle":"","family":"Rampinini","given":"E.","non-dropping-particle":"","parse-names":false,"suffix":""},{"dropping-particle":"","family":"Bishop","given":"D.","non-dropping-particle":"","parse-names":false,"suffix":""},{"dropping-particle":"","family":"Marcora","given":"S. M.","non-dropping-particle":"","parse-names":false,"suffix":""},{"dropping-particle":"","family":"Ferrari Bravo","given":"D.","non-dropping-particle":"","parse-names":false,"suffix":""},{"dropping-particle":"","family":"Sassi","given":"R.","non-dropping-particle":"","parse-names":false,"suffix":""},{"dropping-particle":"","family":"Impellizzeri","given":"Franco M.","non-dropping-particle":"","parse-names":false,"suffix":""}],"container-title":"International Journal of Sports Medicine","id":"ITEM-1","issue":"3","issued":{"date-parts":[["2007","3"]]},"page":"228-235","title":"Validity of simple field tests as indicators of match-related physical performance in top-level professional soccer players","type":"article-journal","volume":"28"},"uris":["http://www.mendeley.com/documents/?uuid=721b8a34-2bd5-38b8-b31e-efcd18f31eb7"]}],"mendeley":{"formattedCitation":"(Rampinini et al., 2007)","plainTextFormattedCitation":"(Rampinini et al., 2007)","previouslyFormattedCitation":"(Rampinini et al., 2007)"},"properties":{"noteIndex":0},"schema":"https://github.com/citation-style-language/schema/raw/master/csl-citation.json"}</w:instrText>
      </w:r>
      <w:r w:rsidR="00967B57" w:rsidRPr="00BD10CC">
        <w:rPr>
          <w:rFonts w:ascii="Times New Roman" w:eastAsiaTheme="minorEastAsia" w:hAnsi="Times New Roman" w:cs="Times New Roman"/>
          <w:sz w:val="24"/>
          <w:szCs w:val="24"/>
        </w:rPr>
        <w:fldChar w:fldCharType="separate"/>
      </w:r>
      <w:r w:rsidR="00967B57" w:rsidRPr="00BD10CC">
        <w:rPr>
          <w:rFonts w:ascii="Times New Roman" w:eastAsiaTheme="minorEastAsia" w:hAnsi="Times New Roman" w:cs="Times New Roman"/>
          <w:noProof/>
          <w:sz w:val="24"/>
          <w:szCs w:val="24"/>
        </w:rPr>
        <w:t>(Rampinini et al., 2007)</w:t>
      </w:r>
      <w:r w:rsidR="00967B57" w:rsidRPr="00BD10CC">
        <w:rPr>
          <w:rFonts w:ascii="Times New Roman" w:eastAsiaTheme="minorEastAsia" w:hAnsi="Times New Roman" w:cs="Times New Roman"/>
          <w:sz w:val="24"/>
          <w:szCs w:val="24"/>
        </w:rPr>
        <w:fldChar w:fldCharType="end"/>
      </w:r>
      <w:r w:rsidR="2395A2BE" w:rsidRPr="00BD10CC">
        <w:rPr>
          <w:rFonts w:ascii="Times New Roman" w:eastAsiaTheme="minorEastAsia" w:hAnsi="Times New Roman" w:cs="Times New Roman"/>
          <w:sz w:val="24"/>
          <w:szCs w:val="24"/>
        </w:rPr>
        <w:t xml:space="preserve">. </w:t>
      </w:r>
    </w:p>
    <w:p w14:paraId="6EE6FAD0" w14:textId="7DFBF4A2" w:rsidR="00AB5FB5" w:rsidRPr="00BD10CC" w:rsidRDefault="5806D5A1" w:rsidP="005C70F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One </w:t>
      </w:r>
      <w:r w:rsidR="09EE0BDA" w:rsidRPr="00BD10CC">
        <w:rPr>
          <w:rFonts w:ascii="Times New Roman" w:eastAsiaTheme="minorEastAsia" w:hAnsi="Times New Roman" w:cs="Times New Roman"/>
          <w:sz w:val="24"/>
          <w:szCs w:val="24"/>
        </w:rPr>
        <w:t>exception</w:t>
      </w:r>
      <w:r w:rsidRPr="00BD10CC">
        <w:rPr>
          <w:rFonts w:ascii="Times New Roman" w:eastAsiaTheme="minorEastAsia" w:hAnsi="Times New Roman" w:cs="Times New Roman"/>
          <w:sz w:val="24"/>
          <w:szCs w:val="24"/>
        </w:rPr>
        <w:t xml:space="preserve"> does </w:t>
      </w:r>
      <w:r w:rsidR="70DED186" w:rsidRPr="00BD10CC">
        <w:rPr>
          <w:rFonts w:ascii="Times New Roman" w:eastAsiaTheme="minorEastAsia" w:hAnsi="Times New Roman" w:cs="Times New Roman"/>
          <w:sz w:val="24"/>
          <w:szCs w:val="24"/>
        </w:rPr>
        <w:t>exist</w:t>
      </w:r>
      <w:r w:rsidRPr="00BD10CC">
        <w:rPr>
          <w:rFonts w:ascii="Times New Roman" w:eastAsiaTheme="minorEastAsia" w:hAnsi="Times New Roman" w:cs="Times New Roman"/>
          <w:sz w:val="24"/>
          <w:szCs w:val="24"/>
        </w:rPr>
        <w:t>, the Futsal Special Performance Test (</w:t>
      </w:r>
      <w:r w:rsidR="00317DF3" w:rsidRPr="00BD10CC">
        <w:rPr>
          <w:rFonts w:ascii="Times New Roman" w:eastAsiaTheme="minorEastAsia" w:hAnsi="Times New Roman" w:cs="Times New Roman"/>
          <w:sz w:val="24"/>
          <w:szCs w:val="24"/>
        </w:rPr>
        <w:fldChar w:fldCharType="begin" w:fldLock="1"/>
      </w:r>
      <w:r w:rsidR="0043629E" w:rsidRPr="00BD10CC">
        <w:rPr>
          <w:rFonts w:ascii="Times New Roman" w:eastAsiaTheme="minorEastAsia" w:hAnsi="Times New Roman" w:cs="Times New Roman"/>
          <w:sz w:val="24"/>
          <w:szCs w:val="24"/>
        </w:rPr>
        <w:instrText>ADDIN CSL_CITATION {"citationItems":[{"id":"ITEM-1","itemData":{"DOI":"10.1123/ijspp.2018-0850","ISSN":"1555-0265","abstract":"  Purpose :  To examine the validity and reliability of a novel futsal special performance test (FSPT) as a measure of futsal performance and skills.  Methods :  Thirty-six futsal players with different levels of experience were recruited and divided into 2 groups (elite and nonelite). Players participated in 4 sessions (at least 7 d apart): (1) familiarization session, (2) anaerobic power (Wingate test), (3) FSPT trial 1, and (4) FSPT trial 2. The FSPT was carried out on a futsal court (wooden sprung floor) and skills such as dribbling, rotation, long and short passing, and shooting were examined. Content validity was assessed by 6 experienced futsal coaches and instructors.  Results :  There was a significant correlation between FSPT and various aspects of anaerobic power ( r = .5–.91; P ≤ .001). Moreover, significant large correlations were observed between test and retest of FSPT ( r = .77; 95% confidence interval [CI], .56–.98; P ≤ .001). All instructors and coaches confirmed the content validity. There was high interrater reliability of the FSPT ( r = .89; 95% CI, .85–.93; P &lt; .001). FSPT total time ( P = .001), penalty time ( P = .022), and performance time ( P = .001) were superior in elite relative to nonelite players. Anaerobic power was greater in elite players ( P &lt; .001).  Conclusion :  The results support the use of the FSPT to assess futsal players’ performance in conjunction with skill and anaerobic fitness. ","author":[{"dropping-particle":"","family":"Farhani","given":"Farid","non-dropping-particle":"","parse-names":false,"suffix":""},{"dropping-particle":"","family":"Rajabi","given":"Hamid","non-dropping-particle":"","parse-names":false,"suffix":""},{"dropping-particle":"","family":"Negaresh","given":"Raoof","non-dropping-particle":"","parse-names":false,"suffix":""},{"dropping-particle":"","family":"Ali","given":"Ajmol","non-dropping-particle":"","parse-names":false,"suffix":""},{"dropping-particle":"","family":"Amani Shalamzari","given":"Sadegh","non-dropping-particle":"","parse-names":false,"suffix":""},{"dropping-particle":"","family":"Baker","given":"Julien S.","non-dropping-particle":"","parse-names":false,"suffix":""}],"container-title":"International Journal of Sports Physiology and Performance","id":"ITEM-1","issue":"8","issued":{"date-parts":[["2019","1","31"]]},"page":"1096-1102","publisher":"Human Kinetics","title":"Reliability and Validity of a Novel Futsal Special Performance Test Designed to Measure Skills and Anaerobic Performance","type":"article-journal","volume":"14"},"uris":["http://www.mendeley.com/documents/?uuid=856733fa-fdb0-3921-a8da-6d1d686574eb"]}],"mendeley":{"formattedCitation":"(Farhani et al., 2019)","manualFormatting":"Farhani et al., 2019)","plainTextFormattedCitation":"(Farhani et al., 2019)","previouslyFormattedCitation":"(Farhani et al., 2019)"},"properties":{"noteIndex":0},"schema":"https://github.com/citation-style-language/schema/raw/master/csl-citation.json"}</w:instrText>
      </w:r>
      <w:r w:rsidR="00317DF3" w:rsidRPr="00BD10CC">
        <w:rPr>
          <w:rFonts w:ascii="Times New Roman" w:eastAsiaTheme="minorEastAsia" w:hAnsi="Times New Roman" w:cs="Times New Roman"/>
          <w:sz w:val="24"/>
          <w:szCs w:val="24"/>
        </w:rPr>
        <w:fldChar w:fldCharType="separate"/>
      </w:r>
      <w:r w:rsidR="00317DF3" w:rsidRPr="00BD10CC">
        <w:rPr>
          <w:rFonts w:ascii="Times New Roman" w:eastAsiaTheme="minorEastAsia" w:hAnsi="Times New Roman" w:cs="Times New Roman"/>
          <w:noProof/>
          <w:sz w:val="24"/>
          <w:szCs w:val="24"/>
        </w:rPr>
        <w:t>Farhani et al., 2019)</w:t>
      </w:r>
      <w:r w:rsidR="00317DF3" w:rsidRPr="00BD10CC">
        <w:rPr>
          <w:rFonts w:ascii="Times New Roman" w:eastAsiaTheme="minorEastAsia" w:hAnsi="Times New Roman" w:cs="Times New Roman"/>
          <w:sz w:val="24"/>
          <w:szCs w:val="24"/>
        </w:rPr>
        <w:fldChar w:fldCharType="end"/>
      </w:r>
      <w:r w:rsidRPr="00BD10CC">
        <w:rPr>
          <w:rFonts w:ascii="Times New Roman" w:eastAsiaTheme="minorEastAsia" w:hAnsi="Times New Roman" w:cs="Times New Roman"/>
          <w:sz w:val="24"/>
          <w:szCs w:val="24"/>
        </w:rPr>
        <w:t>. The test incorporate</w:t>
      </w:r>
      <w:r w:rsidR="003432A9" w:rsidRPr="00BD10CC">
        <w:rPr>
          <w:rFonts w:ascii="Times New Roman" w:eastAsiaTheme="minorEastAsia" w:hAnsi="Times New Roman" w:cs="Times New Roman"/>
          <w:sz w:val="24"/>
          <w:szCs w:val="24"/>
        </w:rPr>
        <w:t xml:space="preserve">s multiple skills </w:t>
      </w:r>
      <w:r w:rsidR="002264AF" w:rsidRPr="00BD10CC">
        <w:rPr>
          <w:rFonts w:ascii="Times New Roman" w:eastAsiaTheme="minorEastAsia" w:hAnsi="Times New Roman" w:cs="Times New Roman"/>
          <w:sz w:val="24"/>
          <w:szCs w:val="24"/>
        </w:rPr>
        <w:t>and</w:t>
      </w:r>
      <w:r w:rsidR="003432A9"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does</w:t>
      </w:r>
      <w:r w:rsidR="1DC41429" w:rsidRPr="00BD10CC">
        <w:rPr>
          <w:rFonts w:ascii="Times New Roman" w:eastAsiaTheme="minorEastAsia" w:hAnsi="Times New Roman" w:cs="Times New Roman"/>
          <w:sz w:val="24"/>
          <w:szCs w:val="24"/>
        </w:rPr>
        <w:t xml:space="preserve"> have potential benefits for the development of classification in VI football. </w:t>
      </w:r>
      <w:r w:rsidR="003432A9" w:rsidRPr="00BD10CC">
        <w:rPr>
          <w:rFonts w:ascii="Times New Roman" w:eastAsiaTheme="minorEastAsia" w:hAnsi="Times New Roman" w:cs="Times New Roman"/>
          <w:sz w:val="24"/>
          <w:szCs w:val="24"/>
        </w:rPr>
        <w:t>However, w</w:t>
      </w:r>
      <w:r w:rsidR="00D35D52" w:rsidRPr="00BD10CC">
        <w:rPr>
          <w:rFonts w:ascii="Times New Roman" w:eastAsiaTheme="minorEastAsia" w:hAnsi="Times New Roman" w:cs="Times New Roman"/>
          <w:sz w:val="24"/>
          <w:szCs w:val="24"/>
        </w:rPr>
        <w:t>hile the</w:t>
      </w:r>
      <w:r w:rsidR="00D8256B" w:rsidRPr="00BD10CC">
        <w:rPr>
          <w:rFonts w:ascii="Times New Roman" w:eastAsiaTheme="minorEastAsia" w:hAnsi="Times New Roman" w:cs="Times New Roman"/>
          <w:sz w:val="24"/>
          <w:szCs w:val="24"/>
        </w:rPr>
        <w:t xml:space="preserve"> Futsal Special Performance Test</w:t>
      </w:r>
      <w:r w:rsidR="00D35D52" w:rsidRPr="00BD10CC">
        <w:rPr>
          <w:rFonts w:ascii="Times New Roman" w:eastAsiaTheme="minorEastAsia" w:hAnsi="Times New Roman" w:cs="Times New Roman"/>
          <w:sz w:val="24"/>
          <w:szCs w:val="24"/>
        </w:rPr>
        <w:t xml:space="preserve"> was shown to be valid and reliable, reliability was only assessed</w:t>
      </w:r>
      <w:r w:rsidR="00611621" w:rsidRPr="00BD10CC">
        <w:rPr>
          <w:rFonts w:ascii="Times New Roman" w:eastAsiaTheme="minorEastAsia" w:hAnsi="Times New Roman" w:cs="Times New Roman"/>
          <w:sz w:val="24"/>
          <w:szCs w:val="24"/>
        </w:rPr>
        <w:t xml:space="preserve"> using correlations</w:t>
      </w:r>
      <w:r w:rsidR="00D35D52" w:rsidRPr="00BD10CC">
        <w:rPr>
          <w:rFonts w:ascii="Times New Roman" w:eastAsiaTheme="minorEastAsia" w:hAnsi="Times New Roman" w:cs="Times New Roman"/>
          <w:sz w:val="24"/>
          <w:szCs w:val="24"/>
        </w:rPr>
        <w:t xml:space="preserve"> across two trials conducted on the same da</w:t>
      </w:r>
      <w:r w:rsidR="003432A9" w:rsidRPr="00BD10CC">
        <w:rPr>
          <w:rFonts w:ascii="Times New Roman" w:eastAsiaTheme="minorEastAsia" w:hAnsi="Times New Roman" w:cs="Times New Roman"/>
          <w:sz w:val="24"/>
          <w:szCs w:val="24"/>
        </w:rPr>
        <w:t xml:space="preserve">y, </w:t>
      </w:r>
      <w:r w:rsidR="001D4ACF" w:rsidRPr="00BD10CC">
        <w:rPr>
          <w:rFonts w:ascii="Times New Roman" w:eastAsiaTheme="minorEastAsia" w:hAnsi="Times New Roman" w:cs="Times New Roman"/>
          <w:sz w:val="24"/>
          <w:szCs w:val="24"/>
        </w:rPr>
        <w:t xml:space="preserve">an issue that needs to be addressed in order to conduct </w:t>
      </w:r>
      <w:r w:rsidR="00AC7C5B" w:rsidRPr="00BD10CC">
        <w:rPr>
          <w:rFonts w:ascii="Times New Roman" w:eastAsiaTheme="minorEastAsia" w:hAnsi="Times New Roman" w:cs="Times New Roman"/>
          <w:sz w:val="24"/>
          <w:szCs w:val="24"/>
        </w:rPr>
        <w:t>classification studies in VI football</w:t>
      </w:r>
      <w:r w:rsidR="00D35D52" w:rsidRPr="00BD10CC">
        <w:rPr>
          <w:rFonts w:ascii="Times New Roman" w:eastAsiaTheme="minorEastAsia" w:hAnsi="Times New Roman" w:cs="Times New Roman"/>
          <w:sz w:val="24"/>
          <w:szCs w:val="24"/>
        </w:rPr>
        <w:t>. Furthermore</w:t>
      </w:r>
      <w:r w:rsidR="1DC41429" w:rsidRPr="00BD10CC">
        <w:rPr>
          <w:rFonts w:ascii="Times New Roman" w:eastAsiaTheme="minorEastAsia" w:hAnsi="Times New Roman" w:cs="Times New Roman"/>
          <w:sz w:val="24"/>
          <w:szCs w:val="24"/>
        </w:rPr>
        <w:t xml:space="preserve">, a key </w:t>
      </w:r>
      <w:r w:rsidR="00D35D52" w:rsidRPr="00BD10CC">
        <w:rPr>
          <w:rFonts w:ascii="Times New Roman" w:eastAsiaTheme="minorEastAsia" w:hAnsi="Times New Roman" w:cs="Times New Roman"/>
          <w:sz w:val="24"/>
          <w:szCs w:val="24"/>
        </w:rPr>
        <w:t>requirement</w:t>
      </w:r>
      <w:r w:rsidR="1DC41429" w:rsidRPr="00BD10CC">
        <w:rPr>
          <w:rFonts w:ascii="Times New Roman" w:eastAsiaTheme="minorEastAsia" w:hAnsi="Times New Roman" w:cs="Times New Roman"/>
          <w:sz w:val="24"/>
          <w:szCs w:val="24"/>
        </w:rPr>
        <w:t xml:space="preserve"> is that</w:t>
      </w:r>
      <w:r w:rsidR="0029041B" w:rsidRPr="00BD10CC">
        <w:rPr>
          <w:rFonts w:ascii="Times New Roman" w:eastAsiaTheme="minorEastAsia" w:hAnsi="Times New Roman" w:cs="Times New Roman"/>
          <w:sz w:val="24"/>
          <w:szCs w:val="24"/>
        </w:rPr>
        <w:t xml:space="preserve"> the test</w:t>
      </w:r>
      <w:r w:rsidR="1DC41429" w:rsidRPr="00BD10CC">
        <w:rPr>
          <w:rFonts w:ascii="Times New Roman" w:eastAsiaTheme="minorEastAsia" w:hAnsi="Times New Roman" w:cs="Times New Roman"/>
          <w:sz w:val="24"/>
          <w:szCs w:val="24"/>
        </w:rPr>
        <w:t xml:space="preserve"> is accessible to players with</w:t>
      </w:r>
      <w:r w:rsidR="00E86CAA" w:rsidRPr="00BD10CC">
        <w:rPr>
          <w:rFonts w:ascii="Times New Roman" w:eastAsiaTheme="minorEastAsia" w:hAnsi="Times New Roman" w:cs="Times New Roman"/>
          <w:sz w:val="24"/>
          <w:szCs w:val="24"/>
        </w:rPr>
        <w:t xml:space="preserve"> (e.g. for the development of classes)</w:t>
      </w:r>
      <w:r w:rsidR="001D4ACF" w:rsidRPr="00BD10CC">
        <w:rPr>
          <w:rFonts w:ascii="Times New Roman" w:eastAsiaTheme="minorEastAsia" w:hAnsi="Times New Roman" w:cs="Times New Roman"/>
          <w:sz w:val="24"/>
          <w:szCs w:val="24"/>
        </w:rPr>
        <w:t xml:space="preserve"> and without (e.g. for simulation studies)</w:t>
      </w:r>
      <w:r w:rsidR="1DC41429" w:rsidRPr="00BD10CC">
        <w:rPr>
          <w:rFonts w:ascii="Times New Roman" w:eastAsiaTheme="minorEastAsia" w:hAnsi="Times New Roman" w:cs="Times New Roman"/>
          <w:sz w:val="24"/>
          <w:szCs w:val="24"/>
        </w:rPr>
        <w:t xml:space="preserve"> </w:t>
      </w:r>
      <w:r w:rsidR="00BA637A" w:rsidRPr="00BD10CC">
        <w:rPr>
          <w:rFonts w:ascii="Times New Roman" w:eastAsiaTheme="minorEastAsia" w:hAnsi="Times New Roman" w:cs="Times New Roman"/>
          <w:sz w:val="24"/>
          <w:szCs w:val="24"/>
        </w:rPr>
        <w:t xml:space="preserve">VI </w:t>
      </w:r>
      <w:r w:rsidR="00091163" w:rsidRPr="00BD10CC">
        <w:rPr>
          <w:rFonts w:ascii="Times New Roman" w:eastAsiaTheme="minorEastAsia" w:hAnsi="Times New Roman" w:cs="Times New Roman"/>
          <w:sz w:val="24"/>
          <w:szCs w:val="24"/>
        </w:rPr>
        <w:t>and</w:t>
      </w:r>
      <w:r w:rsidR="1DC41429" w:rsidRPr="00BD10CC">
        <w:rPr>
          <w:rFonts w:ascii="Times New Roman" w:eastAsiaTheme="minorEastAsia" w:hAnsi="Times New Roman" w:cs="Times New Roman"/>
          <w:sz w:val="24"/>
          <w:szCs w:val="24"/>
        </w:rPr>
        <w:t xml:space="preserve"> can be practically </w:t>
      </w:r>
      <w:r w:rsidR="423FA545" w:rsidRPr="00BD10CC">
        <w:rPr>
          <w:rFonts w:ascii="Times New Roman" w:eastAsiaTheme="minorEastAsia" w:hAnsi="Times New Roman" w:cs="Times New Roman"/>
          <w:sz w:val="24"/>
          <w:szCs w:val="24"/>
        </w:rPr>
        <w:t xml:space="preserve">administered </w:t>
      </w:r>
      <w:r w:rsidR="1DC41429" w:rsidRPr="00BD10CC">
        <w:rPr>
          <w:rFonts w:ascii="Times New Roman" w:eastAsiaTheme="minorEastAsia" w:hAnsi="Times New Roman" w:cs="Times New Roman"/>
          <w:sz w:val="24"/>
          <w:szCs w:val="24"/>
        </w:rPr>
        <w:t>at a variety of locations</w:t>
      </w:r>
      <w:r w:rsidR="1006AAD0" w:rsidRPr="00BD10CC">
        <w:rPr>
          <w:rFonts w:ascii="Times New Roman" w:eastAsiaTheme="minorEastAsia" w:hAnsi="Times New Roman" w:cs="Times New Roman"/>
          <w:sz w:val="24"/>
          <w:szCs w:val="24"/>
        </w:rPr>
        <w:t xml:space="preserve"> for individual players. </w:t>
      </w:r>
      <w:r w:rsidR="7BDFBB53" w:rsidRPr="00BD10CC">
        <w:rPr>
          <w:rFonts w:ascii="Times New Roman" w:eastAsiaTheme="minorEastAsia" w:hAnsi="Times New Roman" w:cs="Times New Roman"/>
          <w:sz w:val="24"/>
          <w:szCs w:val="24"/>
        </w:rPr>
        <w:t>The</w:t>
      </w:r>
      <w:r w:rsidR="00D8256B" w:rsidRPr="00BD10CC">
        <w:rPr>
          <w:rFonts w:ascii="Times New Roman" w:eastAsiaTheme="minorEastAsia" w:hAnsi="Times New Roman" w:cs="Times New Roman"/>
          <w:sz w:val="24"/>
          <w:szCs w:val="24"/>
        </w:rPr>
        <w:t xml:space="preserve"> Futsal Special Performance Test </w:t>
      </w:r>
      <w:r w:rsidR="7BDFBB53" w:rsidRPr="00BD10CC">
        <w:rPr>
          <w:rFonts w:ascii="Times New Roman" w:eastAsiaTheme="minorEastAsia" w:hAnsi="Times New Roman" w:cs="Times New Roman"/>
          <w:sz w:val="24"/>
          <w:szCs w:val="24"/>
        </w:rPr>
        <w:t>is not</w:t>
      </w:r>
      <w:r w:rsidR="00D35D52" w:rsidRPr="00BD10CC">
        <w:rPr>
          <w:rFonts w:ascii="Times New Roman" w:eastAsiaTheme="minorEastAsia" w:hAnsi="Times New Roman" w:cs="Times New Roman"/>
          <w:sz w:val="24"/>
          <w:szCs w:val="24"/>
        </w:rPr>
        <w:t xml:space="preserve"> currently</w:t>
      </w:r>
      <w:r w:rsidR="7BDFBB53" w:rsidRPr="00BD10CC">
        <w:rPr>
          <w:rFonts w:ascii="Times New Roman" w:eastAsiaTheme="minorEastAsia" w:hAnsi="Times New Roman" w:cs="Times New Roman"/>
          <w:sz w:val="24"/>
          <w:szCs w:val="24"/>
        </w:rPr>
        <w:t xml:space="preserve"> accessible to VI players</w:t>
      </w:r>
      <w:r w:rsidR="62AF49E8" w:rsidRPr="00BD10CC">
        <w:rPr>
          <w:rFonts w:ascii="Times New Roman" w:eastAsiaTheme="minorEastAsia" w:hAnsi="Times New Roman" w:cs="Times New Roman"/>
          <w:sz w:val="24"/>
          <w:szCs w:val="24"/>
        </w:rPr>
        <w:t xml:space="preserve"> due </w:t>
      </w:r>
      <w:r w:rsidR="006E378F" w:rsidRPr="00BD10CC">
        <w:rPr>
          <w:rFonts w:ascii="Times New Roman" w:eastAsiaTheme="minorEastAsia" w:hAnsi="Times New Roman" w:cs="Times New Roman"/>
          <w:sz w:val="24"/>
          <w:szCs w:val="24"/>
        </w:rPr>
        <w:t>to its</w:t>
      </w:r>
      <w:r w:rsidR="62AF49E8" w:rsidRPr="00BD10CC">
        <w:rPr>
          <w:rFonts w:ascii="Times New Roman" w:eastAsiaTheme="minorEastAsia" w:hAnsi="Times New Roman" w:cs="Times New Roman"/>
          <w:sz w:val="24"/>
          <w:szCs w:val="24"/>
        </w:rPr>
        <w:t xml:space="preserve"> use of cones for dribblin</w:t>
      </w:r>
      <w:r w:rsidR="00D35D52" w:rsidRPr="00BD10CC">
        <w:rPr>
          <w:rFonts w:ascii="Times New Roman" w:eastAsiaTheme="minorEastAsia" w:hAnsi="Times New Roman" w:cs="Times New Roman"/>
          <w:sz w:val="24"/>
          <w:szCs w:val="24"/>
        </w:rPr>
        <w:t xml:space="preserve">g </w:t>
      </w:r>
      <w:r w:rsidR="7BDFBB53" w:rsidRPr="00BD10CC">
        <w:rPr>
          <w:rFonts w:ascii="Times New Roman" w:eastAsiaTheme="minorEastAsia" w:hAnsi="Times New Roman" w:cs="Times New Roman"/>
          <w:sz w:val="24"/>
          <w:szCs w:val="24"/>
        </w:rPr>
        <w:t>and</w:t>
      </w:r>
      <w:r w:rsidR="00091163" w:rsidRPr="00BD10CC">
        <w:rPr>
          <w:rFonts w:ascii="Times New Roman" w:eastAsiaTheme="minorEastAsia" w:hAnsi="Times New Roman" w:cs="Times New Roman"/>
          <w:sz w:val="24"/>
          <w:szCs w:val="24"/>
        </w:rPr>
        <w:t xml:space="preserve"> </w:t>
      </w:r>
      <w:r w:rsidR="006E378F" w:rsidRPr="00BD10CC">
        <w:rPr>
          <w:rFonts w:ascii="Times New Roman" w:eastAsiaTheme="minorEastAsia" w:hAnsi="Times New Roman" w:cs="Times New Roman"/>
          <w:sz w:val="24"/>
          <w:szCs w:val="24"/>
        </w:rPr>
        <w:t xml:space="preserve">it also </w:t>
      </w:r>
      <w:r w:rsidR="00091163" w:rsidRPr="00BD10CC">
        <w:rPr>
          <w:rFonts w:ascii="Times New Roman" w:eastAsiaTheme="minorEastAsia" w:hAnsi="Times New Roman" w:cs="Times New Roman"/>
          <w:sz w:val="24"/>
          <w:szCs w:val="24"/>
        </w:rPr>
        <w:t>lacks practical usability due to it</w:t>
      </w:r>
      <w:r w:rsidR="00BE4ADA" w:rsidRPr="00BD10CC">
        <w:rPr>
          <w:rFonts w:ascii="Times New Roman" w:eastAsiaTheme="minorEastAsia" w:hAnsi="Times New Roman" w:cs="Times New Roman"/>
          <w:sz w:val="24"/>
          <w:szCs w:val="24"/>
        </w:rPr>
        <w:t>s</w:t>
      </w:r>
      <w:r w:rsidR="7EA59E82" w:rsidRPr="00BD10CC">
        <w:rPr>
          <w:rFonts w:ascii="Times New Roman" w:eastAsiaTheme="minorEastAsia" w:hAnsi="Times New Roman" w:cs="Times New Roman"/>
          <w:sz w:val="24"/>
          <w:szCs w:val="24"/>
        </w:rPr>
        <w:t xml:space="preserve"> </w:t>
      </w:r>
      <w:r w:rsidR="00454ABA" w:rsidRPr="00BD10CC">
        <w:rPr>
          <w:rFonts w:ascii="Times New Roman" w:eastAsiaTheme="minorEastAsia" w:hAnsi="Times New Roman" w:cs="Times New Roman"/>
          <w:sz w:val="24"/>
          <w:szCs w:val="24"/>
        </w:rPr>
        <w:t>involvement of</w:t>
      </w:r>
      <w:r w:rsidR="7BDFBB53" w:rsidRPr="00BD10CC">
        <w:rPr>
          <w:rFonts w:ascii="Times New Roman" w:eastAsiaTheme="minorEastAsia" w:hAnsi="Times New Roman" w:cs="Times New Roman"/>
          <w:sz w:val="24"/>
          <w:szCs w:val="24"/>
        </w:rPr>
        <w:t xml:space="preserve"> </w:t>
      </w:r>
      <w:r w:rsidR="0C8427E8" w:rsidRPr="00BD10CC">
        <w:rPr>
          <w:rFonts w:ascii="Times New Roman" w:eastAsiaTheme="minorEastAsia" w:hAnsi="Times New Roman" w:cs="Times New Roman"/>
          <w:sz w:val="24"/>
          <w:szCs w:val="24"/>
        </w:rPr>
        <w:t>four</w:t>
      </w:r>
      <w:r w:rsidR="7BDFBB53" w:rsidRPr="00BD10CC">
        <w:rPr>
          <w:rFonts w:ascii="Times New Roman" w:eastAsiaTheme="minorEastAsia" w:hAnsi="Times New Roman" w:cs="Times New Roman"/>
          <w:sz w:val="24"/>
          <w:szCs w:val="24"/>
        </w:rPr>
        <w:t xml:space="preserve"> </w:t>
      </w:r>
      <w:r w:rsidR="00454ABA" w:rsidRPr="00BD10CC">
        <w:rPr>
          <w:rFonts w:ascii="Times New Roman" w:eastAsiaTheme="minorEastAsia" w:hAnsi="Times New Roman" w:cs="Times New Roman"/>
          <w:sz w:val="24"/>
          <w:szCs w:val="24"/>
        </w:rPr>
        <w:t>skilled</w:t>
      </w:r>
      <w:r w:rsidR="7BDFBB53" w:rsidRPr="00BD10CC">
        <w:rPr>
          <w:rFonts w:ascii="Times New Roman" w:eastAsiaTheme="minorEastAsia" w:hAnsi="Times New Roman" w:cs="Times New Roman"/>
          <w:sz w:val="24"/>
          <w:szCs w:val="24"/>
        </w:rPr>
        <w:t xml:space="preserve"> </w:t>
      </w:r>
      <w:r w:rsidR="00863C10" w:rsidRPr="00BD10CC">
        <w:rPr>
          <w:rFonts w:ascii="Times New Roman" w:eastAsiaTheme="minorEastAsia" w:hAnsi="Times New Roman" w:cs="Times New Roman"/>
          <w:sz w:val="24"/>
          <w:szCs w:val="24"/>
        </w:rPr>
        <w:t xml:space="preserve">and </w:t>
      </w:r>
      <w:r w:rsidR="00091163" w:rsidRPr="00BD10CC">
        <w:rPr>
          <w:rFonts w:ascii="Times New Roman" w:eastAsiaTheme="minorEastAsia" w:hAnsi="Times New Roman" w:cs="Times New Roman"/>
          <w:sz w:val="24"/>
          <w:szCs w:val="24"/>
        </w:rPr>
        <w:t>sighted players</w:t>
      </w:r>
      <w:r w:rsidR="00454ABA" w:rsidRPr="00BD10CC">
        <w:rPr>
          <w:rFonts w:ascii="Times New Roman" w:eastAsiaTheme="minorEastAsia" w:hAnsi="Times New Roman" w:cs="Times New Roman"/>
          <w:sz w:val="24"/>
          <w:szCs w:val="24"/>
        </w:rPr>
        <w:t xml:space="preserve"> to act as passers in addition to the player being tested</w:t>
      </w:r>
      <w:r w:rsidR="301F51B3" w:rsidRPr="00BD10CC">
        <w:rPr>
          <w:rFonts w:ascii="Times New Roman" w:eastAsiaTheme="minorEastAsia" w:hAnsi="Times New Roman" w:cs="Times New Roman"/>
          <w:sz w:val="24"/>
          <w:szCs w:val="24"/>
        </w:rPr>
        <w:t xml:space="preserve">. </w:t>
      </w:r>
    </w:p>
    <w:p w14:paraId="7DEFECD3" w14:textId="040D57A6" w:rsidR="00D5582D" w:rsidRPr="00BD10CC" w:rsidRDefault="47B90BB7" w:rsidP="009B041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Therefore,</w:t>
      </w:r>
      <w:r w:rsidR="301F51B3" w:rsidRPr="00BD10CC">
        <w:rPr>
          <w:rFonts w:ascii="Times New Roman" w:eastAsiaTheme="minorEastAsia" w:hAnsi="Times New Roman" w:cs="Times New Roman"/>
          <w:sz w:val="24"/>
          <w:szCs w:val="24"/>
        </w:rPr>
        <w:t xml:space="preserve"> </w:t>
      </w:r>
      <w:r w:rsidR="00E6157C" w:rsidRPr="00BD10CC">
        <w:rPr>
          <w:rFonts w:ascii="Times New Roman" w:eastAsiaTheme="minorEastAsia" w:hAnsi="Times New Roman" w:cs="Times New Roman"/>
          <w:sz w:val="24"/>
          <w:szCs w:val="24"/>
        </w:rPr>
        <w:t xml:space="preserve">a test is required </w:t>
      </w:r>
      <w:r w:rsidR="00E24927" w:rsidRPr="00BD10CC">
        <w:rPr>
          <w:rFonts w:ascii="Times New Roman" w:eastAsiaTheme="minorEastAsia" w:hAnsi="Times New Roman" w:cs="Times New Roman"/>
          <w:sz w:val="24"/>
          <w:szCs w:val="24"/>
        </w:rPr>
        <w:t>that test incorporate</w:t>
      </w:r>
      <w:r w:rsidR="00E6157C" w:rsidRPr="00BD10CC">
        <w:rPr>
          <w:rFonts w:ascii="Times New Roman" w:eastAsiaTheme="minorEastAsia" w:hAnsi="Times New Roman" w:cs="Times New Roman"/>
          <w:sz w:val="24"/>
          <w:szCs w:val="24"/>
        </w:rPr>
        <w:t>s</w:t>
      </w:r>
      <w:r w:rsidR="00E24927" w:rsidRPr="00BD10CC">
        <w:rPr>
          <w:rFonts w:ascii="Times New Roman" w:eastAsiaTheme="minorEastAsia" w:hAnsi="Times New Roman" w:cs="Times New Roman"/>
          <w:sz w:val="24"/>
          <w:szCs w:val="24"/>
        </w:rPr>
        <w:t xml:space="preserve"> the elements identified by the expert panel in </w:t>
      </w:r>
      <w:proofErr w:type="spellStart"/>
      <w:r w:rsidR="00E24927" w:rsidRPr="00BD10CC">
        <w:rPr>
          <w:rFonts w:ascii="Times New Roman" w:eastAsiaTheme="minorEastAsia" w:hAnsi="Times New Roman" w:cs="Times New Roman"/>
          <w:sz w:val="24"/>
          <w:szCs w:val="24"/>
        </w:rPr>
        <w:t>Runswick</w:t>
      </w:r>
      <w:proofErr w:type="spellEnd"/>
      <w:r w:rsidR="00E24927" w:rsidRPr="00BD10CC">
        <w:rPr>
          <w:rFonts w:ascii="Times New Roman" w:eastAsiaTheme="minorEastAsia" w:hAnsi="Times New Roman" w:cs="Times New Roman"/>
          <w:sz w:val="24"/>
          <w:szCs w:val="24"/>
        </w:rPr>
        <w:t xml:space="preserve"> et </w:t>
      </w:r>
      <w:proofErr w:type="spellStart"/>
      <w:r w:rsidR="00E24927" w:rsidRPr="00BD10CC">
        <w:rPr>
          <w:rFonts w:ascii="Times New Roman" w:eastAsiaTheme="minorEastAsia" w:hAnsi="Times New Roman" w:cs="Times New Roman"/>
          <w:sz w:val="24"/>
          <w:szCs w:val="24"/>
        </w:rPr>
        <w:t>al’s</w:t>
      </w:r>
      <w:proofErr w:type="spellEnd"/>
      <w:r w:rsidR="00E24927" w:rsidRPr="00BD10CC">
        <w:rPr>
          <w:rFonts w:ascii="Times New Roman" w:eastAsiaTheme="minorEastAsia" w:hAnsi="Times New Roman" w:cs="Times New Roman"/>
          <w:sz w:val="24"/>
          <w:szCs w:val="24"/>
        </w:rPr>
        <w:t xml:space="preserve"> (2020) Delphi study,</w:t>
      </w:r>
      <w:r w:rsidR="00ED2096" w:rsidRPr="00BD10CC">
        <w:rPr>
          <w:rFonts w:ascii="Times New Roman" w:eastAsiaTheme="minorEastAsia" w:hAnsi="Times New Roman" w:cs="Times New Roman"/>
          <w:sz w:val="24"/>
          <w:szCs w:val="24"/>
        </w:rPr>
        <w:t xml:space="preserve"> </w:t>
      </w:r>
      <w:r w:rsidR="00E6157C" w:rsidRPr="00BD10CC">
        <w:rPr>
          <w:rFonts w:ascii="Times New Roman" w:eastAsiaTheme="minorEastAsia" w:hAnsi="Times New Roman" w:cs="Times New Roman"/>
          <w:sz w:val="24"/>
          <w:szCs w:val="24"/>
        </w:rPr>
        <w:t>is</w:t>
      </w:r>
      <w:r w:rsidR="00E24927" w:rsidRPr="00BD10CC">
        <w:rPr>
          <w:rFonts w:ascii="Times New Roman" w:eastAsiaTheme="minorEastAsia" w:hAnsi="Times New Roman" w:cs="Times New Roman"/>
          <w:sz w:val="24"/>
          <w:szCs w:val="24"/>
        </w:rPr>
        <w:t xml:space="preserve"> accessible to VI athletes, and practical to use in a variety of testing locations. </w:t>
      </w:r>
      <w:r w:rsidR="007B2E82" w:rsidRPr="00BD10CC">
        <w:rPr>
          <w:rFonts w:ascii="Times New Roman" w:eastAsiaTheme="minorEastAsia" w:hAnsi="Times New Roman" w:cs="Times New Roman"/>
          <w:sz w:val="24"/>
          <w:szCs w:val="24"/>
        </w:rPr>
        <w:t>Th</w:t>
      </w:r>
      <w:r w:rsidR="00ED2096" w:rsidRPr="00BD10CC">
        <w:rPr>
          <w:rFonts w:ascii="Times New Roman" w:eastAsiaTheme="minorEastAsia" w:hAnsi="Times New Roman" w:cs="Times New Roman"/>
          <w:sz w:val="24"/>
          <w:szCs w:val="24"/>
        </w:rPr>
        <w:t>e</w:t>
      </w:r>
      <w:r w:rsidR="007B2E82" w:rsidRPr="00BD10CC">
        <w:rPr>
          <w:rFonts w:ascii="Times New Roman" w:eastAsiaTheme="minorEastAsia" w:hAnsi="Times New Roman" w:cs="Times New Roman"/>
          <w:sz w:val="24"/>
          <w:szCs w:val="24"/>
        </w:rPr>
        <w:t xml:space="preserve"> test</w:t>
      </w:r>
      <w:r w:rsidR="00ED2096" w:rsidRPr="00BD10CC">
        <w:rPr>
          <w:rFonts w:ascii="Times New Roman" w:eastAsiaTheme="minorEastAsia" w:hAnsi="Times New Roman" w:cs="Times New Roman"/>
          <w:sz w:val="24"/>
          <w:szCs w:val="24"/>
        </w:rPr>
        <w:t xml:space="preserve"> also</w:t>
      </w:r>
      <w:r w:rsidR="007B2E82" w:rsidRPr="00BD10CC">
        <w:rPr>
          <w:rFonts w:ascii="Times New Roman" w:eastAsiaTheme="minorEastAsia" w:hAnsi="Times New Roman" w:cs="Times New Roman"/>
          <w:sz w:val="24"/>
          <w:szCs w:val="24"/>
        </w:rPr>
        <w:t xml:space="preserve"> need</w:t>
      </w:r>
      <w:r w:rsidR="00E6157C" w:rsidRPr="00BD10CC">
        <w:rPr>
          <w:rFonts w:ascii="Times New Roman" w:eastAsiaTheme="minorEastAsia" w:hAnsi="Times New Roman" w:cs="Times New Roman"/>
          <w:sz w:val="24"/>
          <w:szCs w:val="24"/>
        </w:rPr>
        <w:t>s</w:t>
      </w:r>
      <w:r w:rsidR="007B2E82" w:rsidRPr="00BD10CC">
        <w:rPr>
          <w:rFonts w:ascii="Times New Roman" w:eastAsiaTheme="minorEastAsia" w:hAnsi="Times New Roman" w:cs="Times New Roman"/>
          <w:sz w:val="24"/>
          <w:szCs w:val="24"/>
        </w:rPr>
        <w:t xml:space="preserve"> to display face</w:t>
      </w:r>
      <w:r w:rsidR="00BF085B" w:rsidRPr="00BD10CC">
        <w:rPr>
          <w:rFonts w:ascii="Times New Roman" w:eastAsiaTheme="minorEastAsia" w:hAnsi="Times New Roman" w:cs="Times New Roman"/>
          <w:sz w:val="24"/>
          <w:szCs w:val="24"/>
        </w:rPr>
        <w:t xml:space="preserve"> (logical)</w:t>
      </w:r>
      <w:r w:rsidR="006179C2" w:rsidRPr="00BD10CC">
        <w:rPr>
          <w:rFonts w:ascii="Times New Roman" w:eastAsiaTheme="minorEastAsia" w:hAnsi="Times New Roman" w:cs="Times New Roman"/>
          <w:sz w:val="24"/>
          <w:szCs w:val="24"/>
        </w:rPr>
        <w:t xml:space="preserve"> validity</w:t>
      </w:r>
      <w:r w:rsidR="005C1552" w:rsidRPr="00BD10CC">
        <w:rPr>
          <w:rFonts w:ascii="Times New Roman" w:eastAsiaTheme="minorEastAsia" w:hAnsi="Times New Roman" w:cs="Times New Roman"/>
          <w:sz w:val="24"/>
          <w:szCs w:val="24"/>
        </w:rPr>
        <w:t>, content validity</w:t>
      </w:r>
      <w:r w:rsidR="005F19B0" w:rsidRPr="00BD10CC">
        <w:rPr>
          <w:rFonts w:ascii="Times New Roman" w:eastAsiaTheme="minorEastAsia" w:hAnsi="Times New Roman" w:cs="Times New Roman"/>
          <w:sz w:val="24"/>
          <w:szCs w:val="24"/>
        </w:rPr>
        <w:t>,</w:t>
      </w:r>
      <w:r w:rsidR="005C1552" w:rsidRPr="00BD10CC">
        <w:rPr>
          <w:rFonts w:ascii="Times New Roman" w:eastAsiaTheme="minorEastAsia" w:hAnsi="Times New Roman" w:cs="Times New Roman"/>
          <w:sz w:val="24"/>
          <w:szCs w:val="24"/>
        </w:rPr>
        <w:t xml:space="preserve"> and construct validity. Face validity refers to degree to which </w:t>
      </w:r>
      <w:r w:rsidR="000132F0" w:rsidRPr="00BD10CC">
        <w:rPr>
          <w:rFonts w:ascii="Times New Roman" w:eastAsiaTheme="minorEastAsia" w:hAnsi="Times New Roman" w:cs="Times New Roman"/>
          <w:sz w:val="24"/>
          <w:szCs w:val="24"/>
        </w:rPr>
        <w:t xml:space="preserve">the test would be subjectively viewed </w:t>
      </w:r>
      <w:r w:rsidR="006179C2" w:rsidRPr="00BD10CC">
        <w:rPr>
          <w:rFonts w:ascii="Times New Roman" w:eastAsiaTheme="minorEastAsia" w:hAnsi="Times New Roman" w:cs="Times New Roman"/>
          <w:sz w:val="24"/>
          <w:szCs w:val="24"/>
        </w:rPr>
        <w:t>as measuring technical performance</w:t>
      </w:r>
      <w:r w:rsidR="005F19B0" w:rsidRPr="00BD10CC">
        <w:rPr>
          <w:rFonts w:ascii="Times New Roman" w:eastAsiaTheme="minorEastAsia" w:hAnsi="Times New Roman" w:cs="Times New Roman"/>
          <w:sz w:val="24"/>
          <w:szCs w:val="24"/>
        </w:rPr>
        <w:t>,</w:t>
      </w:r>
      <w:r w:rsidR="005C1552" w:rsidRPr="00BD10CC">
        <w:rPr>
          <w:rFonts w:ascii="Times New Roman" w:eastAsiaTheme="minorEastAsia" w:hAnsi="Times New Roman" w:cs="Times New Roman"/>
          <w:sz w:val="24"/>
          <w:szCs w:val="24"/>
        </w:rPr>
        <w:t xml:space="preserve"> and content validity </w:t>
      </w:r>
      <w:r w:rsidR="000C6CB3" w:rsidRPr="00BD10CC">
        <w:rPr>
          <w:rFonts w:ascii="Times New Roman" w:eastAsiaTheme="minorEastAsia" w:hAnsi="Times New Roman" w:cs="Times New Roman"/>
          <w:sz w:val="24"/>
          <w:szCs w:val="24"/>
        </w:rPr>
        <w:t xml:space="preserve">the degree to which </w:t>
      </w:r>
      <w:r w:rsidR="0022089E" w:rsidRPr="00BD10CC">
        <w:rPr>
          <w:rFonts w:ascii="Times New Roman" w:eastAsiaTheme="minorEastAsia" w:hAnsi="Times New Roman" w:cs="Times New Roman"/>
          <w:sz w:val="24"/>
          <w:szCs w:val="24"/>
        </w:rPr>
        <w:t>the test measure</w:t>
      </w:r>
      <w:r w:rsidR="00B658D7" w:rsidRPr="00BD10CC">
        <w:rPr>
          <w:rFonts w:ascii="Times New Roman" w:eastAsiaTheme="minorEastAsia" w:hAnsi="Times New Roman" w:cs="Times New Roman"/>
          <w:sz w:val="24"/>
          <w:szCs w:val="24"/>
        </w:rPr>
        <w:t>s</w:t>
      </w:r>
      <w:r w:rsidR="00384AD7" w:rsidRPr="00BD10CC">
        <w:rPr>
          <w:rFonts w:ascii="Times New Roman" w:eastAsiaTheme="minorEastAsia" w:hAnsi="Times New Roman" w:cs="Times New Roman"/>
          <w:sz w:val="24"/>
          <w:szCs w:val="24"/>
        </w:rPr>
        <w:t xml:space="preserve"> all facets</w:t>
      </w:r>
      <w:r w:rsidR="0022089E" w:rsidRPr="00BD10CC">
        <w:rPr>
          <w:rFonts w:ascii="Times New Roman" w:eastAsiaTheme="minorEastAsia" w:hAnsi="Times New Roman" w:cs="Times New Roman"/>
          <w:sz w:val="24"/>
          <w:szCs w:val="24"/>
        </w:rPr>
        <w:t xml:space="preserve"> </w:t>
      </w:r>
      <w:r w:rsidR="00A152FD" w:rsidRPr="00BD10CC">
        <w:rPr>
          <w:rFonts w:ascii="Times New Roman" w:eastAsiaTheme="minorEastAsia" w:hAnsi="Times New Roman" w:cs="Times New Roman"/>
          <w:sz w:val="24"/>
          <w:szCs w:val="24"/>
        </w:rPr>
        <w:t>technical performance</w:t>
      </w:r>
      <w:r w:rsidR="000C6CB3" w:rsidRPr="00BD10CC">
        <w:rPr>
          <w:rFonts w:ascii="Times New Roman" w:eastAsiaTheme="minorEastAsia" w:hAnsi="Times New Roman" w:cs="Times New Roman"/>
          <w:sz w:val="24"/>
          <w:szCs w:val="24"/>
        </w:rPr>
        <w:t xml:space="preserve"> (</w:t>
      </w:r>
      <w:proofErr w:type="spellStart"/>
      <w:r w:rsidR="000C6CB3" w:rsidRPr="00BD10CC">
        <w:rPr>
          <w:rFonts w:ascii="Times New Roman" w:eastAsiaTheme="minorEastAsia" w:hAnsi="Times New Roman" w:cs="Times New Roman"/>
          <w:sz w:val="24"/>
          <w:szCs w:val="24"/>
        </w:rPr>
        <w:t>Currell</w:t>
      </w:r>
      <w:proofErr w:type="spellEnd"/>
      <w:r w:rsidR="000C6CB3" w:rsidRPr="00BD10CC">
        <w:rPr>
          <w:rFonts w:ascii="Times New Roman" w:eastAsiaTheme="minorEastAsia" w:hAnsi="Times New Roman" w:cs="Times New Roman"/>
          <w:sz w:val="24"/>
          <w:szCs w:val="24"/>
        </w:rPr>
        <w:t xml:space="preserve"> &amp; </w:t>
      </w:r>
      <w:proofErr w:type="spellStart"/>
      <w:r w:rsidR="000C6CB3" w:rsidRPr="00BD10CC">
        <w:rPr>
          <w:rFonts w:ascii="Times New Roman" w:eastAsiaTheme="minorEastAsia" w:hAnsi="Times New Roman" w:cs="Times New Roman"/>
          <w:sz w:val="24"/>
          <w:szCs w:val="24"/>
        </w:rPr>
        <w:t>Jeukendrup</w:t>
      </w:r>
      <w:proofErr w:type="spellEnd"/>
      <w:r w:rsidR="000C6CB3" w:rsidRPr="00BD10CC">
        <w:rPr>
          <w:rFonts w:ascii="Times New Roman" w:eastAsiaTheme="minorEastAsia" w:hAnsi="Times New Roman" w:cs="Times New Roman"/>
          <w:sz w:val="24"/>
          <w:szCs w:val="24"/>
        </w:rPr>
        <w:t xml:space="preserve">, 2008). These are hard to measure objectively but can be established by working to develop a protocol </w:t>
      </w:r>
      <w:r w:rsidR="00B34592" w:rsidRPr="00BD10CC">
        <w:rPr>
          <w:rFonts w:ascii="Times New Roman" w:eastAsiaTheme="minorEastAsia" w:hAnsi="Times New Roman" w:cs="Times New Roman"/>
          <w:sz w:val="24"/>
          <w:szCs w:val="24"/>
        </w:rPr>
        <w:t xml:space="preserve">with input from individuals who are experienced in the sport in question. Construct validity </w:t>
      </w:r>
      <w:r w:rsidR="00E962CB" w:rsidRPr="00BD10CC">
        <w:rPr>
          <w:rFonts w:ascii="Times New Roman" w:eastAsiaTheme="minorEastAsia" w:hAnsi="Times New Roman" w:cs="Times New Roman"/>
          <w:sz w:val="24"/>
          <w:szCs w:val="24"/>
        </w:rPr>
        <w:t xml:space="preserve">refers to the degree to which </w:t>
      </w:r>
      <w:r w:rsidR="006F5FDE" w:rsidRPr="00BD10CC">
        <w:rPr>
          <w:rFonts w:ascii="Times New Roman" w:eastAsiaTheme="minorEastAsia" w:hAnsi="Times New Roman" w:cs="Times New Roman"/>
          <w:sz w:val="24"/>
          <w:szCs w:val="24"/>
        </w:rPr>
        <w:t xml:space="preserve">the test </w:t>
      </w:r>
      <w:r w:rsidR="00800AE6" w:rsidRPr="00BD10CC">
        <w:rPr>
          <w:rFonts w:ascii="Times New Roman" w:eastAsiaTheme="minorEastAsia" w:hAnsi="Times New Roman" w:cs="Times New Roman"/>
          <w:sz w:val="24"/>
          <w:szCs w:val="24"/>
        </w:rPr>
        <w:t>c</w:t>
      </w:r>
      <w:r w:rsidR="00B658D7" w:rsidRPr="00BD10CC">
        <w:rPr>
          <w:rFonts w:ascii="Times New Roman" w:eastAsiaTheme="minorEastAsia" w:hAnsi="Times New Roman" w:cs="Times New Roman"/>
          <w:sz w:val="24"/>
          <w:szCs w:val="24"/>
        </w:rPr>
        <w:t>an</w:t>
      </w:r>
      <w:r w:rsidR="00800AE6" w:rsidRPr="00BD10CC">
        <w:rPr>
          <w:rFonts w:ascii="Times New Roman" w:eastAsiaTheme="minorEastAsia" w:hAnsi="Times New Roman" w:cs="Times New Roman"/>
          <w:sz w:val="24"/>
          <w:szCs w:val="24"/>
        </w:rPr>
        <w:t xml:space="preserve"> </w:t>
      </w:r>
      <w:r w:rsidR="00CD1A25" w:rsidRPr="00BD10CC">
        <w:rPr>
          <w:rFonts w:ascii="Times New Roman" w:eastAsiaTheme="minorEastAsia" w:hAnsi="Times New Roman" w:cs="Times New Roman"/>
          <w:sz w:val="24"/>
          <w:szCs w:val="24"/>
        </w:rPr>
        <w:t>measure</w:t>
      </w:r>
      <w:r w:rsidR="00CE446A" w:rsidRPr="00BD10CC">
        <w:rPr>
          <w:rFonts w:ascii="Times New Roman" w:eastAsiaTheme="minorEastAsia" w:hAnsi="Times New Roman" w:cs="Times New Roman"/>
          <w:sz w:val="24"/>
          <w:szCs w:val="24"/>
        </w:rPr>
        <w:t xml:space="preserve"> a hypothetical construct</w:t>
      </w:r>
      <w:r w:rsidR="00E962CB" w:rsidRPr="00BD10CC">
        <w:rPr>
          <w:rFonts w:ascii="Times New Roman" w:eastAsiaTheme="minorEastAsia" w:hAnsi="Times New Roman" w:cs="Times New Roman"/>
          <w:sz w:val="24"/>
          <w:szCs w:val="24"/>
        </w:rPr>
        <w:t>. In this case</w:t>
      </w:r>
      <w:r w:rsidR="00CE446A" w:rsidRPr="00BD10CC">
        <w:rPr>
          <w:rFonts w:ascii="Times New Roman" w:eastAsiaTheme="minorEastAsia" w:hAnsi="Times New Roman" w:cs="Times New Roman"/>
          <w:sz w:val="24"/>
          <w:szCs w:val="24"/>
        </w:rPr>
        <w:t xml:space="preserve"> </w:t>
      </w:r>
      <w:r w:rsidR="00B267C0" w:rsidRPr="00BD10CC">
        <w:rPr>
          <w:rFonts w:ascii="Times New Roman" w:eastAsiaTheme="minorEastAsia" w:hAnsi="Times New Roman" w:cs="Times New Roman"/>
          <w:sz w:val="24"/>
          <w:szCs w:val="24"/>
        </w:rPr>
        <w:t>technical performance is consider</w:t>
      </w:r>
      <w:r w:rsidR="005F19B0" w:rsidRPr="00BD10CC">
        <w:rPr>
          <w:rFonts w:ascii="Times New Roman" w:eastAsiaTheme="minorEastAsia" w:hAnsi="Times New Roman" w:cs="Times New Roman"/>
          <w:sz w:val="24"/>
          <w:szCs w:val="24"/>
        </w:rPr>
        <w:t>ed such a</w:t>
      </w:r>
      <w:r w:rsidR="00B267C0" w:rsidRPr="00BD10CC">
        <w:rPr>
          <w:rFonts w:ascii="Times New Roman" w:eastAsiaTheme="minorEastAsia" w:hAnsi="Times New Roman" w:cs="Times New Roman"/>
          <w:sz w:val="24"/>
          <w:szCs w:val="24"/>
        </w:rPr>
        <w:t xml:space="preserve"> construct</w:t>
      </w:r>
      <w:r w:rsidR="00800AE6" w:rsidRPr="00BD10CC">
        <w:rPr>
          <w:rFonts w:ascii="Times New Roman" w:eastAsiaTheme="minorEastAsia" w:hAnsi="Times New Roman" w:cs="Times New Roman"/>
          <w:sz w:val="24"/>
          <w:szCs w:val="24"/>
        </w:rPr>
        <w:t>.</w:t>
      </w:r>
      <w:r w:rsidR="00B267C0" w:rsidRPr="00BD10CC">
        <w:rPr>
          <w:rFonts w:ascii="Times New Roman" w:eastAsiaTheme="minorEastAsia" w:hAnsi="Times New Roman" w:cs="Times New Roman"/>
          <w:sz w:val="24"/>
          <w:szCs w:val="24"/>
        </w:rPr>
        <w:t xml:space="preserve"> </w:t>
      </w:r>
      <w:r w:rsidR="005F19B0" w:rsidRPr="00BD10CC">
        <w:rPr>
          <w:rFonts w:ascii="Times New Roman" w:eastAsiaTheme="minorEastAsia" w:hAnsi="Times New Roman" w:cs="Times New Roman"/>
          <w:sz w:val="24"/>
          <w:szCs w:val="24"/>
        </w:rPr>
        <w:t>Therefore,</w:t>
      </w:r>
      <w:r w:rsidR="00B267C0" w:rsidRPr="00BD10CC">
        <w:rPr>
          <w:rFonts w:ascii="Times New Roman" w:eastAsiaTheme="minorEastAsia" w:hAnsi="Times New Roman" w:cs="Times New Roman"/>
          <w:sz w:val="24"/>
          <w:szCs w:val="24"/>
        </w:rPr>
        <w:t xml:space="preserve"> </w:t>
      </w:r>
      <w:r w:rsidR="0043172C" w:rsidRPr="00BD10CC">
        <w:rPr>
          <w:rFonts w:ascii="Times New Roman" w:eastAsiaTheme="minorEastAsia" w:hAnsi="Times New Roman" w:cs="Times New Roman"/>
          <w:sz w:val="24"/>
          <w:szCs w:val="24"/>
        </w:rPr>
        <w:t xml:space="preserve">construct </w:t>
      </w:r>
      <w:r w:rsidR="00B267C0" w:rsidRPr="00BD10CC">
        <w:rPr>
          <w:rFonts w:ascii="Times New Roman" w:eastAsiaTheme="minorEastAsia" w:hAnsi="Times New Roman" w:cs="Times New Roman"/>
          <w:sz w:val="24"/>
          <w:szCs w:val="24"/>
        </w:rPr>
        <w:t xml:space="preserve">validity can be established </w:t>
      </w:r>
      <w:r w:rsidR="0043172C" w:rsidRPr="00BD10CC">
        <w:rPr>
          <w:rFonts w:ascii="Times New Roman" w:eastAsiaTheme="minorEastAsia" w:hAnsi="Times New Roman" w:cs="Times New Roman"/>
          <w:sz w:val="24"/>
          <w:szCs w:val="24"/>
        </w:rPr>
        <w:t xml:space="preserve">objectively </w:t>
      </w:r>
      <w:r w:rsidR="00B267C0" w:rsidRPr="00BD10CC">
        <w:rPr>
          <w:rFonts w:ascii="Times New Roman" w:eastAsiaTheme="minorEastAsia" w:hAnsi="Times New Roman" w:cs="Times New Roman"/>
          <w:sz w:val="24"/>
          <w:szCs w:val="24"/>
        </w:rPr>
        <w:t>through the</w:t>
      </w:r>
      <w:r w:rsidR="0043172C" w:rsidRPr="00BD10CC">
        <w:rPr>
          <w:rFonts w:ascii="Times New Roman" w:eastAsiaTheme="minorEastAsia" w:hAnsi="Times New Roman" w:cs="Times New Roman"/>
          <w:sz w:val="24"/>
          <w:szCs w:val="24"/>
        </w:rPr>
        <w:t xml:space="preserve"> comparison of two groups</w:t>
      </w:r>
      <w:r w:rsidR="005F19B0" w:rsidRPr="00BD10CC">
        <w:rPr>
          <w:rFonts w:ascii="Times New Roman" w:eastAsiaTheme="minorEastAsia" w:hAnsi="Times New Roman" w:cs="Times New Roman"/>
          <w:sz w:val="24"/>
          <w:szCs w:val="24"/>
        </w:rPr>
        <w:t xml:space="preserve"> who perform at different levels. A</w:t>
      </w:r>
      <w:r w:rsidR="000C4825" w:rsidRPr="00BD10CC">
        <w:rPr>
          <w:rFonts w:ascii="Times New Roman" w:eastAsiaTheme="minorEastAsia" w:hAnsi="Times New Roman" w:cs="Times New Roman"/>
          <w:sz w:val="24"/>
          <w:szCs w:val="24"/>
        </w:rPr>
        <w:t xml:space="preserve"> test with </w:t>
      </w:r>
      <w:r w:rsidR="000C4825" w:rsidRPr="00BD10CC">
        <w:rPr>
          <w:rFonts w:ascii="Times New Roman" w:eastAsiaTheme="minorEastAsia" w:hAnsi="Times New Roman" w:cs="Times New Roman"/>
          <w:sz w:val="24"/>
          <w:szCs w:val="24"/>
        </w:rPr>
        <w:lastRenderedPageBreak/>
        <w:t xml:space="preserve">good construct validity </w:t>
      </w:r>
      <w:r w:rsidR="00E24927" w:rsidRPr="00BD10CC">
        <w:rPr>
          <w:rFonts w:ascii="Times New Roman" w:eastAsiaTheme="minorEastAsia" w:hAnsi="Times New Roman" w:cs="Times New Roman"/>
          <w:sz w:val="24"/>
          <w:szCs w:val="24"/>
        </w:rPr>
        <w:t>should</w:t>
      </w:r>
      <w:r w:rsidR="000C4825" w:rsidRPr="00BD10CC">
        <w:rPr>
          <w:rFonts w:ascii="Times New Roman" w:eastAsiaTheme="minorEastAsia" w:hAnsi="Times New Roman" w:cs="Times New Roman"/>
          <w:sz w:val="24"/>
          <w:szCs w:val="24"/>
        </w:rPr>
        <w:t xml:space="preserve"> </w:t>
      </w:r>
      <w:r w:rsidR="005F19B0" w:rsidRPr="00BD10CC">
        <w:rPr>
          <w:rFonts w:ascii="Times New Roman" w:eastAsiaTheme="minorEastAsia" w:hAnsi="Times New Roman" w:cs="Times New Roman"/>
          <w:sz w:val="24"/>
          <w:szCs w:val="24"/>
        </w:rPr>
        <w:t xml:space="preserve">easily </w:t>
      </w:r>
      <w:r w:rsidR="000C4825" w:rsidRPr="00BD10CC">
        <w:rPr>
          <w:rFonts w:ascii="Times New Roman" w:eastAsiaTheme="minorEastAsia" w:hAnsi="Times New Roman" w:cs="Times New Roman"/>
          <w:sz w:val="24"/>
          <w:szCs w:val="24"/>
        </w:rPr>
        <w:t>discriminate between the</w:t>
      </w:r>
      <w:r w:rsidR="00E24927" w:rsidRPr="00BD10CC">
        <w:rPr>
          <w:rFonts w:ascii="Times New Roman" w:eastAsiaTheme="minorEastAsia" w:hAnsi="Times New Roman" w:cs="Times New Roman"/>
          <w:sz w:val="24"/>
          <w:szCs w:val="24"/>
        </w:rPr>
        <w:t xml:space="preserve"> skill-level</w:t>
      </w:r>
      <w:r w:rsidR="000C4825" w:rsidRPr="00BD10CC">
        <w:rPr>
          <w:rFonts w:ascii="Times New Roman" w:eastAsiaTheme="minorEastAsia" w:hAnsi="Times New Roman" w:cs="Times New Roman"/>
          <w:sz w:val="24"/>
          <w:szCs w:val="24"/>
        </w:rPr>
        <w:t xml:space="preserve"> groups</w:t>
      </w:r>
      <w:r w:rsidR="005F19B0" w:rsidRPr="00BD10CC">
        <w:rPr>
          <w:rFonts w:ascii="Times New Roman" w:eastAsiaTheme="minorEastAsia" w:hAnsi="Times New Roman" w:cs="Times New Roman"/>
          <w:sz w:val="24"/>
          <w:szCs w:val="24"/>
        </w:rPr>
        <w:t xml:space="preserve"> (</w:t>
      </w:r>
      <w:proofErr w:type="spellStart"/>
      <w:r w:rsidR="005F19B0" w:rsidRPr="00BD10CC">
        <w:rPr>
          <w:rFonts w:ascii="Times New Roman" w:eastAsiaTheme="minorEastAsia" w:hAnsi="Times New Roman" w:cs="Times New Roman"/>
          <w:sz w:val="24"/>
          <w:szCs w:val="24"/>
        </w:rPr>
        <w:t>Currell</w:t>
      </w:r>
      <w:proofErr w:type="spellEnd"/>
      <w:r w:rsidR="005F19B0" w:rsidRPr="00BD10CC">
        <w:rPr>
          <w:rFonts w:ascii="Times New Roman" w:eastAsiaTheme="minorEastAsia" w:hAnsi="Times New Roman" w:cs="Times New Roman"/>
          <w:sz w:val="24"/>
          <w:szCs w:val="24"/>
        </w:rPr>
        <w:t xml:space="preserve"> &amp; </w:t>
      </w:r>
      <w:proofErr w:type="spellStart"/>
      <w:r w:rsidR="005F19B0" w:rsidRPr="00BD10CC">
        <w:rPr>
          <w:rFonts w:ascii="Times New Roman" w:eastAsiaTheme="minorEastAsia" w:hAnsi="Times New Roman" w:cs="Times New Roman"/>
          <w:sz w:val="24"/>
          <w:szCs w:val="24"/>
        </w:rPr>
        <w:t>Jeukendrup</w:t>
      </w:r>
      <w:proofErr w:type="spellEnd"/>
      <w:r w:rsidR="005F19B0" w:rsidRPr="00BD10CC">
        <w:rPr>
          <w:rFonts w:ascii="Times New Roman" w:eastAsiaTheme="minorEastAsia" w:hAnsi="Times New Roman" w:cs="Times New Roman"/>
          <w:sz w:val="24"/>
          <w:szCs w:val="24"/>
        </w:rPr>
        <w:t>, 2008; Thomas &amp; Nelson, 2001)</w:t>
      </w:r>
      <w:r w:rsidR="000C4825" w:rsidRPr="00BD10CC">
        <w:rPr>
          <w:rFonts w:ascii="Times New Roman" w:eastAsiaTheme="minorEastAsia" w:hAnsi="Times New Roman" w:cs="Times New Roman"/>
          <w:sz w:val="24"/>
          <w:szCs w:val="24"/>
        </w:rPr>
        <w:t>.</w:t>
      </w:r>
      <w:r w:rsidR="00E24927" w:rsidRPr="00BD10CC">
        <w:rPr>
          <w:rFonts w:ascii="Times New Roman" w:eastAsiaTheme="minorEastAsia" w:hAnsi="Times New Roman" w:cs="Times New Roman"/>
          <w:sz w:val="24"/>
          <w:szCs w:val="24"/>
        </w:rPr>
        <w:t xml:space="preserve"> This approach has been adopted to validate performance tests in futsal (</w:t>
      </w:r>
      <w:proofErr w:type="spellStart"/>
      <w:r w:rsidR="00E24927" w:rsidRPr="00BD10CC">
        <w:rPr>
          <w:rFonts w:ascii="Times New Roman" w:eastAsiaTheme="minorEastAsia" w:hAnsi="Times New Roman" w:cs="Times New Roman"/>
          <w:sz w:val="24"/>
          <w:szCs w:val="24"/>
        </w:rPr>
        <w:t>Farhani</w:t>
      </w:r>
      <w:proofErr w:type="spellEnd"/>
      <w:r w:rsidR="00E24927" w:rsidRPr="00BD10CC">
        <w:rPr>
          <w:rFonts w:ascii="Times New Roman" w:eastAsiaTheme="minorEastAsia" w:hAnsi="Times New Roman" w:cs="Times New Roman"/>
          <w:sz w:val="24"/>
          <w:szCs w:val="24"/>
        </w:rPr>
        <w:t xml:space="preserve"> et al., 2019) </w:t>
      </w:r>
      <w:r w:rsidR="00A35760" w:rsidRPr="00BD10CC">
        <w:rPr>
          <w:rFonts w:ascii="Times New Roman" w:eastAsiaTheme="minorEastAsia" w:hAnsi="Times New Roman" w:cs="Times New Roman"/>
          <w:sz w:val="24"/>
          <w:szCs w:val="24"/>
        </w:rPr>
        <w:t xml:space="preserve">and basketball (Conte et al., 2019), and has been widely used in research applying the expert performance approach in sport </w:t>
      </w:r>
      <w:r w:rsidR="00307A63" w:rsidRPr="00BD10CC">
        <w:rPr>
          <w:rFonts w:ascii="Times New Roman" w:eastAsiaTheme="minorEastAsia" w:hAnsi="Times New Roman" w:cs="Times New Roman"/>
          <w:sz w:val="24"/>
          <w:szCs w:val="24"/>
        </w:rPr>
        <w:t>(</w:t>
      </w:r>
      <w:r w:rsidR="009659EE" w:rsidRPr="00BD10CC">
        <w:rPr>
          <w:rFonts w:ascii="Times New Roman" w:eastAsiaTheme="minorEastAsia" w:hAnsi="Times New Roman" w:cs="Times New Roman"/>
          <w:sz w:val="24"/>
          <w:szCs w:val="24"/>
        </w:rPr>
        <w:t>Williams &amp; Eric</w:t>
      </w:r>
      <w:r w:rsidR="00FE4EAE" w:rsidRPr="00BD10CC">
        <w:rPr>
          <w:rFonts w:ascii="Times New Roman" w:eastAsiaTheme="minorEastAsia" w:hAnsi="Times New Roman" w:cs="Times New Roman"/>
          <w:sz w:val="24"/>
          <w:szCs w:val="24"/>
        </w:rPr>
        <w:t>s</w:t>
      </w:r>
      <w:r w:rsidR="009659EE" w:rsidRPr="00BD10CC">
        <w:rPr>
          <w:rFonts w:ascii="Times New Roman" w:eastAsiaTheme="minorEastAsia" w:hAnsi="Times New Roman" w:cs="Times New Roman"/>
          <w:sz w:val="24"/>
          <w:szCs w:val="24"/>
        </w:rPr>
        <w:t xml:space="preserve">son, 2005). </w:t>
      </w:r>
    </w:p>
    <w:p w14:paraId="34845926" w14:textId="19DAF90E" w:rsidR="008F2DFB" w:rsidRPr="00BD10CC" w:rsidRDefault="00676526" w:rsidP="009B041E">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Therefore, t</w:t>
      </w:r>
      <w:r w:rsidR="00E6157C" w:rsidRPr="00BD10CC">
        <w:rPr>
          <w:rFonts w:ascii="Times New Roman" w:eastAsiaTheme="minorEastAsia" w:hAnsi="Times New Roman" w:cs="Times New Roman"/>
          <w:sz w:val="24"/>
          <w:szCs w:val="24"/>
        </w:rPr>
        <w:t xml:space="preserve">he aim of this study was to develop a valid and reliable futsal specific test of technical performance that can be used in research to develop understanding of the performance-impairment relationship in VI football. </w:t>
      </w:r>
      <w:r w:rsidR="00A733A1" w:rsidRPr="00BD10CC">
        <w:rPr>
          <w:rFonts w:ascii="Times New Roman" w:eastAsiaTheme="minorEastAsia" w:hAnsi="Times New Roman" w:cs="Times New Roman"/>
          <w:sz w:val="24"/>
          <w:szCs w:val="24"/>
        </w:rPr>
        <w:t>To</w:t>
      </w:r>
      <w:r w:rsidR="00E6157C" w:rsidRPr="00BD10CC">
        <w:rPr>
          <w:rFonts w:ascii="Times New Roman" w:eastAsiaTheme="minorEastAsia" w:hAnsi="Times New Roman" w:cs="Times New Roman"/>
          <w:sz w:val="24"/>
          <w:szCs w:val="24"/>
        </w:rPr>
        <w:t xml:space="preserve"> develop a</w:t>
      </w:r>
      <w:r w:rsidR="00D40B6D" w:rsidRPr="00BD10CC">
        <w:rPr>
          <w:rFonts w:ascii="Times New Roman" w:eastAsiaTheme="minorEastAsia" w:hAnsi="Times New Roman" w:cs="Times New Roman"/>
          <w:sz w:val="24"/>
          <w:szCs w:val="24"/>
        </w:rPr>
        <w:t xml:space="preserve"> test </w:t>
      </w:r>
      <w:r w:rsidR="00AF1EA0" w:rsidRPr="00BD10CC">
        <w:rPr>
          <w:rFonts w:ascii="Times New Roman" w:eastAsiaTheme="minorEastAsia" w:hAnsi="Times New Roman" w:cs="Times New Roman"/>
          <w:sz w:val="24"/>
          <w:szCs w:val="24"/>
        </w:rPr>
        <w:t xml:space="preserve">with face and content validity we </w:t>
      </w:r>
      <w:r w:rsidR="00D40B6D" w:rsidRPr="00BD10CC">
        <w:rPr>
          <w:rFonts w:ascii="Times New Roman" w:eastAsiaTheme="minorEastAsia" w:hAnsi="Times New Roman" w:cs="Times New Roman"/>
          <w:sz w:val="24"/>
          <w:szCs w:val="24"/>
        </w:rPr>
        <w:t>based</w:t>
      </w:r>
      <w:r w:rsidR="00AF1EA0" w:rsidRPr="00BD10CC">
        <w:rPr>
          <w:rFonts w:ascii="Times New Roman" w:eastAsiaTheme="minorEastAsia" w:hAnsi="Times New Roman" w:cs="Times New Roman"/>
          <w:sz w:val="24"/>
          <w:szCs w:val="24"/>
        </w:rPr>
        <w:t xml:space="preserve"> the design</w:t>
      </w:r>
      <w:r w:rsidR="00D40B6D" w:rsidRPr="00BD10CC">
        <w:rPr>
          <w:rFonts w:ascii="Times New Roman" w:eastAsiaTheme="minorEastAsia" w:hAnsi="Times New Roman" w:cs="Times New Roman"/>
          <w:sz w:val="24"/>
          <w:szCs w:val="24"/>
        </w:rPr>
        <w:t xml:space="preserve"> </w:t>
      </w:r>
      <w:r w:rsidR="00AF1EA0" w:rsidRPr="00BD10CC">
        <w:rPr>
          <w:rFonts w:ascii="Times New Roman" w:eastAsiaTheme="minorEastAsia" w:hAnsi="Times New Roman" w:cs="Times New Roman"/>
          <w:sz w:val="24"/>
          <w:szCs w:val="24"/>
        </w:rPr>
        <w:t xml:space="preserve">on </w:t>
      </w:r>
      <w:r w:rsidR="00D40B6D" w:rsidRPr="00BD10CC">
        <w:rPr>
          <w:rFonts w:ascii="Times New Roman" w:eastAsiaTheme="minorEastAsia" w:hAnsi="Times New Roman" w:cs="Times New Roman"/>
          <w:sz w:val="24"/>
          <w:szCs w:val="24"/>
        </w:rPr>
        <w:t xml:space="preserve">the expert opinions gleaned in </w:t>
      </w:r>
      <w:proofErr w:type="spellStart"/>
      <w:r w:rsidR="00D40B6D" w:rsidRPr="00BD10CC">
        <w:rPr>
          <w:rFonts w:ascii="Times New Roman" w:eastAsiaTheme="minorEastAsia" w:hAnsi="Times New Roman" w:cs="Times New Roman"/>
          <w:sz w:val="24"/>
          <w:szCs w:val="24"/>
        </w:rPr>
        <w:t>Runswick</w:t>
      </w:r>
      <w:proofErr w:type="spellEnd"/>
      <w:r w:rsidR="00D40B6D" w:rsidRPr="00BD10CC">
        <w:rPr>
          <w:rFonts w:ascii="Times New Roman" w:eastAsiaTheme="minorEastAsia" w:hAnsi="Times New Roman" w:cs="Times New Roman"/>
          <w:sz w:val="24"/>
          <w:szCs w:val="24"/>
        </w:rPr>
        <w:t xml:space="preserve"> et </w:t>
      </w:r>
      <w:proofErr w:type="spellStart"/>
      <w:r w:rsidR="00D40B6D" w:rsidRPr="00BD10CC">
        <w:rPr>
          <w:rFonts w:ascii="Times New Roman" w:eastAsiaTheme="minorEastAsia" w:hAnsi="Times New Roman" w:cs="Times New Roman"/>
          <w:sz w:val="24"/>
          <w:szCs w:val="24"/>
        </w:rPr>
        <w:t>al’s</w:t>
      </w:r>
      <w:proofErr w:type="spellEnd"/>
      <w:r w:rsidR="00D40B6D" w:rsidRPr="00BD10CC">
        <w:rPr>
          <w:rFonts w:ascii="Times New Roman" w:eastAsiaTheme="minorEastAsia" w:hAnsi="Times New Roman" w:cs="Times New Roman"/>
          <w:sz w:val="24"/>
          <w:szCs w:val="24"/>
        </w:rPr>
        <w:t xml:space="preserve"> (2021) Delphi study and </w:t>
      </w:r>
      <w:r w:rsidR="00AF1EA0" w:rsidRPr="00BD10CC">
        <w:rPr>
          <w:rFonts w:ascii="Times New Roman" w:eastAsiaTheme="minorEastAsia" w:hAnsi="Times New Roman" w:cs="Times New Roman"/>
          <w:sz w:val="24"/>
          <w:szCs w:val="24"/>
        </w:rPr>
        <w:t>further consultation with subject matter experts. We then te</w:t>
      </w:r>
      <w:r w:rsidR="0022775F" w:rsidRPr="00BD10CC">
        <w:rPr>
          <w:rFonts w:ascii="Times New Roman" w:eastAsiaTheme="minorEastAsia" w:hAnsi="Times New Roman" w:cs="Times New Roman"/>
          <w:sz w:val="24"/>
          <w:szCs w:val="24"/>
        </w:rPr>
        <w:t xml:space="preserve">sted the construct validity of the test by comparing two groups who perform at different levels but were </w:t>
      </w:r>
      <w:r w:rsidR="00DF0347" w:rsidRPr="00BD10CC">
        <w:rPr>
          <w:rFonts w:ascii="Times New Roman" w:eastAsiaTheme="minorEastAsia" w:hAnsi="Times New Roman" w:cs="Times New Roman"/>
          <w:sz w:val="24"/>
          <w:szCs w:val="24"/>
        </w:rPr>
        <w:t xml:space="preserve">matched on experience </w:t>
      </w:r>
      <w:r w:rsidR="00A4211F" w:rsidRPr="00BD10CC">
        <w:rPr>
          <w:rFonts w:ascii="Times New Roman" w:eastAsiaTheme="minorEastAsia" w:hAnsi="Times New Roman" w:cs="Times New Roman"/>
          <w:sz w:val="24"/>
          <w:szCs w:val="24"/>
        </w:rPr>
        <w:t>(</w:t>
      </w:r>
      <w:proofErr w:type="spellStart"/>
      <w:r w:rsidR="00A4211F" w:rsidRPr="00BD10CC">
        <w:rPr>
          <w:rFonts w:ascii="Times New Roman" w:eastAsiaTheme="minorEastAsia" w:hAnsi="Times New Roman" w:cs="Times New Roman"/>
          <w:sz w:val="24"/>
          <w:szCs w:val="24"/>
        </w:rPr>
        <w:t>Currell</w:t>
      </w:r>
      <w:proofErr w:type="spellEnd"/>
      <w:r w:rsidR="00A4211F" w:rsidRPr="00BD10CC">
        <w:rPr>
          <w:rFonts w:ascii="Times New Roman" w:eastAsiaTheme="minorEastAsia" w:hAnsi="Times New Roman" w:cs="Times New Roman"/>
          <w:sz w:val="24"/>
          <w:szCs w:val="24"/>
        </w:rPr>
        <w:t xml:space="preserve"> &amp; </w:t>
      </w:r>
      <w:proofErr w:type="spellStart"/>
      <w:r w:rsidR="00A4211F" w:rsidRPr="00BD10CC">
        <w:rPr>
          <w:rFonts w:ascii="Times New Roman" w:eastAsiaTheme="minorEastAsia" w:hAnsi="Times New Roman" w:cs="Times New Roman"/>
          <w:sz w:val="24"/>
          <w:szCs w:val="24"/>
        </w:rPr>
        <w:t>Jeukendrup</w:t>
      </w:r>
      <w:proofErr w:type="spellEnd"/>
      <w:r w:rsidR="00A4211F" w:rsidRPr="00BD10CC">
        <w:rPr>
          <w:rFonts w:ascii="Times New Roman" w:eastAsiaTheme="minorEastAsia" w:hAnsi="Times New Roman" w:cs="Times New Roman"/>
          <w:sz w:val="24"/>
          <w:szCs w:val="24"/>
        </w:rPr>
        <w:t>, 2008; Thomas &amp; Nelson, 2001)</w:t>
      </w:r>
      <w:r w:rsidR="00A733A1" w:rsidRPr="00BD10CC">
        <w:rPr>
          <w:rFonts w:ascii="Times New Roman" w:eastAsiaTheme="minorEastAsia" w:hAnsi="Times New Roman" w:cs="Times New Roman"/>
          <w:sz w:val="24"/>
          <w:szCs w:val="24"/>
        </w:rPr>
        <w:t>,</w:t>
      </w:r>
      <w:r w:rsidR="00A4211F" w:rsidRPr="00BD10CC">
        <w:rPr>
          <w:rFonts w:ascii="Times New Roman" w:eastAsiaTheme="minorEastAsia" w:hAnsi="Times New Roman" w:cs="Times New Roman"/>
          <w:sz w:val="24"/>
          <w:szCs w:val="24"/>
        </w:rPr>
        <w:t xml:space="preserve"> </w:t>
      </w:r>
      <w:r w:rsidR="00DF0347" w:rsidRPr="00BD10CC">
        <w:rPr>
          <w:rFonts w:ascii="Times New Roman" w:eastAsiaTheme="minorEastAsia" w:hAnsi="Times New Roman" w:cs="Times New Roman"/>
          <w:sz w:val="24"/>
          <w:szCs w:val="24"/>
        </w:rPr>
        <w:t xml:space="preserve">and </w:t>
      </w:r>
      <w:r w:rsidR="00997F99" w:rsidRPr="00BD10CC">
        <w:rPr>
          <w:rFonts w:ascii="Times New Roman" w:eastAsiaTheme="minorEastAsia" w:hAnsi="Times New Roman" w:cs="Times New Roman"/>
          <w:sz w:val="24"/>
          <w:szCs w:val="24"/>
        </w:rPr>
        <w:t xml:space="preserve">within- and between-day </w:t>
      </w:r>
      <w:r w:rsidR="00DF0347" w:rsidRPr="00BD10CC">
        <w:rPr>
          <w:rFonts w:ascii="Times New Roman" w:eastAsiaTheme="minorEastAsia" w:hAnsi="Times New Roman" w:cs="Times New Roman"/>
          <w:sz w:val="24"/>
          <w:szCs w:val="24"/>
        </w:rPr>
        <w:t xml:space="preserve">reliability through the competition of the test across a total of six trials across two days. </w:t>
      </w:r>
    </w:p>
    <w:p w14:paraId="206DFFD0" w14:textId="7AD63DE8" w:rsidR="00AB5FB5" w:rsidRPr="00BD10CC" w:rsidRDefault="00AB5FB5" w:rsidP="00BD10CC">
      <w:pPr>
        <w:pStyle w:val="Heading1"/>
      </w:pPr>
      <w:r w:rsidRPr="00BD10CC">
        <w:t>Method</w:t>
      </w:r>
    </w:p>
    <w:p w14:paraId="4DCEBE18" w14:textId="41B26EDE" w:rsidR="00AB5FB5" w:rsidRPr="00BD10CC" w:rsidRDefault="00AB5FB5" w:rsidP="00BD10CC">
      <w:pPr>
        <w:pStyle w:val="Heading2"/>
        <w:rPr>
          <w:b w:val="0"/>
        </w:rPr>
      </w:pPr>
      <w:r w:rsidRPr="00BD10CC">
        <w:t>Test Development</w:t>
      </w:r>
    </w:p>
    <w:p w14:paraId="2BEA7232" w14:textId="01A64AA4" w:rsidR="00EF7400" w:rsidRPr="00BD10CC" w:rsidRDefault="00C03B37" w:rsidP="00DC4A5D">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To ensure both content and face validity</w:t>
      </w:r>
      <w:r w:rsidR="00027284"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t>
      </w:r>
      <w:r w:rsidR="00760209" w:rsidRPr="00BD10CC">
        <w:rPr>
          <w:rFonts w:ascii="Times New Roman" w:eastAsiaTheme="minorEastAsia" w:hAnsi="Times New Roman" w:cs="Times New Roman"/>
          <w:sz w:val="24"/>
          <w:szCs w:val="24"/>
        </w:rPr>
        <w:t>the Vision Impaired Football Skills Test</w:t>
      </w:r>
      <w:r w:rsidR="00842861" w:rsidRPr="00BD10CC">
        <w:rPr>
          <w:rFonts w:ascii="Times New Roman" w:eastAsiaTheme="minorEastAsia" w:hAnsi="Times New Roman" w:cs="Times New Roman"/>
          <w:sz w:val="24"/>
          <w:szCs w:val="24"/>
        </w:rPr>
        <w:t xml:space="preserve"> (VIFS Test)</w:t>
      </w:r>
      <w:r w:rsidR="00760209" w:rsidRPr="00BD10CC">
        <w:rPr>
          <w:rFonts w:ascii="Times New Roman" w:eastAsiaTheme="minorEastAsia" w:hAnsi="Times New Roman" w:cs="Times New Roman"/>
          <w:sz w:val="24"/>
          <w:szCs w:val="24"/>
        </w:rPr>
        <w:t xml:space="preserve"> was developed in partnership with </w:t>
      </w:r>
      <w:r w:rsidR="00E467BC" w:rsidRPr="00BD10CC">
        <w:rPr>
          <w:rFonts w:ascii="Times New Roman" w:eastAsiaTheme="minorEastAsia" w:hAnsi="Times New Roman" w:cs="Times New Roman"/>
          <w:sz w:val="24"/>
          <w:szCs w:val="24"/>
        </w:rPr>
        <w:t>experienced coaches, players</w:t>
      </w:r>
      <w:r w:rsidR="005801B2" w:rsidRPr="00BD10CC">
        <w:rPr>
          <w:rFonts w:ascii="Times New Roman" w:eastAsiaTheme="minorEastAsia" w:hAnsi="Times New Roman" w:cs="Times New Roman"/>
          <w:sz w:val="24"/>
          <w:szCs w:val="24"/>
        </w:rPr>
        <w:t>,</w:t>
      </w:r>
      <w:r w:rsidR="00E467BC" w:rsidRPr="00BD10CC">
        <w:rPr>
          <w:rFonts w:ascii="Times New Roman" w:eastAsiaTheme="minorEastAsia" w:hAnsi="Times New Roman" w:cs="Times New Roman"/>
          <w:sz w:val="24"/>
          <w:szCs w:val="24"/>
        </w:rPr>
        <w:t xml:space="preserve"> and </w:t>
      </w:r>
      <w:r w:rsidR="008F26AF" w:rsidRPr="00BD10CC">
        <w:rPr>
          <w:rFonts w:ascii="Times New Roman" w:eastAsiaTheme="minorEastAsia" w:hAnsi="Times New Roman" w:cs="Times New Roman"/>
          <w:sz w:val="24"/>
          <w:szCs w:val="24"/>
        </w:rPr>
        <w:t>sport scientists</w:t>
      </w:r>
      <w:r w:rsidR="00593ABA" w:rsidRPr="00BD10CC">
        <w:rPr>
          <w:rFonts w:ascii="Times New Roman" w:eastAsiaTheme="minorEastAsia" w:hAnsi="Times New Roman" w:cs="Times New Roman"/>
          <w:sz w:val="24"/>
          <w:szCs w:val="24"/>
        </w:rPr>
        <w:t xml:space="preserve">. </w:t>
      </w:r>
      <w:r w:rsidR="00105C95" w:rsidRPr="00BD10CC">
        <w:rPr>
          <w:rFonts w:ascii="Times New Roman" w:eastAsiaTheme="minorEastAsia" w:hAnsi="Times New Roman" w:cs="Times New Roman"/>
          <w:sz w:val="24"/>
          <w:szCs w:val="24"/>
        </w:rPr>
        <w:t xml:space="preserve">The current test </w:t>
      </w:r>
      <w:r w:rsidR="00345C0E" w:rsidRPr="00BD10CC">
        <w:rPr>
          <w:rFonts w:ascii="Times New Roman" w:eastAsiaTheme="minorEastAsia" w:hAnsi="Times New Roman" w:cs="Times New Roman"/>
          <w:sz w:val="24"/>
          <w:szCs w:val="24"/>
        </w:rPr>
        <w:t>include</w:t>
      </w:r>
      <w:r w:rsidR="006E378F" w:rsidRPr="00BD10CC">
        <w:rPr>
          <w:rFonts w:ascii="Times New Roman" w:eastAsiaTheme="minorEastAsia" w:hAnsi="Times New Roman" w:cs="Times New Roman"/>
          <w:sz w:val="24"/>
          <w:szCs w:val="24"/>
        </w:rPr>
        <w:t>d</w:t>
      </w:r>
      <w:r w:rsidR="00105C95" w:rsidRPr="00BD10CC">
        <w:rPr>
          <w:rFonts w:ascii="Times New Roman" w:eastAsiaTheme="minorEastAsia" w:hAnsi="Times New Roman" w:cs="Times New Roman"/>
          <w:sz w:val="24"/>
          <w:szCs w:val="24"/>
        </w:rPr>
        <w:t xml:space="preserve"> all the technical skills that the </w:t>
      </w:r>
      <w:r w:rsidR="00027284" w:rsidRPr="00BD10CC">
        <w:rPr>
          <w:rFonts w:ascii="Times New Roman" w:eastAsiaTheme="minorEastAsia" w:hAnsi="Times New Roman" w:cs="Times New Roman"/>
          <w:sz w:val="24"/>
          <w:szCs w:val="24"/>
        </w:rPr>
        <w:t xml:space="preserve">expert </w:t>
      </w:r>
      <w:r w:rsidR="003B4CEB" w:rsidRPr="00BD10CC">
        <w:rPr>
          <w:rFonts w:ascii="Times New Roman" w:eastAsiaTheme="minorEastAsia" w:hAnsi="Times New Roman" w:cs="Times New Roman"/>
          <w:sz w:val="24"/>
          <w:szCs w:val="24"/>
        </w:rPr>
        <w:t xml:space="preserve">panel in </w:t>
      </w:r>
      <w:proofErr w:type="spellStart"/>
      <w:r w:rsidR="003B4CEB" w:rsidRPr="00BD10CC">
        <w:rPr>
          <w:rFonts w:ascii="Times New Roman" w:eastAsiaTheme="minorEastAsia" w:hAnsi="Times New Roman" w:cs="Times New Roman"/>
          <w:sz w:val="24"/>
          <w:szCs w:val="24"/>
        </w:rPr>
        <w:t>Runswick</w:t>
      </w:r>
      <w:proofErr w:type="spellEnd"/>
      <w:r w:rsidR="003B4CEB" w:rsidRPr="00BD10CC">
        <w:rPr>
          <w:rFonts w:ascii="Times New Roman" w:eastAsiaTheme="minorEastAsia" w:hAnsi="Times New Roman" w:cs="Times New Roman"/>
          <w:sz w:val="24"/>
          <w:szCs w:val="24"/>
        </w:rPr>
        <w:t xml:space="preserve"> et </w:t>
      </w:r>
      <w:proofErr w:type="spellStart"/>
      <w:r w:rsidR="003B4CEB" w:rsidRPr="00BD10CC">
        <w:rPr>
          <w:rFonts w:ascii="Times New Roman" w:eastAsiaTheme="minorEastAsia" w:hAnsi="Times New Roman" w:cs="Times New Roman"/>
          <w:sz w:val="24"/>
          <w:szCs w:val="24"/>
        </w:rPr>
        <w:t>al’s</w:t>
      </w:r>
      <w:proofErr w:type="spellEnd"/>
      <w:r w:rsidR="003B4CEB" w:rsidRPr="00BD10CC">
        <w:rPr>
          <w:rFonts w:ascii="Times New Roman" w:eastAsiaTheme="minorEastAsia" w:hAnsi="Times New Roman" w:cs="Times New Roman"/>
          <w:sz w:val="24"/>
          <w:szCs w:val="24"/>
        </w:rPr>
        <w:t xml:space="preserve"> (2020) Delphi </w:t>
      </w:r>
      <w:r w:rsidR="00754D7A" w:rsidRPr="00BD10CC">
        <w:rPr>
          <w:rFonts w:ascii="Times New Roman" w:eastAsiaTheme="minorEastAsia" w:hAnsi="Times New Roman" w:cs="Times New Roman"/>
          <w:sz w:val="24"/>
          <w:szCs w:val="24"/>
        </w:rPr>
        <w:t xml:space="preserve">study </w:t>
      </w:r>
      <w:r w:rsidR="00105C95" w:rsidRPr="00BD10CC">
        <w:rPr>
          <w:rFonts w:ascii="Times New Roman" w:eastAsiaTheme="minorEastAsia" w:hAnsi="Times New Roman" w:cs="Times New Roman"/>
          <w:sz w:val="24"/>
          <w:szCs w:val="24"/>
        </w:rPr>
        <w:t xml:space="preserve">agreed would be </w:t>
      </w:r>
      <w:r w:rsidR="00BD18D1" w:rsidRPr="00BD10CC">
        <w:rPr>
          <w:rFonts w:ascii="Times New Roman" w:eastAsiaTheme="minorEastAsia" w:hAnsi="Times New Roman" w:cs="Times New Roman"/>
          <w:sz w:val="24"/>
          <w:szCs w:val="24"/>
        </w:rPr>
        <w:t>negatively</w:t>
      </w:r>
      <w:r w:rsidR="00105C95" w:rsidRPr="00BD10CC">
        <w:rPr>
          <w:rFonts w:ascii="Times New Roman" w:eastAsiaTheme="minorEastAsia" w:hAnsi="Times New Roman" w:cs="Times New Roman"/>
          <w:sz w:val="24"/>
          <w:szCs w:val="24"/>
        </w:rPr>
        <w:t xml:space="preserve"> affected by VI</w:t>
      </w:r>
      <w:r w:rsidR="003B4CEB" w:rsidRPr="00BD10CC">
        <w:rPr>
          <w:rFonts w:ascii="Times New Roman" w:eastAsiaTheme="minorEastAsia" w:hAnsi="Times New Roman" w:cs="Times New Roman"/>
          <w:sz w:val="24"/>
          <w:szCs w:val="24"/>
        </w:rPr>
        <w:t>. These included</w:t>
      </w:r>
      <w:r w:rsidR="00105C95" w:rsidRPr="00BD10CC">
        <w:rPr>
          <w:rFonts w:ascii="Times New Roman" w:eastAsiaTheme="minorEastAsia" w:hAnsi="Times New Roman" w:cs="Times New Roman"/>
          <w:sz w:val="24"/>
          <w:szCs w:val="24"/>
        </w:rPr>
        <w:t xml:space="preserve"> ball control, dribbling, passing, spatial awareness</w:t>
      </w:r>
      <w:r w:rsidR="00BD18D1" w:rsidRPr="00BD10CC">
        <w:rPr>
          <w:rFonts w:ascii="Times New Roman" w:eastAsiaTheme="minorEastAsia" w:hAnsi="Times New Roman" w:cs="Times New Roman"/>
          <w:sz w:val="24"/>
          <w:szCs w:val="24"/>
        </w:rPr>
        <w:t xml:space="preserve"> and movement around the court. </w:t>
      </w:r>
      <w:r w:rsidR="00484522" w:rsidRPr="00BD10CC">
        <w:rPr>
          <w:rFonts w:ascii="Times New Roman" w:eastAsiaTheme="minorEastAsia" w:hAnsi="Times New Roman" w:cs="Times New Roman"/>
          <w:sz w:val="24"/>
          <w:szCs w:val="24"/>
        </w:rPr>
        <w:t xml:space="preserve">The </w:t>
      </w:r>
      <w:r w:rsidR="000C7946" w:rsidRPr="00BD10CC">
        <w:rPr>
          <w:rFonts w:ascii="Times New Roman" w:eastAsiaTheme="minorEastAsia" w:hAnsi="Times New Roman" w:cs="Times New Roman"/>
          <w:sz w:val="24"/>
          <w:szCs w:val="24"/>
        </w:rPr>
        <w:t xml:space="preserve">Delphi </w:t>
      </w:r>
      <w:r w:rsidR="00484522" w:rsidRPr="00BD10CC">
        <w:rPr>
          <w:rFonts w:ascii="Times New Roman" w:eastAsiaTheme="minorEastAsia" w:hAnsi="Times New Roman" w:cs="Times New Roman"/>
          <w:sz w:val="24"/>
          <w:szCs w:val="24"/>
        </w:rPr>
        <w:t xml:space="preserve">study also identified </w:t>
      </w:r>
      <w:r w:rsidR="00687C76" w:rsidRPr="00BD10CC">
        <w:rPr>
          <w:rFonts w:ascii="Times New Roman" w:eastAsiaTheme="minorEastAsia" w:hAnsi="Times New Roman" w:cs="Times New Roman"/>
          <w:sz w:val="24"/>
          <w:szCs w:val="24"/>
        </w:rPr>
        <w:t xml:space="preserve">that </w:t>
      </w:r>
      <w:r w:rsidR="0042237A" w:rsidRPr="00BD10CC">
        <w:rPr>
          <w:rFonts w:ascii="Times New Roman" w:eastAsiaTheme="minorEastAsia" w:hAnsi="Times New Roman" w:cs="Times New Roman"/>
          <w:sz w:val="24"/>
          <w:szCs w:val="24"/>
        </w:rPr>
        <w:t>anticipation and decision-making are likely to be negatively affected by VI</w:t>
      </w:r>
      <w:r w:rsidR="00687C76" w:rsidRPr="00BD10CC">
        <w:rPr>
          <w:rFonts w:ascii="Times New Roman" w:eastAsiaTheme="minorEastAsia" w:hAnsi="Times New Roman" w:cs="Times New Roman"/>
          <w:sz w:val="24"/>
          <w:szCs w:val="24"/>
        </w:rPr>
        <w:t>.</w:t>
      </w:r>
      <w:r w:rsidR="00345C0E" w:rsidRPr="00BD10CC">
        <w:rPr>
          <w:rFonts w:ascii="Times New Roman" w:eastAsiaTheme="minorEastAsia" w:hAnsi="Times New Roman" w:cs="Times New Roman"/>
          <w:sz w:val="24"/>
          <w:szCs w:val="24"/>
        </w:rPr>
        <w:t xml:space="preserve"> </w:t>
      </w:r>
      <w:r w:rsidR="00E346E6" w:rsidRPr="00BD10CC">
        <w:rPr>
          <w:rFonts w:ascii="Times New Roman" w:eastAsiaTheme="minorEastAsia" w:hAnsi="Times New Roman" w:cs="Times New Roman"/>
          <w:sz w:val="24"/>
          <w:szCs w:val="24"/>
        </w:rPr>
        <w:t xml:space="preserve">While other </w:t>
      </w:r>
      <w:r w:rsidR="00B12935" w:rsidRPr="00BD10CC">
        <w:rPr>
          <w:rFonts w:ascii="Times New Roman" w:eastAsiaTheme="minorEastAsia" w:hAnsi="Times New Roman" w:cs="Times New Roman"/>
          <w:sz w:val="24"/>
          <w:szCs w:val="24"/>
        </w:rPr>
        <w:t>screen-based</w:t>
      </w:r>
      <w:r w:rsidR="00345C0E" w:rsidRPr="00BD10CC">
        <w:rPr>
          <w:rFonts w:ascii="Times New Roman" w:eastAsiaTheme="minorEastAsia" w:hAnsi="Times New Roman" w:cs="Times New Roman"/>
          <w:sz w:val="24"/>
          <w:szCs w:val="24"/>
        </w:rPr>
        <w:t xml:space="preserve"> tests that focus on these aspects already exist </w:t>
      </w:r>
      <w:r w:rsidR="0043629E" w:rsidRPr="00BD10CC">
        <w:rPr>
          <w:rFonts w:ascii="Times New Roman" w:eastAsiaTheme="minorEastAsia" w:hAnsi="Times New Roman" w:cs="Times New Roman"/>
          <w:sz w:val="24"/>
          <w:szCs w:val="24"/>
        </w:rPr>
        <w:fldChar w:fldCharType="begin" w:fldLock="1"/>
      </w:r>
      <w:r w:rsidR="005229EA" w:rsidRPr="00BD10CC">
        <w:rPr>
          <w:rFonts w:ascii="Times New Roman" w:eastAsiaTheme="minorEastAsia" w:hAnsi="Times New Roman" w:cs="Times New Roman"/>
          <w:sz w:val="24"/>
          <w:szCs w:val="24"/>
        </w:rPr>
        <w:instrText>ADDIN CSL_CITATION {"citationItems":[{"id":"ITEM-1","itemData":{"DOI":"10.3758/s13428-013-0359-5","ISSN":"15543528","abstract":"Numerous methods have been used to study expertise and performance. In the present article, we compare the cognitive thought processes of skilled soccer players when responding to film-based simulations of defensive situations involving two different experimental conditions. Participants either remained stationary in a seated position (n = 10) or were allowed to move (n = 10) in response to life-size film sequences of 11 versus 11 open-play soccer situations viewed from a player's perspective. Response accuracy and retrospective verbal reports of thinking were collected across the two task conditions. In the movement-based response group, participants generated a greater number of verbal report statements, including a higher proportion of evaluation, prediction, and action planning statements, than did participants in the stationary group. Findings suggest that the processing strategies employed during performance differ depending on the nature of the response required of participants. Implications for behavioral methods and experimental design are discussed. © 2013 Psychonomic Society, Inc.","author":[{"dropping-particle":"","family":"Roca","given":"André","non-dropping-particle":"","parse-names":false,"suffix":""},{"dropping-particle":"","family":"Williams","given":"A. Mark","non-dropping-particle":"","parse-names":false,"suffix":""},{"dropping-particle":"","family":"Ford","given":"Paul R.","non-dropping-particle":"","parse-names":false,"suffix":""}],"container-title":"Behavior Research Methods","id":"ITEM-1","issue":"1","issued":{"date-parts":[["2014"]]},"page":"173-177","publisher":"Springer New York LLC","title":"Capturing and testing perceptual-cognitive expertise: A comparison of stationary and movement response methods","type":"article-journal","volume":"46"},"uris":["http://www.mendeley.com/documents/?uuid=8425f3bc-880c-3759-bdc8-4c78f45805e9"]}],"mendeley":{"formattedCitation":"(Roca et al., 2014)","manualFormatting":"(e.g. Roca et al., 2014)","plainTextFormattedCitation":"(Roca et al., 2014)","previouslyFormattedCitation":"(Roca et al., 2014)"},"properties":{"noteIndex":0},"schema":"https://github.com/citation-style-language/schema/raw/master/csl-citation.json"}</w:instrText>
      </w:r>
      <w:r w:rsidR="0043629E" w:rsidRPr="00BD10CC">
        <w:rPr>
          <w:rFonts w:ascii="Times New Roman" w:eastAsiaTheme="minorEastAsia" w:hAnsi="Times New Roman" w:cs="Times New Roman"/>
          <w:sz w:val="24"/>
          <w:szCs w:val="24"/>
        </w:rPr>
        <w:fldChar w:fldCharType="separate"/>
      </w:r>
      <w:r w:rsidR="0043629E" w:rsidRPr="00BD10CC">
        <w:rPr>
          <w:rFonts w:ascii="Times New Roman" w:eastAsiaTheme="minorEastAsia" w:hAnsi="Times New Roman" w:cs="Times New Roman"/>
          <w:noProof/>
          <w:sz w:val="24"/>
          <w:szCs w:val="24"/>
        </w:rPr>
        <w:t>(e.g. Roca et al., 2014)</w:t>
      </w:r>
      <w:r w:rsidR="0043629E" w:rsidRPr="00BD10CC">
        <w:rPr>
          <w:rFonts w:ascii="Times New Roman" w:eastAsiaTheme="minorEastAsia" w:hAnsi="Times New Roman" w:cs="Times New Roman"/>
          <w:sz w:val="24"/>
          <w:szCs w:val="24"/>
        </w:rPr>
        <w:fldChar w:fldCharType="end"/>
      </w:r>
      <w:r w:rsidR="00345C0E" w:rsidRPr="00BD10CC">
        <w:rPr>
          <w:rFonts w:ascii="Times New Roman" w:eastAsiaTheme="minorEastAsia" w:hAnsi="Times New Roman" w:cs="Times New Roman"/>
          <w:sz w:val="24"/>
          <w:szCs w:val="24"/>
        </w:rPr>
        <w:t xml:space="preserve">, </w:t>
      </w:r>
      <w:r w:rsidR="00744EE6" w:rsidRPr="00BD10CC">
        <w:rPr>
          <w:rFonts w:ascii="Times New Roman" w:eastAsiaTheme="minorEastAsia" w:hAnsi="Times New Roman" w:cs="Times New Roman"/>
          <w:sz w:val="24"/>
          <w:szCs w:val="24"/>
        </w:rPr>
        <w:t>it was</w:t>
      </w:r>
      <w:r w:rsidR="00345C0E" w:rsidRPr="00BD10CC">
        <w:rPr>
          <w:rFonts w:ascii="Times New Roman" w:eastAsiaTheme="minorEastAsia" w:hAnsi="Times New Roman" w:cs="Times New Roman"/>
          <w:sz w:val="24"/>
          <w:szCs w:val="24"/>
        </w:rPr>
        <w:t xml:space="preserve"> decided </w:t>
      </w:r>
      <w:r w:rsidR="00130D26" w:rsidRPr="00BD10CC">
        <w:rPr>
          <w:rFonts w:ascii="Times New Roman" w:eastAsiaTheme="minorEastAsia" w:hAnsi="Times New Roman" w:cs="Times New Roman"/>
          <w:sz w:val="24"/>
          <w:szCs w:val="24"/>
        </w:rPr>
        <w:t>to include</w:t>
      </w:r>
      <w:r w:rsidR="00345C0E" w:rsidRPr="00BD10CC">
        <w:rPr>
          <w:rFonts w:ascii="Times New Roman" w:eastAsiaTheme="minorEastAsia" w:hAnsi="Times New Roman" w:cs="Times New Roman"/>
          <w:sz w:val="24"/>
          <w:szCs w:val="24"/>
        </w:rPr>
        <w:t xml:space="preserve"> </w:t>
      </w:r>
      <w:r w:rsidR="00E346E6" w:rsidRPr="00BD10CC">
        <w:rPr>
          <w:rFonts w:ascii="Times New Roman" w:eastAsiaTheme="minorEastAsia" w:hAnsi="Times New Roman" w:cs="Times New Roman"/>
          <w:sz w:val="24"/>
          <w:szCs w:val="24"/>
        </w:rPr>
        <w:t xml:space="preserve">elements </w:t>
      </w:r>
      <w:r w:rsidR="00345C0E" w:rsidRPr="00BD10CC">
        <w:rPr>
          <w:rFonts w:ascii="Times New Roman" w:eastAsiaTheme="minorEastAsia" w:hAnsi="Times New Roman" w:cs="Times New Roman"/>
          <w:sz w:val="24"/>
          <w:szCs w:val="24"/>
        </w:rPr>
        <w:t xml:space="preserve">of anticipation and decision-making in this test </w:t>
      </w:r>
      <w:r w:rsidR="00E346E6" w:rsidRPr="00BD10CC">
        <w:rPr>
          <w:rFonts w:ascii="Times New Roman" w:eastAsiaTheme="minorEastAsia" w:hAnsi="Times New Roman" w:cs="Times New Roman"/>
          <w:sz w:val="24"/>
          <w:szCs w:val="24"/>
        </w:rPr>
        <w:t>th</w:t>
      </w:r>
      <w:r w:rsidR="00243DFF" w:rsidRPr="00BD10CC">
        <w:rPr>
          <w:rFonts w:ascii="Times New Roman" w:eastAsiaTheme="minorEastAsia" w:hAnsi="Times New Roman" w:cs="Times New Roman"/>
          <w:sz w:val="24"/>
          <w:szCs w:val="24"/>
        </w:rPr>
        <w:t>r</w:t>
      </w:r>
      <w:r w:rsidR="00E346E6" w:rsidRPr="00BD10CC">
        <w:rPr>
          <w:rFonts w:ascii="Times New Roman" w:eastAsiaTheme="minorEastAsia" w:hAnsi="Times New Roman" w:cs="Times New Roman"/>
          <w:sz w:val="24"/>
          <w:szCs w:val="24"/>
        </w:rPr>
        <w:t>ough</w:t>
      </w:r>
      <w:r w:rsidR="00345C0E" w:rsidRPr="00BD10CC">
        <w:rPr>
          <w:rFonts w:ascii="Times New Roman" w:eastAsiaTheme="minorEastAsia" w:hAnsi="Times New Roman" w:cs="Times New Roman"/>
          <w:sz w:val="24"/>
          <w:szCs w:val="24"/>
        </w:rPr>
        <w:t xml:space="preserve"> the use of </w:t>
      </w:r>
      <w:r w:rsidR="00345C0E" w:rsidRPr="00BD10CC">
        <w:rPr>
          <w:rFonts w:ascii="Times New Roman" w:eastAsiaTheme="minorEastAsia" w:hAnsi="Times New Roman" w:cs="Times New Roman"/>
          <w:sz w:val="24"/>
          <w:szCs w:val="24"/>
        </w:rPr>
        <w:lastRenderedPageBreak/>
        <w:t>a defender</w:t>
      </w:r>
      <w:r w:rsidR="00E346E6" w:rsidRPr="00BD10CC">
        <w:rPr>
          <w:rFonts w:ascii="Times New Roman" w:eastAsiaTheme="minorEastAsia" w:hAnsi="Times New Roman" w:cs="Times New Roman"/>
          <w:sz w:val="24"/>
          <w:szCs w:val="24"/>
        </w:rPr>
        <w:t xml:space="preserve"> and</w:t>
      </w:r>
      <w:r w:rsidR="00243DFF" w:rsidRPr="00BD10CC">
        <w:rPr>
          <w:rFonts w:ascii="Times New Roman" w:eastAsiaTheme="minorEastAsia" w:hAnsi="Times New Roman" w:cs="Times New Roman"/>
          <w:sz w:val="24"/>
          <w:szCs w:val="24"/>
        </w:rPr>
        <w:t xml:space="preserve"> the inclusion of</w:t>
      </w:r>
      <w:r w:rsidR="00E346E6" w:rsidRPr="00BD10CC">
        <w:rPr>
          <w:rFonts w:ascii="Times New Roman" w:eastAsiaTheme="minorEastAsia" w:hAnsi="Times New Roman" w:cs="Times New Roman"/>
          <w:sz w:val="24"/>
          <w:szCs w:val="24"/>
        </w:rPr>
        <w:t xml:space="preserve"> choice </w:t>
      </w:r>
      <w:r w:rsidR="00243DFF" w:rsidRPr="00BD10CC">
        <w:rPr>
          <w:rFonts w:ascii="Times New Roman" w:eastAsiaTheme="minorEastAsia" w:hAnsi="Times New Roman" w:cs="Times New Roman"/>
          <w:sz w:val="24"/>
          <w:szCs w:val="24"/>
        </w:rPr>
        <w:t>on how</w:t>
      </w:r>
      <w:r w:rsidR="00B12935" w:rsidRPr="00BD10CC">
        <w:rPr>
          <w:rFonts w:ascii="Times New Roman" w:eastAsiaTheme="minorEastAsia" w:hAnsi="Times New Roman" w:cs="Times New Roman"/>
          <w:sz w:val="24"/>
          <w:szCs w:val="24"/>
        </w:rPr>
        <w:t xml:space="preserve"> best</w:t>
      </w:r>
      <w:r w:rsidR="00E346E6" w:rsidRPr="00BD10CC">
        <w:rPr>
          <w:rFonts w:ascii="Times New Roman" w:eastAsiaTheme="minorEastAsia" w:hAnsi="Times New Roman" w:cs="Times New Roman"/>
          <w:sz w:val="24"/>
          <w:szCs w:val="24"/>
        </w:rPr>
        <w:t xml:space="preserve"> to complete the course </w:t>
      </w:r>
      <w:r w:rsidR="00B12935" w:rsidRPr="00BD10CC">
        <w:rPr>
          <w:rFonts w:ascii="Times New Roman" w:eastAsiaTheme="minorEastAsia" w:hAnsi="Times New Roman" w:cs="Times New Roman"/>
          <w:sz w:val="24"/>
          <w:szCs w:val="24"/>
        </w:rPr>
        <w:t xml:space="preserve">as </w:t>
      </w:r>
      <w:r w:rsidR="006C230C" w:rsidRPr="00BD10CC">
        <w:rPr>
          <w:rFonts w:ascii="Times New Roman" w:eastAsiaTheme="minorEastAsia" w:hAnsi="Times New Roman" w:cs="Times New Roman"/>
          <w:sz w:val="24"/>
          <w:szCs w:val="24"/>
        </w:rPr>
        <w:t>fast</w:t>
      </w:r>
      <w:r w:rsidR="00B12935" w:rsidRPr="00BD10CC">
        <w:rPr>
          <w:rFonts w:ascii="Times New Roman" w:eastAsiaTheme="minorEastAsia" w:hAnsi="Times New Roman" w:cs="Times New Roman"/>
          <w:sz w:val="24"/>
          <w:szCs w:val="24"/>
        </w:rPr>
        <w:t xml:space="preserve"> as </w:t>
      </w:r>
      <w:r w:rsidR="006C230C" w:rsidRPr="00BD10CC">
        <w:rPr>
          <w:rFonts w:ascii="Times New Roman" w:eastAsiaTheme="minorEastAsia" w:hAnsi="Times New Roman" w:cs="Times New Roman"/>
          <w:sz w:val="24"/>
          <w:szCs w:val="24"/>
        </w:rPr>
        <w:t xml:space="preserve">possible </w:t>
      </w:r>
      <w:r w:rsidR="00B12935" w:rsidRPr="00BD10CC">
        <w:rPr>
          <w:rFonts w:ascii="Times New Roman" w:eastAsiaTheme="minorEastAsia" w:hAnsi="Times New Roman" w:cs="Times New Roman"/>
          <w:sz w:val="24"/>
          <w:szCs w:val="24"/>
        </w:rPr>
        <w:t xml:space="preserve">based on </w:t>
      </w:r>
      <w:r w:rsidR="00130D26" w:rsidRPr="00BD10CC">
        <w:rPr>
          <w:rFonts w:ascii="Times New Roman" w:eastAsiaTheme="minorEastAsia" w:hAnsi="Times New Roman" w:cs="Times New Roman"/>
          <w:sz w:val="24"/>
          <w:szCs w:val="24"/>
        </w:rPr>
        <w:t xml:space="preserve">the </w:t>
      </w:r>
      <w:r w:rsidR="00B12935" w:rsidRPr="00BD10CC">
        <w:rPr>
          <w:rFonts w:ascii="Times New Roman" w:eastAsiaTheme="minorEastAsia" w:hAnsi="Times New Roman" w:cs="Times New Roman"/>
          <w:sz w:val="24"/>
          <w:szCs w:val="24"/>
        </w:rPr>
        <w:t>individual strengths</w:t>
      </w:r>
      <w:r w:rsidR="00130D26" w:rsidRPr="00BD10CC">
        <w:rPr>
          <w:rFonts w:ascii="Times New Roman" w:eastAsiaTheme="minorEastAsia" w:hAnsi="Times New Roman" w:cs="Times New Roman"/>
          <w:sz w:val="24"/>
          <w:szCs w:val="24"/>
        </w:rPr>
        <w:t xml:space="preserve"> of each participant</w:t>
      </w:r>
      <w:r w:rsidR="00345C0E" w:rsidRPr="00BD10CC">
        <w:rPr>
          <w:rFonts w:ascii="Times New Roman" w:eastAsiaTheme="minorEastAsia" w:hAnsi="Times New Roman" w:cs="Times New Roman"/>
          <w:sz w:val="24"/>
          <w:szCs w:val="24"/>
        </w:rPr>
        <w:t xml:space="preserve">. </w:t>
      </w:r>
    </w:p>
    <w:p w14:paraId="12BA2B37" w14:textId="38316C5A" w:rsidR="00C26EC2" w:rsidRPr="00BD10CC" w:rsidRDefault="00744EE6" w:rsidP="00DC4A5D">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A</w:t>
      </w:r>
      <w:r w:rsidR="001C58D8" w:rsidRPr="00BD10CC">
        <w:rPr>
          <w:rFonts w:ascii="Times New Roman" w:eastAsiaTheme="minorEastAsia" w:hAnsi="Times New Roman" w:cs="Times New Roman"/>
          <w:sz w:val="24"/>
          <w:szCs w:val="24"/>
        </w:rPr>
        <w:t>n experience</w:t>
      </w:r>
      <w:r w:rsidRPr="00BD10CC">
        <w:rPr>
          <w:rFonts w:ascii="Times New Roman" w:eastAsiaTheme="minorEastAsia" w:hAnsi="Times New Roman" w:cs="Times New Roman"/>
          <w:sz w:val="24"/>
          <w:szCs w:val="24"/>
        </w:rPr>
        <w:t>d</w:t>
      </w:r>
      <w:r w:rsidR="001C58D8" w:rsidRPr="00BD10CC">
        <w:rPr>
          <w:rFonts w:ascii="Times New Roman" w:eastAsiaTheme="minorEastAsia" w:hAnsi="Times New Roman" w:cs="Times New Roman"/>
          <w:sz w:val="24"/>
          <w:szCs w:val="24"/>
        </w:rPr>
        <w:t xml:space="preserve"> B1 coach who was not part of the previously mentioned Delphi study and a previous head of sports science for an international football team </w:t>
      </w:r>
      <w:r w:rsidRPr="00BD10CC">
        <w:rPr>
          <w:rFonts w:ascii="Times New Roman" w:eastAsiaTheme="minorEastAsia" w:hAnsi="Times New Roman" w:cs="Times New Roman"/>
          <w:sz w:val="24"/>
          <w:szCs w:val="24"/>
        </w:rPr>
        <w:t xml:space="preserve">were consulted with </w:t>
      </w:r>
      <w:r w:rsidR="001C58D8" w:rsidRPr="00BD10CC">
        <w:rPr>
          <w:rFonts w:ascii="Times New Roman" w:eastAsiaTheme="minorEastAsia" w:hAnsi="Times New Roman" w:cs="Times New Roman"/>
          <w:sz w:val="24"/>
          <w:szCs w:val="24"/>
        </w:rPr>
        <w:t xml:space="preserve">to </w:t>
      </w:r>
      <w:r w:rsidR="00804372" w:rsidRPr="00BD10CC">
        <w:rPr>
          <w:rFonts w:ascii="Times New Roman" w:eastAsiaTheme="minorEastAsia" w:hAnsi="Times New Roman" w:cs="Times New Roman"/>
          <w:sz w:val="24"/>
          <w:szCs w:val="24"/>
        </w:rPr>
        <w:t>adapt the</w:t>
      </w:r>
      <w:r w:rsidR="008A6906" w:rsidRPr="00BD10CC">
        <w:rPr>
          <w:rFonts w:ascii="Times New Roman" w:eastAsiaTheme="minorEastAsia" w:hAnsi="Times New Roman" w:cs="Times New Roman"/>
          <w:sz w:val="24"/>
          <w:szCs w:val="24"/>
        </w:rPr>
        <w:t xml:space="preserve"> Futsal Special Performance Test</w:t>
      </w:r>
      <w:r w:rsidR="00182A8F" w:rsidRPr="00BD10CC">
        <w:rPr>
          <w:rFonts w:ascii="Times New Roman" w:eastAsiaTheme="minorEastAsia" w:hAnsi="Times New Roman" w:cs="Times New Roman"/>
          <w:sz w:val="24"/>
          <w:szCs w:val="24"/>
        </w:rPr>
        <w:t xml:space="preserve"> </w:t>
      </w:r>
      <w:r w:rsidR="00D35097" w:rsidRPr="00BD10CC">
        <w:rPr>
          <w:rFonts w:ascii="Times New Roman" w:eastAsiaTheme="minorEastAsia" w:hAnsi="Times New Roman" w:cs="Times New Roman"/>
          <w:sz w:val="24"/>
          <w:szCs w:val="24"/>
        </w:rPr>
        <w:t>(</w:t>
      </w:r>
      <w:proofErr w:type="spellStart"/>
      <w:r w:rsidR="00A710E0" w:rsidRPr="00BD10CC">
        <w:rPr>
          <w:rFonts w:ascii="Times New Roman" w:eastAsiaTheme="minorEastAsia" w:hAnsi="Times New Roman" w:cs="Times New Roman"/>
          <w:sz w:val="24"/>
          <w:szCs w:val="24"/>
        </w:rPr>
        <w:t>Farhani</w:t>
      </w:r>
      <w:proofErr w:type="spellEnd"/>
      <w:r w:rsidR="00A710E0" w:rsidRPr="00BD10CC">
        <w:rPr>
          <w:rFonts w:ascii="Times New Roman" w:eastAsiaTheme="minorEastAsia" w:hAnsi="Times New Roman" w:cs="Times New Roman"/>
          <w:sz w:val="24"/>
          <w:szCs w:val="24"/>
        </w:rPr>
        <w:t xml:space="preserve"> et al. 2019). </w:t>
      </w:r>
      <w:r w:rsidR="00C55836" w:rsidRPr="00BD10CC">
        <w:rPr>
          <w:rFonts w:ascii="Times New Roman" w:eastAsiaTheme="minorEastAsia" w:hAnsi="Times New Roman" w:cs="Times New Roman"/>
          <w:sz w:val="24"/>
          <w:szCs w:val="24"/>
        </w:rPr>
        <w:t>Key changes included</w:t>
      </w:r>
      <w:r w:rsidR="00A710E0" w:rsidRPr="00BD10CC">
        <w:rPr>
          <w:rFonts w:ascii="Times New Roman" w:eastAsiaTheme="minorEastAsia" w:hAnsi="Times New Roman" w:cs="Times New Roman"/>
          <w:sz w:val="24"/>
          <w:szCs w:val="24"/>
        </w:rPr>
        <w:t xml:space="preserve"> the </w:t>
      </w:r>
      <w:r w:rsidR="00C55836" w:rsidRPr="00BD10CC">
        <w:rPr>
          <w:rFonts w:ascii="Times New Roman" w:eastAsiaTheme="minorEastAsia" w:hAnsi="Times New Roman" w:cs="Times New Roman"/>
          <w:sz w:val="24"/>
          <w:szCs w:val="24"/>
        </w:rPr>
        <w:t xml:space="preserve">removal of </w:t>
      </w:r>
      <w:r w:rsidR="00A710E0" w:rsidRPr="00BD10CC">
        <w:rPr>
          <w:rFonts w:ascii="Times New Roman" w:eastAsiaTheme="minorEastAsia" w:hAnsi="Times New Roman" w:cs="Times New Roman"/>
          <w:sz w:val="24"/>
          <w:szCs w:val="24"/>
        </w:rPr>
        <w:t>cone</w:t>
      </w:r>
      <w:r w:rsidR="00C26EC2" w:rsidRPr="00BD10CC">
        <w:rPr>
          <w:rFonts w:ascii="Times New Roman" w:eastAsiaTheme="minorEastAsia" w:hAnsi="Times New Roman" w:cs="Times New Roman"/>
          <w:sz w:val="24"/>
          <w:szCs w:val="24"/>
        </w:rPr>
        <w:t xml:space="preserve">s, </w:t>
      </w:r>
      <w:r w:rsidR="00D81C6D" w:rsidRPr="00BD10CC">
        <w:rPr>
          <w:rFonts w:ascii="Times New Roman" w:eastAsiaTheme="minorEastAsia" w:hAnsi="Times New Roman" w:cs="Times New Roman"/>
          <w:sz w:val="24"/>
          <w:szCs w:val="24"/>
        </w:rPr>
        <w:t>the removal of</w:t>
      </w:r>
      <w:r w:rsidR="00EB5E66" w:rsidRPr="00BD10CC">
        <w:rPr>
          <w:rFonts w:ascii="Times New Roman" w:eastAsiaTheme="minorEastAsia" w:hAnsi="Times New Roman" w:cs="Times New Roman"/>
          <w:sz w:val="24"/>
          <w:szCs w:val="24"/>
        </w:rPr>
        <w:t xml:space="preserve"> </w:t>
      </w:r>
      <w:r w:rsidR="00D81C6D" w:rsidRPr="00BD10CC">
        <w:rPr>
          <w:rFonts w:ascii="Times New Roman" w:eastAsiaTheme="minorEastAsia" w:hAnsi="Times New Roman" w:cs="Times New Roman"/>
          <w:sz w:val="24"/>
          <w:szCs w:val="24"/>
        </w:rPr>
        <w:t>shooting that did not reach agreement in Runswick et al (2020)</w:t>
      </w:r>
      <w:r w:rsidR="00EB5E66" w:rsidRPr="00BD10CC">
        <w:rPr>
          <w:rFonts w:ascii="Times New Roman" w:eastAsiaTheme="minorEastAsia" w:hAnsi="Times New Roman" w:cs="Times New Roman"/>
          <w:sz w:val="24"/>
          <w:szCs w:val="24"/>
        </w:rPr>
        <w:t>,</w:t>
      </w:r>
      <w:r w:rsidR="00C26EC2" w:rsidRPr="00BD10CC">
        <w:rPr>
          <w:rFonts w:ascii="Times New Roman" w:eastAsiaTheme="minorEastAsia" w:hAnsi="Times New Roman" w:cs="Times New Roman"/>
          <w:sz w:val="24"/>
          <w:szCs w:val="24"/>
        </w:rPr>
        <w:t xml:space="preserve"> and</w:t>
      </w:r>
      <w:r w:rsidR="00804372" w:rsidRPr="00BD10CC">
        <w:rPr>
          <w:rFonts w:ascii="Times New Roman" w:eastAsiaTheme="minorEastAsia" w:hAnsi="Times New Roman" w:cs="Times New Roman"/>
          <w:sz w:val="24"/>
          <w:szCs w:val="24"/>
        </w:rPr>
        <w:t xml:space="preserve"> </w:t>
      </w:r>
      <w:r w:rsidR="00C26EC2" w:rsidRPr="00BD10CC">
        <w:rPr>
          <w:rFonts w:ascii="Times New Roman" w:eastAsiaTheme="minorEastAsia" w:hAnsi="Times New Roman" w:cs="Times New Roman"/>
          <w:sz w:val="24"/>
          <w:szCs w:val="24"/>
        </w:rPr>
        <w:t>t</w:t>
      </w:r>
      <w:r w:rsidR="00182A8F" w:rsidRPr="00BD10CC">
        <w:rPr>
          <w:rFonts w:ascii="Times New Roman" w:eastAsiaTheme="minorEastAsia" w:hAnsi="Times New Roman" w:cs="Times New Roman"/>
          <w:sz w:val="24"/>
          <w:szCs w:val="24"/>
        </w:rPr>
        <w:t>o enhance</w:t>
      </w:r>
      <w:r w:rsidR="00EB5E66" w:rsidRPr="00BD10CC">
        <w:rPr>
          <w:rFonts w:ascii="Times New Roman" w:eastAsiaTheme="minorEastAsia" w:hAnsi="Times New Roman" w:cs="Times New Roman"/>
          <w:sz w:val="24"/>
          <w:szCs w:val="24"/>
        </w:rPr>
        <w:t xml:space="preserve"> </w:t>
      </w:r>
      <w:r w:rsidR="00182A8F" w:rsidRPr="00BD10CC">
        <w:rPr>
          <w:rFonts w:ascii="Times New Roman" w:eastAsiaTheme="minorEastAsia" w:hAnsi="Times New Roman" w:cs="Times New Roman"/>
          <w:sz w:val="24"/>
          <w:szCs w:val="24"/>
        </w:rPr>
        <w:t>practical usability</w:t>
      </w:r>
      <w:r w:rsidR="00EB5E66" w:rsidRPr="00BD10CC">
        <w:rPr>
          <w:rFonts w:ascii="Times New Roman" w:eastAsiaTheme="minorEastAsia" w:hAnsi="Times New Roman" w:cs="Times New Roman"/>
          <w:sz w:val="24"/>
          <w:szCs w:val="24"/>
        </w:rPr>
        <w:t>,</w:t>
      </w:r>
      <w:r w:rsidR="00182A8F" w:rsidRPr="00BD10CC">
        <w:rPr>
          <w:rFonts w:ascii="Times New Roman" w:eastAsiaTheme="minorEastAsia" w:hAnsi="Times New Roman" w:cs="Times New Roman"/>
          <w:sz w:val="24"/>
          <w:szCs w:val="24"/>
        </w:rPr>
        <w:t xml:space="preserve"> </w:t>
      </w:r>
      <w:r w:rsidR="00A710E0" w:rsidRPr="00BD10CC">
        <w:rPr>
          <w:rFonts w:ascii="Times New Roman" w:eastAsiaTheme="minorEastAsia" w:hAnsi="Times New Roman" w:cs="Times New Roman"/>
          <w:sz w:val="24"/>
          <w:szCs w:val="24"/>
        </w:rPr>
        <w:t xml:space="preserve">the </w:t>
      </w:r>
      <w:r w:rsidR="00774EF9" w:rsidRPr="00BD10CC">
        <w:rPr>
          <w:rFonts w:ascii="Times New Roman" w:eastAsiaTheme="minorEastAsia" w:hAnsi="Times New Roman" w:cs="Times New Roman"/>
          <w:sz w:val="24"/>
          <w:szCs w:val="24"/>
        </w:rPr>
        <w:t xml:space="preserve">four </w:t>
      </w:r>
      <w:r w:rsidR="0065618B" w:rsidRPr="00BD10CC">
        <w:rPr>
          <w:rFonts w:ascii="Times New Roman" w:eastAsiaTheme="minorEastAsia" w:hAnsi="Times New Roman" w:cs="Times New Roman"/>
          <w:sz w:val="24"/>
          <w:szCs w:val="24"/>
        </w:rPr>
        <w:t>skilled</w:t>
      </w:r>
      <w:r w:rsidR="00774EF9" w:rsidRPr="00BD10CC">
        <w:rPr>
          <w:rFonts w:ascii="Times New Roman" w:eastAsiaTheme="minorEastAsia" w:hAnsi="Times New Roman" w:cs="Times New Roman"/>
          <w:sz w:val="24"/>
          <w:szCs w:val="24"/>
        </w:rPr>
        <w:t xml:space="preserve"> players </w:t>
      </w:r>
      <w:r w:rsidR="00182A8F" w:rsidRPr="00BD10CC">
        <w:rPr>
          <w:rFonts w:ascii="Times New Roman" w:eastAsiaTheme="minorEastAsia" w:hAnsi="Times New Roman" w:cs="Times New Roman"/>
          <w:sz w:val="24"/>
          <w:szCs w:val="24"/>
        </w:rPr>
        <w:t>were</w:t>
      </w:r>
      <w:r w:rsidR="00804372" w:rsidRPr="00BD10CC">
        <w:rPr>
          <w:rFonts w:ascii="Times New Roman" w:eastAsiaTheme="minorEastAsia" w:hAnsi="Times New Roman" w:cs="Times New Roman"/>
          <w:sz w:val="24"/>
          <w:szCs w:val="24"/>
        </w:rPr>
        <w:t xml:space="preserve"> replaced with use of common gym benches</w:t>
      </w:r>
      <w:r w:rsidR="00D9209D" w:rsidRPr="00BD10CC">
        <w:rPr>
          <w:rFonts w:ascii="Times New Roman" w:eastAsiaTheme="minorEastAsia" w:hAnsi="Times New Roman" w:cs="Times New Roman"/>
          <w:sz w:val="24"/>
          <w:szCs w:val="24"/>
        </w:rPr>
        <w:t xml:space="preserve"> based on the Loughborough Soccer Passing Test (LSPT; Ali et al., 2007</w:t>
      </w:r>
      <w:r w:rsidR="009665A2" w:rsidRPr="00BD10CC">
        <w:rPr>
          <w:rFonts w:ascii="Times New Roman" w:eastAsiaTheme="minorEastAsia" w:hAnsi="Times New Roman" w:cs="Times New Roman"/>
          <w:sz w:val="24"/>
          <w:szCs w:val="24"/>
        </w:rPr>
        <w:t>; Supplemen</w:t>
      </w:r>
      <w:r w:rsidR="000826A0" w:rsidRPr="00BD10CC">
        <w:rPr>
          <w:rFonts w:ascii="Times New Roman" w:eastAsiaTheme="minorEastAsia" w:hAnsi="Times New Roman" w:cs="Times New Roman"/>
          <w:sz w:val="24"/>
          <w:szCs w:val="24"/>
        </w:rPr>
        <w:t>t</w:t>
      </w:r>
      <w:r w:rsidR="009665A2" w:rsidRPr="00BD10CC">
        <w:rPr>
          <w:rFonts w:ascii="Times New Roman" w:eastAsiaTheme="minorEastAsia" w:hAnsi="Times New Roman" w:cs="Times New Roman"/>
          <w:sz w:val="24"/>
          <w:szCs w:val="24"/>
        </w:rPr>
        <w:t xml:space="preserve"> Figure 1</w:t>
      </w:r>
      <w:r w:rsidR="00D9209D" w:rsidRPr="00BD10CC">
        <w:rPr>
          <w:rFonts w:ascii="Times New Roman" w:eastAsiaTheme="minorEastAsia" w:hAnsi="Times New Roman" w:cs="Times New Roman"/>
          <w:sz w:val="24"/>
          <w:szCs w:val="24"/>
        </w:rPr>
        <w:t>)</w:t>
      </w:r>
      <w:r w:rsidR="00EB5E66" w:rsidRPr="00BD10CC">
        <w:rPr>
          <w:rFonts w:ascii="Times New Roman" w:eastAsiaTheme="minorEastAsia" w:hAnsi="Times New Roman" w:cs="Times New Roman"/>
          <w:sz w:val="24"/>
          <w:szCs w:val="24"/>
        </w:rPr>
        <w:t>.</w:t>
      </w:r>
      <w:r w:rsidR="00181274" w:rsidRPr="00BD10CC">
        <w:rPr>
          <w:rFonts w:ascii="Times New Roman" w:eastAsiaTheme="minorEastAsia" w:hAnsi="Times New Roman" w:cs="Times New Roman"/>
          <w:sz w:val="24"/>
          <w:szCs w:val="24"/>
        </w:rPr>
        <w:t xml:space="preserve"> </w:t>
      </w:r>
      <w:r w:rsidR="005D2A70" w:rsidRPr="00BD10CC">
        <w:rPr>
          <w:rFonts w:ascii="Times New Roman" w:eastAsiaTheme="minorEastAsia" w:hAnsi="Times New Roman" w:cs="Times New Roman"/>
          <w:sz w:val="24"/>
          <w:szCs w:val="24"/>
        </w:rPr>
        <w:t>T</w:t>
      </w:r>
      <w:r w:rsidR="00C0095C" w:rsidRPr="00BD10CC">
        <w:rPr>
          <w:rFonts w:ascii="Times New Roman" w:eastAsiaTheme="minorEastAsia" w:hAnsi="Times New Roman" w:cs="Times New Roman"/>
          <w:sz w:val="24"/>
          <w:szCs w:val="24"/>
        </w:rPr>
        <w:t xml:space="preserve">ime penalties </w:t>
      </w:r>
      <w:r w:rsidR="00267D28" w:rsidRPr="00BD10CC">
        <w:rPr>
          <w:rFonts w:ascii="Times New Roman" w:eastAsiaTheme="minorEastAsia" w:hAnsi="Times New Roman" w:cs="Times New Roman"/>
          <w:sz w:val="24"/>
          <w:szCs w:val="24"/>
        </w:rPr>
        <w:t>from the</w:t>
      </w:r>
      <w:r w:rsidR="002B206D" w:rsidRPr="00BD10CC">
        <w:t xml:space="preserve"> </w:t>
      </w:r>
      <w:r w:rsidR="002B206D" w:rsidRPr="00BD10CC">
        <w:rPr>
          <w:rFonts w:ascii="Times New Roman" w:eastAsiaTheme="minorEastAsia" w:hAnsi="Times New Roman" w:cs="Times New Roman"/>
          <w:sz w:val="24"/>
          <w:szCs w:val="24"/>
        </w:rPr>
        <w:t>Loughborough Soccer Passing Test</w:t>
      </w:r>
      <w:r w:rsidR="005D2A70" w:rsidRPr="00BD10CC">
        <w:rPr>
          <w:rFonts w:ascii="Times New Roman" w:eastAsiaTheme="minorEastAsia" w:hAnsi="Times New Roman" w:cs="Times New Roman"/>
          <w:sz w:val="24"/>
          <w:szCs w:val="24"/>
        </w:rPr>
        <w:t xml:space="preserve"> </w:t>
      </w:r>
      <w:r w:rsidR="00C0095C" w:rsidRPr="00BD10CC">
        <w:rPr>
          <w:rFonts w:ascii="Times New Roman" w:eastAsiaTheme="minorEastAsia" w:hAnsi="Times New Roman" w:cs="Times New Roman"/>
          <w:sz w:val="24"/>
          <w:szCs w:val="24"/>
        </w:rPr>
        <w:t xml:space="preserve">were also included </w:t>
      </w:r>
      <w:r w:rsidR="005D2A70" w:rsidRPr="00BD10CC">
        <w:rPr>
          <w:rFonts w:ascii="Times New Roman" w:eastAsiaTheme="minorEastAsia" w:hAnsi="Times New Roman" w:cs="Times New Roman"/>
          <w:sz w:val="24"/>
          <w:szCs w:val="24"/>
        </w:rPr>
        <w:t xml:space="preserve">in the design </w:t>
      </w:r>
      <w:r w:rsidR="005B7DA4" w:rsidRPr="00BD10CC">
        <w:rPr>
          <w:rFonts w:ascii="Times New Roman" w:eastAsiaTheme="minorEastAsia" w:hAnsi="Times New Roman" w:cs="Times New Roman"/>
          <w:sz w:val="24"/>
          <w:szCs w:val="24"/>
        </w:rPr>
        <w:t>to</w:t>
      </w:r>
      <w:r w:rsidR="00F537A5" w:rsidRPr="00BD10CC">
        <w:rPr>
          <w:rFonts w:ascii="Times New Roman" w:eastAsiaTheme="minorEastAsia" w:hAnsi="Times New Roman" w:cs="Times New Roman"/>
          <w:sz w:val="24"/>
          <w:szCs w:val="24"/>
        </w:rPr>
        <w:t xml:space="preserve"> maintain a game realistic speed and accuracy trade-off</w:t>
      </w:r>
      <w:r w:rsidR="005B7DA4" w:rsidRPr="00BD10CC">
        <w:rPr>
          <w:rFonts w:ascii="Times New Roman" w:eastAsiaTheme="minorEastAsia" w:hAnsi="Times New Roman" w:cs="Times New Roman"/>
          <w:sz w:val="24"/>
          <w:szCs w:val="24"/>
        </w:rPr>
        <w:t xml:space="preserve"> </w:t>
      </w:r>
      <w:r w:rsidR="00F537A5" w:rsidRPr="00BD10CC">
        <w:rPr>
          <w:rFonts w:ascii="Times New Roman" w:eastAsiaTheme="minorEastAsia" w:hAnsi="Times New Roman" w:cs="Times New Roman"/>
          <w:sz w:val="24"/>
          <w:szCs w:val="24"/>
        </w:rPr>
        <w:t xml:space="preserve">while </w:t>
      </w:r>
      <w:r w:rsidR="00942A49" w:rsidRPr="00BD10CC">
        <w:rPr>
          <w:rFonts w:ascii="Times New Roman" w:eastAsiaTheme="minorEastAsia" w:hAnsi="Times New Roman" w:cs="Times New Roman"/>
          <w:sz w:val="24"/>
          <w:szCs w:val="24"/>
        </w:rPr>
        <w:t xml:space="preserve">producing </w:t>
      </w:r>
      <w:r w:rsidR="005B7DA4" w:rsidRPr="00BD10CC">
        <w:rPr>
          <w:rFonts w:ascii="Times New Roman" w:eastAsiaTheme="minorEastAsia" w:hAnsi="Times New Roman" w:cs="Times New Roman"/>
          <w:sz w:val="24"/>
          <w:szCs w:val="24"/>
        </w:rPr>
        <w:t>a single</w:t>
      </w:r>
      <w:r w:rsidR="00942A49" w:rsidRPr="00BD10CC">
        <w:rPr>
          <w:rFonts w:ascii="Times New Roman" w:eastAsiaTheme="minorEastAsia" w:hAnsi="Times New Roman" w:cs="Times New Roman"/>
          <w:sz w:val="24"/>
          <w:szCs w:val="24"/>
        </w:rPr>
        <w:t xml:space="preserve"> time-based</w:t>
      </w:r>
      <w:r w:rsidR="005B7DA4" w:rsidRPr="00BD10CC">
        <w:rPr>
          <w:rFonts w:ascii="Times New Roman" w:eastAsiaTheme="minorEastAsia" w:hAnsi="Times New Roman" w:cs="Times New Roman"/>
          <w:sz w:val="24"/>
          <w:szCs w:val="24"/>
        </w:rPr>
        <w:t xml:space="preserve"> performance </w:t>
      </w:r>
      <w:r w:rsidR="00EE41DC" w:rsidRPr="00BD10CC">
        <w:rPr>
          <w:rFonts w:ascii="Times New Roman" w:eastAsiaTheme="minorEastAsia" w:hAnsi="Times New Roman" w:cs="Times New Roman"/>
          <w:sz w:val="24"/>
          <w:szCs w:val="24"/>
        </w:rPr>
        <w:t xml:space="preserve">score. </w:t>
      </w:r>
      <w:r w:rsidR="005E6553" w:rsidRPr="00BD10CC">
        <w:rPr>
          <w:rFonts w:ascii="Times New Roman" w:eastAsiaTheme="minorEastAsia" w:hAnsi="Times New Roman" w:cs="Times New Roman"/>
          <w:sz w:val="24"/>
          <w:szCs w:val="24"/>
        </w:rPr>
        <w:t>Finally,</w:t>
      </w:r>
      <w:r w:rsidR="00C55836" w:rsidRPr="00BD10CC">
        <w:rPr>
          <w:rFonts w:ascii="Times New Roman" w:eastAsiaTheme="minorEastAsia" w:hAnsi="Times New Roman" w:cs="Times New Roman"/>
          <w:sz w:val="24"/>
          <w:szCs w:val="24"/>
        </w:rPr>
        <w:t xml:space="preserve"> a defende</w:t>
      </w:r>
      <w:r w:rsidR="005E6553" w:rsidRPr="00BD10CC">
        <w:rPr>
          <w:rFonts w:ascii="Times New Roman" w:eastAsiaTheme="minorEastAsia" w:hAnsi="Times New Roman" w:cs="Times New Roman"/>
          <w:sz w:val="24"/>
          <w:szCs w:val="24"/>
        </w:rPr>
        <w:t xml:space="preserve">r was added to incorporate an element of anticipation and decision making and </w:t>
      </w:r>
      <w:r w:rsidRPr="00BD10CC">
        <w:rPr>
          <w:rFonts w:ascii="Times New Roman" w:eastAsiaTheme="minorEastAsia" w:hAnsi="Times New Roman" w:cs="Times New Roman"/>
          <w:sz w:val="24"/>
          <w:szCs w:val="24"/>
        </w:rPr>
        <w:t xml:space="preserve">to </w:t>
      </w:r>
      <w:r w:rsidR="005E6553" w:rsidRPr="00BD10CC">
        <w:rPr>
          <w:rFonts w:ascii="Times New Roman" w:eastAsiaTheme="minorEastAsia" w:hAnsi="Times New Roman" w:cs="Times New Roman"/>
          <w:sz w:val="24"/>
          <w:szCs w:val="24"/>
        </w:rPr>
        <w:t xml:space="preserve">enhance content and face validity. </w:t>
      </w:r>
      <w:r w:rsidR="008F42B9" w:rsidRPr="00BD10CC">
        <w:rPr>
          <w:rFonts w:ascii="Times New Roman" w:eastAsiaTheme="minorEastAsia" w:hAnsi="Times New Roman" w:cs="Times New Roman"/>
          <w:sz w:val="24"/>
          <w:szCs w:val="24"/>
        </w:rPr>
        <w:t xml:space="preserve">A </w:t>
      </w:r>
      <w:r w:rsidR="00BE7C65" w:rsidRPr="00BD10CC">
        <w:rPr>
          <w:rFonts w:ascii="Times New Roman" w:eastAsiaTheme="minorEastAsia" w:hAnsi="Times New Roman" w:cs="Times New Roman"/>
          <w:sz w:val="24"/>
          <w:szCs w:val="24"/>
        </w:rPr>
        <w:t xml:space="preserve">fully detailed </w:t>
      </w:r>
      <w:r w:rsidR="00E50560" w:rsidRPr="00BD10CC">
        <w:rPr>
          <w:rFonts w:ascii="Times New Roman" w:eastAsiaTheme="minorEastAsia" w:hAnsi="Times New Roman" w:cs="Times New Roman"/>
          <w:sz w:val="24"/>
          <w:szCs w:val="24"/>
        </w:rPr>
        <w:t xml:space="preserve">step by step </w:t>
      </w:r>
      <w:r w:rsidR="008F42B9" w:rsidRPr="00BD10CC">
        <w:rPr>
          <w:rFonts w:ascii="Times New Roman" w:eastAsiaTheme="minorEastAsia" w:hAnsi="Times New Roman" w:cs="Times New Roman"/>
          <w:sz w:val="24"/>
          <w:szCs w:val="24"/>
        </w:rPr>
        <w:t>overview</w:t>
      </w:r>
      <w:r w:rsidR="0082027D" w:rsidRPr="00BD10CC">
        <w:rPr>
          <w:rFonts w:ascii="Times New Roman" w:eastAsiaTheme="minorEastAsia" w:hAnsi="Times New Roman" w:cs="Times New Roman"/>
          <w:sz w:val="24"/>
          <w:szCs w:val="24"/>
        </w:rPr>
        <w:t xml:space="preserve"> </w:t>
      </w:r>
      <w:r w:rsidR="008F42B9" w:rsidRPr="00BD10CC">
        <w:rPr>
          <w:rFonts w:ascii="Times New Roman" w:eastAsiaTheme="minorEastAsia" w:hAnsi="Times New Roman" w:cs="Times New Roman"/>
          <w:sz w:val="24"/>
          <w:szCs w:val="24"/>
        </w:rPr>
        <w:t xml:space="preserve">of the </w:t>
      </w:r>
      <w:r w:rsidR="00E50560" w:rsidRPr="00BD10CC">
        <w:rPr>
          <w:rFonts w:ascii="Times New Roman" w:eastAsiaTheme="minorEastAsia" w:hAnsi="Times New Roman" w:cs="Times New Roman"/>
          <w:sz w:val="24"/>
          <w:szCs w:val="24"/>
        </w:rPr>
        <w:t xml:space="preserve">test </w:t>
      </w:r>
      <w:r w:rsidR="00DD24B3" w:rsidRPr="00BD10CC">
        <w:rPr>
          <w:rFonts w:ascii="Times New Roman" w:eastAsiaTheme="minorEastAsia" w:hAnsi="Times New Roman" w:cs="Times New Roman"/>
          <w:sz w:val="24"/>
          <w:szCs w:val="24"/>
        </w:rPr>
        <w:t>set-up, course</w:t>
      </w:r>
      <w:r w:rsidR="003F6C0D" w:rsidRPr="00BD10CC">
        <w:rPr>
          <w:rFonts w:ascii="Times New Roman" w:eastAsiaTheme="minorEastAsia" w:hAnsi="Times New Roman" w:cs="Times New Roman"/>
          <w:sz w:val="24"/>
          <w:szCs w:val="24"/>
        </w:rPr>
        <w:t xml:space="preserve"> (Supplement Figure 2)</w:t>
      </w:r>
      <w:r w:rsidR="005A0B54" w:rsidRPr="00BD10CC">
        <w:rPr>
          <w:rFonts w:ascii="Times New Roman" w:eastAsiaTheme="minorEastAsia" w:hAnsi="Times New Roman" w:cs="Times New Roman"/>
          <w:sz w:val="24"/>
          <w:szCs w:val="24"/>
        </w:rPr>
        <w:t>,</w:t>
      </w:r>
      <w:r w:rsidR="00DD24B3" w:rsidRPr="00BD10CC">
        <w:rPr>
          <w:rFonts w:ascii="Times New Roman" w:eastAsiaTheme="minorEastAsia" w:hAnsi="Times New Roman" w:cs="Times New Roman"/>
          <w:sz w:val="24"/>
          <w:szCs w:val="24"/>
        </w:rPr>
        <w:t xml:space="preserve"> and penalties is </w:t>
      </w:r>
      <w:r w:rsidR="00E50560" w:rsidRPr="00BD10CC">
        <w:rPr>
          <w:rFonts w:ascii="Times New Roman" w:eastAsiaTheme="minorEastAsia" w:hAnsi="Times New Roman" w:cs="Times New Roman"/>
          <w:sz w:val="24"/>
          <w:szCs w:val="24"/>
        </w:rPr>
        <w:t xml:space="preserve">available in </w:t>
      </w:r>
      <w:r w:rsidR="005A0B54" w:rsidRPr="00BD10CC">
        <w:rPr>
          <w:rFonts w:ascii="Times New Roman" w:eastAsiaTheme="minorEastAsia" w:hAnsi="Times New Roman" w:cs="Times New Roman"/>
          <w:sz w:val="24"/>
          <w:szCs w:val="24"/>
        </w:rPr>
        <w:t>the supplementary material</w:t>
      </w:r>
      <w:r w:rsidR="0082027D" w:rsidRPr="00BD10CC">
        <w:rPr>
          <w:rFonts w:ascii="Times New Roman" w:eastAsiaTheme="minorEastAsia" w:hAnsi="Times New Roman" w:cs="Times New Roman"/>
          <w:sz w:val="24"/>
          <w:szCs w:val="24"/>
        </w:rPr>
        <w:t xml:space="preserve">. </w:t>
      </w:r>
    </w:p>
    <w:p w14:paraId="39C70BF7" w14:textId="49D4023A" w:rsidR="003473E4" w:rsidRPr="00BD10CC" w:rsidRDefault="003473E4" w:rsidP="00BD10CC">
      <w:pPr>
        <w:pStyle w:val="Heading2"/>
      </w:pPr>
      <w:r w:rsidRPr="00BD10CC">
        <w:t>Participants</w:t>
      </w:r>
    </w:p>
    <w:p w14:paraId="5E529448" w14:textId="2CB176BD" w:rsidR="00FC157E" w:rsidRPr="00BD10CC" w:rsidRDefault="00571361" w:rsidP="009120EB">
      <w:pPr>
        <w:spacing w:line="480" w:lineRule="auto"/>
        <w:jc w:val="both"/>
        <w:rPr>
          <w:rFonts w:ascii="Times New Roman" w:eastAsiaTheme="minorEastAsia" w:hAnsi="Times New Roman" w:cs="Times New Roman"/>
          <w:b/>
          <w:bCs/>
          <w:sz w:val="24"/>
          <w:szCs w:val="24"/>
        </w:rPr>
      </w:pPr>
      <w:r w:rsidRPr="00BD10CC">
        <w:rPr>
          <w:rFonts w:ascii="Times New Roman" w:eastAsiaTheme="minorEastAsia" w:hAnsi="Times New Roman" w:cs="Times New Roman"/>
          <w:sz w:val="24"/>
          <w:szCs w:val="24"/>
        </w:rPr>
        <w:t>Having consulted with</w:t>
      </w:r>
      <w:r w:rsidR="00830E76"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players and coaches</w:t>
      </w:r>
      <w:r w:rsidR="0055491B" w:rsidRPr="00BD10CC">
        <w:rPr>
          <w:rFonts w:ascii="Times New Roman" w:eastAsiaTheme="minorEastAsia" w:hAnsi="Times New Roman" w:cs="Times New Roman"/>
          <w:sz w:val="24"/>
          <w:szCs w:val="24"/>
        </w:rPr>
        <w:t xml:space="preserve"> from</w:t>
      </w:r>
      <w:r w:rsidRPr="00BD10CC">
        <w:rPr>
          <w:rFonts w:ascii="Times New Roman" w:eastAsiaTheme="minorEastAsia" w:hAnsi="Times New Roman" w:cs="Times New Roman"/>
          <w:sz w:val="24"/>
          <w:szCs w:val="24"/>
        </w:rPr>
        <w:t xml:space="preserve"> </w:t>
      </w:r>
      <w:r w:rsidR="0055491B" w:rsidRPr="00BD10CC">
        <w:rPr>
          <w:rFonts w:ascii="Times New Roman" w:eastAsiaTheme="minorEastAsia" w:hAnsi="Times New Roman" w:cs="Times New Roman"/>
          <w:sz w:val="24"/>
          <w:szCs w:val="24"/>
        </w:rPr>
        <w:t>VI football during</w:t>
      </w:r>
      <w:r w:rsidR="00830E76" w:rsidRPr="00BD10CC">
        <w:rPr>
          <w:rFonts w:ascii="Times New Roman" w:eastAsiaTheme="minorEastAsia" w:hAnsi="Times New Roman" w:cs="Times New Roman"/>
          <w:sz w:val="24"/>
          <w:szCs w:val="24"/>
        </w:rPr>
        <w:t xml:space="preserve"> test development</w:t>
      </w:r>
      <w:r w:rsidR="00222673" w:rsidRPr="00BD10CC">
        <w:rPr>
          <w:rFonts w:ascii="Times New Roman" w:eastAsiaTheme="minorEastAsia" w:hAnsi="Times New Roman" w:cs="Times New Roman"/>
          <w:sz w:val="24"/>
          <w:szCs w:val="24"/>
        </w:rPr>
        <w:t xml:space="preserve">, </w:t>
      </w:r>
      <w:r w:rsidR="005804CF" w:rsidRPr="00BD10CC">
        <w:rPr>
          <w:rFonts w:ascii="Times New Roman" w:eastAsiaTheme="minorEastAsia" w:hAnsi="Times New Roman" w:cs="Times New Roman"/>
          <w:sz w:val="24"/>
          <w:szCs w:val="24"/>
        </w:rPr>
        <w:t>sighted players were</w:t>
      </w:r>
      <w:r w:rsidR="0055491B" w:rsidRPr="00BD10CC">
        <w:rPr>
          <w:rFonts w:ascii="Times New Roman" w:eastAsiaTheme="minorEastAsia" w:hAnsi="Times New Roman" w:cs="Times New Roman"/>
          <w:sz w:val="24"/>
          <w:szCs w:val="24"/>
        </w:rPr>
        <w:t xml:space="preserve"> then</w:t>
      </w:r>
      <w:r w:rsidR="005804CF" w:rsidRPr="00BD10CC">
        <w:rPr>
          <w:rFonts w:ascii="Times New Roman" w:eastAsiaTheme="minorEastAsia" w:hAnsi="Times New Roman" w:cs="Times New Roman"/>
          <w:sz w:val="24"/>
          <w:szCs w:val="24"/>
        </w:rPr>
        <w:t xml:space="preserve"> required for</w:t>
      </w:r>
      <w:r w:rsidR="005E7A86" w:rsidRPr="00BD10CC">
        <w:rPr>
          <w:rFonts w:ascii="Times New Roman" w:eastAsiaTheme="minorEastAsia" w:hAnsi="Times New Roman" w:cs="Times New Roman"/>
          <w:sz w:val="24"/>
          <w:szCs w:val="24"/>
        </w:rPr>
        <w:t xml:space="preserve"> the remainder of</w:t>
      </w:r>
      <w:r w:rsidR="005804CF" w:rsidRPr="00BD10CC">
        <w:rPr>
          <w:rFonts w:ascii="Times New Roman" w:eastAsiaTheme="minorEastAsia" w:hAnsi="Times New Roman" w:cs="Times New Roman"/>
          <w:sz w:val="24"/>
          <w:szCs w:val="24"/>
        </w:rPr>
        <w:t xml:space="preserve"> this study.</w:t>
      </w:r>
      <w:r w:rsidR="00C27338" w:rsidRPr="00BD10CC">
        <w:rPr>
          <w:rFonts w:ascii="Times New Roman" w:eastAsiaTheme="minorEastAsia" w:hAnsi="Times New Roman" w:cs="Times New Roman"/>
          <w:sz w:val="24"/>
          <w:szCs w:val="24"/>
        </w:rPr>
        <w:t xml:space="preserve"> </w:t>
      </w:r>
      <w:r w:rsidR="004C5832" w:rsidRPr="00BD10CC">
        <w:rPr>
          <w:rFonts w:ascii="Times New Roman" w:eastAsiaTheme="minorEastAsia" w:hAnsi="Times New Roman" w:cs="Times New Roman"/>
          <w:sz w:val="24"/>
          <w:szCs w:val="24"/>
        </w:rPr>
        <w:t xml:space="preserve">Without an understanding of </w:t>
      </w:r>
      <w:r w:rsidR="0055491B" w:rsidRPr="00BD10CC">
        <w:rPr>
          <w:rFonts w:ascii="Times New Roman" w:eastAsiaTheme="minorEastAsia" w:hAnsi="Times New Roman" w:cs="Times New Roman"/>
          <w:sz w:val="24"/>
          <w:szCs w:val="24"/>
        </w:rPr>
        <w:t xml:space="preserve">the </w:t>
      </w:r>
      <w:r w:rsidR="004C5832" w:rsidRPr="00BD10CC">
        <w:rPr>
          <w:rFonts w:ascii="Times New Roman" w:eastAsiaTheme="minorEastAsia" w:hAnsi="Times New Roman" w:cs="Times New Roman"/>
          <w:sz w:val="24"/>
          <w:szCs w:val="24"/>
        </w:rPr>
        <w:t xml:space="preserve">performance-impairment relationship in this sport, the use of sighted players </w:t>
      </w:r>
      <w:r w:rsidR="0055491B" w:rsidRPr="00BD10CC">
        <w:rPr>
          <w:rFonts w:ascii="Times New Roman" w:eastAsiaTheme="minorEastAsia" w:hAnsi="Times New Roman" w:cs="Times New Roman"/>
          <w:sz w:val="24"/>
          <w:szCs w:val="24"/>
        </w:rPr>
        <w:t>was</w:t>
      </w:r>
      <w:r w:rsidR="004C5832" w:rsidRPr="00BD10CC">
        <w:rPr>
          <w:rFonts w:ascii="Times New Roman" w:eastAsiaTheme="minorEastAsia" w:hAnsi="Times New Roman" w:cs="Times New Roman"/>
          <w:sz w:val="24"/>
          <w:szCs w:val="24"/>
        </w:rPr>
        <w:t xml:space="preserve"> the only way to control for </w:t>
      </w:r>
      <w:r w:rsidR="0024329E" w:rsidRPr="00BD10CC">
        <w:rPr>
          <w:rFonts w:ascii="Times New Roman" w:eastAsiaTheme="minorEastAsia" w:hAnsi="Times New Roman" w:cs="Times New Roman"/>
          <w:sz w:val="24"/>
          <w:szCs w:val="24"/>
        </w:rPr>
        <w:t>effects</w:t>
      </w:r>
      <w:r w:rsidR="004C5832" w:rsidRPr="00BD10CC">
        <w:rPr>
          <w:rFonts w:ascii="Times New Roman" w:eastAsiaTheme="minorEastAsia" w:hAnsi="Times New Roman" w:cs="Times New Roman"/>
          <w:sz w:val="24"/>
          <w:szCs w:val="24"/>
        </w:rPr>
        <w:t xml:space="preserve"> of vision. </w:t>
      </w:r>
      <w:r w:rsidR="005804CF" w:rsidRPr="00BD10CC">
        <w:rPr>
          <w:rFonts w:ascii="Times New Roman" w:eastAsiaTheme="minorEastAsia" w:hAnsi="Times New Roman" w:cs="Times New Roman"/>
          <w:sz w:val="24"/>
          <w:szCs w:val="24"/>
        </w:rPr>
        <w:t xml:space="preserve">Therefore, </w:t>
      </w:r>
      <w:r w:rsidR="003473E4" w:rsidRPr="00BD10CC">
        <w:rPr>
          <w:rFonts w:ascii="Times New Roman" w:eastAsiaTheme="minorEastAsia" w:hAnsi="Times New Roman" w:cs="Times New Roman"/>
          <w:sz w:val="24"/>
          <w:szCs w:val="24"/>
        </w:rPr>
        <w:t>24 football or futsal players</w:t>
      </w:r>
      <w:r w:rsidR="00A64B82" w:rsidRPr="00BD10CC">
        <w:rPr>
          <w:rFonts w:ascii="Times New Roman" w:eastAsiaTheme="minorEastAsia" w:hAnsi="Times New Roman" w:cs="Times New Roman"/>
          <w:sz w:val="24"/>
          <w:szCs w:val="24"/>
        </w:rPr>
        <w:t xml:space="preserve"> (</w:t>
      </w:r>
      <w:r w:rsidR="00ED14DB" w:rsidRPr="00BD10CC">
        <w:rPr>
          <w:rFonts w:ascii="Times New Roman" w:eastAsiaTheme="minorEastAsia" w:hAnsi="Times New Roman" w:cs="Times New Roman"/>
          <w:sz w:val="24"/>
          <w:szCs w:val="24"/>
        </w:rPr>
        <w:t xml:space="preserve">age 21.16 ± </w:t>
      </w:r>
      <w:r w:rsidR="008719DF" w:rsidRPr="00BD10CC">
        <w:rPr>
          <w:rFonts w:ascii="Times New Roman" w:eastAsiaTheme="minorEastAsia" w:hAnsi="Times New Roman" w:cs="Times New Roman"/>
          <w:sz w:val="24"/>
          <w:szCs w:val="24"/>
        </w:rPr>
        <w:t>6.57 years)</w:t>
      </w:r>
      <w:r w:rsidR="003473E4" w:rsidRPr="00BD10CC">
        <w:rPr>
          <w:rFonts w:ascii="Times New Roman" w:eastAsiaTheme="minorEastAsia" w:hAnsi="Times New Roman" w:cs="Times New Roman"/>
          <w:sz w:val="24"/>
          <w:szCs w:val="24"/>
        </w:rPr>
        <w:t xml:space="preserve"> with normal or corrected to normal vision volunteered to </w:t>
      </w:r>
      <w:r w:rsidR="006E378F" w:rsidRPr="00BD10CC">
        <w:rPr>
          <w:rFonts w:ascii="Times New Roman" w:eastAsiaTheme="minorEastAsia" w:hAnsi="Times New Roman" w:cs="Times New Roman"/>
          <w:sz w:val="24"/>
          <w:szCs w:val="24"/>
        </w:rPr>
        <w:t>participate in the study</w:t>
      </w:r>
      <w:r w:rsidR="003473E4" w:rsidRPr="00BD10CC">
        <w:rPr>
          <w:rFonts w:ascii="Times New Roman" w:eastAsiaTheme="minorEastAsia" w:hAnsi="Times New Roman" w:cs="Times New Roman"/>
          <w:sz w:val="24"/>
          <w:szCs w:val="24"/>
        </w:rPr>
        <w:t xml:space="preserve">. The </w:t>
      </w:r>
      <w:r w:rsidR="005A0B54" w:rsidRPr="00BD10CC">
        <w:rPr>
          <w:rFonts w:ascii="Times New Roman" w:eastAsiaTheme="minorEastAsia" w:hAnsi="Times New Roman" w:cs="Times New Roman"/>
          <w:i/>
          <w:iCs/>
          <w:sz w:val="24"/>
          <w:szCs w:val="24"/>
        </w:rPr>
        <w:t>competitive</w:t>
      </w:r>
      <w:r w:rsidR="003473E4" w:rsidRPr="00BD10CC">
        <w:rPr>
          <w:rFonts w:ascii="Times New Roman" w:eastAsiaTheme="minorEastAsia" w:hAnsi="Times New Roman" w:cs="Times New Roman"/>
          <w:sz w:val="24"/>
          <w:szCs w:val="24"/>
        </w:rPr>
        <w:t xml:space="preserve"> group (n=12) consisted of players who had played in UK tier 11 (county leagues) or above and had 12.9 ± 5.1 years competitive experience an</w:t>
      </w:r>
      <w:r w:rsidR="006E378F" w:rsidRPr="00BD10CC">
        <w:rPr>
          <w:rFonts w:ascii="Times New Roman" w:eastAsiaTheme="minorEastAsia" w:hAnsi="Times New Roman" w:cs="Times New Roman"/>
          <w:sz w:val="24"/>
          <w:szCs w:val="24"/>
        </w:rPr>
        <w:t>d</w:t>
      </w:r>
      <w:r w:rsidR="003473E4" w:rsidRPr="00BD10CC">
        <w:rPr>
          <w:rFonts w:ascii="Times New Roman" w:eastAsiaTheme="minorEastAsia" w:hAnsi="Times New Roman" w:cs="Times New Roman"/>
          <w:sz w:val="24"/>
          <w:szCs w:val="24"/>
        </w:rPr>
        <w:t xml:space="preserve"> included one female professional player. The </w:t>
      </w:r>
      <w:r w:rsidR="003473E4" w:rsidRPr="00BD10CC">
        <w:rPr>
          <w:rFonts w:ascii="Times New Roman" w:eastAsiaTheme="minorEastAsia" w:hAnsi="Times New Roman" w:cs="Times New Roman"/>
          <w:i/>
          <w:iCs/>
          <w:sz w:val="24"/>
          <w:szCs w:val="24"/>
        </w:rPr>
        <w:t>social</w:t>
      </w:r>
      <w:r w:rsidR="003473E4" w:rsidRPr="00BD10CC">
        <w:rPr>
          <w:rFonts w:ascii="Times New Roman" w:eastAsiaTheme="minorEastAsia" w:hAnsi="Times New Roman" w:cs="Times New Roman"/>
          <w:sz w:val="24"/>
          <w:szCs w:val="24"/>
        </w:rPr>
        <w:t xml:space="preserve"> group (n = 12) had equivalent experience (14.4 ± 7.3</w:t>
      </w:r>
      <w:r w:rsidR="00F9361A" w:rsidRPr="00BD10CC">
        <w:rPr>
          <w:rFonts w:ascii="Times New Roman" w:eastAsiaTheme="minorEastAsia" w:hAnsi="Times New Roman" w:cs="Times New Roman"/>
          <w:sz w:val="24"/>
          <w:szCs w:val="24"/>
        </w:rPr>
        <w:t xml:space="preserve"> years</w:t>
      </w:r>
      <w:r w:rsidR="003473E4" w:rsidRPr="00BD10CC">
        <w:rPr>
          <w:rFonts w:ascii="Times New Roman" w:eastAsiaTheme="minorEastAsia" w:hAnsi="Times New Roman" w:cs="Times New Roman"/>
          <w:sz w:val="24"/>
          <w:szCs w:val="24"/>
        </w:rPr>
        <w:t xml:space="preserve">; </w:t>
      </w:r>
      <w:r w:rsidR="003473E4" w:rsidRPr="00BD10CC">
        <w:rPr>
          <w:rFonts w:ascii="Times New Roman" w:eastAsiaTheme="minorEastAsia" w:hAnsi="Times New Roman" w:cs="Times New Roman"/>
          <w:i/>
          <w:iCs/>
          <w:sz w:val="24"/>
          <w:szCs w:val="24"/>
        </w:rPr>
        <w:t>t =</w:t>
      </w:r>
      <w:r w:rsidR="003473E4" w:rsidRPr="00BD10CC">
        <w:rPr>
          <w:rFonts w:ascii="Times New Roman" w:eastAsiaTheme="minorEastAsia" w:hAnsi="Times New Roman" w:cs="Times New Roman"/>
          <w:sz w:val="24"/>
          <w:szCs w:val="24"/>
        </w:rPr>
        <w:t xml:space="preserve"> .56, </w:t>
      </w:r>
      <w:r w:rsidR="003473E4" w:rsidRPr="00BD10CC">
        <w:rPr>
          <w:rFonts w:ascii="Times New Roman" w:eastAsiaTheme="minorEastAsia" w:hAnsi="Times New Roman" w:cs="Times New Roman"/>
          <w:i/>
          <w:iCs/>
          <w:sz w:val="24"/>
          <w:szCs w:val="24"/>
        </w:rPr>
        <w:t>p =</w:t>
      </w:r>
      <w:r w:rsidR="003473E4" w:rsidRPr="00BD10CC">
        <w:rPr>
          <w:rFonts w:ascii="Times New Roman" w:eastAsiaTheme="minorEastAsia" w:hAnsi="Times New Roman" w:cs="Times New Roman"/>
          <w:sz w:val="24"/>
          <w:szCs w:val="24"/>
        </w:rPr>
        <w:t xml:space="preserve"> .58) but had only played below UK tier 11 (e.g. local Sunday leagues) and included one female club level player. Participants signed written informed consent</w:t>
      </w:r>
      <w:r w:rsidR="00DF2565" w:rsidRPr="00BD10CC">
        <w:rPr>
          <w:rFonts w:ascii="Times New Roman" w:eastAsiaTheme="minorEastAsia" w:hAnsi="Times New Roman" w:cs="Times New Roman"/>
          <w:sz w:val="24"/>
          <w:szCs w:val="24"/>
        </w:rPr>
        <w:t xml:space="preserve">, </w:t>
      </w:r>
      <w:r w:rsidR="003473E4" w:rsidRPr="00BD10CC">
        <w:rPr>
          <w:rFonts w:ascii="Times New Roman" w:eastAsiaTheme="minorEastAsia" w:hAnsi="Times New Roman" w:cs="Times New Roman"/>
          <w:sz w:val="24"/>
          <w:szCs w:val="24"/>
        </w:rPr>
        <w:t xml:space="preserve">ethical approval was granted from </w:t>
      </w:r>
      <w:r w:rsidR="003473E4" w:rsidRPr="00BD10CC">
        <w:rPr>
          <w:rFonts w:ascii="Times New Roman" w:eastAsiaTheme="minorEastAsia" w:hAnsi="Times New Roman" w:cs="Times New Roman"/>
          <w:sz w:val="24"/>
          <w:szCs w:val="24"/>
        </w:rPr>
        <w:lastRenderedPageBreak/>
        <w:t xml:space="preserve">the </w:t>
      </w:r>
      <w:r w:rsidR="00BC3AF3" w:rsidRPr="00BD10CC">
        <w:rPr>
          <w:rFonts w:ascii="Times New Roman" w:eastAsiaTheme="minorEastAsia" w:hAnsi="Times New Roman" w:cs="Times New Roman"/>
          <w:sz w:val="24"/>
          <w:szCs w:val="24"/>
        </w:rPr>
        <w:t xml:space="preserve">university </w:t>
      </w:r>
      <w:r w:rsidR="003473E4" w:rsidRPr="00BD10CC">
        <w:rPr>
          <w:rFonts w:ascii="Times New Roman" w:eastAsiaTheme="minorEastAsia" w:hAnsi="Times New Roman" w:cs="Times New Roman"/>
          <w:sz w:val="24"/>
          <w:szCs w:val="24"/>
        </w:rPr>
        <w:t>committee</w:t>
      </w:r>
      <w:r w:rsidR="00DF2565" w:rsidRPr="00BD10CC">
        <w:rPr>
          <w:rFonts w:ascii="Times New Roman" w:eastAsiaTheme="minorEastAsia" w:hAnsi="Times New Roman" w:cs="Times New Roman"/>
          <w:sz w:val="24"/>
          <w:szCs w:val="24"/>
        </w:rPr>
        <w:t xml:space="preserve"> and all </w:t>
      </w:r>
      <w:r w:rsidR="00647D95" w:rsidRPr="00BD10CC">
        <w:rPr>
          <w:rFonts w:ascii="Times New Roman" w:eastAsiaTheme="minorEastAsia" w:hAnsi="Times New Roman" w:cs="Times New Roman"/>
          <w:sz w:val="24"/>
          <w:szCs w:val="24"/>
        </w:rPr>
        <w:t>experimental procedure conformed to the ethical standards of the Declaration of Helsinki.</w:t>
      </w:r>
    </w:p>
    <w:p w14:paraId="024BDFA6" w14:textId="768819CC" w:rsidR="00175033" w:rsidRPr="00BD10CC" w:rsidRDefault="00175033" w:rsidP="00BD10CC">
      <w:pPr>
        <w:pStyle w:val="Heading2"/>
      </w:pPr>
      <w:r w:rsidRPr="00BD10CC">
        <w:t>Procedure</w:t>
      </w:r>
    </w:p>
    <w:p w14:paraId="7DBACCB3" w14:textId="7110DACA" w:rsidR="00175033" w:rsidRPr="00BD10CC" w:rsidRDefault="00175033" w:rsidP="006E378F">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Participants</w:t>
      </w:r>
      <w:r w:rsidR="004A7942" w:rsidRPr="00BD10CC">
        <w:rPr>
          <w:rFonts w:ascii="Times New Roman" w:eastAsiaTheme="minorEastAsia" w:hAnsi="Times New Roman" w:cs="Times New Roman"/>
          <w:sz w:val="24"/>
          <w:szCs w:val="24"/>
        </w:rPr>
        <w:t xml:space="preserve"> completed the </w:t>
      </w:r>
      <w:r w:rsidR="00A26321" w:rsidRPr="00BD10CC">
        <w:rPr>
          <w:rFonts w:ascii="Times New Roman" w:eastAsiaTheme="minorEastAsia" w:hAnsi="Times New Roman" w:cs="Times New Roman"/>
          <w:sz w:val="24"/>
          <w:szCs w:val="24"/>
        </w:rPr>
        <w:t xml:space="preserve">VIFS </w:t>
      </w:r>
      <w:r w:rsidR="002E6BAD" w:rsidRPr="00BD10CC">
        <w:rPr>
          <w:rFonts w:ascii="Times New Roman" w:eastAsiaTheme="minorEastAsia" w:hAnsi="Times New Roman" w:cs="Times New Roman"/>
          <w:sz w:val="24"/>
          <w:szCs w:val="24"/>
        </w:rPr>
        <w:t>t</w:t>
      </w:r>
      <w:r w:rsidR="00A26321" w:rsidRPr="00BD10CC">
        <w:rPr>
          <w:rFonts w:ascii="Times New Roman" w:eastAsiaTheme="minorEastAsia" w:hAnsi="Times New Roman" w:cs="Times New Roman"/>
          <w:sz w:val="24"/>
          <w:szCs w:val="24"/>
        </w:rPr>
        <w:t xml:space="preserve">est </w:t>
      </w:r>
      <w:r w:rsidR="00DF26EE" w:rsidRPr="00BD10CC">
        <w:rPr>
          <w:rFonts w:ascii="Times New Roman" w:eastAsiaTheme="minorEastAsia" w:hAnsi="Times New Roman" w:cs="Times New Roman"/>
          <w:sz w:val="24"/>
          <w:szCs w:val="24"/>
        </w:rPr>
        <w:t>a total of six time</w:t>
      </w:r>
      <w:r w:rsidR="00754D7A" w:rsidRPr="00BD10CC">
        <w:rPr>
          <w:rFonts w:ascii="Times New Roman" w:eastAsiaTheme="minorEastAsia" w:hAnsi="Times New Roman" w:cs="Times New Roman"/>
          <w:sz w:val="24"/>
          <w:szCs w:val="24"/>
        </w:rPr>
        <w:t>s</w:t>
      </w:r>
      <w:r w:rsidR="00DF26EE" w:rsidRPr="00BD10CC">
        <w:rPr>
          <w:rFonts w:ascii="Times New Roman" w:eastAsiaTheme="minorEastAsia" w:hAnsi="Times New Roman" w:cs="Times New Roman"/>
          <w:sz w:val="24"/>
          <w:szCs w:val="24"/>
        </w:rPr>
        <w:t xml:space="preserve"> across two visits (three trials per visit).</w:t>
      </w:r>
      <w:r w:rsidR="006E378F" w:rsidRPr="00BD10CC">
        <w:rPr>
          <w:rFonts w:ascii="Times New Roman" w:eastAsiaTheme="minorEastAsia" w:hAnsi="Times New Roman" w:cs="Times New Roman"/>
          <w:sz w:val="24"/>
          <w:szCs w:val="24"/>
        </w:rPr>
        <w:t xml:space="preserve"> Participants were instructed to </w:t>
      </w:r>
      <w:r w:rsidR="0089073B" w:rsidRPr="00BD10CC">
        <w:rPr>
          <w:rFonts w:ascii="Times New Roman" w:eastAsiaTheme="minorEastAsia" w:hAnsi="Times New Roman" w:cs="Times New Roman"/>
          <w:sz w:val="24"/>
          <w:szCs w:val="24"/>
        </w:rPr>
        <w:t>wear suitable clothing and footwear to participate in futsal on an indoor court</w:t>
      </w:r>
      <w:r w:rsidR="006E378F" w:rsidRPr="00BD10CC">
        <w:rPr>
          <w:rFonts w:ascii="Times New Roman" w:eastAsiaTheme="minorEastAsia" w:hAnsi="Times New Roman" w:cs="Times New Roman"/>
          <w:sz w:val="24"/>
          <w:szCs w:val="24"/>
        </w:rPr>
        <w:t>. Upon arrival</w:t>
      </w:r>
      <w:r w:rsidR="0089073B" w:rsidRPr="00BD10CC">
        <w:rPr>
          <w:rFonts w:ascii="Times New Roman" w:eastAsiaTheme="minorEastAsia" w:hAnsi="Times New Roman" w:cs="Times New Roman"/>
          <w:sz w:val="24"/>
          <w:szCs w:val="24"/>
        </w:rPr>
        <w:t xml:space="preserve"> </w:t>
      </w:r>
      <w:r w:rsidR="006E378F" w:rsidRPr="00BD10CC">
        <w:rPr>
          <w:rFonts w:ascii="Times New Roman" w:eastAsiaTheme="minorEastAsia" w:hAnsi="Times New Roman" w:cs="Times New Roman"/>
          <w:sz w:val="24"/>
          <w:szCs w:val="24"/>
        </w:rPr>
        <w:t>during</w:t>
      </w:r>
      <w:r w:rsidRPr="00BD10CC">
        <w:rPr>
          <w:rFonts w:ascii="Times New Roman" w:eastAsiaTheme="minorEastAsia" w:hAnsi="Times New Roman" w:cs="Times New Roman"/>
          <w:sz w:val="24"/>
          <w:szCs w:val="24"/>
        </w:rPr>
        <w:t xml:space="preserve"> visit 1</w:t>
      </w:r>
      <w:r w:rsidR="006E378F"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participants read information sheets</w:t>
      </w:r>
      <w:r w:rsidR="006E378F" w:rsidRPr="00BD10CC">
        <w:rPr>
          <w:rFonts w:ascii="Times New Roman" w:eastAsiaTheme="minorEastAsia" w:hAnsi="Times New Roman" w:cs="Times New Roman"/>
          <w:sz w:val="24"/>
          <w:szCs w:val="24"/>
        </w:rPr>
        <w:t xml:space="preserve"> and</w:t>
      </w:r>
      <w:r w:rsidRPr="00BD10CC">
        <w:rPr>
          <w:rFonts w:ascii="Times New Roman" w:eastAsiaTheme="minorEastAsia" w:hAnsi="Times New Roman" w:cs="Times New Roman"/>
          <w:sz w:val="24"/>
          <w:szCs w:val="24"/>
        </w:rPr>
        <w:t xml:space="preserve"> were offered the opportunity to </w:t>
      </w:r>
      <w:r w:rsidR="00754D7A" w:rsidRPr="00BD10CC">
        <w:rPr>
          <w:rFonts w:ascii="Times New Roman" w:eastAsiaTheme="minorEastAsia" w:hAnsi="Times New Roman" w:cs="Times New Roman"/>
          <w:sz w:val="24"/>
          <w:szCs w:val="24"/>
        </w:rPr>
        <w:t>ask</w:t>
      </w:r>
      <w:r w:rsidRPr="00BD10CC">
        <w:rPr>
          <w:rFonts w:ascii="Times New Roman" w:eastAsiaTheme="minorEastAsia" w:hAnsi="Times New Roman" w:cs="Times New Roman"/>
          <w:sz w:val="24"/>
          <w:szCs w:val="24"/>
        </w:rPr>
        <w:t xml:space="preserve"> questions </w:t>
      </w:r>
      <w:r w:rsidR="006E378F" w:rsidRPr="00BD10CC">
        <w:rPr>
          <w:rFonts w:ascii="Times New Roman" w:eastAsiaTheme="minorEastAsia" w:hAnsi="Times New Roman" w:cs="Times New Roman"/>
          <w:sz w:val="24"/>
          <w:szCs w:val="24"/>
        </w:rPr>
        <w:t xml:space="preserve">before </w:t>
      </w:r>
      <w:r w:rsidRPr="00BD10CC">
        <w:rPr>
          <w:rFonts w:ascii="Times New Roman" w:eastAsiaTheme="minorEastAsia" w:hAnsi="Times New Roman" w:cs="Times New Roman"/>
          <w:sz w:val="24"/>
          <w:szCs w:val="24"/>
        </w:rPr>
        <w:t>sign</w:t>
      </w:r>
      <w:r w:rsidR="00754D7A" w:rsidRPr="00BD10CC">
        <w:rPr>
          <w:rFonts w:ascii="Times New Roman" w:eastAsiaTheme="minorEastAsia" w:hAnsi="Times New Roman" w:cs="Times New Roman"/>
          <w:sz w:val="24"/>
          <w:szCs w:val="24"/>
        </w:rPr>
        <w:t>ing</w:t>
      </w:r>
      <w:r w:rsidRPr="00BD10CC">
        <w:rPr>
          <w:rFonts w:ascii="Times New Roman" w:eastAsiaTheme="minorEastAsia" w:hAnsi="Times New Roman" w:cs="Times New Roman"/>
          <w:sz w:val="24"/>
          <w:szCs w:val="24"/>
        </w:rPr>
        <w:t xml:space="preserve"> informed consent</w:t>
      </w:r>
      <w:r w:rsidR="006E378F" w:rsidRPr="00BD10CC">
        <w:rPr>
          <w:rFonts w:ascii="Times New Roman" w:eastAsiaTheme="minorEastAsia" w:hAnsi="Times New Roman" w:cs="Times New Roman"/>
          <w:sz w:val="24"/>
          <w:szCs w:val="24"/>
        </w:rPr>
        <w:t xml:space="preserve"> forms</w:t>
      </w:r>
      <w:r w:rsidRPr="00BD10CC">
        <w:rPr>
          <w:rFonts w:ascii="Times New Roman" w:eastAsiaTheme="minorEastAsia" w:hAnsi="Times New Roman" w:cs="Times New Roman"/>
          <w:sz w:val="24"/>
          <w:szCs w:val="24"/>
        </w:rPr>
        <w:t xml:space="preserve">. </w:t>
      </w:r>
      <w:r w:rsidR="009120EB" w:rsidRPr="00BD10CC">
        <w:rPr>
          <w:rFonts w:ascii="Times New Roman" w:eastAsiaTheme="minorEastAsia" w:hAnsi="Times New Roman" w:cs="Times New Roman"/>
          <w:sz w:val="24"/>
          <w:szCs w:val="24"/>
        </w:rPr>
        <w:t>F</w:t>
      </w:r>
      <w:r w:rsidR="006E378F" w:rsidRPr="00BD10CC">
        <w:rPr>
          <w:rFonts w:ascii="Times New Roman" w:eastAsiaTheme="minorEastAsia" w:hAnsi="Times New Roman" w:cs="Times New Roman"/>
          <w:sz w:val="24"/>
          <w:szCs w:val="24"/>
        </w:rPr>
        <w:t>ollowing this,</w:t>
      </w:r>
      <w:r w:rsidRPr="00BD10CC">
        <w:rPr>
          <w:rFonts w:ascii="Times New Roman" w:eastAsiaTheme="minorEastAsia" w:hAnsi="Times New Roman" w:cs="Times New Roman"/>
          <w:sz w:val="24"/>
          <w:szCs w:val="24"/>
        </w:rPr>
        <w:t xml:space="preserve"> participants completed a </w:t>
      </w:r>
      <w:r w:rsidR="006E378F" w:rsidRPr="00BD10CC">
        <w:rPr>
          <w:rFonts w:ascii="Times New Roman" w:eastAsiaTheme="minorEastAsia" w:hAnsi="Times New Roman" w:cs="Times New Roman"/>
          <w:sz w:val="24"/>
          <w:szCs w:val="24"/>
        </w:rPr>
        <w:t>standardised warmup which consisted of</w:t>
      </w:r>
      <w:r w:rsidRPr="00BD10CC">
        <w:rPr>
          <w:rFonts w:ascii="Times New Roman" w:eastAsiaTheme="minorEastAsia" w:hAnsi="Times New Roman" w:cs="Times New Roman"/>
          <w:sz w:val="24"/>
          <w:szCs w:val="24"/>
        </w:rPr>
        <w:t xml:space="preserve"> jogging, change of direction</w:t>
      </w:r>
      <w:r w:rsidR="006E378F" w:rsidRPr="00BD10CC">
        <w:rPr>
          <w:rFonts w:ascii="Times New Roman" w:eastAsiaTheme="minorEastAsia" w:hAnsi="Times New Roman" w:cs="Times New Roman"/>
          <w:sz w:val="24"/>
          <w:szCs w:val="24"/>
        </w:rPr>
        <w:t xml:space="preserve"> and</w:t>
      </w:r>
      <w:r w:rsidRPr="00BD10CC">
        <w:rPr>
          <w:rFonts w:ascii="Times New Roman" w:eastAsiaTheme="minorEastAsia" w:hAnsi="Times New Roman" w:cs="Times New Roman"/>
          <w:sz w:val="24"/>
          <w:szCs w:val="24"/>
        </w:rPr>
        <w:t xml:space="preserve"> change of </w:t>
      </w:r>
      <w:r w:rsidR="006E378F" w:rsidRPr="00BD10CC">
        <w:rPr>
          <w:rFonts w:ascii="Times New Roman" w:eastAsiaTheme="minorEastAsia" w:hAnsi="Times New Roman" w:cs="Times New Roman"/>
          <w:sz w:val="24"/>
          <w:szCs w:val="24"/>
        </w:rPr>
        <w:t>speed drills</w:t>
      </w:r>
      <w:r w:rsidRPr="00BD10CC">
        <w:rPr>
          <w:rFonts w:ascii="Times New Roman" w:eastAsiaTheme="minorEastAsia" w:hAnsi="Times New Roman" w:cs="Times New Roman"/>
          <w:sz w:val="24"/>
          <w:szCs w:val="24"/>
        </w:rPr>
        <w:t>. Participants were also offered the opportunity t</w:t>
      </w:r>
      <w:r w:rsidR="006E378F" w:rsidRPr="00BD10CC">
        <w:rPr>
          <w:rFonts w:ascii="Times New Roman" w:eastAsiaTheme="minorEastAsia" w:hAnsi="Times New Roman" w:cs="Times New Roman"/>
          <w:sz w:val="24"/>
          <w:szCs w:val="24"/>
        </w:rPr>
        <w:t>o</w:t>
      </w:r>
      <w:r w:rsidRPr="00BD10CC">
        <w:rPr>
          <w:rFonts w:ascii="Times New Roman" w:eastAsiaTheme="minorEastAsia" w:hAnsi="Times New Roman" w:cs="Times New Roman"/>
          <w:sz w:val="24"/>
          <w:szCs w:val="24"/>
        </w:rPr>
        <w:t xml:space="preserve"> complete any other exercises they would normally complete to be ready for play. Following the </w:t>
      </w:r>
      <w:r w:rsidR="004A2860" w:rsidRPr="00BD10CC">
        <w:rPr>
          <w:rFonts w:ascii="Times New Roman" w:eastAsiaTheme="minorEastAsia" w:hAnsi="Times New Roman" w:cs="Times New Roman"/>
          <w:sz w:val="24"/>
          <w:szCs w:val="24"/>
        </w:rPr>
        <w:t>warmup</w:t>
      </w:r>
      <w:r w:rsidR="006E378F"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participants were immediately walked through the course by the tester and completed each action at a walking pace</w:t>
      </w:r>
      <w:r w:rsidR="007846D5" w:rsidRPr="00BD10CC">
        <w:rPr>
          <w:rFonts w:ascii="Times New Roman" w:eastAsiaTheme="minorEastAsia" w:hAnsi="Times New Roman" w:cs="Times New Roman"/>
          <w:sz w:val="24"/>
          <w:szCs w:val="24"/>
        </w:rPr>
        <w:t xml:space="preserve"> (full details on the course are available in the supplementary material)</w:t>
      </w:r>
      <w:r w:rsidRPr="00BD10CC">
        <w:rPr>
          <w:rFonts w:ascii="Times New Roman" w:eastAsiaTheme="minorEastAsia" w:hAnsi="Times New Roman" w:cs="Times New Roman"/>
          <w:sz w:val="24"/>
          <w:szCs w:val="24"/>
        </w:rPr>
        <w:t>. After the walk-through</w:t>
      </w:r>
      <w:r w:rsidR="006E378F"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participants were asked to verbally talk the tester through the course to ensure familiarity with all action points and rules for penalties and rewards. The participant then completed the course</w:t>
      </w:r>
      <w:r w:rsidR="00695127" w:rsidRPr="00BD10CC">
        <w:rPr>
          <w:rFonts w:ascii="Times New Roman" w:eastAsiaTheme="minorEastAsia" w:hAnsi="Times New Roman" w:cs="Times New Roman"/>
          <w:sz w:val="24"/>
          <w:szCs w:val="24"/>
        </w:rPr>
        <w:t xml:space="preserve"> </w:t>
      </w:r>
      <w:r w:rsidR="00DD4A14" w:rsidRPr="00BD10CC">
        <w:rPr>
          <w:rFonts w:ascii="Times New Roman" w:eastAsiaTheme="minorEastAsia" w:hAnsi="Times New Roman" w:cs="Times New Roman"/>
          <w:sz w:val="24"/>
          <w:szCs w:val="24"/>
        </w:rPr>
        <w:t>in the fastest possible total time</w:t>
      </w:r>
      <w:r w:rsidRPr="00BD10CC">
        <w:rPr>
          <w:rFonts w:ascii="Times New Roman" w:eastAsiaTheme="minorEastAsia" w:hAnsi="Times New Roman" w:cs="Times New Roman"/>
          <w:sz w:val="24"/>
          <w:szCs w:val="24"/>
        </w:rPr>
        <w:t xml:space="preserve"> three times with a two-minute rest period after each</w:t>
      </w:r>
      <w:r w:rsidR="006E378F" w:rsidRPr="00BD10CC">
        <w:rPr>
          <w:rFonts w:ascii="Times New Roman" w:eastAsiaTheme="minorEastAsia" w:hAnsi="Times New Roman" w:cs="Times New Roman"/>
          <w:sz w:val="24"/>
          <w:szCs w:val="24"/>
        </w:rPr>
        <w:t xml:space="preserve"> trial</w:t>
      </w:r>
      <w:r w:rsidRPr="00BD10CC">
        <w:rPr>
          <w:rFonts w:ascii="Times New Roman" w:eastAsiaTheme="minorEastAsia" w:hAnsi="Times New Roman" w:cs="Times New Roman"/>
          <w:sz w:val="24"/>
          <w:szCs w:val="24"/>
        </w:rPr>
        <w:t xml:space="preserve">. An identical procedure was executed on a second visit a minimum of 48 hours </w:t>
      </w:r>
      <w:r w:rsidR="000A6A65" w:rsidRPr="00BD10CC">
        <w:rPr>
          <w:rFonts w:ascii="Times New Roman" w:eastAsiaTheme="minorEastAsia" w:hAnsi="Times New Roman" w:cs="Times New Roman"/>
          <w:sz w:val="24"/>
          <w:szCs w:val="24"/>
        </w:rPr>
        <w:t xml:space="preserve">and maximum of one week </w:t>
      </w:r>
      <w:r w:rsidRPr="00BD10CC">
        <w:rPr>
          <w:rFonts w:ascii="Times New Roman" w:eastAsiaTheme="minorEastAsia" w:hAnsi="Times New Roman" w:cs="Times New Roman"/>
          <w:sz w:val="24"/>
          <w:szCs w:val="24"/>
        </w:rPr>
        <w:t xml:space="preserve">later. </w:t>
      </w:r>
    </w:p>
    <w:p w14:paraId="2491B918" w14:textId="4F8B1FAF" w:rsidR="00B802AC" w:rsidRPr="00BD10CC" w:rsidRDefault="00B802AC" w:rsidP="00BD10CC">
      <w:pPr>
        <w:pStyle w:val="Heading2"/>
      </w:pPr>
      <w:r w:rsidRPr="00BD10CC">
        <w:t>Dependent Measures</w:t>
      </w:r>
    </w:p>
    <w:p w14:paraId="7208B1B0" w14:textId="7A7B0057" w:rsidR="4024548F" w:rsidRPr="00BD10CC" w:rsidRDefault="00B802AC" w:rsidP="006E378F">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b/>
          <w:sz w:val="24"/>
          <w:szCs w:val="24"/>
        </w:rPr>
        <w:t>Raw Time</w:t>
      </w:r>
      <w:r w:rsidR="00BC3AF3" w:rsidRPr="00BD10CC">
        <w:rPr>
          <w:rFonts w:ascii="Times New Roman" w:eastAsiaTheme="minorEastAsia" w:hAnsi="Times New Roman" w:cs="Times New Roman"/>
          <w:b/>
          <w:sz w:val="24"/>
          <w:szCs w:val="24"/>
        </w:rPr>
        <w:t>.</w:t>
      </w:r>
      <w:r w:rsidRPr="00BD10CC">
        <w:rPr>
          <w:rFonts w:ascii="Times New Roman" w:eastAsiaTheme="minorEastAsia" w:hAnsi="Times New Roman" w:cs="Times New Roman"/>
          <w:sz w:val="24"/>
          <w:szCs w:val="24"/>
        </w:rPr>
        <w:t xml:space="preserve"> </w:t>
      </w:r>
      <w:r w:rsidR="00BC3AF3" w:rsidRPr="00BD10CC">
        <w:rPr>
          <w:rFonts w:ascii="Times New Roman" w:eastAsiaTheme="minorEastAsia" w:hAnsi="Times New Roman" w:cs="Times New Roman"/>
          <w:sz w:val="24"/>
          <w:szCs w:val="24"/>
        </w:rPr>
        <w:t xml:space="preserve"> </w:t>
      </w:r>
      <w:r w:rsidR="007705A8" w:rsidRPr="00BD10CC">
        <w:rPr>
          <w:rFonts w:ascii="Times New Roman" w:eastAsiaTheme="minorEastAsia" w:hAnsi="Times New Roman" w:cs="Times New Roman"/>
          <w:sz w:val="24"/>
          <w:szCs w:val="24"/>
        </w:rPr>
        <w:t xml:space="preserve">The raw time for each trial </w:t>
      </w:r>
      <w:r w:rsidRPr="00BD10CC">
        <w:rPr>
          <w:rFonts w:ascii="Times New Roman" w:eastAsiaTheme="minorEastAsia" w:hAnsi="Times New Roman" w:cs="Times New Roman"/>
          <w:sz w:val="24"/>
          <w:szCs w:val="24"/>
        </w:rPr>
        <w:t>was calculated</w:t>
      </w:r>
      <w:r w:rsidR="007705A8" w:rsidRPr="00BD10CC">
        <w:rPr>
          <w:rFonts w:ascii="Times New Roman" w:eastAsiaTheme="minorEastAsia" w:hAnsi="Times New Roman" w:cs="Times New Roman"/>
          <w:sz w:val="24"/>
          <w:szCs w:val="24"/>
        </w:rPr>
        <w:t xml:space="preserve"> as the time</w:t>
      </w:r>
      <w:r w:rsidRPr="00BD10CC">
        <w:rPr>
          <w:rFonts w:ascii="Times New Roman" w:eastAsiaTheme="minorEastAsia" w:hAnsi="Times New Roman" w:cs="Times New Roman"/>
          <w:sz w:val="24"/>
          <w:szCs w:val="24"/>
        </w:rPr>
        <w:t xml:space="preserve"> from </w:t>
      </w:r>
      <w:r w:rsidR="00022AA8" w:rsidRPr="00BD10CC">
        <w:rPr>
          <w:rFonts w:ascii="Times New Roman" w:eastAsiaTheme="minorEastAsia" w:hAnsi="Times New Roman" w:cs="Times New Roman"/>
          <w:sz w:val="24"/>
          <w:szCs w:val="24"/>
        </w:rPr>
        <w:t>the ball touch</w:t>
      </w:r>
      <w:r w:rsidR="007705A8" w:rsidRPr="00BD10CC">
        <w:rPr>
          <w:rFonts w:ascii="Times New Roman" w:eastAsiaTheme="minorEastAsia" w:hAnsi="Times New Roman" w:cs="Times New Roman"/>
          <w:sz w:val="24"/>
          <w:szCs w:val="24"/>
        </w:rPr>
        <w:t>ing</w:t>
      </w:r>
      <w:r w:rsidR="00022AA8" w:rsidRPr="00BD10CC">
        <w:rPr>
          <w:rFonts w:ascii="Times New Roman" w:eastAsiaTheme="minorEastAsia" w:hAnsi="Times New Roman" w:cs="Times New Roman"/>
          <w:sz w:val="24"/>
          <w:szCs w:val="24"/>
        </w:rPr>
        <w:t xml:space="preserve"> the ground at </w:t>
      </w:r>
      <w:r w:rsidR="00F213B1" w:rsidRPr="00BD10CC">
        <w:rPr>
          <w:rFonts w:ascii="Times New Roman" w:eastAsiaTheme="minorEastAsia" w:hAnsi="Times New Roman" w:cs="Times New Roman"/>
          <w:sz w:val="24"/>
          <w:szCs w:val="24"/>
        </w:rPr>
        <w:t>the start</w:t>
      </w:r>
      <w:r w:rsidR="00022AA8" w:rsidRPr="00BD10CC">
        <w:rPr>
          <w:rFonts w:ascii="Times New Roman" w:eastAsiaTheme="minorEastAsia" w:hAnsi="Times New Roman" w:cs="Times New Roman"/>
          <w:sz w:val="24"/>
          <w:szCs w:val="24"/>
        </w:rPr>
        <w:t xml:space="preserve"> </w:t>
      </w:r>
      <w:r w:rsidR="007705A8" w:rsidRPr="00BD10CC">
        <w:rPr>
          <w:rFonts w:ascii="Times New Roman" w:eastAsiaTheme="minorEastAsia" w:hAnsi="Times New Roman" w:cs="Times New Roman"/>
          <w:sz w:val="24"/>
          <w:szCs w:val="24"/>
        </w:rPr>
        <w:t>to</w:t>
      </w:r>
      <w:r w:rsidR="00022AA8" w:rsidRPr="00BD10CC">
        <w:rPr>
          <w:rFonts w:ascii="Times New Roman" w:eastAsiaTheme="minorEastAsia" w:hAnsi="Times New Roman" w:cs="Times New Roman"/>
          <w:sz w:val="24"/>
          <w:szCs w:val="24"/>
        </w:rPr>
        <w:t xml:space="preserve"> the ball touch</w:t>
      </w:r>
      <w:r w:rsidR="007705A8" w:rsidRPr="00BD10CC">
        <w:rPr>
          <w:rFonts w:ascii="Times New Roman" w:eastAsiaTheme="minorEastAsia" w:hAnsi="Times New Roman" w:cs="Times New Roman"/>
          <w:sz w:val="24"/>
          <w:szCs w:val="24"/>
        </w:rPr>
        <w:t>ing</w:t>
      </w:r>
      <w:r w:rsidR="00022AA8" w:rsidRPr="00BD10CC">
        <w:rPr>
          <w:rFonts w:ascii="Times New Roman" w:eastAsiaTheme="minorEastAsia" w:hAnsi="Times New Roman" w:cs="Times New Roman"/>
          <w:sz w:val="24"/>
          <w:szCs w:val="24"/>
        </w:rPr>
        <w:t xml:space="preserve"> </w:t>
      </w:r>
      <w:r w:rsidR="00F213B1" w:rsidRPr="00BD10CC">
        <w:rPr>
          <w:rFonts w:ascii="Times New Roman" w:eastAsiaTheme="minorEastAsia" w:hAnsi="Times New Roman" w:cs="Times New Roman"/>
          <w:sz w:val="24"/>
          <w:szCs w:val="24"/>
        </w:rPr>
        <w:t xml:space="preserve">the </w:t>
      </w:r>
      <w:r w:rsidR="00FF37DB" w:rsidRPr="00BD10CC">
        <w:rPr>
          <w:rFonts w:ascii="Times New Roman" w:eastAsiaTheme="minorEastAsia" w:hAnsi="Times New Roman" w:cs="Times New Roman"/>
          <w:sz w:val="24"/>
          <w:szCs w:val="24"/>
        </w:rPr>
        <w:t xml:space="preserve">final </w:t>
      </w:r>
      <w:r w:rsidR="00022AA8" w:rsidRPr="00BD10CC">
        <w:rPr>
          <w:rFonts w:ascii="Times New Roman" w:eastAsiaTheme="minorEastAsia" w:hAnsi="Times New Roman" w:cs="Times New Roman"/>
          <w:sz w:val="24"/>
          <w:szCs w:val="24"/>
        </w:rPr>
        <w:t>bench</w:t>
      </w:r>
      <w:r w:rsidR="007705A8" w:rsidRPr="00BD10CC">
        <w:rPr>
          <w:rFonts w:ascii="Times New Roman" w:eastAsiaTheme="minorEastAsia" w:hAnsi="Times New Roman" w:cs="Times New Roman"/>
          <w:sz w:val="24"/>
          <w:szCs w:val="24"/>
        </w:rPr>
        <w:t>, the defender’s body</w:t>
      </w:r>
      <w:r w:rsidR="00F213B1" w:rsidRPr="00BD10CC">
        <w:rPr>
          <w:rFonts w:ascii="Times New Roman" w:eastAsiaTheme="minorEastAsia" w:hAnsi="Times New Roman" w:cs="Times New Roman"/>
          <w:sz w:val="24"/>
          <w:szCs w:val="24"/>
        </w:rPr>
        <w:t>,</w:t>
      </w:r>
      <w:r w:rsidR="007705A8" w:rsidRPr="00BD10CC">
        <w:rPr>
          <w:rFonts w:ascii="Times New Roman" w:eastAsiaTheme="minorEastAsia" w:hAnsi="Times New Roman" w:cs="Times New Roman"/>
          <w:sz w:val="24"/>
          <w:szCs w:val="24"/>
        </w:rPr>
        <w:t xml:space="preserve"> or the white line as it</w:t>
      </w:r>
      <w:r w:rsidR="00022AA8" w:rsidRPr="00BD10CC">
        <w:rPr>
          <w:rFonts w:ascii="Times New Roman" w:eastAsiaTheme="minorEastAsia" w:hAnsi="Times New Roman" w:cs="Times New Roman"/>
          <w:sz w:val="24"/>
          <w:szCs w:val="24"/>
        </w:rPr>
        <w:t xml:space="preserve"> left the court</w:t>
      </w:r>
      <w:r w:rsidR="006E378F" w:rsidRPr="00BD10CC">
        <w:rPr>
          <w:rFonts w:ascii="Times New Roman" w:eastAsiaTheme="minorEastAsia" w:hAnsi="Times New Roman" w:cs="Times New Roman"/>
          <w:sz w:val="24"/>
          <w:szCs w:val="24"/>
        </w:rPr>
        <w:t xml:space="preserve"> (whichever occurred soonest</w:t>
      </w:r>
      <w:r w:rsidR="00563F72" w:rsidRPr="00BD10CC">
        <w:rPr>
          <w:rFonts w:ascii="Times New Roman" w:eastAsiaTheme="minorEastAsia" w:hAnsi="Times New Roman" w:cs="Times New Roman"/>
          <w:sz w:val="24"/>
          <w:szCs w:val="24"/>
        </w:rPr>
        <w:t>; see supplement</w:t>
      </w:r>
      <w:r w:rsidR="006E378F" w:rsidRPr="00BD10CC">
        <w:rPr>
          <w:rFonts w:ascii="Times New Roman" w:eastAsiaTheme="minorEastAsia" w:hAnsi="Times New Roman" w:cs="Times New Roman"/>
          <w:sz w:val="24"/>
          <w:szCs w:val="24"/>
        </w:rPr>
        <w:t>)</w:t>
      </w:r>
      <w:r w:rsidR="00022AA8" w:rsidRPr="00BD10CC">
        <w:rPr>
          <w:rFonts w:ascii="Times New Roman" w:eastAsiaTheme="minorEastAsia" w:hAnsi="Times New Roman" w:cs="Times New Roman"/>
          <w:sz w:val="24"/>
          <w:szCs w:val="24"/>
        </w:rPr>
        <w:t xml:space="preserve">. </w:t>
      </w:r>
      <w:r w:rsidR="00563F72" w:rsidRPr="00BD10CC">
        <w:rPr>
          <w:rFonts w:ascii="Times New Roman" w:eastAsiaTheme="minorEastAsia" w:hAnsi="Times New Roman" w:cs="Times New Roman"/>
          <w:sz w:val="24"/>
          <w:szCs w:val="24"/>
        </w:rPr>
        <w:t xml:space="preserve">Practicality was a primary aim for this test, so </w:t>
      </w:r>
      <w:r w:rsidR="002E5830" w:rsidRPr="00BD10CC">
        <w:rPr>
          <w:rFonts w:ascii="Times New Roman" w:eastAsiaTheme="minorEastAsia" w:hAnsi="Times New Roman" w:cs="Times New Roman"/>
          <w:sz w:val="24"/>
          <w:szCs w:val="24"/>
        </w:rPr>
        <w:t xml:space="preserve">a </w:t>
      </w:r>
      <w:r w:rsidR="00563F72" w:rsidRPr="00BD10CC">
        <w:rPr>
          <w:rFonts w:ascii="Times New Roman" w:eastAsiaTheme="minorEastAsia" w:hAnsi="Times New Roman" w:cs="Times New Roman"/>
          <w:sz w:val="24"/>
          <w:szCs w:val="24"/>
        </w:rPr>
        <w:t xml:space="preserve">manual time to the nearest second </w:t>
      </w:r>
      <w:r w:rsidR="003B7165" w:rsidRPr="00BD10CC">
        <w:rPr>
          <w:rFonts w:ascii="Times New Roman" w:eastAsiaTheme="minorEastAsia" w:hAnsi="Times New Roman" w:cs="Times New Roman"/>
          <w:sz w:val="24"/>
          <w:szCs w:val="24"/>
        </w:rPr>
        <w:t xml:space="preserve">(stopwatch) </w:t>
      </w:r>
      <w:r w:rsidR="002E5830" w:rsidRPr="00BD10CC">
        <w:rPr>
          <w:rFonts w:ascii="Times New Roman" w:eastAsiaTheme="minorEastAsia" w:hAnsi="Times New Roman" w:cs="Times New Roman"/>
          <w:sz w:val="24"/>
          <w:szCs w:val="24"/>
        </w:rPr>
        <w:t xml:space="preserve">was chosen </w:t>
      </w:r>
      <w:r w:rsidR="003B7165" w:rsidRPr="00BD10CC">
        <w:rPr>
          <w:rFonts w:ascii="Times New Roman" w:eastAsiaTheme="minorEastAsia" w:hAnsi="Times New Roman" w:cs="Times New Roman"/>
          <w:sz w:val="24"/>
          <w:szCs w:val="24"/>
        </w:rPr>
        <w:t xml:space="preserve">and </w:t>
      </w:r>
      <w:r w:rsidR="00F213B1" w:rsidRPr="00BD10CC">
        <w:rPr>
          <w:rFonts w:ascii="Times New Roman" w:eastAsiaTheme="minorEastAsia" w:hAnsi="Times New Roman" w:cs="Times New Roman"/>
          <w:sz w:val="24"/>
          <w:szCs w:val="24"/>
        </w:rPr>
        <w:t xml:space="preserve">accuracy </w:t>
      </w:r>
      <w:r w:rsidR="00D808B8" w:rsidRPr="00BD10CC">
        <w:rPr>
          <w:rFonts w:ascii="Times New Roman" w:eastAsiaTheme="minorEastAsia" w:hAnsi="Times New Roman" w:cs="Times New Roman"/>
          <w:sz w:val="24"/>
          <w:szCs w:val="24"/>
        </w:rPr>
        <w:t xml:space="preserve">confirmed </w:t>
      </w:r>
      <w:r w:rsidR="003B7165" w:rsidRPr="00BD10CC">
        <w:rPr>
          <w:rFonts w:ascii="Times New Roman" w:eastAsiaTheme="minorEastAsia" w:hAnsi="Times New Roman" w:cs="Times New Roman"/>
          <w:sz w:val="24"/>
          <w:szCs w:val="24"/>
        </w:rPr>
        <w:t>using video footage</w:t>
      </w:r>
      <w:r w:rsidR="006E378F" w:rsidRPr="00BD10CC">
        <w:rPr>
          <w:rFonts w:ascii="Times New Roman" w:eastAsiaTheme="minorEastAsia" w:hAnsi="Times New Roman" w:cs="Times New Roman"/>
          <w:sz w:val="24"/>
          <w:szCs w:val="24"/>
        </w:rPr>
        <w:t>.</w:t>
      </w:r>
      <w:r w:rsidR="0004797C" w:rsidRPr="00BD10CC">
        <w:rPr>
          <w:rFonts w:ascii="Times New Roman" w:eastAsiaTheme="minorEastAsia" w:hAnsi="Times New Roman" w:cs="Times New Roman"/>
          <w:sz w:val="24"/>
          <w:szCs w:val="24"/>
        </w:rPr>
        <w:t xml:space="preserve"> </w:t>
      </w:r>
    </w:p>
    <w:p w14:paraId="172A7064" w14:textId="0535314A" w:rsidR="007705A8" w:rsidRPr="00BD10CC" w:rsidRDefault="007705A8" w:rsidP="006E378F">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b/>
          <w:sz w:val="24"/>
          <w:szCs w:val="24"/>
        </w:rPr>
        <w:lastRenderedPageBreak/>
        <w:t>Penalty Time</w:t>
      </w:r>
      <w:r w:rsidR="00BC3AF3" w:rsidRPr="00BD10CC">
        <w:rPr>
          <w:rFonts w:ascii="Times New Roman" w:eastAsiaTheme="minorEastAsia" w:hAnsi="Times New Roman" w:cs="Times New Roman"/>
          <w:b/>
          <w:sz w:val="24"/>
          <w:szCs w:val="24"/>
        </w:rPr>
        <w:t>.</w:t>
      </w:r>
      <w:r w:rsidRPr="00BD10CC">
        <w:rPr>
          <w:rFonts w:ascii="Times New Roman" w:eastAsiaTheme="minorEastAsia" w:hAnsi="Times New Roman" w:cs="Times New Roman"/>
          <w:b/>
          <w:sz w:val="24"/>
          <w:szCs w:val="24"/>
        </w:rPr>
        <w:t xml:space="preserve"> </w:t>
      </w:r>
      <w:r w:rsidRPr="00BD10CC">
        <w:rPr>
          <w:rFonts w:ascii="Times New Roman" w:eastAsiaTheme="minorEastAsia" w:hAnsi="Times New Roman" w:cs="Times New Roman"/>
          <w:sz w:val="24"/>
          <w:szCs w:val="24"/>
        </w:rPr>
        <w:t>The penalty time for each trial was calculated as the sum of all penalties and deduction</w:t>
      </w:r>
      <w:r w:rsidR="00D808B8" w:rsidRPr="00BD10CC">
        <w:rPr>
          <w:rFonts w:ascii="Times New Roman" w:eastAsiaTheme="minorEastAsia" w:hAnsi="Times New Roman" w:cs="Times New Roman"/>
          <w:sz w:val="24"/>
          <w:szCs w:val="24"/>
        </w:rPr>
        <w:t>s</w:t>
      </w:r>
      <w:r w:rsidRPr="00BD10CC">
        <w:rPr>
          <w:rFonts w:ascii="Times New Roman" w:eastAsiaTheme="minorEastAsia" w:hAnsi="Times New Roman" w:cs="Times New Roman"/>
          <w:sz w:val="24"/>
          <w:szCs w:val="24"/>
        </w:rPr>
        <w:t xml:space="preserve"> incurred on that trial. </w:t>
      </w:r>
    </w:p>
    <w:p w14:paraId="3298FAC5" w14:textId="7298BDB0" w:rsidR="00D54576" w:rsidRPr="00BD10CC" w:rsidRDefault="007705A8" w:rsidP="006E378F">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b/>
          <w:sz w:val="24"/>
          <w:szCs w:val="24"/>
        </w:rPr>
        <w:t>Total Time</w:t>
      </w:r>
      <w:r w:rsidR="00BC3AF3" w:rsidRPr="00BD10CC">
        <w:rPr>
          <w:rFonts w:ascii="Times New Roman" w:eastAsiaTheme="minorEastAsia" w:hAnsi="Times New Roman" w:cs="Times New Roman"/>
          <w:b/>
          <w:sz w:val="24"/>
          <w:szCs w:val="24"/>
        </w:rPr>
        <w:t>.</w:t>
      </w:r>
      <w:r w:rsidRPr="00BD10CC">
        <w:rPr>
          <w:rFonts w:ascii="Times New Roman" w:eastAsiaTheme="minorEastAsia" w:hAnsi="Times New Roman" w:cs="Times New Roman"/>
          <w:sz w:val="24"/>
          <w:szCs w:val="24"/>
        </w:rPr>
        <w:t xml:space="preserve"> The total time for each trial was calculated as the sum of raw time and penalty time.  </w:t>
      </w:r>
    </w:p>
    <w:p w14:paraId="2C995871" w14:textId="653DEED7" w:rsidR="00AB5FB5" w:rsidRPr="00BD10CC" w:rsidRDefault="00AB5FB5" w:rsidP="00BD10CC">
      <w:pPr>
        <w:pStyle w:val="Heading2"/>
      </w:pPr>
      <w:r w:rsidRPr="00BD10CC">
        <w:t>Data Analysis</w:t>
      </w:r>
    </w:p>
    <w:p w14:paraId="5093F607" w14:textId="1532726B" w:rsidR="00F4534E" w:rsidRPr="00BD10CC" w:rsidRDefault="004542E1" w:rsidP="007C604F">
      <w:pPr>
        <w:spacing w:line="480" w:lineRule="auto"/>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Total </w:t>
      </w:r>
      <w:r w:rsidR="00621434" w:rsidRPr="00BD10CC">
        <w:rPr>
          <w:rFonts w:ascii="Times New Roman" w:eastAsiaTheme="minorEastAsia" w:hAnsi="Times New Roman" w:cs="Times New Roman"/>
          <w:sz w:val="24"/>
          <w:szCs w:val="24"/>
        </w:rPr>
        <w:t>T</w:t>
      </w:r>
      <w:r w:rsidRPr="00BD10CC">
        <w:rPr>
          <w:rFonts w:ascii="Times New Roman" w:eastAsiaTheme="minorEastAsia" w:hAnsi="Times New Roman" w:cs="Times New Roman"/>
          <w:sz w:val="24"/>
          <w:szCs w:val="24"/>
        </w:rPr>
        <w:t>ime (the combination of raw and penalty time)</w:t>
      </w:r>
      <w:r w:rsidR="00A70485" w:rsidRPr="00BD10CC">
        <w:rPr>
          <w:rFonts w:ascii="Times New Roman" w:eastAsiaTheme="minorEastAsia" w:hAnsi="Times New Roman" w:cs="Times New Roman"/>
          <w:sz w:val="24"/>
          <w:szCs w:val="24"/>
        </w:rPr>
        <w:t xml:space="preserve"> </w:t>
      </w:r>
      <w:r w:rsidR="0043648F" w:rsidRPr="00BD10CC">
        <w:rPr>
          <w:rFonts w:ascii="Times New Roman" w:eastAsiaTheme="minorEastAsia" w:hAnsi="Times New Roman" w:cs="Times New Roman"/>
          <w:sz w:val="24"/>
          <w:szCs w:val="24"/>
        </w:rPr>
        <w:t>was</w:t>
      </w:r>
      <w:r w:rsidRPr="00BD10CC">
        <w:rPr>
          <w:rFonts w:ascii="Times New Roman" w:eastAsiaTheme="minorEastAsia" w:hAnsi="Times New Roman" w:cs="Times New Roman"/>
          <w:sz w:val="24"/>
          <w:szCs w:val="24"/>
        </w:rPr>
        <w:t xml:space="preserve"> </w:t>
      </w:r>
      <w:r w:rsidR="0043648F" w:rsidRPr="00BD10CC">
        <w:rPr>
          <w:rFonts w:ascii="Times New Roman" w:eastAsiaTheme="minorEastAsia" w:hAnsi="Times New Roman" w:cs="Times New Roman"/>
          <w:sz w:val="24"/>
          <w:szCs w:val="24"/>
        </w:rPr>
        <w:t>used for further analysis.</w:t>
      </w:r>
      <w:r w:rsidR="002E41AB" w:rsidRPr="00BD10CC">
        <w:rPr>
          <w:rFonts w:ascii="Times New Roman" w:eastAsiaTheme="minorEastAsia" w:hAnsi="Times New Roman" w:cs="Times New Roman"/>
          <w:sz w:val="24"/>
          <w:szCs w:val="24"/>
        </w:rPr>
        <w:t xml:space="preserve"> </w:t>
      </w:r>
      <w:r w:rsidR="0064794B" w:rsidRPr="00BD10CC">
        <w:rPr>
          <w:rFonts w:ascii="Times New Roman" w:eastAsiaTheme="minorEastAsia" w:hAnsi="Times New Roman" w:cs="Times New Roman"/>
          <w:sz w:val="24"/>
          <w:szCs w:val="24"/>
        </w:rPr>
        <w:t>To</w:t>
      </w:r>
      <w:r w:rsidR="00E85560" w:rsidRPr="00BD10CC">
        <w:rPr>
          <w:rFonts w:ascii="Times New Roman" w:eastAsiaTheme="minorEastAsia" w:hAnsi="Times New Roman" w:cs="Times New Roman"/>
          <w:sz w:val="24"/>
          <w:szCs w:val="24"/>
        </w:rPr>
        <w:t xml:space="preserve"> </w:t>
      </w:r>
      <w:r w:rsidR="00DE4814" w:rsidRPr="00BD10CC">
        <w:rPr>
          <w:rFonts w:ascii="Times New Roman" w:eastAsiaTheme="minorEastAsia" w:hAnsi="Times New Roman" w:cs="Times New Roman"/>
          <w:sz w:val="24"/>
          <w:szCs w:val="24"/>
        </w:rPr>
        <w:t xml:space="preserve">investigate </w:t>
      </w:r>
      <w:r w:rsidR="000A5377" w:rsidRPr="00BD10CC">
        <w:rPr>
          <w:rFonts w:ascii="Times New Roman" w:eastAsiaTheme="minorEastAsia" w:hAnsi="Times New Roman" w:cs="Times New Roman"/>
          <w:sz w:val="24"/>
          <w:szCs w:val="24"/>
        </w:rPr>
        <w:t xml:space="preserve">a variety of </w:t>
      </w:r>
      <w:r w:rsidR="00DE4814" w:rsidRPr="00BD10CC">
        <w:rPr>
          <w:rFonts w:ascii="Times New Roman" w:eastAsiaTheme="minorEastAsia" w:hAnsi="Times New Roman" w:cs="Times New Roman"/>
          <w:sz w:val="24"/>
          <w:szCs w:val="24"/>
        </w:rPr>
        <w:t>possible methods for implementing the VIFS test</w:t>
      </w:r>
      <w:r w:rsidR="0064794B" w:rsidRPr="00BD10CC">
        <w:rPr>
          <w:rFonts w:ascii="Times New Roman" w:eastAsiaTheme="minorEastAsia" w:hAnsi="Times New Roman" w:cs="Times New Roman"/>
          <w:sz w:val="24"/>
          <w:szCs w:val="24"/>
        </w:rPr>
        <w:t xml:space="preserve"> </w:t>
      </w:r>
      <w:r w:rsidR="007A220C" w:rsidRPr="00BD10CC">
        <w:rPr>
          <w:rFonts w:ascii="Times New Roman" w:eastAsiaTheme="minorEastAsia" w:hAnsi="Times New Roman" w:cs="Times New Roman"/>
          <w:sz w:val="24"/>
          <w:szCs w:val="24"/>
        </w:rPr>
        <w:t xml:space="preserve">to best capture </w:t>
      </w:r>
      <w:r w:rsidR="00FD3B73" w:rsidRPr="00BD10CC">
        <w:rPr>
          <w:rFonts w:ascii="Times New Roman" w:eastAsiaTheme="minorEastAsia" w:hAnsi="Times New Roman" w:cs="Times New Roman"/>
          <w:sz w:val="24"/>
          <w:szCs w:val="24"/>
        </w:rPr>
        <w:t>optimal performance and consistency</w:t>
      </w:r>
      <w:r w:rsidR="00EA2019" w:rsidRPr="00BD10CC">
        <w:rPr>
          <w:rFonts w:ascii="Times New Roman" w:eastAsiaTheme="minorEastAsia" w:hAnsi="Times New Roman" w:cs="Times New Roman"/>
          <w:sz w:val="24"/>
          <w:szCs w:val="24"/>
        </w:rPr>
        <w:t>,</w:t>
      </w:r>
      <w:r w:rsidR="00DE4814" w:rsidRPr="00BD10CC">
        <w:rPr>
          <w:rFonts w:ascii="Times New Roman" w:eastAsiaTheme="minorEastAsia" w:hAnsi="Times New Roman" w:cs="Times New Roman"/>
          <w:sz w:val="24"/>
          <w:szCs w:val="24"/>
        </w:rPr>
        <w:t xml:space="preserve"> </w:t>
      </w:r>
      <w:r w:rsidR="00EA2019" w:rsidRPr="00BD10CC">
        <w:rPr>
          <w:rFonts w:ascii="Times New Roman" w:eastAsiaTheme="minorEastAsia" w:hAnsi="Times New Roman" w:cs="Times New Roman"/>
          <w:sz w:val="24"/>
          <w:szCs w:val="24"/>
        </w:rPr>
        <w:t xml:space="preserve">we used </w:t>
      </w:r>
      <w:r w:rsidR="00BC3AF3" w:rsidRPr="00BD10CC">
        <w:rPr>
          <w:rFonts w:ascii="Times New Roman" w:eastAsiaTheme="minorEastAsia" w:hAnsi="Times New Roman" w:cs="Times New Roman"/>
          <w:sz w:val="24"/>
          <w:szCs w:val="24"/>
        </w:rPr>
        <w:t>individual trial times</w:t>
      </w:r>
      <w:r w:rsidR="00EA2019" w:rsidRPr="00BD10CC">
        <w:rPr>
          <w:rFonts w:ascii="Times New Roman" w:eastAsiaTheme="minorEastAsia" w:hAnsi="Times New Roman" w:cs="Times New Roman"/>
          <w:sz w:val="24"/>
          <w:szCs w:val="24"/>
        </w:rPr>
        <w:t xml:space="preserve"> to</w:t>
      </w:r>
      <w:r w:rsidR="00BC3AF3" w:rsidRPr="00BD10CC">
        <w:rPr>
          <w:rFonts w:ascii="Times New Roman" w:eastAsiaTheme="minorEastAsia" w:hAnsi="Times New Roman" w:cs="Times New Roman"/>
          <w:sz w:val="24"/>
          <w:szCs w:val="24"/>
        </w:rPr>
        <w:t xml:space="preserve"> calculate</w:t>
      </w:r>
      <w:r w:rsidR="003F4728" w:rsidRPr="00BD10CC">
        <w:rPr>
          <w:rFonts w:ascii="Times New Roman" w:eastAsiaTheme="minorEastAsia" w:hAnsi="Times New Roman" w:cs="Times New Roman"/>
          <w:sz w:val="24"/>
          <w:szCs w:val="24"/>
        </w:rPr>
        <w:t xml:space="preserve"> overall</w:t>
      </w:r>
      <w:r w:rsidR="00A00B0F" w:rsidRPr="00BD10CC">
        <w:rPr>
          <w:rFonts w:ascii="Times New Roman" w:eastAsiaTheme="minorEastAsia" w:hAnsi="Times New Roman" w:cs="Times New Roman"/>
          <w:sz w:val="24"/>
          <w:szCs w:val="24"/>
        </w:rPr>
        <w:t xml:space="preserve"> </w:t>
      </w:r>
      <w:r w:rsidR="00093469" w:rsidRPr="00BD10CC">
        <w:rPr>
          <w:rFonts w:ascii="Times New Roman" w:eastAsiaTheme="minorEastAsia" w:hAnsi="Times New Roman" w:cs="Times New Roman"/>
          <w:sz w:val="24"/>
          <w:szCs w:val="24"/>
        </w:rPr>
        <w:t>visit times f</w:t>
      </w:r>
      <w:r w:rsidR="00AD3B53" w:rsidRPr="00BD10CC">
        <w:rPr>
          <w:rFonts w:ascii="Times New Roman" w:eastAsiaTheme="minorEastAsia" w:hAnsi="Times New Roman" w:cs="Times New Roman"/>
          <w:sz w:val="24"/>
          <w:szCs w:val="24"/>
        </w:rPr>
        <w:t xml:space="preserve">or each of the dependent </w:t>
      </w:r>
      <w:r w:rsidR="006E378F" w:rsidRPr="00BD10CC">
        <w:rPr>
          <w:rFonts w:ascii="Times New Roman" w:eastAsiaTheme="minorEastAsia" w:hAnsi="Times New Roman" w:cs="Times New Roman"/>
          <w:sz w:val="24"/>
          <w:szCs w:val="24"/>
        </w:rPr>
        <w:t xml:space="preserve">measures </w:t>
      </w:r>
      <w:r w:rsidR="00B14B52" w:rsidRPr="00BD10CC">
        <w:rPr>
          <w:rFonts w:ascii="Times New Roman" w:eastAsiaTheme="minorEastAsia" w:hAnsi="Times New Roman" w:cs="Times New Roman"/>
          <w:sz w:val="24"/>
          <w:szCs w:val="24"/>
        </w:rPr>
        <w:t>in three different ways</w:t>
      </w:r>
      <w:r w:rsidR="00814E22" w:rsidRPr="00BD10CC">
        <w:rPr>
          <w:rFonts w:ascii="Times New Roman" w:eastAsiaTheme="minorEastAsia" w:hAnsi="Times New Roman" w:cs="Times New Roman"/>
          <w:sz w:val="24"/>
          <w:szCs w:val="24"/>
        </w:rPr>
        <w:t xml:space="preserve">. </w:t>
      </w:r>
    </w:p>
    <w:p w14:paraId="1A2DBC4F" w14:textId="12C36F42" w:rsidR="00F4534E" w:rsidRPr="00BD10CC" w:rsidRDefault="00373AEB" w:rsidP="003A30E0">
      <w:pPr>
        <w:pStyle w:val="ListParagraph"/>
        <w:numPr>
          <w:ilvl w:val="0"/>
          <w:numId w:val="3"/>
        </w:num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i/>
          <w:iCs/>
          <w:sz w:val="24"/>
          <w:szCs w:val="24"/>
        </w:rPr>
        <w:t xml:space="preserve">All </w:t>
      </w:r>
      <w:r w:rsidR="00BB0281" w:rsidRPr="00BD10CC">
        <w:rPr>
          <w:rFonts w:ascii="Times New Roman" w:eastAsiaTheme="minorEastAsia" w:hAnsi="Times New Roman" w:cs="Times New Roman"/>
          <w:i/>
          <w:iCs/>
          <w:sz w:val="24"/>
          <w:szCs w:val="24"/>
        </w:rPr>
        <w:t>T</w:t>
      </w:r>
      <w:r w:rsidRPr="00BD10CC">
        <w:rPr>
          <w:rFonts w:ascii="Times New Roman" w:eastAsiaTheme="minorEastAsia" w:hAnsi="Times New Roman" w:cs="Times New Roman"/>
          <w:i/>
          <w:iCs/>
          <w:sz w:val="24"/>
          <w:szCs w:val="24"/>
        </w:rPr>
        <w:t>rials</w:t>
      </w:r>
      <w:r w:rsidR="00AD3B53" w:rsidRPr="00BD10CC">
        <w:rPr>
          <w:rFonts w:ascii="Times New Roman" w:eastAsiaTheme="minorEastAsia" w:hAnsi="Times New Roman" w:cs="Times New Roman"/>
          <w:sz w:val="24"/>
          <w:szCs w:val="24"/>
        </w:rPr>
        <w:t xml:space="preserve"> </w:t>
      </w:r>
      <w:r w:rsidR="00814E22" w:rsidRPr="00BD10CC">
        <w:rPr>
          <w:rFonts w:ascii="Times New Roman" w:eastAsiaTheme="minorEastAsia" w:hAnsi="Times New Roman" w:cs="Times New Roman"/>
          <w:sz w:val="24"/>
          <w:szCs w:val="24"/>
        </w:rPr>
        <w:t xml:space="preserve">– the average </w:t>
      </w:r>
      <w:r w:rsidR="00AD3B53" w:rsidRPr="00BD10CC">
        <w:rPr>
          <w:rFonts w:ascii="Times New Roman" w:eastAsiaTheme="minorEastAsia" w:hAnsi="Times New Roman" w:cs="Times New Roman"/>
          <w:sz w:val="24"/>
          <w:szCs w:val="24"/>
        </w:rPr>
        <w:t>of all trials from</w:t>
      </w:r>
      <w:r w:rsidR="00093469" w:rsidRPr="00BD10CC">
        <w:rPr>
          <w:rFonts w:ascii="Times New Roman" w:eastAsiaTheme="minorEastAsia" w:hAnsi="Times New Roman" w:cs="Times New Roman"/>
          <w:sz w:val="24"/>
          <w:szCs w:val="24"/>
        </w:rPr>
        <w:t xml:space="preserve"> a</w:t>
      </w:r>
      <w:r w:rsidR="00AD3B53" w:rsidRPr="00BD10CC">
        <w:rPr>
          <w:rFonts w:ascii="Times New Roman" w:eastAsiaTheme="minorEastAsia" w:hAnsi="Times New Roman" w:cs="Times New Roman"/>
          <w:sz w:val="24"/>
          <w:szCs w:val="24"/>
        </w:rPr>
        <w:t xml:space="preserve"> visit</w:t>
      </w:r>
    </w:p>
    <w:p w14:paraId="1E10C7C1" w14:textId="57187D43" w:rsidR="00093469" w:rsidRPr="00BD10CC" w:rsidRDefault="00BB0281" w:rsidP="003A30E0">
      <w:pPr>
        <w:pStyle w:val="ListParagraph"/>
        <w:numPr>
          <w:ilvl w:val="0"/>
          <w:numId w:val="3"/>
        </w:num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i/>
          <w:iCs/>
          <w:sz w:val="24"/>
          <w:szCs w:val="24"/>
        </w:rPr>
        <w:t>Fastest</w:t>
      </w:r>
      <w:r w:rsidR="00AD3B53" w:rsidRPr="00BD10CC">
        <w:rPr>
          <w:rFonts w:ascii="Times New Roman" w:eastAsiaTheme="minorEastAsia" w:hAnsi="Times New Roman" w:cs="Times New Roman"/>
          <w:i/>
          <w:iCs/>
          <w:sz w:val="24"/>
          <w:szCs w:val="24"/>
        </w:rPr>
        <w:t xml:space="preserve"> </w:t>
      </w:r>
      <w:r w:rsidR="00373AEB" w:rsidRPr="00BD10CC">
        <w:rPr>
          <w:rFonts w:ascii="Times New Roman" w:eastAsiaTheme="minorEastAsia" w:hAnsi="Times New Roman" w:cs="Times New Roman"/>
          <w:i/>
          <w:iCs/>
          <w:sz w:val="24"/>
          <w:szCs w:val="24"/>
        </w:rPr>
        <w:t>T</w:t>
      </w:r>
      <w:r w:rsidR="00AD3B53" w:rsidRPr="00BD10CC">
        <w:rPr>
          <w:rFonts w:ascii="Times New Roman" w:eastAsiaTheme="minorEastAsia" w:hAnsi="Times New Roman" w:cs="Times New Roman"/>
          <w:i/>
          <w:iCs/>
          <w:sz w:val="24"/>
          <w:szCs w:val="24"/>
        </w:rPr>
        <w:t>wo</w:t>
      </w:r>
      <w:r w:rsidR="00AD3B53" w:rsidRPr="00BD10CC">
        <w:rPr>
          <w:rFonts w:ascii="Times New Roman" w:eastAsiaTheme="minorEastAsia" w:hAnsi="Times New Roman" w:cs="Times New Roman"/>
          <w:sz w:val="24"/>
          <w:szCs w:val="24"/>
        </w:rPr>
        <w:t xml:space="preserve"> </w:t>
      </w:r>
      <w:r w:rsidR="00373AEB" w:rsidRPr="00BD10CC">
        <w:rPr>
          <w:rFonts w:ascii="Times New Roman" w:eastAsiaTheme="minorEastAsia" w:hAnsi="Times New Roman" w:cs="Times New Roman"/>
          <w:sz w:val="24"/>
          <w:szCs w:val="24"/>
        </w:rPr>
        <w:t xml:space="preserve">– the average time for the </w:t>
      </w:r>
      <w:r w:rsidRPr="00BD10CC">
        <w:rPr>
          <w:rFonts w:ascii="Times New Roman" w:eastAsiaTheme="minorEastAsia" w:hAnsi="Times New Roman" w:cs="Times New Roman"/>
          <w:sz w:val="24"/>
          <w:szCs w:val="24"/>
        </w:rPr>
        <w:t xml:space="preserve">two fastest </w:t>
      </w:r>
      <w:r w:rsidR="00AD3B53" w:rsidRPr="00BD10CC">
        <w:rPr>
          <w:rFonts w:ascii="Times New Roman" w:eastAsiaTheme="minorEastAsia" w:hAnsi="Times New Roman" w:cs="Times New Roman"/>
          <w:sz w:val="24"/>
          <w:szCs w:val="24"/>
        </w:rPr>
        <w:t xml:space="preserve">trials from </w:t>
      </w:r>
      <w:r w:rsidR="00093469" w:rsidRPr="00BD10CC">
        <w:rPr>
          <w:rFonts w:ascii="Times New Roman" w:eastAsiaTheme="minorEastAsia" w:hAnsi="Times New Roman" w:cs="Times New Roman"/>
          <w:sz w:val="24"/>
          <w:szCs w:val="24"/>
        </w:rPr>
        <w:t>a</w:t>
      </w:r>
      <w:r w:rsidR="00AD3B53" w:rsidRPr="00BD10CC">
        <w:rPr>
          <w:rFonts w:ascii="Times New Roman" w:eastAsiaTheme="minorEastAsia" w:hAnsi="Times New Roman" w:cs="Times New Roman"/>
          <w:sz w:val="24"/>
          <w:szCs w:val="24"/>
        </w:rPr>
        <w:t xml:space="preserve"> visit</w:t>
      </w:r>
    </w:p>
    <w:p w14:paraId="69A6999E" w14:textId="4169CBFD" w:rsidR="00F4534E" w:rsidRPr="00BD10CC" w:rsidRDefault="00BB0281" w:rsidP="003A30E0">
      <w:pPr>
        <w:pStyle w:val="ListParagraph"/>
        <w:numPr>
          <w:ilvl w:val="0"/>
          <w:numId w:val="3"/>
        </w:num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i/>
          <w:iCs/>
          <w:sz w:val="24"/>
          <w:szCs w:val="24"/>
        </w:rPr>
        <w:t>F</w:t>
      </w:r>
      <w:r w:rsidR="00AD3B53" w:rsidRPr="00BD10CC">
        <w:rPr>
          <w:rFonts w:ascii="Times New Roman" w:eastAsiaTheme="minorEastAsia" w:hAnsi="Times New Roman" w:cs="Times New Roman"/>
          <w:i/>
          <w:iCs/>
          <w:sz w:val="24"/>
          <w:szCs w:val="24"/>
        </w:rPr>
        <w:t>ast</w:t>
      </w:r>
      <w:r w:rsidR="00B85331" w:rsidRPr="00BD10CC">
        <w:rPr>
          <w:rFonts w:ascii="Times New Roman" w:eastAsiaTheme="minorEastAsia" w:hAnsi="Times New Roman" w:cs="Times New Roman"/>
          <w:i/>
          <w:iCs/>
          <w:sz w:val="24"/>
          <w:szCs w:val="24"/>
        </w:rPr>
        <w:t>est</w:t>
      </w:r>
      <w:r w:rsidR="00AD3B53"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 the </w:t>
      </w:r>
      <w:r w:rsidR="00093469" w:rsidRPr="00BD10CC">
        <w:rPr>
          <w:rFonts w:ascii="Times New Roman" w:eastAsiaTheme="minorEastAsia" w:hAnsi="Times New Roman" w:cs="Times New Roman"/>
          <w:sz w:val="24"/>
          <w:szCs w:val="24"/>
        </w:rPr>
        <w:t xml:space="preserve">single </w:t>
      </w:r>
      <w:r w:rsidR="00F4534E" w:rsidRPr="00BD10CC">
        <w:rPr>
          <w:rFonts w:ascii="Times New Roman" w:eastAsiaTheme="minorEastAsia" w:hAnsi="Times New Roman" w:cs="Times New Roman"/>
          <w:sz w:val="24"/>
          <w:szCs w:val="24"/>
        </w:rPr>
        <w:t xml:space="preserve">fastest </w:t>
      </w:r>
      <w:r w:rsidR="00AD3B53" w:rsidRPr="00BD10CC">
        <w:rPr>
          <w:rFonts w:ascii="Times New Roman" w:eastAsiaTheme="minorEastAsia" w:hAnsi="Times New Roman" w:cs="Times New Roman"/>
          <w:sz w:val="24"/>
          <w:szCs w:val="24"/>
        </w:rPr>
        <w:t xml:space="preserve">time for </w:t>
      </w:r>
      <w:r w:rsidR="00093469" w:rsidRPr="00BD10CC">
        <w:rPr>
          <w:rFonts w:ascii="Times New Roman" w:eastAsiaTheme="minorEastAsia" w:hAnsi="Times New Roman" w:cs="Times New Roman"/>
          <w:sz w:val="24"/>
          <w:szCs w:val="24"/>
        </w:rPr>
        <w:t xml:space="preserve">a </w:t>
      </w:r>
      <w:r w:rsidR="00AD3B53" w:rsidRPr="00BD10CC">
        <w:rPr>
          <w:rFonts w:ascii="Times New Roman" w:eastAsiaTheme="minorEastAsia" w:hAnsi="Times New Roman" w:cs="Times New Roman"/>
          <w:sz w:val="24"/>
          <w:szCs w:val="24"/>
        </w:rPr>
        <w:t xml:space="preserve">visit. </w:t>
      </w:r>
    </w:p>
    <w:p w14:paraId="6DFE9383" w14:textId="07308F43" w:rsidR="00C65E70" w:rsidRPr="00BD10CC" w:rsidRDefault="002E0FC3"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w:t>
      </w:r>
      <w:r w:rsidR="00657C93" w:rsidRPr="00BD10CC">
        <w:rPr>
          <w:rFonts w:ascii="Times New Roman" w:eastAsiaTheme="minorEastAsia" w:hAnsi="Times New Roman" w:cs="Times New Roman"/>
          <w:sz w:val="24"/>
          <w:szCs w:val="24"/>
        </w:rPr>
        <w:t xml:space="preserve">o ensure both visits were always accounted </w:t>
      </w:r>
      <w:r w:rsidRPr="00BD10CC">
        <w:rPr>
          <w:rFonts w:ascii="Times New Roman" w:eastAsiaTheme="minorEastAsia" w:hAnsi="Times New Roman" w:cs="Times New Roman"/>
          <w:sz w:val="24"/>
          <w:szCs w:val="24"/>
        </w:rPr>
        <w:t>f</w:t>
      </w:r>
      <w:r w:rsidR="00BC3AF3" w:rsidRPr="00BD10CC">
        <w:rPr>
          <w:rFonts w:ascii="Times New Roman" w:eastAsiaTheme="minorEastAsia" w:hAnsi="Times New Roman" w:cs="Times New Roman"/>
          <w:sz w:val="24"/>
          <w:szCs w:val="24"/>
        </w:rPr>
        <w:t>or</w:t>
      </w:r>
      <w:r w:rsidRPr="00BD10CC">
        <w:rPr>
          <w:rFonts w:ascii="Times New Roman" w:eastAsiaTheme="minorEastAsia" w:hAnsi="Times New Roman" w:cs="Times New Roman"/>
          <w:sz w:val="24"/>
          <w:szCs w:val="24"/>
        </w:rPr>
        <w:t xml:space="preserve"> in</w:t>
      </w:r>
      <w:r w:rsidR="00BC3AF3" w:rsidRPr="00BD10CC">
        <w:rPr>
          <w:rFonts w:ascii="Times New Roman" w:eastAsiaTheme="minorEastAsia" w:hAnsi="Times New Roman" w:cs="Times New Roman"/>
          <w:sz w:val="24"/>
          <w:szCs w:val="24"/>
        </w:rPr>
        <w:t xml:space="preserve"> group comparisons, </w:t>
      </w:r>
      <w:r w:rsidR="007F45B3" w:rsidRPr="00BD10CC">
        <w:rPr>
          <w:rFonts w:ascii="Times New Roman" w:eastAsiaTheme="minorEastAsia" w:hAnsi="Times New Roman" w:cs="Times New Roman"/>
          <w:sz w:val="24"/>
          <w:szCs w:val="24"/>
        </w:rPr>
        <w:t xml:space="preserve">we </w:t>
      </w:r>
      <w:r w:rsidRPr="00BD10CC">
        <w:rPr>
          <w:rFonts w:ascii="Times New Roman" w:eastAsiaTheme="minorEastAsia" w:hAnsi="Times New Roman" w:cs="Times New Roman"/>
          <w:sz w:val="24"/>
          <w:szCs w:val="24"/>
        </w:rPr>
        <w:t xml:space="preserve"> also </w:t>
      </w:r>
      <w:r w:rsidR="007F45B3" w:rsidRPr="00BD10CC">
        <w:rPr>
          <w:rFonts w:ascii="Times New Roman" w:eastAsiaTheme="minorEastAsia" w:hAnsi="Times New Roman" w:cs="Times New Roman"/>
          <w:sz w:val="24"/>
          <w:szCs w:val="24"/>
        </w:rPr>
        <w:t>calculated an</w:t>
      </w:r>
      <w:r w:rsidR="00657C93" w:rsidRPr="00BD10CC">
        <w:rPr>
          <w:rFonts w:ascii="Times New Roman" w:eastAsiaTheme="minorEastAsia" w:hAnsi="Times New Roman" w:cs="Times New Roman"/>
          <w:sz w:val="24"/>
          <w:szCs w:val="24"/>
        </w:rPr>
        <w:t xml:space="preserve"> </w:t>
      </w:r>
      <w:r w:rsidR="00657C93" w:rsidRPr="00BD10CC">
        <w:rPr>
          <w:rFonts w:ascii="Times New Roman" w:eastAsiaTheme="minorEastAsia" w:hAnsi="Times New Roman" w:cs="Times New Roman"/>
          <w:i/>
          <w:iCs/>
          <w:sz w:val="24"/>
          <w:szCs w:val="24"/>
        </w:rPr>
        <w:t>All Trials</w:t>
      </w:r>
      <w:r w:rsidR="00173802" w:rsidRPr="00BD10CC">
        <w:rPr>
          <w:rFonts w:ascii="Times New Roman" w:eastAsiaTheme="minorEastAsia" w:hAnsi="Times New Roman" w:cs="Times New Roman"/>
          <w:i/>
          <w:iCs/>
          <w:sz w:val="24"/>
          <w:szCs w:val="24"/>
        </w:rPr>
        <w:t xml:space="preserve"> Mean</w:t>
      </w:r>
      <w:r w:rsidR="001116B8" w:rsidRPr="00BD10CC">
        <w:rPr>
          <w:rFonts w:ascii="Times New Roman" w:eastAsiaTheme="minorEastAsia" w:hAnsi="Times New Roman" w:cs="Times New Roman"/>
          <w:sz w:val="24"/>
          <w:szCs w:val="24"/>
        </w:rPr>
        <w:t xml:space="preserve"> </w:t>
      </w:r>
      <w:r w:rsidR="007F45B3" w:rsidRPr="00BD10CC">
        <w:rPr>
          <w:rFonts w:ascii="Times New Roman" w:eastAsiaTheme="minorEastAsia" w:hAnsi="Times New Roman" w:cs="Times New Roman"/>
          <w:sz w:val="24"/>
          <w:szCs w:val="24"/>
        </w:rPr>
        <w:t xml:space="preserve">that </w:t>
      </w:r>
      <w:r w:rsidR="001116B8" w:rsidRPr="00BD10CC">
        <w:rPr>
          <w:rFonts w:ascii="Times New Roman" w:eastAsiaTheme="minorEastAsia" w:hAnsi="Times New Roman" w:cs="Times New Roman"/>
          <w:sz w:val="24"/>
          <w:szCs w:val="24"/>
        </w:rPr>
        <w:t xml:space="preserve">consisted of all six trials (three from each of the two visits), </w:t>
      </w:r>
      <w:r w:rsidR="007F45B3" w:rsidRPr="00BD10CC">
        <w:rPr>
          <w:rFonts w:ascii="Times New Roman" w:eastAsiaTheme="minorEastAsia" w:hAnsi="Times New Roman" w:cs="Times New Roman"/>
          <w:sz w:val="24"/>
          <w:szCs w:val="24"/>
        </w:rPr>
        <w:t xml:space="preserve">a </w:t>
      </w:r>
      <w:r w:rsidR="001116B8" w:rsidRPr="00BD10CC">
        <w:rPr>
          <w:rFonts w:ascii="Times New Roman" w:eastAsiaTheme="minorEastAsia" w:hAnsi="Times New Roman" w:cs="Times New Roman"/>
          <w:i/>
          <w:iCs/>
          <w:sz w:val="24"/>
          <w:szCs w:val="24"/>
        </w:rPr>
        <w:t xml:space="preserve">Fastest Two </w:t>
      </w:r>
      <w:r w:rsidR="00C3368F" w:rsidRPr="00BD10CC">
        <w:rPr>
          <w:rFonts w:ascii="Times New Roman" w:eastAsiaTheme="minorEastAsia" w:hAnsi="Times New Roman" w:cs="Times New Roman"/>
          <w:i/>
          <w:iCs/>
          <w:sz w:val="24"/>
          <w:szCs w:val="24"/>
        </w:rPr>
        <w:t>Mean</w:t>
      </w:r>
      <w:r w:rsidR="00C3368F" w:rsidRPr="00BD10CC">
        <w:rPr>
          <w:rFonts w:ascii="Times New Roman" w:eastAsiaTheme="minorEastAsia" w:hAnsi="Times New Roman" w:cs="Times New Roman"/>
          <w:sz w:val="24"/>
          <w:szCs w:val="24"/>
        </w:rPr>
        <w:t xml:space="preserve"> </w:t>
      </w:r>
      <w:r w:rsidR="007F45B3" w:rsidRPr="00BD10CC">
        <w:rPr>
          <w:rFonts w:ascii="Times New Roman" w:eastAsiaTheme="minorEastAsia" w:hAnsi="Times New Roman" w:cs="Times New Roman"/>
          <w:sz w:val="24"/>
          <w:szCs w:val="24"/>
        </w:rPr>
        <w:t xml:space="preserve">that </w:t>
      </w:r>
      <w:r w:rsidR="001116B8" w:rsidRPr="00BD10CC">
        <w:rPr>
          <w:rFonts w:ascii="Times New Roman" w:eastAsiaTheme="minorEastAsia" w:hAnsi="Times New Roman" w:cs="Times New Roman"/>
          <w:sz w:val="24"/>
          <w:szCs w:val="24"/>
        </w:rPr>
        <w:t xml:space="preserve">consisted of four trials (the </w:t>
      </w:r>
      <w:r w:rsidR="00605D66" w:rsidRPr="00BD10CC">
        <w:rPr>
          <w:rFonts w:ascii="Times New Roman" w:eastAsiaTheme="minorEastAsia" w:hAnsi="Times New Roman" w:cs="Times New Roman"/>
          <w:sz w:val="24"/>
          <w:szCs w:val="24"/>
        </w:rPr>
        <w:t>fastest two from each of the two visits</w:t>
      </w:r>
      <w:r w:rsidR="00C3368F" w:rsidRPr="00BD10CC">
        <w:rPr>
          <w:rFonts w:ascii="Times New Roman" w:eastAsiaTheme="minorEastAsia" w:hAnsi="Times New Roman" w:cs="Times New Roman"/>
          <w:sz w:val="24"/>
          <w:szCs w:val="24"/>
        </w:rPr>
        <w:t>)</w:t>
      </w:r>
      <w:r w:rsidR="00605D66" w:rsidRPr="00BD10CC">
        <w:rPr>
          <w:rFonts w:ascii="Times New Roman" w:eastAsiaTheme="minorEastAsia" w:hAnsi="Times New Roman" w:cs="Times New Roman"/>
          <w:sz w:val="24"/>
          <w:szCs w:val="24"/>
        </w:rPr>
        <w:t xml:space="preserve">, and </w:t>
      </w:r>
      <w:r w:rsidR="007F45B3" w:rsidRPr="00BD10CC">
        <w:rPr>
          <w:rFonts w:ascii="Times New Roman" w:eastAsiaTheme="minorEastAsia" w:hAnsi="Times New Roman" w:cs="Times New Roman"/>
          <w:sz w:val="24"/>
          <w:szCs w:val="24"/>
        </w:rPr>
        <w:t>a</w:t>
      </w:r>
      <w:r w:rsidR="00605D66" w:rsidRPr="00BD10CC">
        <w:rPr>
          <w:rFonts w:ascii="Times New Roman" w:eastAsiaTheme="minorEastAsia" w:hAnsi="Times New Roman" w:cs="Times New Roman"/>
          <w:sz w:val="24"/>
          <w:szCs w:val="24"/>
        </w:rPr>
        <w:t xml:space="preserve"> </w:t>
      </w:r>
      <w:r w:rsidR="00605D66" w:rsidRPr="00BD10CC">
        <w:rPr>
          <w:rFonts w:ascii="Times New Roman" w:eastAsiaTheme="minorEastAsia" w:hAnsi="Times New Roman" w:cs="Times New Roman"/>
          <w:i/>
          <w:iCs/>
          <w:sz w:val="24"/>
          <w:szCs w:val="24"/>
        </w:rPr>
        <w:t xml:space="preserve">Fastest </w:t>
      </w:r>
      <w:r w:rsidR="00C3368F" w:rsidRPr="00BD10CC">
        <w:rPr>
          <w:rFonts w:ascii="Times New Roman" w:eastAsiaTheme="minorEastAsia" w:hAnsi="Times New Roman" w:cs="Times New Roman"/>
          <w:i/>
          <w:iCs/>
          <w:sz w:val="24"/>
          <w:szCs w:val="24"/>
        </w:rPr>
        <w:t>Mean</w:t>
      </w:r>
      <w:r w:rsidR="00C3368F" w:rsidRPr="00BD10CC">
        <w:rPr>
          <w:rFonts w:ascii="Times New Roman" w:eastAsiaTheme="minorEastAsia" w:hAnsi="Times New Roman" w:cs="Times New Roman"/>
          <w:sz w:val="24"/>
          <w:szCs w:val="24"/>
        </w:rPr>
        <w:t xml:space="preserve"> </w:t>
      </w:r>
      <w:r w:rsidR="007F45B3" w:rsidRPr="00BD10CC">
        <w:rPr>
          <w:rFonts w:ascii="Times New Roman" w:eastAsiaTheme="minorEastAsia" w:hAnsi="Times New Roman" w:cs="Times New Roman"/>
          <w:sz w:val="24"/>
          <w:szCs w:val="24"/>
        </w:rPr>
        <w:t xml:space="preserve">that </w:t>
      </w:r>
      <w:r w:rsidR="00605D66" w:rsidRPr="00BD10CC">
        <w:rPr>
          <w:rFonts w:ascii="Times New Roman" w:eastAsiaTheme="minorEastAsia" w:hAnsi="Times New Roman" w:cs="Times New Roman"/>
          <w:sz w:val="24"/>
          <w:szCs w:val="24"/>
        </w:rPr>
        <w:t>consisted of two trials (the fastest from each of the two visits</w:t>
      </w:r>
      <w:r w:rsidRPr="00BD10CC">
        <w:rPr>
          <w:rFonts w:ascii="Times New Roman" w:eastAsiaTheme="minorEastAsia" w:hAnsi="Times New Roman" w:cs="Times New Roman"/>
          <w:sz w:val="24"/>
          <w:szCs w:val="24"/>
        </w:rPr>
        <w:t>)</w:t>
      </w:r>
      <w:r w:rsidR="00605D66" w:rsidRPr="00BD10CC">
        <w:rPr>
          <w:rFonts w:ascii="Times New Roman" w:eastAsiaTheme="minorEastAsia" w:hAnsi="Times New Roman" w:cs="Times New Roman"/>
          <w:sz w:val="24"/>
          <w:szCs w:val="24"/>
        </w:rPr>
        <w:t>.</w:t>
      </w:r>
      <w:r w:rsidR="0043648F" w:rsidRPr="00BD10CC">
        <w:rPr>
          <w:rFonts w:ascii="Times New Roman" w:eastAsiaTheme="minorEastAsia" w:hAnsi="Times New Roman" w:cs="Times New Roman"/>
          <w:sz w:val="24"/>
          <w:szCs w:val="24"/>
        </w:rPr>
        <w:t xml:space="preserve"> </w:t>
      </w:r>
      <w:r w:rsidR="00C65E70" w:rsidRPr="00BD10CC">
        <w:rPr>
          <w:rFonts w:ascii="Times New Roman" w:eastAsiaTheme="minorEastAsia" w:hAnsi="Times New Roman" w:cs="Times New Roman"/>
          <w:sz w:val="24"/>
          <w:szCs w:val="24"/>
        </w:rPr>
        <w:t>I</w:t>
      </w:r>
      <w:r w:rsidR="00800D9E" w:rsidRPr="00BD10CC">
        <w:rPr>
          <w:rFonts w:ascii="Times New Roman" w:eastAsiaTheme="minorEastAsia" w:hAnsi="Times New Roman" w:cs="Times New Roman"/>
          <w:sz w:val="24"/>
          <w:szCs w:val="24"/>
        </w:rPr>
        <w:t>ndependent sample t-tests were used to compare</w:t>
      </w:r>
      <w:r w:rsidR="00AC0214" w:rsidRPr="00BD10CC">
        <w:rPr>
          <w:rFonts w:ascii="Times New Roman" w:eastAsiaTheme="minorEastAsia" w:hAnsi="Times New Roman" w:cs="Times New Roman"/>
          <w:sz w:val="24"/>
          <w:szCs w:val="24"/>
        </w:rPr>
        <w:t xml:space="preserve"> </w:t>
      </w:r>
      <w:r w:rsidR="00A82FE7" w:rsidRPr="00BD10CC">
        <w:rPr>
          <w:rFonts w:ascii="Times New Roman" w:eastAsiaTheme="minorEastAsia" w:hAnsi="Times New Roman" w:cs="Times New Roman"/>
          <w:sz w:val="24"/>
          <w:szCs w:val="24"/>
        </w:rPr>
        <w:t>competitive</w:t>
      </w:r>
      <w:r w:rsidR="00AC0214" w:rsidRPr="00BD10CC">
        <w:rPr>
          <w:rFonts w:ascii="Times New Roman" w:eastAsiaTheme="minorEastAsia" w:hAnsi="Times New Roman" w:cs="Times New Roman"/>
          <w:sz w:val="24"/>
          <w:szCs w:val="24"/>
        </w:rPr>
        <w:t xml:space="preserve"> a</w:t>
      </w:r>
      <w:r w:rsidR="00B85331" w:rsidRPr="00BD10CC">
        <w:rPr>
          <w:rFonts w:ascii="Times New Roman" w:eastAsiaTheme="minorEastAsia" w:hAnsi="Times New Roman" w:cs="Times New Roman"/>
          <w:sz w:val="24"/>
          <w:szCs w:val="24"/>
        </w:rPr>
        <w:t>nd</w:t>
      </w:r>
      <w:r w:rsidR="00AC0214" w:rsidRPr="00BD10CC">
        <w:rPr>
          <w:rFonts w:ascii="Times New Roman" w:eastAsiaTheme="minorEastAsia" w:hAnsi="Times New Roman" w:cs="Times New Roman"/>
          <w:sz w:val="24"/>
          <w:szCs w:val="24"/>
        </w:rPr>
        <w:t xml:space="preserve"> social players </w:t>
      </w:r>
      <w:r w:rsidR="00800D9E" w:rsidRPr="00BD10CC">
        <w:rPr>
          <w:rFonts w:ascii="Times New Roman" w:eastAsiaTheme="minorEastAsia" w:hAnsi="Times New Roman" w:cs="Times New Roman"/>
          <w:sz w:val="24"/>
          <w:szCs w:val="24"/>
        </w:rPr>
        <w:t xml:space="preserve">across the three </w:t>
      </w:r>
      <w:r w:rsidR="00436697" w:rsidRPr="00BD10CC">
        <w:rPr>
          <w:rFonts w:ascii="Times New Roman" w:eastAsiaTheme="minorEastAsia" w:hAnsi="Times New Roman" w:cs="Times New Roman"/>
          <w:sz w:val="24"/>
          <w:szCs w:val="24"/>
        </w:rPr>
        <w:t>measures of total time (</w:t>
      </w:r>
      <w:r w:rsidR="00CC6694" w:rsidRPr="00BD10CC">
        <w:rPr>
          <w:rFonts w:ascii="Times New Roman" w:eastAsiaTheme="minorEastAsia" w:hAnsi="Times New Roman" w:cs="Times New Roman"/>
          <w:sz w:val="24"/>
          <w:szCs w:val="24"/>
        </w:rPr>
        <w:t>All Trials, Fastest Two</w:t>
      </w:r>
      <w:r w:rsidR="00B85331" w:rsidRPr="00BD10CC">
        <w:rPr>
          <w:rFonts w:ascii="Times New Roman" w:eastAsiaTheme="minorEastAsia" w:hAnsi="Times New Roman" w:cs="Times New Roman"/>
          <w:sz w:val="24"/>
          <w:szCs w:val="24"/>
        </w:rPr>
        <w:t>,</w:t>
      </w:r>
      <w:r w:rsidR="00F701A0" w:rsidRPr="00BD10CC">
        <w:rPr>
          <w:rFonts w:ascii="Times New Roman" w:eastAsiaTheme="minorEastAsia" w:hAnsi="Times New Roman" w:cs="Times New Roman"/>
          <w:sz w:val="24"/>
          <w:szCs w:val="24"/>
        </w:rPr>
        <w:t xml:space="preserve"> and </w:t>
      </w:r>
      <w:r w:rsidR="00CC6694" w:rsidRPr="00BD10CC">
        <w:rPr>
          <w:rFonts w:ascii="Times New Roman" w:eastAsiaTheme="minorEastAsia" w:hAnsi="Times New Roman" w:cs="Times New Roman"/>
          <w:sz w:val="24"/>
          <w:szCs w:val="24"/>
        </w:rPr>
        <w:t>Fastest</w:t>
      </w:r>
      <w:r w:rsidR="00F701A0" w:rsidRPr="00BD10CC">
        <w:rPr>
          <w:rFonts w:ascii="Times New Roman" w:eastAsiaTheme="minorEastAsia" w:hAnsi="Times New Roman" w:cs="Times New Roman"/>
          <w:sz w:val="24"/>
          <w:szCs w:val="24"/>
        </w:rPr>
        <w:t>)</w:t>
      </w:r>
      <w:r w:rsidR="00B85331" w:rsidRPr="00BD10CC">
        <w:rPr>
          <w:rFonts w:ascii="Times New Roman" w:eastAsiaTheme="minorEastAsia" w:hAnsi="Times New Roman" w:cs="Times New Roman"/>
          <w:sz w:val="24"/>
          <w:szCs w:val="24"/>
        </w:rPr>
        <w:t xml:space="preserve">. </w:t>
      </w:r>
    </w:p>
    <w:p w14:paraId="4B519574" w14:textId="77777777" w:rsidR="008E0FBD" w:rsidRPr="00BD10CC" w:rsidRDefault="00A91D6B"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A three-way mixed ANOVA was conducted t</w:t>
      </w:r>
      <w:r w:rsidR="00B85331" w:rsidRPr="00BD10CC">
        <w:rPr>
          <w:rFonts w:ascii="Times New Roman" w:eastAsiaTheme="minorEastAsia" w:hAnsi="Times New Roman" w:cs="Times New Roman"/>
          <w:sz w:val="24"/>
          <w:szCs w:val="24"/>
        </w:rPr>
        <w:t xml:space="preserve">o </w:t>
      </w:r>
      <w:r w:rsidR="0065481D" w:rsidRPr="00BD10CC">
        <w:rPr>
          <w:rFonts w:ascii="Times New Roman" w:eastAsiaTheme="minorEastAsia" w:hAnsi="Times New Roman" w:cs="Times New Roman"/>
          <w:sz w:val="24"/>
          <w:szCs w:val="24"/>
        </w:rPr>
        <w:t xml:space="preserve">detect </w:t>
      </w:r>
      <w:r w:rsidR="00B2569A" w:rsidRPr="00BD10CC">
        <w:rPr>
          <w:rFonts w:ascii="Times New Roman" w:eastAsiaTheme="minorEastAsia" w:hAnsi="Times New Roman" w:cs="Times New Roman"/>
          <w:sz w:val="24"/>
          <w:szCs w:val="24"/>
        </w:rPr>
        <w:t>the effect of group, trial</w:t>
      </w:r>
      <w:r w:rsidRPr="00BD10CC">
        <w:rPr>
          <w:rFonts w:ascii="Times New Roman" w:eastAsiaTheme="minorEastAsia" w:hAnsi="Times New Roman" w:cs="Times New Roman"/>
          <w:sz w:val="24"/>
          <w:szCs w:val="24"/>
        </w:rPr>
        <w:t>,</w:t>
      </w:r>
      <w:r w:rsidR="0065481D" w:rsidRPr="00BD10CC">
        <w:rPr>
          <w:rFonts w:ascii="Times New Roman" w:eastAsiaTheme="minorEastAsia" w:hAnsi="Times New Roman" w:cs="Times New Roman"/>
          <w:sz w:val="24"/>
          <w:szCs w:val="24"/>
        </w:rPr>
        <w:t xml:space="preserve"> and visit</w:t>
      </w:r>
      <w:r w:rsidR="00B2569A" w:rsidRPr="00BD10CC">
        <w:rPr>
          <w:rFonts w:ascii="Times New Roman" w:eastAsiaTheme="minorEastAsia" w:hAnsi="Times New Roman" w:cs="Times New Roman"/>
          <w:sz w:val="24"/>
          <w:szCs w:val="24"/>
        </w:rPr>
        <w:t xml:space="preserve"> on the Total Time for All Trials</w:t>
      </w:r>
      <w:r w:rsidR="0065481D" w:rsidRPr="00BD10CC">
        <w:rPr>
          <w:rFonts w:ascii="Times New Roman" w:eastAsiaTheme="minorEastAsia" w:hAnsi="Times New Roman" w:cs="Times New Roman"/>
          <w:sz w:val="24"/>
          <w:szCs w:val="24"/>
        </w:rPr>
        <w:t xml:space="preserve"> </w:t>
      </w:r>
      <w:r w:rsidR="00D0335E" w:rsidRPr="00BD10CC">
        <w:rPr>
          <w:rFonts w:ascii="Times New Roman" w:eastAsiaTheme="minorEastAsia" w:hAnsi="Times New Roman" w:cs="Times New Roman"/>
          <w:sz w:val="24"/>
          <w:szCs w:val="24"/>
        </w:rPr>
        <w:t xml:space="preserve">and </w:t>
      </w:r>
      <w:r w:rsidR="00B2569A" w:rsidRPr="00BD10CC">
        <w:rPr>
          <w:rFonts w:ascii="Times New Roman" w:eastAsiaTheme="minorEastAsia" w:hAnsi="Times New Roman" w:cs="Times New Roman"/>
          <w:sz w:val="24"/>
          <w:szCs w:val="24"/>
        </w:rPr>
        <w:t>a</w:t>
      </w:r>
      <w:r w:rsidR="00D0335E" w:rsidRPr="00BD10CC">
        <w:rPr>
          <w:rFonts w:ascii="Times New Roman" w:eastAsiaTheme="minorEastAsia" w:hAnsi="Times New Roman" w:cs="Times New Roman"/>
          <w:sz w:val="24"/>
          <w:szCs w:val="24"/>
        </w:rPr>
        <w:t>ss</w:t>
      </w:r>
      <w:r w:rsidR="00B2569A" w:rsidRPr="00BD10CC">
        <w:rPr>
          <w:rFonts w:ascii="Times New Roman" w:eastAsiaTheme="minorEastAsia" w:hAnsi="Times New Roman" w:cs="Times New Roman"/>
          <w:sz w:val="24"/>
          <w:szCs w:val="24"/>
        </w:rPr>
        <w:t>ess</w:t>
      </w:r>
      <w:r w:rsidR="00B85331" w:rsidRPr="00BD10CC">
        <w:rPr>
          <w:rFonts w:ascii="Times New Roman" w:eastAsiaTheme="minorEastAsia" w:hAnsi="Times New Roman" w:cs="Times New Roman"/>
          <w:sz w:val="24"/>
          <w:szCs w:val="24"/>
        </w:rPr>
        <w:t xml:space="preserve"> the need</w:t>
      </w:r>
      <w:r w:rsidR="00D0335E" w:rsidRPr="00BD10CC">
        <w:rPr>
          <w:rFonts w:ascii="Times New Roman" w:eastAsiaTheme="minorEastAsia" w:hAnsi="Times New Roman" w:cs="Times New Roman"/>
          <w:sz w:val="24"/>
          <w:szCs w:val="24"/>
        </w:rPr>
        <w:t>s</w:t>
      </w:r>
      <w:r w:rsidR="00B85331" w:rsidRPr="00BD10CC">
        <w:rPr>
          <w:rFonts w:ascii="Times New Roman" w:eastAsiaTheme="minorEastAsia" w:hAnsi="Times New Roman" w:cs="Times New Roman"/>
          <w:sz w:val="24"/>
          <w:szCs w:val="24"/>
        </w:rPr>
        <w:t xml:space="preserve"> for familiarisation</w:t>
      </w:r>
      <w:r w:rsidR="00B2569A" w:rsidRPr="00BD10CC">
        <w:rPr>
          <w:rFonts w:ascii="Times New Roman" w:eastAsiaTheme="minorEastAsia" w:hAnsi="Times New Roman" w:cs="Times New Roman"/>
          <w:sz w:val="24"/>
          <w:szCs w:val="24"/>
        </w:rPr>
        <w:t>.</w:t>
      </w:r>
      <w:r w:rsidR="00FD41D0" w:rsidRPr="00BD10CC">
        <w:rPr>
          <w:rFonts w:ascii="Times New Roman" w:eastAsiaTheme="minorEastAsia" w:hAnsi="Times New Roman" w:cs="Times New Roman"/>
          <w:sz w:val="24"/>
          <w:szCs w:val="24"/>
        </w:rPr>
        <w:t xml:space="preserve"> </w:t>
      </w:r>
      <w:r w:rsidR="000B55E6" w:rsidRPr="00BD10CC">
        <w:rPr>
          <w:rFonts w:ascii="Times New Roman" w:eastAsiaTheme="minorEastAsia" w:hAnsi="Times New Roman" w:cs="Times New Roman"/>
          <w:sz w:val="24"/>
          <w:szCs w:val="24"/>
        </w:rPr>
        <w:t xml:space="preserve">A Bonferroni adjustment was employed when multiple comparisons were being made to avoid Type I errors </w:t>
      </w:r>
      <w:r w:rsidR="005229EA" w:rsidRPr="00BD10CC">
        <w:rPr>
          <w:rFonts w:ascii="Times New Roman" w:eastAsiaTheme="minorEastAsia" w:hAnsi="Times New Roman" w:cs="Times New Roman"/>
          <w:sz w:val="24"/>
          <w:szCs w:val="24"/>
        </w:rPr>
        <w:fldChar w:fldCharType="begin" w:fldLock="1"/>
      </w:r>
      <w:r w:rsidR="00156DDF" w:rsidRPr="00BD10CC">
        <w:rPr>
          <w:rFonts w:ascii="Times New Roman" w:eastAsiaTheme="minorEastAsia" w:hAnsi="Times New Roman" w:cs="Times New Roman"/>
          <w:sz w:val="24"/>
          <w:szCs w:val="24"/>
        </w:rPr>
        <w:instrText>ADDIN CSL_CITATION {"citationItems":[{"id":"ITEM-1","itemData":{"DOI":"10.1016/j.pmrj.2014.04.006","ISSN":"19341482","author":[{"dropping-particle":"","family":"McLaughlin","given":"Matthew J.","non-dropping-particle":"","parse-names":false,"suffix":""},{"dropping-particle":"","family":"Sainani","given":"Kristin L.","non-dropping-particle":"","parse-names":false,"suffix":""}],"container-title":"PM and R","id":"ITEM-1","issued":{"date-parts":[["2014"]]},"title":"Bonferroni, holm, and hochberg corrections: Fun names, serious changes to P values","type":"article-journal"},"uris":["http://www.mendeley.com/documents/?uuid=467bead8-1284-4f79-a2d5-15eb42ff7002"]}],"mendeley":{"formattedCitation":"(McLaughlin &amp; Sainani, 2014)","plainTextFormattedCitation":"(McLaughlin &amp; Sainani, 2014)","previouslyFormattedCitation":"(McLaughlin &amp; Sainani, 2014)"},"properties":{"noteIndex":0},"schema":"https://github.com/citation-style-language/schema/raw/master/csl-citation.json"}</w:instrText>
      </w:r>
      <w:r w:rsidR="005229EA" w:rsidRPr="00BD10CC">
        <w:rPr>
          <w:rFonts w:ascii="Times New Roman" w:eastAsiaTheme="minorEastAsia" w:hAnsi="Times New Roman" w:cs="Times New Roman"/>
          <w:sz w:val="24"/>
          <w:szCs w:val="24"/>
        </w:rPr>
        <w:fldChar w:fldCharType="separate"/>
      </w:r>
      <w:r w:rsidR="005229EA" w:rsidRPr="00BD10CC">
        <w:rPr>
          <w:rFonts w:ascii="Times New Roman" w:eastAsiaTheme="minorEastAsia" w:hAnsi="Times New Roman" w:cs="Times New Roman"/>
          <w:noProof/>
          <w:sz w:val="24"/>
          <w:szCs w:val="24"/>
        </w:rPr>
        <w:t>(McLaughlin &amp; Sainani, 2014)</w:t>
      </w:r>
      <w:r w:rsidR="005229EA" w:rsidRPr="00BD10CC">
        <w:rPr>
          <w:rFonts w:ascii="Times New Roman" w:eastAsiaTheme="minorEastAsia" w:hAnsi="Times New Roman" w:cs="Times New Roman"/>
          <w:sz w:val="24"/>
          <w:szCs w:val="24"/>
        </w:rPr>
        <w:fldChar w:fldCharType="end"/>
      </w:r>
      <w:r w:rsidR="005229EA" w:rsidRPr="00BD10CC">
        <w:rPr>
          <w:rFonts w:ascii="Times New Roman" w:eastAsiaTheme="minorEastAsia" w:hAnsi="Times New Roman" w:cs="Times New Roman"/>
          <w:sz w:val="24"/>
          <w:szCs w:val="24"/>
        </w:rPr>
        <w:t>.</w:t>
      </w:r>
      <w:r w:rsidR="000B55E6" w:rsidRPr="00BD10CC">
        <w:rPr>
          <w:rFonts w:ascii="Times New Roman" w:eastAsiaTheme="minorEastAsia" w:hAnsi="Times New Roman" w:cs="Times New Roman"/>
          <w:sz w:val="24"/>
          <w:szCs w:val="24"/>
        </w:rPr>
        <w:t xml:space="preserve"> Violations of sphericity were corrected for by adjusting the degrees of freedom using the Greenhouse </w:t>
      </w:r>
      <w:proofErr w:type="spellStart"/>
      <w:r w:rsidR="000B55E6" w:rsidRPr="00BD10CC">
        <w:rPr>
          <w:rFonts w:ascii="Times New Roman" w:eastAsiaTheme="minorEastAsia" w:hAnsi="Times New Roman" w:cs="Times New Roman"/>
          <w:sz w:val="24"/>
          <w:szCs w:val="24"/>
        </w:rPr>
        <w:t>Geisser</w:t>
      </w:r>
      <w:proofErr w:type="spellEnd"/>
      <w:r w:rsidR="000B55E6" w:rsidRPr="00BD10CC">
        <w:rPr>
          <w:rFonts w:ascii="Times New Roman" w:eastAsiaTheme="minorEastAsia" w:hAnsi="Times New Roman" w:cs="Times New Roman"/>
          <w:sz w:val="24"/>
          <w:szCs w:val="24"/>
        </w:rPr>
        <w:t xml:space="preserve"> correction when epsilon was less than 0.75 and the Huynh‐Feldt correction when greater than 0.75 </w:t>
      </w:r>
      <w:r w:rsidR="00156DDF" w:rsidRPr="00BD10CC">
        <w:rPr>
          <w:rFonts w:ascii="Times New Roman" w:eastAsiaTheme="minorEastAsia" w:hAnsi="Times New Roman" w:cs="Times New Roman"/>
          <w:sz w:val="24"/>
          <w:szCs w:val="24"/>
        </w:rPr>
        <w:fldChar w:fldCharType="begin" w:fldLock="1"/>
      </w:r>
      <w:r w:rsidR="009E02DC" w:rsidRPr="00BD10CC">
        <w:rPr>
          <w:rFonts w:ascii="Times New Roman" w:eastAsiaTheme="minorEastAsia" w:hAnsi="Times New Roman" w:cs="Times New Roman"/>
          <w:sz w:val="24"/>
          <w:szCs w:val="24"/>
        </w:rPr>
        <w:instrText>ADDIN CSL_CITATION {"citationItems":[{"id":"ITEM-1","itemData":{"DOI":"10.4135/9781412983419","author":[{"dropping-particle":"","family":"Girden","given":"Ellen","non-dropping-particle":"","parse-names":false,"suffix":""}],"id":"ITEM-1","issued":{"date-parts":[["1992"]]},"publisher-place":"Thousand Oaks, California","title":"ANOVA","type":"article"},"uris":["http://www.mendeley.com/documents/?uuid=4afbbaf6-f936-42a8-8dc2-2554b432c366"]}],"mendeley":{"formattedCitation":"(Girden, 1992)","plainTextFormattedCitation":"(Girden, 1992)","previouslyFormattedCitation":"(Girden, 1992)"},"properties":{"noteIndex":0},"schema":"https://github.com/citation-style-language/schema/raw/master/csl-citation.json"}</w:instrText>
      </w:r>
      <w:r w:rsidR="00156DDF" w:rsidRPr="00BD10CC">
        <w:rPr>
          <w:rFonts w:ascii="Times New Roman" w:eastAsiaTheme="minorEastAsia" w:hAnsi="Times New Roman" w:cs="Times New Roman"/>
          <w:sz w:val="24"/>
          <w:szCs w:val="24"/>
        </w:rPr>
        <w:fldChar w:fldCharType="separate"/>
      </w:r>
      <w:r w:rsidR="00156DDF" w:rsidRPr="00BD10CC">
        <w:rPr>
          <w:rFonts w:ascii="Times New Roman" w:eastAsiaTheme="minorEastAsia" w:hAnsi="Times New Roman" w:cs="Times New Roman"/>
          <w:noProof/>
          <w:sz w:val="24"/>
          <w:szCs w:val="24"/>
        </w:rPr>
        <w:t>(Girden, 1992)</w:t>
      </w:r>
      <w:r w:rsidR="00156DDF" w:rsidRPr="00BD10CC">
        <w:rPr>
          <w:rFonts w:ascii="Times New Roman" w:eastAsiaTheme="minorEastAsia" w:hAnsi="Times New Roman" w:cs="Times New Roman"/>
          <w:sz w:val="24"/>
          <w:szCs w:val="24"/>
        </w:rPr>
        <w:fldChar w:fldCharType="end"/>
      </w:r>
      <w:r w:rsidR="00CC6694" w:rsidRPr="00BD10CC">
        <w:rPr>
          <w:rFonts w:ascii="Times New Roman" w:eastAsiaTheme="minorEastAsia" w:hAnsi="Times New Roman" w:cs="Times New Roman"/>
          <w:sz w:val="24"/>
          <w:szCs w:val="24"/>
        </w:rPr>
        <w:t>.</w:t>
      </w:r>
      <w:r w:rsidR="00936091" w:rsidRPr="00BD10CC">
        <w:rPr>
          <w:rFonts w:ascii="Times New Roman" w:eastAsiaTheme="minorEastAsia" w:hAnsi="Times New Roman" w:cs="Times New Roman"/>
          <w:sz w:val="24"/>
          <w:szCs w:val="24"/>
        </w:rPr>
        <w:t xml:space="preserve"> </w:t>
      </w:r>
    </w:p>
    <w:p w14:paraId="542BF9DF" w14:textId="42292BF8" w:rsidR="00412383" w:rsidRPr="00BD10CC" w:rsidRDefault="00CC6694"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lastRenderedPageBreak/>
        <w:t>T</w:t>
      </w:r>
      <w:r w:rsidR="00DF4E19" w:rsidRPr="00BD10CC">
        <w:rPr>
          <w:rFonts w:ascii="Times New Roman" w:eastAsiaTheme="minorEastAsia" w:hAnsi="Times New Roman" w:cs="Times New Roman"/>
          <w:sz w:val="24"/>
          <w:szCs w:val="24"/>
        </w:rPr>
        <w:t xml:space="preserve">o assess </w:t>
      </w:r>
      <w:r w:rsidRPr="00BD10CC">
        <w:rPr>
          <w:rFonts w:ascii="Times New Roman" w:eastAsiaTheme="minorEastAsia" w:hAnsi="Times New Roman" w:cs="Times New Roman"/>
          <w:sz w:val="24"/>
          <w:szCs w:val="24"/>
        </w:rPr>
        <w:t>within</w:t>
      </w:r>
      <w:r w:rsidR="0065481D" w:rsidRPr="00BD10CC">
        <w:rPr>
          <w:rFonts w:ascii="Times New Roman" w:eastAsiaTheme="minorEastAsia" w:hAnsi="Times New Roman" w:cs="Times New Roman"/>
          <w:sz w:val="24"/>
          <w:szCs w:val="24"/>
        </w:rPr>
        <w:t xml:space="preserve">-day and between-day </w:t>
      </w:r>
      <w:r w:rsidR="00993BC1" w:rsidRPr="00BD10CC">
        <w:rPr>
          <w:rFonts w:ascii="Times New Roman" w:eastAsiaTheme="minorEastAsia" w:hAnsi="Times New Roman" w:cs="Times New Roman"/>
          <w:sz w:val="24"/>
          <w:szCs w:val="24"/>
        </w:rPr>
        <w:t>relationships</w:t>
      </w:r>
      <w:r w:rsidR="002F7942" w:rsidRPr="00BD10CC">
        <w:rPr>
          <w:rFonts w:ascii="Times New Roman" w:eastAsiaTheme="minorEastAsia" w:hAnsi="Times New Roman" w:cs="Times New Roman"/>
          <w:sz w:val="24"/>
          <w:szCs w:val="24"/>
        </w:rPr>
        <w:t xml:space="preserve">, </w:t>
      </w:r>
      <w:r w:rsidR="0044225D" w:rsidRPr="00BD10CC">
        <w:rPr>
          <w:rFonts w:ascii="Times New Roman" w:eastAsiaTheme="minorEastAsia" w:hAnsi="Times New Roman" w:cs="Times New Roman"/>
          <w:sz w:val="24"/>
          <w:szCs w:val="24"/>
        </w:rPr>
        <w:t>P</w:t>
      </w:r>
      <w:r w:rsidR="00450919" w:rsidRPr="00BD10CC">
        <w:rPr>
          <w:rFonts w:ascii="Times New Roman" w:eastAsiaTheme="minorEastAsia" w:hAnsi="Times New Roman" w:cs="Times New Roman"/>
          <w:sz w:val="24"/>
          <w:szCs w:val="24"/>
        </w:rPr>
        <w:t>earson</w:t>
      </w:r>
      <w:r w:rsidR="0044225D" w:rsidRPr="00BD10CC">
        <w:rPr>
          <w:rFonts w:ascii="Times New Roman" w:eastAsiaTheme="minorEastAsia" w:hAnsi="Times New Roman" w:cs="Times New Roman"/>
          <w:sz w:val="24"/>
          <w:szCs w:val="24"/>
        </w:rPr>
        <w:t>’</w:t>
      </w:r>
      <w:r w:rsidR="00450919" w:rsidRPr="00BD10CC">
        <w:rPr>
          <w:rFonts w:ascii="Times New Roman" w:eastAsiaTheme="minorEastAsia" w:hAnsi="Times New Roman" w:cs="Times New Roman"/>
          <w:sz w:val="24"/>
          <w:szCs w:val="24"/>
        </w:rPr>
        <w:t xml:space="preserve">s correlation </w:t>
      </w:r>
      <w:r w:rsidR="003E110B" w:rsidRPr="00BD10CC">
        <w:rPr>
          <w:rFonts w:ascii="Times New Roman" w:eastAsiaTheme="minorEastAsia" w:hAnsi="Times New Roman" w:cs="Times New Roman"/>
          <w:sz w:val="24"/>
          <w:szCs w:val="24"/>
        </w:rPr>
        <w:t xml:space="preserve">and </w:t>
      </w:r>
      <w:r w:rsidR="00D91B7C" w:rsidRPr="00BD10CC">
        <w:rPr>
          <w:rFonts w:ascii="Times New Roman" w:eastAsiaTheme="minorEastAsia" w:hAnsi="Times New Roman" w:cs="Times New Roman"/>
          <w:sz w:val="24"/>
          <w:szCs w:val="24"/>
        </w:rPr>
        <w:t xml:space="preserve">two-way </w:t>
      </w:r>
      <w:r w:rsidR="00614878" w:rsidRPr="00BD10CC">
        <w:rPr>
          <w:rFonts w:ascii="Times New Roman" w:eastAsiaTheme="minorEastAsia" w:hAnsi="Times New Roman" w:cs="Times New Roman"/>
          <w:sz w:val="24"/>
          <w:szCs w:val="24"/>
        </w:rPr>
        <w:t>random</w:t>
      </w:r>
      <w:r w:rsidR="00D91B7C" w:rsidRPr="00BD10CC">
        <w:rPr>
          <w:rFonts w:ascii="Times New Roman" w:eastAsiaTheme="minorEastAsia" w:hAnsi="Times New Roman" w:cs="Times New Roman"/>
          <w:sz w:val="24"/>
          <w:szCs w:val="24"/>
        </w:rPr>
        <w:t xml:space="preserve"> effects, absolute agreement, single measurement </w:t>
      </w:r>
      <w:r w:rsidR="001B751F" w:rsidRPr="00BD10CC">
        <w:rPr>
          <w:rFonts w:ascii="Times New Roman" w:eastAsiaTheme="minorEastAsia" w:hAnsi="Times New Roman" w:cs="Times New Roman"/>
          <w:sz w:val="24"/>
          <w:szCs w:val="24"/>
        </w:rPr>
        <w:t>intra</w:t>
      </w:r>
      <w:r w:rsidR="00D91B7C" w:rsidRPr="00BD10CC">
        <w:rPr>
          <w:rFonts w:ascii="Times New Roman" w:eastAsiaTheme="minorEastAsia" w:hAnsi="Times New Roman" w:cs="Times New Roman"/>
          <w:sz w:val="24"/>
          <w:szCs w:val="24"/>
        </w:rPr>
        <w:t xml:space="preserve"> </w:t>
      </w:r>
      <w:r w:rsidR="001B751F" w:rsidRPr="00BD10CC">
        <w:rPr>
          <w:rFonts w:ascii="Times New Roman" w:eastAsiaTheme="minorEastAsia" w:hAnsi="Times New Roman" w:cs="Times New Roman"/>
          <w:sz w:val="24"/>
          <w:szCs w:val="24"/>
        </w:rPr>
        <w:t xml:space="preserve">class correlation </w:t>
      </w:r>
      <w:r w:rsidR="00916016" w:rsidRPr="00BD10CC">
        <w:rPr>
          <w:rFonts w:ascii="Times New Roman" w:eastAsiaTheme="minorEastAsia" w:hAnsi="Times New Roman" w:cs="Times New Roman"/>
          <w:sz w:val="24"/>
          <w:szCs w:val="24"/>
        </w:rPr>
        <w:t>coefficients</w:t>
      </w:r>
      <w:r w:rsidR="00D91B7C" w:rsidRPr="00BD10CC">
        <w:rPr>
          <w:rFonts w:ascii="Times New Roman" w:eastAsiaTheme="minorEastAsia" w:hAnsi="Times New Roman" w:cs="Times New Roman"/>
          <w:sz w:val="24"/>
          <w:szCs w:val="24"/>
        </w:rPr>
        <w:t xml:space="preserve"> (ICC)</w:t>
      </w:r>
      <w:r w:rsidR="001B751F" w:rsidRPr="00BD10CC">
        <w:rPr>
          <w:rFonts w:ascii="Times New Roman" w:eastAsiaTheme="minorEastAsia" w:hAnsi="Times New Roman" w:cs="Times New Roman"/>
          <w:sz w:val="24"/>
          <w:szCs w:val="24"/>
        </w:rPr>
        <w:t xml:space="preserve"> </w:t>
      </w:r>
      <w:r w:rsidR="00450919" w:rsidRPr="00BD10CC">
        <w:rPr>
          <w:rFonts w:ascii="Times New Roman" w:eastAsiaTheme="minorEastAsia" w:hAnsi="Times New Roman" w:cs="Times New Roman"/>
          <w:sz w:val="24"/>
          <w:szCs w:val="24"/>
        </w:rPr>
        <w:t xml:space="preserve">were </w:t>
      </w:r>
      <w:r w:rsidR="0065481D" w:rsidRPr="00BD10CC">
        <w:rPr>
          <w:rFonts w:ascii="Times New Roman" w:eastAsiaTheme="minorEastAsia" w:hAnsi="Times New Roman" w:cs="Times New Roman"/>
          <w:sz w:val="24"/>
          <w:szCs w:val="24"/>
        </w:rPr>
        <w:t>used</w:t>
      </w:r>
      <w:r w:rsidR="00450919" w:rsidRPr="00BD10CC">
        <w:rPr>
          <w:rFonts w:ascii="Times New Roman" w:eastAsiaTheme="minorEastAsia" w:hAnsi="Times New Roman" w:cs="Times New Roman"/>
          <w:sz w:val="24"/>
          <w:szCs w:val="24"/>
        </w:rPr>
        <w:t xml:space="preserve"> between all trials and each </w:t>
      </w:r>
      <w:r w:rsidR="0044225D" w:rsidRPr="00BD10CC">
        <w:rPr>
          <w:rFonts w:ascii="Times New Roman" w:eastAsiaTheme="minorEastAsia" w:hAnsi="Times New Roman" w:cs="Times New Roman"/>
          <w:sz w:val="24"/>
          <w:szCs w:val="24"/>
        </w:rPr>
        <w:t>of the three measures for visit time (</w:t>
      </w:r>
      <w:r w:rsidR="0065481D" w:rsidRPr="00BD10CC">
        <w:rPr>
          <w:rFonts w:ascii="Times New Roman" w:eastAsiaTheme="minorEastAsia" w:hAnsi="Times New Roman" w:cs="Times New Roman"/>
          <w:sz w:val="24"/>
          <w:szCs w:val="24"/>
        </w:rPr>
        <w:t>All Trials,</w:t>
      </w:r>
      <w:r w:rsidR="0044225D" w:rsidRPr="00BD10CC">
        <w:rPr>
          <w:rFonts w:ascii="Times New Roman" w:eastAsiaTheme="minorEastAsia" w:hAnsi="Times New Roman" w:cs="Times New Roman"/>
          <w:sz w:val="24"/>
          <w:szCs w:val="24"/>
        </w:rPr>
        <w:t xml:space="preserve"> </w:t>
      </w:r>
      <w:r w:rsidR="0065481D" w:rsidRPr="00BD10CC">
        <w:rPr>
          <w:rFonts w:ascii="Times New Roman" w:eastAsiaTheme="minorEastAsia" w:hAnsi="Times New Roman" w:cs="Times New Roman"/>
          <w:sz w:val="24"/>
          <w:szCs w:val="24"/>
        </w:rPr>
        <w:t>Fastest Two</w:t>
      </w:r>
      <w:r w:rsidR="0044225D" w:rsidRPr="00BD10CC">
        <w:rPr>
          <w:rFonts w:ascii="Times New Roman" w:eastAsiaTheme="minorEastAsia" w:hAnsi="Times New Roman" w:cs="Times New Roman"/>
          <w:sz w:val="24"/>
          <w:szCs w:val="24"/>
        </w:rPr>
        <w:t xml:space="preserve"> and </w:t>
      </w:r>
      <w:r w:rsidR="0065481D" w:rsidRPr="00BD10CC">
        <w:rPr>
          <w:rFonts w:ascii="Times New Roman" w:eastAsiaTheme="minorEastAsia" w:hAnsi="Times New Roman" w:cs="Times New Roman"/>
          <w:sz w:val="24"/>
          <w:szCs w:val="24"/>
        </w:rPr>
        <w:t>Fast</w:t>
      </w:r>
      <w:r w:rsidR="00F261BE" w:rsidRPr="00BD10CC">
        <w:rPr>
          <w:rFonts w:ascii="Times New Roman" w:eastAsiaTheme="minorEastAsia" w:hAnsi="Times New Roman" w:cs="Times New Roman"/>
          <w:sz w:val="24"/>
          <w:szCs w:val="24"/>
        </w:rPr>
        <w:t>est</w:t>
      </w:r>
      <w:r w:rsidR="0044225D" w:rsidRPr="00BD10CC">
        <w:rPr>
          <w:rFonts w:ascii="Times New Roman" w:eastAsiaTheme="minorEastAsia" w:hAnsi="Times New Roman" w:cs="Times New Roman"/>
          <w:sz w:val="24"/>
          <w:szCs w:val="24"/>
        </w:rPr>
        <w:t>).</w:t>
      </w:r>
      <w:r w:rsidR="008D5CB8" w:rsidRPr="00BD10CC">
        <w:rPr>
          <w:rFonts w:ascii="Times New Roman" w:eastAsiaTheme="minorEastAsia" w:hAnsi="Times New Roman" w:cs="Times New Roman"/>
          <w:sz w:val="24"/>
          <w:szCs w:val="24"/>
        </w:rPr>
        <w:t xml:space="preserve"> </w:t>
      </w:r>
      <w:r w:rsidR="002052A6" w:rsidRPr="00BD10CC">
        <w:rPr>
          <w:rFonts w:ascii="Times New Roman" w:eastAsiaTheme="minorEastAsia" w:hAnsi="Times New Roman" w:cs="Times New Roman"/>
          <w:sz w:val="24"/>
          <w:szCs w:val="24"/>
        </w:rPr>
        <w:t xml:space="preserve">To </w:t>
      </w:r>
      <w:r w:rsidR="00993BC1" w:rsidRPr="00BD10CC">
        <w:rPr>
          <w:rFonts w:ascii="Times New Roman" w:eastAsiaTheme="minorEastAsia" w:hAnsi="Times New Roman" w:cs="Times New Roman"/>
          <w:sz w:val="24"/>
          <w:szCs w:val="24"/>
        </w:rPr>
        <w:t xml:space="preserve">assess </w:t>
      </w:r>
      <w:r w:rsidR="00224F8F" w:rsidRPr="00BD10CC">
        <w:rPr>
          <w:rFonts w:ascii="Times New Roman" w:eastAsiaTheme="minorEastAsia" w:hAnsi="Times New Roman" w:cs="Times New Roman"/>
          <w:sz w:val="24"/>
          <w:szCs w:val="24"/>
        </w:rPr>
        <w:t>agreement</w:t>
      </w:r>
      <w:r w:rsidR="00CE794B" w:rsidRPr="00BD10CC">
        <w:rPr>
          <w:rFonts w:ascii="Times New Roman" w:eastAsiaTheme="minorEastAsia" w:hAnsi="Times New Roman" w:cs="Times New Roman"/>
          <w:sz w:val="24"/>
          <w:szCs w:val="24"/>
        </w:rPr>
        <w:t xml:space="preserve"> </w:t>
      </w:r>
      <w:r w:rsidR="00831E2D" w:rsidRPr="00BD10CC">
        <w:rPr>
          <w:rFonts w:ascii="Times New Roman" w:eastAsiaTheme="minorEastAsia" w:hAnsi="Times New Roman" w:cs="Times New Roman"/>
          <w:sz w:val="24"/>
          <w:szCs w:val="24"/>
        </w:rPr>
        <w:t>Bland-Altman</w:t>
      </w:r>
      <w:r w:rsidR="00CC0A9A" w:rsidRPr="00BD10CC">
        <w:rPr>
          <w:rFonts w:ascii="Times New Roman" w:eastAsiaTheme="minorEastAsia" w:hAnsi="Times New Roman" w:cs="Times New Roman"/>
          <w:sz w:val="24"/>
          <w:szCs w:val="24"/>
        </w:rPr>
        <w:t xml:space="preserve"> a</w:t>
      </w:r>
      <w:r w:rsidR="00831E2D" w:rsidRPr="00BD10CC">
        <w:rPr>
          <w:rFonts w:ascii="Times New Roman" w:eastAsiaTheme="minorEastAsia" w:hAnsi="Times New Roman" w:cs="Times New Roman"/>
          <w:sz w:val="24"/>
          <w:szCs w:val="24"/>
        </w:rPr>
        <w:t>nalyses were conducted</w:t>
      </w:r>
      <w:r w:rsidR="00F21276" w:rsidRPr="00BD10CC">
        <w:rPr>
          <w:rFonts w:ascii="Times New Roman" w:eastAsiaTheme="minorEastAsia" w:hAnsi="Times New Roman" w:cs="Times New Roman"/>
          <w:sz w:val="24"/>
          <w:szCs w:val="24"/>
        </w:rPr>
        <w:t>.</w:t>
      </w:r>
      <w:r w:rsidR="001B09DC" w:rsidRPr="00BD10CC">
        <w:rPr>
          <w:rFonts w:ascii="Times New Roman" w:eastAsiaTheme="minorEastAsia" w:hAnsi="Times New Roman" w:cs="Times New Roman"/>
          <w:sz w:val="24"/>
          <w:szCs w:val="24"/>
        </w:rPr>
        <w:t xml:space="preserve"> </w:t>
      </w:r>
      <w:r w:rsidR="000315AA" w:rsidRPr="00BD10CC">
        <w:rPr>
          <w:rFonts w:ascii="Times New Roman" w:eastAsiaTheme="minorEastAsia" w:hAnsi="Times New Roman" w:cs="Times New Roman"/>
          <w:sz w:val="24"/>
          <w:szCs w:val="24"/>
        </w:rPr>
        <w:t xml:space="preserve">Bland-Altman </w:t>
      </w:r>
      <w:r w:rsidR="00F47C03" w:rsidRPr="00BD10CC">
        <w:rPr>
          <w:rFonts w:ascii="Times New Roman" w:eastAsiaTheme="minorEastAsia" w:hAnsi="Times New Roman" w:cs="Times New Roman"/>
          <w:sz w:val="24"/>
          <w:szCs w:val="24"/>
        </w:rPr>
        <w:t>(</w:t>
      </w:r>
      <w:r w:rsidR="000315AA" w:rsidRPr="00BD10CC">
        <w:rPr>
          <w:rFonts w:ascii="Times New Roman" w:eastAsiaTheme="minorEastAsia" w:hAnsi="Times New Roman" w:cs="Times New Roman"/>
          <w:sz w:val="24"/>
          <w:szCs w:val="24"/>
        </w:rPr>
        <w:t>or difference plots</w:t>
      </w:r>
      <w:r w:rsidR="00F47C03" w:rsidRPr="00BD10CC">
        <w:rPr>
          <w:rFonts w:ascii="Times New Roman" w:eastAsiaTheme="minorEastAsia" w:hAnsi="Times New Roman" w:cs="Times New Roman"/>
          <w:sz w:val="24"/>
          <w:szCs w:val="24"/>
        </w:rPr>
        <w:t>)</w:t>
      </w:r>
      <w:r w:rsidR="000315AA" w:rsidRPr="00BD10CC">
        <w:rPr>
          <w:rFonts w:ascii="Times New Roman" w:eastAsiaTheme="minorEastAsia" w:hAnsi="Times New Roman" w:cs="Times New Roman"/>
          <w:sz w:val="24"/>
          <w:szCs w:val="24"/>
        </w:rPr>
        <w:t xml:space="preserve"> are </w:t>
      </w:r>
      <w:r w:rsidR="00CE116C" w:rsidRPr="00BD10CC">
        <w:rPr>
          <w:rFonts w:ascii="Times New Roman" w:eastAsiaTheme="minorEastAsia" w:hAnsi="Times New Roman" w:cs="Times New Roman"/>
          <w:sz w:val="24"/>
          <w:szCs w:val="24"/>
        </w:rPr>
        <w:t xml:space="preserve">a </w:t>
      </w:r>
      <w:r w:rsidR="000315AA" w:rsidRPr="00BD10CC">
        <w:rPr>
          <w:rFonts w:ascii="Times New Roman" w:eastAsiaTheme="minorEastAsia" w:hAnsi="Times New Roman" w:cs="Times New Roman"/>
          <w:sz w:val="24"/>
          <w:szCs w:val="24"/>
        </w:rPr>
        <w:t>graphical method</w:t>
      </w:r>
      <w:r w:rsidR="00CE116C" w:rsidRPr="00BD10CC">
        <w:rPr>
          <w:rFonts w:ascii="Times New Roman" w:eastAsiaTheme="minorEastAsia" w:hAnsi="Times New Roman" w:cs="Times New Roman"/>
          <w:sz w:val="24"/>
          <w:szCs w:val="24"/>
        </w:rPr>
        <w:t xml:space="preserve"> for comparing two different measure</w:t>
      </w:r>
      <w:r w:rsidR="005F2021" w:rsidRPr="00BD10CC">
        <w:rPr>
          <w:rFonts w:ascii="Times New Roman" w:eastAsiaTheme="minorEastAsia" w:hAnsi="Times New Roman" w:cs="Times New Roman"/>
          <w:sz w:val="24"/>
          <w:szCs w:val="24"/>
        </w:rPr>
        <w:t>ments</w:t>
      </w:r>
      <w:r w:rsidR="00CE116C" w:rsidRPr="00BD10CC">
        <w:rPr>
          <w:rFonts w:ascii="Times New Roman" w:eastAsiaTheme="minorEastAsia" w:hAnsi="Times New Roman" w:cs="Times New Roman"/>
          <w:sz w:val="24"/>
          <w:szCs w:val="24"/>
        </w:rPr>
        <w:t xml:space="preserve"> and </w:t>
      </w:r>
      <w:r w:rsidR="00814E13" w:rsidRPr="00BD10CC">
        <w:rPr>
          <w:rFonts w:ascii="Times New Roman" w:eastAsiaTheme="minorEastAsia" w:hAnsi="Times New Roman" w:cs="Times New Roman"/>
          <w:sz w:val="24"/>
          <w:szCs w:val="24"/>
        </w:rPr>
        <w:t>evaluat</w:t>
      </w:r>
      <w:r w:rsidR="002E41AB" w:rsidRPr="00BD10CC">
        <w:rPr>
          <w:rFonts w:ascii="Times New Roman" w:eastAsiaTheme="minorEastAsia" w:hAnsi="Times New Roman" w:cs="Times New Roman"/>
          <w:sz w:val="24"/>
          <w:szCs w:val="24"/>
        </w:rPr>
        <w:t>ing</w:t>
      </w:r>
      <w:r w:rsidR="00CE116C" w:rsidRPr="00BD10CC">
        <w:rPr>
          <w:rFonts w:ascii="Times New Roman" w:eastAsiaTheme="minorEastAsia" w:hAnsi="Times New Roman" w:cs="Times New Roman"/>
          <w:sz w:val="24"/>
          <w:szCs w:val="24"/>
        </w:rPr>
        <w:t xml:space="preserve"> reliability</w:t>
      </w:r>
      <w:r w:rsidR="00B86DD7" w:rsidRPr="00BD10CC">
        <w:rPr>
          <w:rFonts w:ascii="Times New Roman" w:eastAsiaTheme="minorEastAsia" w:hAnsi="Times New Roman" w:cs="Times New Roman"/>
          <w:sz w:val="24"/>
          <w:szCs w:val="24"/>
        </w:rPr>
        <w:t xml:space="preserve"> through calculating</w:t>
      </w:r>
      <w:r w:rsidR="00814E13" w:rsidRPr="00BD10CC">
        <w:rPr>
          <w:rFonts w:ascii="Times New Roman" w:eastAsiaTheme="minorEastAsia" w:hAnsi="Times New Roman" w:cs="Times New Roman"/>
          <w:sz w:val="24"/>
          <w:szCs w:val="24"/>
        </w:rPr>
        <w:t xml:space="preserve"> and displaying both individual data points</w:t>
      </w:r>
      <w:r w:rsidR="00895011" w:rsidRPr="00BD10CC">
        <w:rPr>
          <w:rFonts w:ascii="Times New Roman" w:eastAsiaTheme="minorEastAsia" w:hAnsi="Times New Roman" w:cs="Times New Roman"/>
          <w:sz w:val="24"/>
          <w:szCs w:val="24"/>
        </w:rPr>
        <w:t xml:space="preserve"> and</w:t>
      </w:r>
      <w:r w:rsidR="00F8161D" w:rsidRPr="00BD10CC">
        <w:rPr>
          <w:rFonts w:ascii="Times New Roman" w:eastAsiaTheme="minorEastAsia" w:hAnsi="Times New Roman" w:cs="Times New Roman"/>
          <w:sz w:val="24"/>
          <w:szCs w:val="24"/>
        </w:rPr>
        <w:t xml:space="preserve"> </w:t>
      </w:r>
      <w:r w:rsidR="00F21276" w:rsidRPr="00BD10CC">
        <w:rPr>
          <w:rFonts w:ascii="Times New Roman" w:eastAsiaTheme="minorEastAsia" w:hAnsi="Times New Roman" w:cs="Times New Roman"/>
          <w:sz w:val="24"/>
          <w:szCs w:val="24"/>
        </w:rPr>
        <w:t xml:space="preserve">a </w:t>
      </w:r>
      <w:r w:rsidR="00245492" w:rsidRPr="00BD10CC">
        <w:rPr>
          <w:rFonts w:ascii="Times New Roman" w:eastAsiaTheme="minorEastAsia" w:hAnsi="Times New Roman" w:cs="Times New Roman"/>
          <w:sz w:val="24"/>
          <w:szCs w:val="24"/>
        </w:rPr>
        <w:t xml:space="preserve">bias (average discrepancy between two </w:t>
      </w:r>
      <w:r w:rsidR="00C75D8E" w:rsidRPr="00BD10CC">
        <w:rPr>
          <w:rFonts w:ascii="Times New Roman" w:eastAsiaTheme="minorEastAsia" w:hAnsi="Times New Roman" w:cs="Times New Roman"/>
          <w:sz w:val="24"/>
          <w:szCs w:val="24"/>
        </w:rPr>
        <w:t>trials</w:t>
      </w:r>
      <w:r w:rsidR="005F2021" w:rsidRPr="00BD10CC">
        <w:rPr>
          <w:rFonts w:ascii="Times New Roman" w:eastAsiaTheme="minorEastAsia" w:hAnsi="Times New Roman" w:cs="Times New Roman"/>
          <w:sz w:val="24"/>
          <w:szCs w:val="24"/>
        </w:rPr>
        <w:t xml:space="preserve"> or visits</w:t>
      </w:r>
      <w:r w:rsidR="00245492" w:rsidRPr="00BD10CC">
        <w:rPr>
          <w:rFonts w:ascii="Times New Roman" w:eastAsiaTheme="minorEastAsia" w:hAnsi="Times New Roman" w:cs="Times New Roman"/>
          <w:sz w:val="24"/>
          <w:szCs w:val="24"/>
        </w:rPr>
        <w:t>)</w:t>
      </w:r>
      <w:r w:rsidR="00895011" w:rsidRPr="00BD10CC">
        <w:rPr>
          <w:rFonts w:ascii="Times New Roman" w:eastAsiaTheme="minorEastAsia" w:hAnsi="Times New Roman" w:cs="Times New Roman"/>
          <w:sz w:val="24"/>
          <w:szCs w:val="24"/>
        </w:rPr>
        <w:t>.</w:t>
      </w:r>
      <w:r w:rsidR="00245492" w:rsidRPr="00BD10CC">
        <w:rPr>
          <w:rFonts w:ascii="Times New Roman" w:eastAsiaTheme="minorEastAsia" w:hAnsi="Times New Roman" w:cs="Times New Roman"/>
          <w:sz w:val="24"/>
          <w:szCs w:val="24"/>
        </w:rPr>
        <w:t xml:space="preserve"> </w:t>
      </w:r>
      <w:r w:rsidR="00895011" w:rsidRPr="00BD10CC">
        <w:rPr>
          <w:rFonts w:ascii="Times New Roman" w:eastAsiaTheme="minorEastAsia" w:hAnsi="Times New Roman" w:cs="Times New Roman"/>
          <w:sz w:val="24"/>
          <w:szCs w:val="24"/>
        </w:rPr>
        <w:t>L</w:t>
      </w:r>
      <w:r w:rsidR="00B86DD7" w:rsidRPr="00BD10CC">
        <w:rPr>
          <w:rFonts w:ascii="Times New Roman" w:eastAsiaTheme="minorEastAsia" w:hAnsi="Times New Roman" w:cs="Times New Roman"/>
          <w:sz w:val="24"/>
          <w:szCs w:val="24"/>
        </w:rPr>
        <w:t>imits of agreement</w:t>
      </w:r>
      <w:r w:rsidR="006B0C53" w:rsidRPr="00BD10CC">
        <w:rPr>
          <w:rFonts w:ascii="Times New Roman" w:eastAsiaTheme="minorEastAsia" w:hAnsi="Times New Roman" w:cs="Times New Roman"/>
          <w:sz w:val="24"/>
          <w:szCs w:val="24"/>
        </w:rPr>
        <w:t xml:space="preserve"> (</w:t>
      </w:r>
      <w:proofErr w:type="spellStart"/>
      <w:r w:rsidR="006B0C53" w:rsidRPr="00BD10CC">
        <w:rPr>
          <w:rFonts w:ascii="Times New Roman" w:eastAsiaTheme="minorEastAsia" w:hAnsi="Times New Roman" w:cs="Times New Roman"/>
          <w:sz w:val="24"/>
          <w:szCs w:val="24"/>
        </w:rPr>
        <w:t>LoA</w:t>
      </w:r>
      <w:proofErr w:type="spellEnd"/>
      <w:r w:rsidR="006B0C53" w:rsidRPr="00BD10CC">
        <w:rPr>
          <w:rFonts w:ascii="Times New Roman" w:eastAsiaTheme="minorEastAsia" w:hAnsi="Times New Roman" w:cs="Times New Roman"/>
          <w:sz w:val="24"/>
          <w:szCs w:val="24"/>
        </w:rPr>
        <w:t>)</w:t>
      </w:r>
      <w:r w:rsidR="00AC5F5C" w:rsidRPr="00BD10CC">
        <w:rPr>
          <w:rFonts w:ascii="Times New Roman" w:eastAsiaTheme="minorEastAsia" w:hAnsi="Times New Roman" w:cs="Times New Roman"/>
          <w:sz w:val="24"/>
          <w:szCs w:val="24"/>
        </w:rPr>
        <w:t xml:space="preserve"> </w:t>
      </w:r>
      <w:r w:rsidR="00CC0A9A" w:rsidRPr="00BD10CC">
        <w:rPr>
          <w:rFonts w:ascii="Times New Roman" w:eastAsiaTheme="minorEastAsia" w:hAnsi="Times New Roman" w:cs="Times New Roman"/>
          <w:sz w:val="24"/>
          <w:szCs w:val="24"/>
        </w:rPr>
        <w:t>display</w:t>
      </w:r>
      <w:r w:rsidR="00895011" w:rsidRPr="00BD10CC">
        <w:rPr>
          <w:rFonts w:ascii="Times New Roman" w:eastAsiaTheme="minorEastAsia" w:hAnsi="Times New Roman" w:cs="Times New Roman"/>
          <w:sz w:val="24"/>
          <w:szCs w:val="24"/>
        </w:rPr>
        <w:t xml:space="preserve"> a</w:t>
      </w:r>
      <w:r w:rsidR="00CC0A9A" w:rsidRPr="00BD10CC">
        <w:rPr>
          <w:rFonts w:ascii="Times New Roman" w:eastAsiaTheme="minorEastAsia" w:hAnsi="Times New Roman" w:cs="Times New Roman"/>
          <w:sz w:val="24"/>
          <w:szCs w:val="24"/>
        </w:rPr>
        <w:t xml:space="preserve"> range within which 95% of </w:t>
      </w:r>
      <w:r w:rsidR="00CB7850" w:rsidRPr="00BD10CC">
        <w:rPr>
          <w:rFonts w:ascii="Times New Roman" w:eastAsiaTheme="minorEastAsia" w:hAnsi="Times New Roman" w:cs="Times New Roman"/>
          <w:sz w:val="24"/>
          <w:szCs w:val="24"/>
        </w:rPr>
        <w:t>repeated measures</w:t>
      </w:r>
      <w:r w:rsidR="00CC0A9A" w:rsidRPr="00BD10CC">
        <w:rPr>
          <w:rFonts w:ascii="Times New Roman" w:eastAsiaTheme="minorEastAsia" w:hAnsi="Times New Roman" w:cs="Times New Roman"/>
          <w:sz w:val="24"/>
          <w:szCs w:val="24"/>
        </w:rPr>
        <w:t xml:space="preserve"> would lie when compared to the firs</w:t>
      </w:r>
      <w:r w:rsidR="00F21276" w:rsidRPr="00BD10CC">
        <w:rPr>
          <w:rFonts w:ascii="Times New Roman" w:eastAsiaTheme="minorEastAsia" w:hAnsi="Times New Roman" w:cs="Times New Roman"/>
          <w:sz w:val="24"/>
          <w:szCs w:val="24"/>
        </w:rPr>
        <w:t>t</w:t>
      </w:r>
      <w:r w:rsidR="00CC0A9A" w:rsidRPr="00BD10CC">
        <w:rPr>
          <w:rFonts w:ascii="Times New Roman" w:eastAsiaTheme="minorEastAsia" w:hAnsi="Times New Roman" w:cs="Times New Roman"/>
          <w:sz w:val="24"/>
          <w:szCs w:val="24"/>
        </w:rPr>
        <w:t xml:space="preserve"> measurement. </w:t>
      </w:r>
    </w:p>
    <w:p w14:paraId="3C44D0EA" w14:textId="06A52BBF" w:rsidR="004542E1" w:rsidRPr="00BD10CC" w:rsidRDefault="00E47E44" w:rsidP="000A6A65">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Effect sizes were calculated for all analyses;</w:t>
      </w:r>
      <w:r w:rsidR="008302BF" w:rsidRPr="00BD10CC">
        <w:rPr>
          <w:rFonts w:ascii="Times New Roman" w:eastAsiaTheme="minorEastAsia" w:hAnsi="Times New Roman" w:cs="Times New Roman"/>
          <w:sz w:val="24"/>
          <w:szCs w:val="24"/>
        </w:rPr>
        <w:t xml:space="preserve"> to account for sample size</w:t>
      </w:r>
      <w:r w:rsidRPr="00BD10CC">
        <w:rPr>
          <w:rFonts w:ascii="Times New Roman" w:eastAsiaTheme="minorEastAsia" w:hAnsi="Times New Roman" w:cs="Times New Roman"/>
          <w:sz w:val="24"/>
          <w:szCs w:val="24"/>
        </w:rPr>
        <w:t xml:space="preserve"> </w:t>
      </w:r>
      <w:r w:rsidR="00373332" w:rsidRPr="00BD10CC">
        <w:rPr>
          <w:rFonts w:ascii="Times New Roman" w:eastAsiaTheme="minorEastAsia" w:hAnsi="Times New Roman" w:cs="Times New Roman"/>
          <w:sz w:val="24"/>
          <w:szCs w:val="24"/>
        </w:rPr>
        <w:t>H</w:t>
      </w:r>
      <w:r w:rsidR="00C712B4" w:rsidRPr="00BD10CC">
        <w:rPr>
          <w:rFonts w:ascii="Times New Roman" w:eastAsiaTheme="minorEastAsia" w:hAnsi="Times New Roman" w:cs="Times New Roman"/>
          <w:sz w:val="24"/>
          <w:szCs w:val="24"/>
        </w:rPr>
        <w:t>edges’ g</w:t>
      </w:r>
      <w:r w:rsidR="00AB11CD" w:rsidRPr="00BD10CC">
        <w:rPr>
          <w:rFonts w:ascii="Times New Roman" w:eastAsiaTheme="minorEastAsia" w:hAnsi="Times New Roman" w:cs="Times New Roman"/>
          <w:sz w:val="24"/>
          <w:szCs w:val="24"/>
        </w:rPr>
        <w:t xml:space="preserve"> effect sizes were u</w:t>
      </w:r>
      <w:r w:rsidRPr="00BD10CC">
        <w:rPr>
          <w:rFonts w:ascii="Times New Roman" w:eastAsiaTheme="minorEastAsia" w:hAnsi="Times New Roman" w:cs="Times New Roman"/>
          <w:sz w:val="24"/>
          <w:szCs w:val="24"/>
        </w:rPr>
        <w:t>s</w:t>
      </w:r>
      <w:r w:rsidR="00AB11CD" w:rsidRPr="00BD10CC">
        <w:rPr>
          <w:rFonts w:ascii="Times New Roman" w:eastAsiaTheme="minorEastAsia" w:hAnsi="Times New Roman" w:cs="Times New Roman"/>
          <w:sz w:val="24"/>
          <w:szCs w:val="24"/>
        </w:rPr>
        <w:t>ed for group comparisons, p</w:t>
      </w:r>
      <w:r w:rsidR="008D5CB8" w:rsidRPr="00BD10CC">
        <w:rPr>
          <w:rFonts w:ascii="Times New Roman" w:eastAsiaTheme="minorEastAsia" w:hAnsi="Times New Roman" w:cs="Times New Roman"/>
          <w:sz w:val="24"/>
          <w:szCs w:val="24"/>
        </w:rPr>
        <w:t>artial eta squared (</w:t>
      </w:r>
      <w:r w:rsidR="007A1433" w:rsidRPr="00BD10CC">
        <w:rPr>
          <w:rFonts w:ascii="Times New Roman" w:eastAsiaTheme="minorEastAsia" w:hAnsi="Times New Roman" w:cs="Times New Roman"/>
          <w:sz w:val="24"/>
          <w:szCs w:val="24"/>
        </w:rPr>
        <w:t>η</w:t>
      </w:r>
      <w:r w:rsidR="007A1433" w:rsidRPr="00BD10CC">
        <w:rPr>
          <w:rFonts w:ascii="Times New Roman" w:eastAsiaTheme="minorEastAsia" w:hAnsi="Times New Roman" w:cs="Times New Roman"/>
          <w:sz w:val="24"/>
          <w:szCs w:val="24"/>
          <w:vertAlign w:val="subscript"/>
        </w:rPr>
        <w:t>p</w:t>
      </w:r>
      <w:r w:rsidR="007A1433" w:rsidRPr="00BD10CC">
        <w:rPr>
          <w:rFonts w:ascii="Times New Roman" w:eastAsiaTheme="minorEastAsia" w:hAnsi="Times New Roman" w:cs="Times New Roman"/>
          <w:sz w:val="24"/>
          <w:szCs w:val="24"/>
          <w:vertAlign w:val="superscript"/>
        </w:rPr>
        <w:t>2</w:t>
      </w:r>
      <w:r w:rsidR="008D5CB8" w:rsidRPr="00BD10CC">
        <w:rPr>
          <w:rFonts w:ascii="Times New Roman" w:eastAsiaTheme="minorEastAsia" w:hAnsi="Times New Roman" w:cs="Times New Roman"/>
          <w:sz w:val="24"/>
          <w:szCs w:val="24"/>
        </w:rPr>
        <w:t xml:space="preserve">) for ANOVA analyses, </w:t>
      </w:r>
      <w:r w:rsidR="00807AAE" w:rsidRPr="00BD10CC">
        <w:rPr>
          <w:rFonts w:ascii="Times New Roman" w:eastAsiaTheme="minorEastAsia" w:hAnsi="Times New Roman" w:cs="Times New Roman"/>
          <w:sz w:val="24"/>
          <w:szCs w:val="24"/>
        </w:rPr>
        <w:t xml:space="preserve">correlation coefficient (r) </w:t>
      </w:r>
      <w:r w:rsidR="008C5292" w:rsidRPr="00BD10CC">
        <w:rPr>
          <w:rFonts w:ascii="Times New Roman" w:eastAsiaTheme="minorEastAsia" w:hAnsi="Times New Roman" w:cs="Times New Roman"/>
          <w:sz w:val="24"/>
          <w:szCs w:val="24"/>
        </w:rPr>
        <w:t xml:space="preserve">for </w:t>
      </w:r>
      <w:r w:rsidR="00341F1E" w:rsidRPr="00BD10CC">
        <w:rPr>
          <w:rFonts w:ascii="Times New Roman" w:eastAsiaTheme="minorEastAsia" w:hAnsi="Times New Roman" w:cs="Times New Roman"/>
          <w:sz w:val="24"/>
          <w:szCs w:val="24"/>
        </w:rPr>
        <w:t>Pearson’s</w:t>
      </w:r>
      <w:r w:rsidR="008C5292" w:rsidRPr="00BD10CC">
        <w:rPr>
          <w:rFonts w:ascii="Times New Roman" w:eastAsiaTheme="minorEastAsia" w:hAnsi="Times New Roman" w:cs="Times New Roman"/>
          <w:sz w:val="24"/>
          <w:szCs w:val="24"/>
        </w:rPr>
        <w:t xml:space="preserve"> correlations and </w:t>
      </w:r>
      <w:r w:rsidR="00412383" w:rsidRPr="00BD10CC">
        <w:rPr>
          <w:rFonts w:ascii="Times New Roman" w:eastAsiaTheme="minorEastAsia" w:hAnsi="Times New Roman" w:cs="Times New Roman"/>
          <w:sz w:val="24"/>
          <w:szCs w:val="24"/>
        </w:rPr>
        <w:t>ICCs were accompanied by a 95% confidence interval</w:t>
      </w:r>
      <w:r w:rsidR="008D5CB8" w:rsidRPr="00BD10CC">
        <w:rPr>
          <w:rFonts w:ascii="Times New Roman" w:eastAsiaTheme="minorEastAsia" w:hAnsi="Times New Roman" w:cs="Times New Roman"/>
          <w:sz w:val="24"/>
          <w:szCs w:val="24"/>
        </w:rPr>
        <w:t>. The alpha level (p) for statistical signifi</w:t>
      </w:r>
      <w:r w:rsidR="00412383" w:rsidRPr="00BD10CC">
        <w:rPr>
          <w:rFonts w:ascii="Times New Roman" w:eastAsiaTheme="minorEastAsia" w:hAnsi="Times New Roman" w:cs="Times New Roman"/>
          <w:sz w:val="24"/>
          <w:szCs w:val="24"/>
        </w:rPr>
        <w:t>c</w:t>
      </w:r>
      <w:r w:rsidR="008D5CB8" w:rsidRPr="00BD10CC">
        <w:rPr>
          <w:rFonts w:ascii="Times New Roman" w:eastAsiaTheme="minorEastAsia" w:hAnsi="Times New Roman" w:cs="Times New Roman"/>
          <w:sz w:val="24"/>
          <w:szCs w:val="24"/>
        </w:rPr>
        <w:t>ance was set at .05.</w:t>
      </w:r>
      <w:r w:rsidR="00F261BE" w:rsidRPr="00BD10CC">
        <w:rPr>
          <w:rFonts w:ascii="Times New Roman" w:eastAsiaTheme="minorEastAsia" w:hAnsi="Times New Roman" w:cs="Times New Roman"/>
          <w:sz w:val="24"/>
          <w:szCs w:val="24"/>
        </w:rPr>
        <w:t xml:space="preserve"> </w:t>
      </w:r>
    </w:p>
    <w:p w14:paraId="680DE676" w14:textId="6031FC8D" w:rsidR="00357773" w:rsidRPr="00BD10CC" w:rsidRDefault="003B6A9E" w:rsidP="00BD10CC">
      <w:pPr>
        <w:pStyle w:val="Heading1"/>
      </w:pPr>
      <w:r w:rsidRPr="00BD10CC">
        <w:t>Results</w:t>
      </w:r>
    </w:p>
    <w:p w14:paraId="53E0BA3D" w14:textId="0C33AAAE" w:rsidR="00E27FBD" w:rsidRPr="00BD10CC" w:rsidRDefault="00E27FBD" w:rsidP="00FC21A9">
      <w:pPr>
        <w:spacing w:line="480" w:lineRule="auto"/>
        <w:rPr>
          <w:rFonts w:ascii="Times New Roman" w:eastAsiaTheme="minorEastAsia" w:hAnsi="Times New Roman" w:cs="Times New Roman"/>
          <w:b/>
          <w:bCs/>
          <w:sz w:val="24"/>
          <w:szCs w:val="24"/>
        </w:rPr>
      </w:pPr>
      <w:r w:rsidRPr="00BD10CC">
        <w:rPr>
          <w:rFonts w:ascii="Times New Roman" w:eastAsiaTheme="minorEastAsia" w:hAnsi="Times New Roman" w:cs="Times New Roman"/>
          <w:sz w:val="24"/>
          <w:szCs w:val="24"/>
        </w:rPr>
        <w:t xml:space="preserve">All data for this paper </w:t>
      </w:r>
      <w:r w:rsidR="00530FCE" w:rsidRPr="00BD10CC">
        <w:rPr>
          <w:rFonts w:ascii="Times New Roman" w:eastAsiaTheme="minorEastAsia" w:hAnsi="Times New Roman" w:cs="Times New Roman"/>
          <w:sz w:val="24"/>
          <w:szCs w:val="24"/>
        </w:rPr>
        <w:t>including raw, penalty</w:t>
      </w:r>
      <w:r w:rsidR="004542E1" w:rsidRPr="00BD10CC">
        <w:rPr>
          <w:rFonts w:ascii="Times New Roman" w:eastAsiaTheme="minorEastAsia" w:hAnsi="Times New Roman" w:cs="Times New Roman"/>
          <w:sz w:val="24"/>
          <w:szCs w:val="24"/>
        </w:rPr>
        <w:t>,</w:t>
      </w:r>
      <w:r w:rsidR="00530FCE" w:rsidRPr="00BD10CC">
        <w:rPr>
          <w:rFonts w:ascii="Times New Roman" w:eastAsiaTheme="minorEastAsia" w:hAnsi="Times New Roman" w:cs="Times New Roman"/>
          <w:sz w:val="24"/>
          <w:szCs w:val="24"/>
        </w:rPr>
        <w:t xml:space="preserve"> and total time are</w:t>
      </w:r>
      <w:r w:rsidRPr="00BD10CC">
        <w:rPr>
          <w:rFonts w:ascii="Times New Roman" w:eastAsiaTheme="minorEastAsia" w:hAnsi="Times New Roman" w:cs="Times New Roman"/>
          <w:sz w:val="24"/>
          <w:szCs w:val="24"/>
        </w:rPr>
        <w:t xml:space="preserve"> available via the Open Science Framework (</w:t>
      </w:r>
      <w:r w:rsidR="006E0325" w:rsidRPr="00BD10CC">
        <w:rPr>
          <w:rFonts w:ascii="Times New Roman" w:eastAsiaTheme="minorEastAsia" w:hAnsi="Times New Roman" w:cs="Times New Roman"/>
          <w:sz w:val="24"/>
          <w:szCs w:val="24"/>
        </w:rPr>
        <w:t>Link Here</w:t>
      </w:r>
      <w:r w:rsidRPr="00BD10CC">
        <w:rPr>
          <w:rFonts w:ascii="Times New Roman" w:hAnsi="Times New Roman" w:cs="Times New Roman"/>
          <w:sz w:val="24"/>
          <w:szCs w:val="24"/>
        </w:rPr>
        <w:t>).</w:t>
      </w:r>
      <w:r w:rsidR="00530FCE" w:rsidRPr="00BD10CC">
        <w:rPr>
          <w:rFonts w:ascii="Times New Roman" w:hAnsi="Times New Roman" w:cs="Times New Roman"/>
          <w:sz w:val="24"/>
          <w:szCs w:val="24"/>
        </w:rPr>
        <w:t xml:space="preserve"> </w:t>
      </w:r>
      <w:r w:rsidR="0016413B" w:rsidRPr="00BD10CC">
        <w:rPr>
          <w:rFonts w:ascii="Times New Roman" w:hAnsi="Times New Roman" w:cs="Times New Roman"/>
          <w:sz w:val="24"/>
          <w:szCs w:val="24"/>
        </w:rPr>
        <w:t>Results presented below focus on Total Time as a combination of Raw Time and Penalty Time.</w:t>
      </w:r>
    </w:p>
    <w:p w14:paraId="7693723C" w14:textId="5A644610" w:rsidR="003B6A9E" w:rsidRPr="00BD10CC" w:rsidRDefault="003B6A9E" w:rsidP="00BD10CC">
      <w:pPr>
        <w:pStyle w:val="Heading2"/>
      </w:pPr>
      <w:r w:rsidRPr="00BD10CC">
        <w:t>Group Differences</w:t>
      </w:r>
    </w:p>
    <w:p w14:paraId="5FE5F73F" w14:textId="74AB1EED" w:rsidR="007F3132" w:rsidRPr="00BD10CC" w:rsidRDefault="003B6A9E" w:rsidP="00615E10">
      <w:pPr>
        <w:spacing w:line="480" w:lineRule="auto"/>
        <w:jc w:val="both"/>
        <w:rPr>
          <w:rFonts w:ascii="Times New Roman" w:eastAsiaTheme="minorEastAsia" w:hAnsi="Times New Roman" w:cs="Times New Roman"/>
          <w:sz w:val="24"/>
          <w:szCs w:val="24"/>
        </w:rPr>
        <w:sectPr w:rsidR="007F3132" w:rsidRPr="00BD10CC" w:rsidSect="00F10AB5">
          <w:pgSz w:w="11906" w:h="16838"/>
          <w:pgMar w:top="1440" w:right="1440" w:bottom="1440" w:left="1440" w:header="708" w:footer="708" w:gutter="0"/>
          <w:lnNumType w:countBy="1" w:restart="continuous"/>
          <w:cols w:space="708"/>
          <w:docGrid w:linePitch="360"/>
        </w:sectPr>
      </w:pPr>
      <w:r w:rsidRPr="00BD10CC">
        <w:rPr>
          <w:rFonts w:ascii="Times New Roman" w:eastAsiaTheme="minorEastAsia" w:hAnsi="Times New Roman" w:cs="Times New Roman"/>
          <w:sz w:val="24"/>
          <w:szCs w:val="24"/>
        </w:rPr>
        <w:t xml:space="preserve">The </w:t>
      </w:r>
      <w:r w:rsidR="002B7B19" w:rsidRPr="00BD10CC">
        <w:rPr>
          <w:rFonts w:ascii="Times New Roman" w:eastAsiaTheme="minorEastAsia" w:hAnsi="Times New Roman" w:cs="Times New Roman"/>
          <w:sz w:val="24"/>
          <w:szCs w:val="24"/>
        </w:rPr>
        <w:t>competitive</w:t>
      </w:r>
      <w:r w:rsidRPr="00BD10CC">
        <w:rPr>
          <w:rFonts w:ascii="Times New Roman" w:eastAsiaTheme="minorEastAsia" w:hAnsi="Times New Roman" w:cs="Times New Roman"/>
          <w:sz w:val="24"/>
          <w:szCs w:val="24"/>
        </w:rPr>
        <w:t xml:space="preserve"> group </w:t>
      </w:r>
      <w:r w:rsidR="00414469" w:rsidRPr="00BD10CC">
        <w:rPr>
          <w:rFonts w:ascii="Times New Roman" w:eastAsiaTheme="minorEastAsia" w:hAnsi="Times New Roman" w:cs="Times New Roman"/>
          <w:sz w:val="24"/>
          <w:szCs w:val="24"/>
        </w:rPr>
        <w:t>displayed significantly faster</w:t>
      </w:r>
      <w:r w:rsidR="00BC7F41" w:rsidRPr="00BD10CC">
        <w:rPr>
          <w:rFonts w:ascii="Times New Roman" w:eastAsiaTheme="minorEastAsia" w:hAnsi="Times New Roman" w:cs="Times New Roman"/>
          <w:sz w:val="24"/>
          <w:szCs w:val="24"/>
        </w:rPr>
        <w:t xml:space="preserve"> times</w:t>
      </w:r>
      <w:r w:rsidR="002B0F1E" w:rsidRPr="00BD10CC">
        <w:rPr>
          <w:rFonts w:ascii="Times New Roman" w:eastAsiaTheme="minorEastAsia" w:hAnsi="Times New Roman" w:cs="Times New Roman"/>
          <w:sz w:val="24"/>
          <w:szCs w:val="24"/>
        </w:rPr>
        <w:t xml:space="preserve"> across all </w:t>
      </w:r>
      <w:r w:rsidR="000B76D2" w:rsidRPr="00BD10CC">
        <w:rPr>
          <w:rFonts w:ascii="Times New Roman" w:eastAsiaTheme="minorEastAsia" w:hAnsi="Times New Roman" w:cs="Times New Roman"/>
          <w:sz w:val="24"/>
          <w:szCs w:val="24"/>
        </w:rPr>
        <w:t>calculations of visit time</w:t>
      </w:r>
      <w:r w:rsidR="00BC7F41" w:rsidRPr="00BD10CC">
        <w:rPr>
          <w:rFonts w:ascii="Times New Roman" w:eastAsiaTheme="minorEastAsia" w:hAnsi="Times New Roman" w:cs="Times New Roman"/>
          <w:sz w:val="24"/>
          <w:szCs w:val="24"/>
        </w:rPr>
        <w:t xml:space="preserve">. </w:t>
      </w:r>
      <w:r w:rsidR="00A55344" w:rsidRPr="00BD10CC">
        <w:rPr>
          <w:rFonts w:ascii="Times New Roman" w:eastAsiaTheme="minorEastAsia" w:hAnsi="Times New Roman" w:cs="Times New Roman"/>
          <w:sz w:val="24"/>
          <w:szCs w:val="24"/>
        </w:rPr>
        <w:t>This i</w:t>
      </w:r>
      <w:r w:rsidR="00E7180C" w:rsidRPr="00BD10CC">
        <w:rPr>
          <w:rFonts w:ascii="Times New Roman" w:eastAsiaTheme="minorEastAsia" w:hAnsi="Times New Roman" w:cs="Times New Roman"/>
          <w:sz w:val="24"/>
          <w:szCs w:val="24"/>
        </w:rPr>
        <w:t>nclud</w:t>
      </w:r>
      <w:r w:rsidR="00A55344" w:rsidRPr="00BD10CC">
        <w:rPr>
          <w:rFonts w:ascii="Times New Roman" w:eastAsiaTheme="minorEastAsia" w:hAnsi="Times New Roman" w:cs="Times New Roman"/>
          <w:sz w:val="24"/>
          <w:szCs w:val="24"/>
        </w:rPr>
        <w:t>ed</w:t>
      </w:r>
      <w:r w:rsidR="002C12E8"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All Trials Mean (</w:t>
      </w:r>
      <w:r w:rsidR="002B7B19" w:rsidRPr="00BD10CC">
        <w:rPr>
          <w:rFonts w:ascii="Times New Roman" w:eastAsiaTheme="minorEastAsia" w:hAnsi="Times New Roman" w:cs="Times New Roman"/>
          <w:sz w:val="24"/>
          <w:szCs w:val="24"/>
        </w:rPr>
        <w:t>competitive</w:t>
      </w:r>
      <w:r w:rsidR="001F5893" w:rsidRPr="00BD10CC">
        <w:rPr>
          <w:rFonts w:ascii="Times New Roman" w:eastAsiaTheme="minorEastAsia" w:hAnsi="Times New Roman" w:cs="Times New Roman"/>
          <w:sz w:val="24"/>
          <w:szCs w:val="24"/>
        </w:rPr>
        <w:t xml:space="preserve"> = </w:t>
      </w:r>
      <w:r w:rsidRPr="00BD10CC">
        <w:rPr>
          <w:rFonts w:ascii="Times New Roman" w:eastAsiaTheme="minorEastAsia" w:hAnsi="Times New Roman" w:cs="Times New Roman"/>
          <w:sz w:val="24"/>
          <w:szCs w:val="24"/>
        </w:rPr>
        <w:t>28.40 ± 2.66</w:t>
      </w:r>
      <w:r w:rsidR="00877EB2" w:rsidRPr="00BD10CC">
        <w:rPr>
          <w:rFonts w:ascii="Times New Roman" w:eastAsiaTheme="minorEastAsia" w:hAnsi="Times New Roman" w:cs="Times New Roman"/>
          <w:sz w:val="24"/>
          <w:szCs w:val="24"/>
        </w:rPr>
        <w:t>s</w:t>
      </w:r>
      <w:r w:rsidR="001F5893" w:rsidRPr="00BD10CC">
        <w:rPr>
          <w:rFonts w:ascii="Times New Roman" w:eastAsiaTheme="minorEastAsia" w:hAnsi="Times New Roman" w:cs="Times New Roman"/>
          <w:sz w:val="24"/>
          <w:szCs w:val="24"/>
        </w:rPr>
        <w:t xml:space="preserve">; social = </w:t>
      </w:r>
      <w:r w:rsidRPr="00BD10CC">
        <w:rPr>
          <w:rFonts w:ascii="Times New Roman" w:eastAsiaTheme="minorEastAsia" w:hAnsi="Times New Roman" w:cs="Times New Roman"/>
          <w:sz w:val="24"/>
          <w:szCs w:val="24"/>
        </w:rPr>
        <w:t>31.94 ± 3.36</w:t>
      </w:r>
      <w:r w:rsidR="00877EB2" w:rsidRPr="00BD10CC">
        <w:rPr>
          <w:rFonts w:ascii="Times New Roman" w:eastAsiaTheme="minorEastAsia" w:hAnsi="Times New Roman" w:cs="Times New Roman"/>
          <w:sz w:val="24"/>
          <w:szCs w:val="24"/>
        </w:rPr>
        <w:t>s</w:t>
      </w:r>
      <w:r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i/>
          <w:iCs/>
          <w:sz w:val="24"/>
          <w:szCs w:val="24"/>
        </w:rPr>
        <w:t>t =</w:t>
      </w:r>
      <w:r w:rsidRPr="00BD10CC">
        <w:rPr>
          <w:rFonts w:ascii="Times New Roman" w:eastAsiaTheme="minorEastAsia" w:hAnsi="Times New Roman" w:cs="Times New Roman"/>
          <w:sz w:val="24"/>
          <w:szCs w:val="24"/>
        </w:rPr>
        <w:t xml:space="preserve"> 2.8</w:t>
      </w:r>
      <w:r w:rsidR="00A01A12" w:rsidRPr="00BD10CC">
        <w:rPr>
          <w:rFonts w:ascii="Times New Roman" w:eastAsiaTheme="minorEastAsia" w:hAnsi="Times New Roman" w:cs="Times New Roman"/>
          <w:sz w:val="24"/>
          <w:szCs w:val="24"/>
        </w:rPr>
        <w:t>7</w:t>
      </w:r>
      <w:r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i/>
          <w:iCs/>
          <w:sz w:val="24"/>
          <w:szCs w:val="24"/>
        </w:rPr>
        <w:t xml:space="preserve">p </w:t>
      </w:r>
      <w:r w:rsidR="00F271C1" w:rsidRPr="00BD10CC">
        <w:rPr>
          <w:rFonts w:ascii="Times New Roman" w:eastAsiaTheme="minorEastAsia" w:hAnsi="Times New Roman" w:cs="Times New Roman"/>
          <w:i/>
          <w:iCs/>
          <w:sz w:val="24"/>
          <w:szCs w:val="24"/>
        </w:rPr>
        <w:t>=</w:t>
      </w:r>
      <w:r w:rsidRPr="00BD10CC">
        <w:rPr>
          <w:rFonts w:ascii="Times New Roman" w:eastAsiaTheme="minorEastAsia" w:hAnsi="Times New Roman" w:cs="Times New Roman"/>
          <w:i/>
          <w:iCs/>
          <w:sz w:val="24"/>
          <w:szCs w:val="24"/>
        </w:rPr>
        <w:t xml:space="preserve"> </w:t>
      </w:r>
      <w:r w:rsidRPr="00BD10CC">
        <w:rPr>
          <w:rFonts w:ascii="Times New Roman" w:eastAsiaTheme="minorEastAsia" w:hAnsi="Times New Roman" w:cs="Times New Roman"/>
          <w:sz w:val="24"/>
          <w:szCs w:val="24"/>
        </w:rPr>
        <w:t>.0</w:t>
      </w:r>
      <w:r w:rsidR="00F271C1" w:rsidRPr="00BD10CC">
        <w:rPr>
          <w:rFonts w:ascii="Times New Roman" w:eastAsiaTheme="minorEastAsia" w:hAnsi="Times New Roman" w:cs="Times New Roman"/>
          <w:sz w:val="24"/>
          <w:szCs w:val="24"/>
        </w:rPr>
        <w:t>09</w:t>
      </w:r>
      <w:r w:rsidRPr="00BD10CC">
        <w:rPr>
          <w:rFonts w:ascii="Times New Roman" w:eastAsiaTheme="minorEastAsia" w:hAnsi="Times New Roman" w:cs="Times New Roman"/>
          <w:sz w:val="24"/>
          <w:szCs w:val="24"/>
        </w:rPr>
        <w:t xml:space="preserve">, </w:t>
      </w:r>
      <w:r w:rsidR="008D3E63" w:rsidRPr="00BD10CC">
        <w:rPr>
          <w:rFonts w:ascii="Times New Roman" w:eastAsiaTheme="minorEastAsia" w:hAnsi="Times New Roman" w:cs="Times New Roman"/>
          <w:i/>
          <w:iCs/>
          <w:sz w:val="24"/>
          <w:szCs w:val="24"/>
        </w:rPr>
        <w:t>g</w:t>
      </w:r>
      <w:r w:rsidRPr="00BD10CC">
        <w:rPr>
          <w:rFonts w:ascii="Times New Roman" w:eastAsiaTheme="minorEastAsia" w:hAnsi="Times New Roman" w:cs="Times New Roman"/>
          <w:i/>
          <w:iCs/>
          <w:sz w:val="24"/>
          <w:szCs w:val="24"/>
        </w:rPr>
        <w:t xml:space="preserve"> =</w:t>
      </w:r>
      <w:r w:rsidRPr="00BD10CC">
        <w:rPr>
          <w:rFonts w:ascii="Times New Roman" w:eastAsiaTheme="minorEastAsia" w:hAnsi="Times New Roman" w:cs="Times New Roman"/>
          <w:sz w:val="24"/>
          <w:szCs w:val="24"/>
        </w:rPr>
        <w:t xml:space="preserve"> 1.1</w:t>
      </w:r>
      <w:r w:rsidR="008D3E63" w:rsidRPr="00BD10CC">
        <w:rPr>
          <w:rFonts w:ascii="Times New Roman" w:eastAsiaTheme="minorEastAsia" w:hAnsi="Times New Roman" w:cs="Times New Roman"/>
          <w:sz w:val="24"/>
          <w:szCs w:val="24"/>
        </w:rPr>
        <w:t>3</w:t>
      </w:r>
      <w:r w:rsidR="00100D5B" w:rsidRPr="00BD10CC">
        <w:rPr>
          <w:rFonts w:ascii="Times New Roman" w:eastAsiaTheme="minorEastAsia" w:hAnsi="Times New Roman" w:cs="Times New Roman"/>
          <w:sz w:val="24"/>
          <w:szCs w:val="24"/>
        </w:rPr>
        <w:t xml:space="preserve">, 95% CI </w:t>
      </w:r>
      <w:r w:rsidR="002D0DD6" w:rsidRPr="00BD10CC">
        <w:rPr>
          <w:rFonts w:ascii="Times New Roman" w:eastAsiaTheme="minorEastAsia" w:hAnsi="Times New Roman" w:cs="Times New Roman"/>
          <w:sz w:val="24"/>
          <w:szCs w:val="24"/>
        </w:rPr>
        <w:t>= 0.28 - 1.98</w:t>
      </w:r>
      <w:r w:rsidRPr="00BD10CC">
        <w:rPr>
          <w:rFonts w:ascii="Times New Roman" w:eastAsiaTheme="minorEastAsia" w:hAnsi="Times New Roman" w:cs="Times New Roman"/>
          <w:sz w:val="24"/>
          <w:szCs w:val="24"/>
        </w:rPr>
        <w:t xml:space="preserve">; Figure </w:t>
      </w:r>
      <w:r w:rsidR="00036CE0" w:rsidRPr="00BD10CC">
        <w:rPr>
          <w:rFonts w:ascii="Times New Roman" w:eastAsiaTheme="minorEastAsia" w:hAnsi="Times New Roman" w:cs="Times New Roman"/>
          <w:sz w:val="24"/>
          <w:szCs w:val="24"/>
        </w:rPr>
        <w:t>1</w:t>
      </w:r>
      <w:r w:rsidRPr="00BD10CC">
        <w:rPr>
          <w:rFonts w:ascii="Times New Roman" w:eastAsiaTheme="minorEastAsia" w:hAnsi="Times New Roman" w:cs="Times New Roman"/>
          <w:sz w:val="24"/>
          <w:szCs w:val="24"/>
        </w:rPr>
        <w:t>)</w:t>
      </w:r>
      <w:r w:rsidR="00BC7F41" w:rsidRPr="00BD10CC">
        <w:rPr>
          <w:rFonts w:ascii="Times New Roman" w:eastAsiaTheme="minorEastAsia" w:hAnsi="Times New Roman" w:cs="Times New Roman"/>
          <w:sz w:val="24"/>
          <w:szCs w:val="24"/>
        </w:rPr>
        <w:t xml:space="preserve">, </w:t>
      </w:r>
      <w:r w:rsidR="009206D8" w:rsidRPr="00BD10CC">
        <w:rPr>
          <w:rFonts w:ascii="Times New Roman" w:eastAsiaTheme="minorEastAsia" w:hAnsi="Times New Roman" w:cs="Times New Roman"/>
          <w:sz w:val="24"/>
          <w:szCs w:val="24"/>
        </w:rPr>
        <w:t xml:space="preserve">Fastest Two </w:t>
      </w:r>
      <w:r w:rsidR="007E0DAB" w:rsidRPr="00BD10CC">
        <w:rPr>
          <w:rFonts w:ascii="Times New Roman" w:eastAsiaTheme="minorEastAsia" w:hAnsi="Times New Roman" w:cs="Times New Roman"/>
          <w:sz w:val="24"/>
          <w:szCs w:val="24"/>
        </w:rPr>
        <w:t>Mean (</w:t>
      </w:r>
      <w:r w:rsidR="002B7B19" w:rsidRPr="00BD10CC">
        <w:rPr>
          <w:rFonts w:ascii="Times New Roman" w:eastAsiaTheme="minorEastAsia" w:hAnsi="Times New Roman" w:cs="Times New Roman"/>
          <w:sz w:val="24"/>
          <w:szCs w:val="24"/>
        </w:rPr>
        <w:t>competitive</w:t>
      </w:r>
      <w:r w:rsidR="007E0DAB" w:rsidRPr="00BD10CC">
        <w:rPr>
          <w:rFonts w:ascii="Times New Roman" w:eastAsiaTheme="minorEastAsia" w:hAnsi="Times New Roman" w:cs="Times New Roman"/>
          <w:sz w:val="24"/>
          <w:szCs w:val="24"/>
        </w:rPr>
        <w:t xml:space="preserve"> = 27.06 ± 2.6</w:t>
      </w:r>
      <w:r w:rsidR="00A57BFA" w:rsidRPr="00BD10CC">
        <w:rPr>
          <w:rFonts w:ascii="Times New Roman" w:eastAsiaTheme="minorEastAsia" w:hAnsi="Times New Roman" w:cs="Times New Roman"/>
          <w:sz w:val="24"/>
          <w:szCs w:val="24"/>
        </w:rPr>
        <w:t>1</w:t>
      </w:r>
      <w:r w:rsidR="007E0DAB" w:rsidRPr="00BD10CC">
        <w:rPr>
          <w:rFonts w:ascii="Times New Roman" w:eastAsiaTheme="minorEastAsia" w:hAnsi="Times New Roman" w:cs="Times New Roman"/>
          <w:sz w:val="24"/>
          <w:szCs w:val="24"/>
        </w:rPr>
        <w:t>s; social = 3</w:t>
      </w:r>
      <w:r w:rsidR="00A57BFA" w:rsidRPr="00BD10CC">
        <w:rPr>
          <w:rFonts w:ascii="Times New Roman" w:eastAsiaTheme="minorEastAsia" w:hAnsi="Times New Roman" w:cs="Times New Roman"/>
          <w:sz w:val="24"/>
          <w:szCs w:val="24"/>
        </w:rPr>
        <w:t>0</w:t>
      </w:r>
      <w:r w:rsidR="007E0DAB" w:rsidRPr="00BD10CC">
        <w:rPr>
          <w:rFonts w:ascii="Times New Roman" w:eastAsiaTheme="minorEastAsia" w:hAnsi="Times New Roman" w:cs="Times New Roman"/>
          <w:sz w:val="24"/>
          <w:szCs w:val="24"/>
        </w:rPr>
        <w:t>.</w:t>
      </w:r>
      <w:r w:rsidR="00A57BFA" w:rsidRPr="00BD10CC">
        <w:rPr>
          <w:rFonts w:ascii="Times New Roman" w:eastAsiaTheme="minorEastAsia" w:hAnsi="Times New Roman" w:cs="Times New Roman"/>
          <w:sz w:val="24"/>
          <w:szCs w:val="24"/>
        </w:rPr>
        <w:t>58</w:t>
      </w:r>
      <w:r w:rsidR="007E0DAB" w:rsidRPr="00BD10CC">
        <w:rPr>
          <w:rFonts w:ascii="Times New Roman" w:eastAsiaTheme="minorEastAsia" w:hAnsi="Times New Roman" w:cs="Times New Roman"/>
          <w:sz w:val="24"/>
          <w:szCs w:val="24"/>
        </w:rPr>
        <w:t xml:space="preserve"> ± 3.</w:t>
      </w:r>
      <w:r w:rsidR="002A1C02" w:rsidRPr="00BD10CC">
        <w:rPr>
          <w:rFonts w:ascii="Times New Roman" w:eastAsiaTheme="minorEastAsia" w:hAnsi="Times New Roman" w:cs="Times New Roman"/>
          <w:sz w:val="24"/>
          <w:szCs w:val="24"/>
        </w:rPr>
        <w:t>60</w:t>
      </w:r>
      <w:r w:rsidR="007E0DAB" w:rsidRPr="00BD10CC">
        <w:rPr>
          <w:rFonts w:ascii="Times New Roman" w:eastAsiaTheme="minorEastAsia" w:hAnsi="Times New Roman" w:cs="Times New Roman"/>
          <w:sz w:val="24"/>
          <w:szCs w:val="24"/>
        </w:rPr>
        <w:t xml:space="preserve">; </w:t>
      </w:r>
      <w:r w:rsidR="007E0DAB" w:rsidRPr="00BD10CC">
        <w:rPr>
          <w:rFonts w:ascii="Times New Roman" w:eastAsiaTheme="minorEastAsia" w:hAnsi="Times New Roman" w:cs="Times New Roman"/>
          <w:i/>
          <w:iCs/>
          <w:sz w:val="24"/>
          <w:szCs w:val="24"/>
        </w:rPr>
        <w:t>t =</w:t>
      </w:r>
      <w:r w:rsidR="007E0DAB" w:rsidRPr="00BD10CC">
        <w:rPr>
          <w:rFonts w:ascii="Times New Roman" w:eastAsiaTheme="minorEastAsia" w:hAnsi="Times New Roman" w:cs="Times New Roman"/>
          <w:sz w:val="24"/>
          <w:szCs w:val="24"/>
        </w:rPr>
        <w:t xml:space="preserve"> 2.</w:t>
      </w:r>
      <w:r w:rsidR="002A1C02" w:rsidRPr="00BD10CC">
        <w:rPr>
          <w:rFonts w:ascii="Times New Roman" w:eastAsiaTheme="minorEastAsia" w:hAnsi="Times New Roman" w:cs="Times New Roman"/>
          <w:sz w:val="24"/>
          <w:szCs w:val="24"/>
        </w:rPr>
        <w:t>74</w:t>
      </w:r>
      <w:r w:rsidR="007E0DAB" w:rsidRPr="00BD10CC">
        <w:rPr>
          <w:rFonts w:ascii="Times New Roman" w:eastAsiaTheme="minorEastAsia" w:hAnsi="Times New Roman" w:cs="Times New Roman"/>
          <w:sz w:val="24"/>
          <w:szCs w:val="24"/>
        </w:rPr>
        <w:t xml:space="preserve">, </w:t>
      </w:r>
      <w:r w:rsidR="007E0DAB" w:rsidRPr="00BD10CC">
        <w:rPr>
          <w:rFonts w:ascii="Times New Roman" w:eastAsiaTheme="minorEastAsia" w:hAnsi="Times New Roman" w:cs="Times New Roman"/>
          <w:i/>
          <w:iCs/>
          <w:sz w:val="24"/>
          <w:szCs w:val="24"/>
        </w:rPr>
        <w:t xml:space="preserve">p </w:t>
      </w:r>
      <w:r w:rsidR="00161BC3" w:rsidRPr="00BD10CC">
        <w:rPr>
          <w:rFonts w:ascii="Times New Roman" w:eastAsiaTheme="minorEastAsia" w:hAnsi="Times New Roman" w:cs="Times New Roman"/>
          <w:i/>
          <w:iCs/>
          <w:sz w:val="24"/>
          <w:szCs w:val="24"/>
        </w:rPr>
        <w:t>=</w:t>
      </w:r>
      <w:r w:rsidR="007E0DAB" w:rsidRPr="00BD10CC">
        <w:rPr>
          <w:rFonts w:ascii="Times New Roman" w:eastAsiaTheme="minorEastAsia" w:hAnsi="Times New Roman" w:cs="Times New Roman"/>
          <w:i/>
          <w:iCs/>
          <w:sz w:val="24"/>
          <w:szCs w:val="24"/>
        </w:rPr>
        <w:t xml:space="preserve"> </w:t>
      </w:r>
      <w:r w:rsidR="007E0DAB" w:rsidRPr="00BD10CC">
        <w:rPr>
          <w:rFonts w:ascii="Times New Roman" w:eastAsiaTheme="minorEastAsia" w:hAnsi="Times New Roman" w:cs="Times New Roman"/>
          <w:sz w:val="24"/>
          <w:szCs w:val="24"/>
        </w:rPr>
        <w:t>.0</w:t>
      </w:r>
      <w:r w:rsidR="00161BC3" w:rsidRPr="00BD10CC">
        <w:rPr>
          <w:rFonts w:ascii="Times New Roman" w:eastAsiaTheme="minorEastAsia" w:hAnsi="Times New Roman" w:cs="Times New Roman"/>
          <w:sz w:val="24"/>
          <w:szCs w:val="24"/>
        </w:rPr>
        <w:t>12</w:t>
      </w:r>
      <w:r w:rsidR="007E0DAB" w:rsidRPr="00BD10CC">
        <w:rPr>
          <w:rFonts w:ascii="Times New Roman" w:eastAsiaTheme="minorEastAsia" w:hAnsi="Times New Roman" w:cs="Times New Roman"/>
          <w:sz w:val="24"/>
          <w:szCs w:val="24"/>
        </w:rPr>
        <w:t xml:space="preserve">, </w:t>
      </w:r>
      <w:r w:rsidR="0086786E" w:rsidRPr="00BD10CC">
        <w:rPr>
          <w:rFonts w:ascii="Times New Roman" w:eastAsiaTheme="minorEastAsia" w:hAnsi="Times New Roman" w:cs="Times New Roman"/>
          <w:i/>
          <w:iCs/>
          <w:sz w:val="24"/>
          <w:szCs w:val="24"/>
        </w:rPr>
        <w:t>g</w:t>
      </w:r>
      <w:r w:rsidR="007E0DAB" w:rsidRPr="00BD10CC">
        <w:rPr>
          <w:rFonts w:ascii="Times New Roman" w:eastAsiaTheme="minorEastAsia" w:hAnsi="Times New Roman" w:cs="Times New Roman"/>
          <w:i/>
          <w:iCs/>
          <w:sz w:val="24"/>
          <w:szCs w:val="24"/>
        </w:rPr>
        <w:t xml:space="preserve"> =</w:t>
      </w:r>
      <w:r w:rsidR="007E0DAB" w:rsidRPr="00BD10CC">
        <w:rPr>
          <w:rFonts w:ascii="Times New Roman" w:eastAsiaTheme="minorEastAsia" w:hAnsi="Times New Roman" w:cs="Times New Roman"/>
          <w:sz w:val="24"/>
          <w:szCs w:val="24"/>
        </w:rPr>
        <w:t xml:space="preserve"> 1.</w:t>
      </w:r>
      <w:r w:rsidR="0086786E" w:rsidRPr="00BD10CC">
        <w:rPr>
          <w:rFonts w:ascii="Times New Roman" w:eastAsiaTheme="minorEastAsia" w:hAnsi="Times New Roman" w:cs="Times New Roman"/>
          <w:sz w:val="24"/>
          <w:szCs w:val="24"/>
        </w:rPr>
        <w:t>08</w:t>
      </w:r>
      <w:r w:rsidR="00CB0889" w:rsidRPr="00BD10CC">
        <w:rPr>
          <w:rFonts w:ascii="Times New Roman" w:eastAsiaTheme="minorEastAsia" w:hAnsi="Times New Roman" w:cs="Times New Roman"/>
          <w:sz w:val="24"/>
          <w:szCs w:val="24"/>
        </w:rPr>
        <w:t xml:space="preserve"> 95% CI = 0.23 - 1.93</w:t>
      </w:r>
      <w:r w:rsidR="00CB4FA9" w:rsidRPr="00BD10CC">
        <w:rPr>
          <w:rFonts w:ascii="Times New Roman" w:eastAsiaTheme="minorEastAsia" w:hAnsi="Times New Roman" w:cs="Times New Roman"/>
          <w:sz w:val="24"/>
          <w:szCs w:val="24"/>
        </w:rPr>
        <w:t>)</w:t>
      </w:r>
      <w:r w:rsidR="00A55344" w:rsidRPr="00BD10CC">
        <w:rPr>
          <w:rFonts w:ascii="Times New Roman" w:eastAsiaTheme="minorEastAsia" w:hAnsi="Times New Roman" w:cs="Times New Roman"/>
          <w:sz w:val="24"/>
          <w:szCs w:val="24"/>
        </w:rPr>
        <w:t>,</w:t>
      </w:r>
      <w:r w:rsidR="00CB4FA9" w:rsidRPr="00BD10CC">
        <w:rPr>
          <w:rFonts w:ascii="Times New Roman" w:eastAsiaTheme="minorEastAsia" w:hAnsi="Times New Roman" w:cs="Times New Roman"/>
          <w:sz w:val="24"/>
          <w:szCs w:val="24"/>
        </w:rPr>
        <w:t xml:space="preserve"> and Fastest Mean (</w:t>
      </w:r>
      <w:r w:rsidR="002B7B19" w:rsidRPr="00BD10CC">
        <w:rPr>
          <w:rFonts w:ascii="Times New Roman" w:eastAsiaTheme="minorEastAsia" w:hAnsi="Times New Roman" w:cs="Times New Roman"/>
          <w:sz w:val="24"/>
          <w:szCs w:val="24"/>
        </w:rPr>
        <w:t>competitive</w:t>
      </w:r>
      <w:r w:rsidR="00CB4FA9" w:rsidRPr="00BD10CC">
        <w:rPr>
          <w:rFonts w:ascii="Times New Roman" w:eastAsiaTheme="minorEastAsia" w:hAnsi="Times New Roman" w:cs="Times New Roman"/>
          <w:sz w:val="24"/>
          <w:szCs w:val="24"/>
        </w:rPr>
        <w:t xml:space="preserve"> = 2</w:t>
      </w:r>
      <w:r w:rsidR="00C9216A" w:rsidRPr="00BD10CC">
        <w:rPr>
          <w:rFonts w:ascii="Times New Roman" w:eastAsiaTheme="minorEastAsia" w:hAnsi="Times New Roman" w:cs="Times New Roman"/>
          <w:sz w:val="24"/>
          <w:szCs w:val="24"/>
        </w:rPr>
        <w:t>4</w:t>
      </w:r>
      <w:r w:rsidR="00CB4FA9" w:rsidRPr="00BD10CC">
        <w:rPr>
          <w:rFonts w:ascii="Times New Roman" w:eastAsiaTheme="minorEastAsia" w:hAnsi="Times New Roman" w:cs="Times New Roman"/>
          <w:sz w:val="24"/>
          <w:szCs w:val="24"/>
        </w:rPr>
        <w:t>.</w:t>
      </w:r>
      <w:r w:rsidR="00C9216A" w:rsidRPr="00BD10CC">
        <w:rPr>
          <w:rFonts w:ascii="Times New Roman" w:eastAsiaTheme="minorEastAsia" w:hAnsi="Times New Roman" w:cs="Times New Roman"/>
          <w:sz w:val="24"/>
          <w:szCs w:val="24"/>
        </w:rPr>
        <w:t>92</w:t>
      </w:r>
      <w:r w:rsidR="00CB4FA9" w:rsidRPr="00BD10CC">
        <w:rPr>
          <w:rFonts w:ascii="Times New Roman" w:eastAsiaTheme="minorEastAsia" w:hAnsi="Times New Roman" w:cs="Times New Roman"/>
          <w:sz w:val="24"/>
          <w:szCs w:val="24"/>
        </w:rPr>
        <w:t xml:space="preserve"> ± 2.</w:t>
      </w:r>
      <w:r w:rsidR="004500C5" w:rsidRPr="00BD10CC">
        <w:rPr>
          <w:rFonts w:ascii="Times New Roman" w:eastAsiaTheme="minorEastAsia" w:hAnsi="Times New Roman" w:cs="Times New Roman"/>
          <w:sz w:val="24"/>
          <w:szCs w:val="24"/>
        </w:rPr>
        <w:t>52</w:t>
      </w:r>
      <w:r w:rsidR="00CB4FA9" w:rsidRPr="00BD10CC">
        <w:rPr>
          <w:rFonts w:ascii="Times New Roman" w:eastAsiaTheme="minorEastAsia" w:hAnsi="Times New Roman" w:cs="Times New Roman"/>
          <w:sz w:val="24"/>
          <w:szCs w:val="24"/>
        </w:rPr>
        <w:t xml:space="preserve">s; social = </w:t>
      </w:r>
      <w:r w:rsidR="004500C5" w:rsidRPr="00BD10CC">
        <w:rPr>
          <w:rFonts w:ascii="Times New Roman" w:eastAsiaTheme="minorEastAsia" w:hAnsi="Times New Roman" w:cs="Times New Roman"/>
          <w:sz w:val="24"/>
          <w:szCs w:val="24"/>
        </w:rPr>
        <w:t>28</w:t>
      </w:r>
      <w:r w:rsidR="00CB4FA9" w:rsidRPr="00BD10CC">
        <w:rPr>
          <w:rFonts w:ascii="Times New Roman" w:eastAsiaTheme="minorEastAsia" w:hAnsi="Times New Roman" w:cs="Times New Roman"/>
          <w:sz w:val="24"/>
          <w:szCs w:val="24"/>
        </w:rPr>
        <w:t>.</w:t>
      </w:r>
      <w:r w:rsidR="004500C5" w:rsidRPr="00BD10CC">
        <w:rPr>
          <w:rFonts w:ascii="Times New Roman" w:eastAsiaTheme="minorEastAsia" w:hAnsi="Times New Roman" w:cs="Times New Roman"/>
          <w:sz w:val="24"/>
          <w:szCs w:val="24"/>
        </w:rPr>
        <w:t>63</w:t>
      </w:r>
      <w:r w:rsidR="00CB4FA9" w:rsidRPr="00BD10CC">
        <w:rPr>
          <w:rFonts w:ascii="Times New Roman" w:eastAsiaTheme="minorEastAsia" w:hAnsi="Times New Roman" w:cs="Times New Roman"/>
          <w:sz w:val="24"/>
          <w:szCs w:val="24"/>
        </w:rPr>
        <w:t xml:space="preserve"> ± 3.</w:t>
      </w:r>
      <w:r w:rsidR="003A58C2" w:rsidRPr="00BD10CC">
        <w:rPr>
          <w:rFonts w:ascii="Times New Roman" w:eastAsiaTheme="minorEastAsia" w:hAnsi="Times New Roman" w:cs="Times New Roman"/>
          <w:sz w:val="24"/>
          <w:szCs w:val="24"/>
        </w:rPr>
        <w:t>05</w:t>
      </w:r>
      <w:r w:rsidR="00CB4FA9" w:rsidRPr="00BD10CC">
        <w:rPr>
          <w:rFonts w:ascii="Times New Roman" w:eastAsiaTheme="minorEastAsia" w:hAnsi="Times New Roman" w:cs="Times New Roman"/>
          <w:sz w:val="24"/>
          <w:szCs w:val="24"/>
        </w:rPr>
        <w:t xml:space="preserve">; </w:t>
      </w:r>
      <w:r w:rsidR="00CB4FA9" w:rsidRPr="00BD10CC">
        <w:rPr>
          <w:rFonts w:ascii="Times New Roman" w:eastAsiaTheme="minorEastAsia" w:hAnsi="Times New Roman" w:cs="Times New Roman"/>
          <w:i/>
          <w:iCs/>
          <w:sz w:val="24"/>
          <w:szCs w:val="24"/>
        </w:rPr>
        <w:t>t =</w:t>
      </w:r>
      <w:r w:rsidR="00CB4FA9" w:rsidRPr="00BD10CC">
        <w:rPr>
          <w:rFonts w:ascii="Times New Roman" w:eastAsiaTheme="minorEastAsia" w:hAnsi="Times New Roman" w:cs="Times New Roman"/>
          <w:sz w:val="24"/>
          <w:szCs w:val="24"/>
        </w:rPr>
        <w:t xml:space="preserve"> </w:t>
      </w:r>
      <w:r w:rsidR="003A58C2" w:rsidRPr="00BD10CC">
        <w:rPr>
          <w:rFonts w:ascii="Times New Roman" w:eastAsiaTheme="minorEastAsia" w:hAnsi="Times New Roman" w:cs="Times New Roman"/>
          <w:sz w:val="24"/>
          <w:szCs w:val="24"/>
        </w:rPr>
        <w:t>3</w:t>
      </w:r>
      <w:r w:rsidR="00CB4FA9" w:rsidRPr="00BD10CC">
        <w:rPr>
          <w:rFonts w:ascii="Times New Roman" w:eastAsiaTheme="minorEastAsia" w:hAnsi="Times New Roman" w:cs="Times New Roman"/>
          <w:sz w:val="24"/>
          <w:szCs w:val="24"/>
        </w:rPr>
        <w:t>.</w:t>
      </w:r>
      <w:r w:rsidR="003A58C2" w:rsidRPr="00BD10CC">
        <w:rPr>
          <w:rFonts w:ascii="Times New Roman" w:eastAsiaTheme="minorEastAsia" w:hAnsi="Times New Roman" w:cs="Times New Roman"/>
          <w:sz w:val="24"/>
          <w:szCs w:val="24"/>
        </w:rPr>
        <w:t>24</w:t>
      </w:r>
      <w:r w:rsidR="00CB4FA9" w:rsidRPr="00BD10CC">
        <w:rPr>
          <w:rFonts w:ascii="Times New Roman" w:eastAsiaTheme="minorEastAsia" w:hAnsi="Times New Roman" w:cs="Times New Roman"/>
          <w:sz w:val="24"/>
          <w:szCs w:val="24"/>
        </w:rPr>
        <w:t xml:space="preserve">, </w:t>
      </w:r>
      <w:r w:rsidR="00CB4FA9" w:rsidRPr="00BD10CC">
        <w:rPr>
          <w:rFonts w:ascii="Times New Roman" w:eastAsiaTheme="minorEastAsia" w:hAnsi="Times New Roman" w:cs="Times New Roman"/>
          <w:i/>
          <w:iCs/>
          <w:sz w:val="24"/>
          <w:szCs w:val="24"/>
        </w:rPr>
        <w:t xml:space="preserve">p </w:t>
      </w:r>
      <w:r w:rsidR="00C83A39" w:rsidRPr="00BD10CC">
        <w:rPr>
          <w:rFonts w:ascii="Times New Roman" w:eastAsiaTheme="minorEastAsia" w:hAnsi="Times New Roman" w:cs="Times New Roman"/>
          <w:i/>
          <w:iCs/>
          <w:sz w:val="24"/>
          <w:szCs w:val="24"/>
        </w:rPr>
        <w:t>=</w:t>
      </w:r>
      <w:r w:rsidR="00CB4FA9" w:rsidRPr="00BD10CC">
        <w:rPr>
          <w:rFonts w:ascii="Times New Roman" w:eastAsiaTheme="minorEastAsia" w:hAnsi="Times New Roman" w:cs="Times New Roman"/>
          <w:i/>
          <w:iCs/>
          <w:sz w:val="24"/>
          <w:szCs w:val="24"/>
        </w:rPr>
        <w:t xml:space="preserve"> </w:t>
      </w:r>
      <w:r w:rsidR="00CB4FA9" w:rsidRPr="00BD10CC">
        <w:rPr>
          <w:rFonts w:ascii="Times New Roman" w:eastAsiaTheme="minorEastAsia" w:hAnsi="Times New Roman" w:cs="Times New Roman"/>
          <w:sz w:val="24"/>
          <w:szCs w:val="24"/>
        </w:rPr>
        <w:t>.0</w:t>
      </w:r>
      <w:r w:rsidR="00C83A39" w:rsidRPr="00BD10CC">
        <w:rPr>
          <w:rFonts w:ascii="Times New Roman" w:eastAsiaTheme="minorEastAsia" w:hAnsi="Times New Roman" w:cs="Times New Roman"/>
          <w:sz w:val="24"/>
          <w:szCs w:val="24"/>
        </w:rPr>
        <w:t>04</w:t>
      </w:r>
      <w:r w:rsidR="00412404" w:rsidRPr="00BD10CC">
        <w:rPr>
          <w:rFonts w:ascii="Times New Roman" w:eastAsiaTheme="minorEastAsia" w:hAnsi="Times New Roman" w:cs="Times New Roman"/>
          <w:sz w:val="24"/>
          <w:szCs w:val="24"/>
        </w:rPr>
        <w:t>,</w:t>
      </w:r>
      <w:r w:rsidR="00CB4FA9" w:rsidRPr="00BD10CC">
        <w:rPr>
          <w:rFonts w:ascii="Times New Roman" w:eastAsiaTheme="minorEastAsia" w:hAnsi="Times New Roman" w:cs="Times New Roman"/>
          <w:sz w:val="24"/>
          <w:szCs w:val="24"/>
        </w:rPr>
        <w:t xml:space="preserve"> </w:t>
      </w:r>
      <w:r w:rsidR="007225CF" w:rsidRPr="00BD10CC">
        <w:rPr>
          <w:rFonts w:ascii="Times New Roman" w:eastAsiaTheme="minorEastAsia" w:hAnsi="Times New Roman" w:cs="Times New Roman"/>
          <w:i/>
          <w:iCs/>
          <w:sz w:val="24"/>
          <w:szCs w:val="24"/>
        </w:rPr>
        <w:t>g</w:t>
      </w:r>
      <w:r w:rsidR="00CB4FA9" w:rsidRPr="00BD10CC">
        <w:rPr>
          <w:rFonts w:ascii="Times New Roman" w:eastAsiaTheme="minorEastAsia" w:hAnsi="Times New Roman" w:cs="Times New Roman"/>
          <w:i/>
          <w:iCs/>
          <w:sz w:val="24"/>
          <w:szCs w:val="24"/>
        </w:rPr>
        <w:t xml:space="preserve"> =</w:t>
      </w:r>
      <w:r w:rsidR="00CB4FA9" w:rsidRPr="00BD10CC">
        <w:rPr>
          <w:rFonts w:ascii="Times New Roman" w:eastAsiaTheme="minorEastAsia" w:hAnsi="Times New Roman" w:cs="Times New Roman"/>
          <w:sz w:val="24"/>
          <w:szCs w:val="24"/>
        </w:rPr>
        <w:t xml:space="preserve"> 1.</w:t>
      </w:r>
      <w:r w:rsidR="007225CF" w:rsidRPr="00BD10CC">
        <w:rPr>
          <w:rFonts w:ascii="Times New Roman" w:eastAsiaTheme="minorEastAsia" w:hAnsi="Times New Roman" w:cs="Times New Roman"/>
          <w:sz w:val="24"/>
          <w:szCs w:val="24"/>
        </w:rPr>
        <w:t>28</w:t>
      </w:r>
      <w:r w:rsidR="000522D2" w:rsidRPr="00BD10CC">
        <w:rPr>
          <w:rFonts w:ascii="Times New Roman" w:eastAsiaTheme="minorEastAsia" w:hAnsi="Times New Roman" w:cs="Times New Roman"/>
          <w:sz w:val="24"/>
          <w:szCs w:val="24"/>
        </w:rPr>
        <w:t xml:space="preserve"> 95% CI = 0.41 - 2.15</w:t>
      </w:r>
      <w:r w:rsidR="00CB4FA9"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w:t>
      </w:r>
    </w:p>
    <w:p w14:paraId="0735434C" w14:textId="76A7CFD7" w:rsidR="00342E4F" w:rsidRPr="00BD10CC" w:rsidRDefault="00677119" w:rsidP="00615E10">
      <w:pPr>
        <w:spacing w:line="480" w:lineRule="auto"/>
        <w:jc w:val="both"/>
        <w:rPr>
          <w:rFonts w:ascii="Times New Roman" w:eastAsiaTheme="minorEastAsia" w:hAnsi="Times New Roman" w:cs="Times New Roman"/>
          <w:sz w:val="24"/>
          <w:szCs w:val="24"/>
        </w:rPr>
      </w:pPr>
      <w:r w:rsidRPr="00BD10CC">
        <w:rPr>
          <w:noProof/>
        </w:rPr>
        <w:lastRenderedPageBreak/>
        <w:drawing>
          <wp:anchor distT="0" distB="0" distL="114300" distR="114300" simplePos="0" relativeHeight="251667459" behindDoc="0" locked="0" layoutInCell="1" allowOverlap="1" wp14:anchorId="496BBA24" wp14:editId="487165E4">
            <wp:simplePos x="0" y="0"/>
            <wp:positionH relativeFrom="margin">
              <wp:posOffset>4749421</wp:posOffset>
            </wp:positionH>
            <wp:positionV relativeFrom="paragraph">
              <wp:posOffset>27297</wp:posOffset>
            </wp:positionV>
            <wp:extent cx="2906395" cy="4530706"/>
            <wp:effectExtent l="0" t="0" r="8255" b="3810"/>
            <wp:wrapNone/>
            <wp:docPr id="1" name="Chart 1" descr="Figure 1">
              <a:extLst xmlns:a="http://schemas.openxmlformats.org/drawingml/2006/main">
                <a:ext uri="{FF2B5EF4-FFF2-40B4-BE49-F238E27FC236}">
                  <a16:creationId xmlns:a16="http://schemas.microsoft.com/office/drawing/2014/main" id="{2A7EFE87-061A-1042-BB27-909257DFF3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r w:rsidRPr="00BD10CC">
        <w:rPr>
          <w:noProof/>
        </w:rPr>
        <w:drawing>
          <wp:inline distT="0" distB="0" distL="0" distR="0" wp14:anchorId="400C9B1C" wp14:editId="7B7890CB">
            <wp:extent cx="2520950" cy="4634362"/>
            <wp:effectExtent l="0" t="0" r="0" b="0"/>
            <wp:docPr id="11" name="Chart 11" descr="Figure 1">
              <a:extLst xmlns:a="http://schemas.openxmlformats.org/drawingml/2006/main">
                <a:ext uri="{FF2B5EF4-FFF2-40B4-BE49-F238E27FC236}">
                  <a16:creationId xmlns:a16="http://schemas.microsoft.com/office/drawing/2014/main" id="{4CE024F0-099A-44C5-9619-63F609742A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BD10CC">
        <w:rPr>
          <w:noProof/>
        </w:rPr>
        <w:drawing>
          <wp:inline distT="0" distB="0" distL="0" distR="0" wp14:anchorId="5313ACA4" wp14:editId="599C81B1">
            <wp:extent cx="2319655" cy="4626230"/>
            <wp:effectExtent l="0" t="0" r="4445" b="3175"/>
            <wp:docPr id="10" name="Chart 10" descr="Figure 1">
              <a:extLst xmlns:a="http://schemas.openxmlformats.org/drawingml/2006/main">
                <a:ext uri="{FF2B5EF4-FFF2-40B4-BE49-F238E27FC236}">
                  <a16:creationId xmlns:a16="http://schemas.microsoft.com/office/drawing/2014/main" id="{045C38CC-D71F-2B45-9611-C317674193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3E140F" w:rsidRPr="00BD10CC">
        <w:rPr>
          <w:rFonts w:ascii="Times New Roman" w:eastAsiaTheme="minorEastAsia" w:hAnsi="Times New Roman" w:cs="Times New Roman"/>
          <w:noProof/>
          <w:sz w:val="24"/>
          <w:szCs w:val="24"/>
        </w:rPr>
        <mc:AlternateContent>
          <mc:Choice Requires="wpg">
            <w:drawing>
              <wp:anchor distT="0" distB="0" distL="114300" distR="114300" simplePos="0" relativeHeight="251666435" behindDoc="0" locked="0" layoutInCell="1" allowOverlap="1" wp14:anchorId="2362B66C" wp14:editId="553CED65">
                <wp:simplePos x="0" y="0"/>
                <wp:positionH relativeFrom="column">
                  <wp:posOffset>723331</wp:posOffset>
                </wp:positionH>
                <wp:positionV relativeFrom="paragraph">
                  <wp:posOffset>-259308</wp:posOffset>
                </wp:positionV>
                <wp:extent cx="5158854" cy="382137"/>
                <wp:effectExtent l="0" t="0" r="3810" b="0"/>
                <wp:wrapNone/>
                <wp:docPr id="32" name="Group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158854" cy="382137"/>
                          <a:chOff x="0" y="0"/>
                          <a:chExt cx="3748663" cy="311285"/>
                        </a:xfrm>
                      </wpg:grpSpPr>
                      <wps:wsp>
                        <wps:cNvPr id="28" name="Text Box 28"/>
                        <wps:cNvSpPr txBox="1"/>
                        <wps:spPr>
                          <a:xfrm>
                            <a:off x="0" y="0"/>
                            <a:ext cx="262646" cy="282102"/>
                          </a:xfrm>
                          <a:prstGeom prst="rect">
                            <a:avLst/>
                          </a:prstGeom>
                          <a:solidFill>
                            <a:schemeClr val="lt1"/>
                          </a:solidFill>
                          <a:ln w="6350">
                            <a:noFill/>
                          </a:ln>
                        </wps:spPr>
                        <wps:txbx>
                          <w:txbxContent>
                            <w:p w14:paraId="03638043" w14:textId="77777777" w:rsidR="008E5A1E" w:rsidRPr="00F10AB5" w:rsidRDefault="008E5A1E" w:rsidP="00036CE0">
                              <w:pPr>
                                <w:rPr>
                                  <w:b/>
                                  <w:bCs/>
                                </w:rPr>
                              </w:pPr>
                              <w:r w:rsidRPr="00F10AB5">
                                <w:rPr>
                                  <w:b/>
                                  <w:bC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711027" y="29183"/>
                            <a:ext cx="262646" cy="282102"/>
                          </a:xfrm>
                          <a:prstGeom prst="rect">
                            <a:avLst/>
                          </a:prstGeom>
                          <a:solidFill>
                            <a:schemeClr val="lt1"/>
                          </a:solidFill>
                          <a:ln w="6350">
                            <a:noFill/>
                          </a:ln>
                        </wps:spPr>
                        <wps:txbx>
                          <w:txbxContent>
                            <w:p w14:paraId="1B3C4576" w14:textId="77777777" w:rsidR="008E5A1E" w:rsidRPr="00F10AB5" w:rsidRDefault="008E5A1E" w:rsidP="00036CE0">
                              <w:pPr>
                                <w:rPr>
                                  <w:b/>
                                  <w:bCs/>
                                </w:rPr>
                              </w:pPr>
                              <w:r w:rsidRPr="00F10AB5">
                                <w:rPr>
                                  <w:b/>
                                  <w:bC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3486017" y="29183"/>
                            <a:ext cx="262646" cy="282102"/>
                          </a:xfrm>
                          <a:prstGeom prst="rect">
                            <a:avLst/>
                          </a:prstGeom>
                          <a:solidFill>
                            <a:schemeClr val="lt1"/>
                          </a:solidFill>
                          <a:ln w="6350">
                            <a:noFill/>
                          </a:ln>
                        </wps:spPr>
                        <wps:txbx>
                          <w:txbxContent>
                            <w:p w14:paraId="72417F67" w14:textId="77777777" w:rsidR="008E5A1E" w:rsidRPr="00F10AB5" w:rsidRDefault="008E5A1E" w:rsidP="00036CE0">
                              <w:pPr>
                                <w:rPr>
                                  <w:b/>
                                  <w:bCs/>
                                </w:rPr>
                              </w:pPr>
                              <w:r w:rsidRPr="00F10AB5">
                                <w:rPr>
                                  <w:b/>
                                  <w:bC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62B66C" id="Group 32" o:spid="_x0000_s1026" alt="&quot;&quot;" style="position:absolute;left:0;text-align:left;margin-left:56.95pt;margin-top:-20.4pt;width:406.2pt;height:30.1pt;z-index:251666435;mso-width-relative:margin;mso-height-relative:margin" coordsize="37486,3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">
                <v:shapetype id="_x0000_t202" coordsize="21600,21600" o:spt="202" path="m,l,21600r21600,l21600,xe">
                  <v:stroke joinstyle="miter"/>
                  <v:path gradientshapeok="t" o:connecttype="rect"/>
                </v:shapetype>
                <v:shape id="Text Box 28" o:spid="_x0000_s1027" type="#_x0000_t202" style="position:absolute;width:2626;height:2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03638043" w14:textId="77777777" w:rsidR="008E5A1E" w:rsidRPr="00F10AB5" w:rsidRDefault="008E5A1E" w:rsidP="00036CE0">
                        <w:pPr>
                          <w:rPr>
                            <w:b/>
                            <w:bCs/>
                          </w:rPr>
                        </w:pPr>
                        <w:r w:rsidRPr="00F10AB5">
                          <w:rPr>
                            <w:b/>
                            <w:bCs/>
                          </w:rPr>
                          <w:t>A</w:t>
                        </w:r>
                      </w:p>
                    </w:txbxContent>
                  </v:textbox>
                </v:shape>
                <v:shape id="Text Box 29" o:spid="_x0000_s1028" type="#_x0000_t202" style="position:absolute;left:17110;top:291;width:2626;height:2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" fillcolor="white [3201]" stroked="f" strokeweight=".5pt">
                  <v:textbox>
                    <w:txbxContent>
                      <w:p w14:paraId="1B3C4576" w14:textId="77777777" w:rsidR="008E5A1E" w:rsidRPr="00F10AB5" w:rsidRDefault="008E5A1E" w:rsidP="00036CE0">
                        <w:pPr>
                          <w:rPr>
                            <w:b/>
                            <w:bCs/>
                          </w:rPr>
                        </w:pPr>
                        <w:r w:rsidRPr="00F10AB5">
                          <w:rPr>
                            <w:b/>
                            <w:bCs/>
                          </w:rPr>
                          <w:t>B</w:t>
                        </w:r>
                      </w:p>
                    </w:txbxContent>
                  </v:textbox>
                </v:shape>
                <v:shape id="Text Box 30" o:spid="_x0000_s1029" type="#_x0000_t202" style="position:absolute;left:34860;top:291;width:2626;height:2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" fillcolor="white [3201]" stroked="f" strokeweight=".5pt">
                  <v:textbox>
                    <w:txbxContent>
                      <w:p w14:paraId="72417F67" w14:textId="77777777" w:rsidR="008E5A1E" w:rsidRPr="00F10AB5" w:rsidRDefault="008E5A1E" w:rsidP="00036CE0">
                        <w:pPr>
                          <w:rPr>
                            <w:b/>
                            <w:bCs/>
                          </w:rPr>
                        </w:pPr>
                        <w:r w:rsidRPr="00F10AB5">
                          <w:rPr>
                            <w:b/>
                            <w:bCs/>
                          </w:rPr>
                          <w:t>C</w:t>
                        </w:r>
                      </w:p>
                    </w:txbxContent>
                  </v:textbox>
                </v:shape>
              </v:group>
            </w:pict>
          </mc:Fallback>
        </mc:AlternateContent>
      </w:r>
    </w:p>
    <w:p w14:paraId="5B4AB49C" w14:textId="45E2FB82" w:rsidR="00216BCB" w:rsidRPr="00BD10CC" w:rsidRDefault="00216BCB" w:rsidP="00615E10">
      <w:pPr>
        <w:spacing w:line="480" w:lineRule="auto"/>
        <w:jc w:val="both"/>
        <w:rPr>
          <w:rFonts w:ascii="Times New Roman" w:eastAsiaTheme="minorEastAsia" w:hAnsi="Times New Roman" w:cs="Times New Roman"/>
          <w:sz w:val="24"/>
          <w:szCs w:val="24"/>
        </w:rPr>
      </w:pPr>
    </w:p>
    <w:p w14:paraId="290D46D8" w14:textId="76171A60" w:rsidR="00216BCB" w:rsidRPr="00BD10CC" w:rsidRDefault="00216BCB" w:rsidP="00615E10">
      <w:pPr>
        <w:spacing w:line="480" w:lineRule="auto"/>
        <w:jc w:val="both"/>
        <w:rPr>
          <w:rFonts w:ascii="Times New Roman" w:eastAsiaTheme="minorEastAsia" w:hAnsi="Times New Roman" w:cs="Times New Roman"/>
          <w:sz w:val="24"/>
          <w:szCs w:val="24"/>
        </w:rPr>
      </w:pPr>
    </w:p>
    <w:p w14:paraId="3F4F61E4" w14:textId="752D7DFD" w:rsidR="00216BCB" w:rsidRPr="00BD10CC" w:rsidRDefault="00216BCB" w:rsidP="00615E10">
      <w:pPr>
        <w:spacing w:line="480" w:lineRule="auto"/>
        <w:jc w:val="both"/>
        <w:rPr>
          <w:rFonts w:ascii="Times New Roman" w:eastAsiaTheme="minorEastAsia" w:hAnsi="Times New Roman" w:cs="Times New Roman"/>
          <w:sz w:val="24"/>
          <w:szCs w:val="24"/>
        </w:rPr>
      </w:pPr>
    </w:p>
    <w:p w14:paraId="1C04A119" w14:textId="355EBF8A" w:rsidR="00216BCB" w:rsidRPr="00BD10CC" w:rsidRDefault="00216BCB" w:rsidP="00615E10">
      <w:pPr>
        <w:spacing w:line="480" w:lineRule="auto"/>
        <w:jc w:val="both"/>
        <w:rPr>
          <w:rFonts w:ascii="Times New Roman" w:eastAsiaTheme="minorEastAsia" w:hAnsi="Times New Roman" w:cs="Times New Roman"/>
          <w:sz w:val="24"/>
          <w:szCs w:val="24"/>
        </w:rPr>
      </w:pPr>
    </w:p>
    <w:p w14:paraId="3667E44A" w14:textId="680757CC" w:rsidR="00342E4F" w:rsidRPr="00BD10CC" w:rsidRDefault="00342E4F" w:rsidP="003B6A9E">
      <w:pPr>
        <w:spacing w:line="480" w:lineRule="auto"/>
        <w:rPr>
          <w:rFonts w:ascii="Times New Roman" w:eastAsiaTheme="minorEastAsia" w:hAnsi="Times New Roman" w:cs="Times New Roman"/>
          <w:sz w:val="24"/>
          <w:szCs w:val="24"/>
        </w:rPr>
      </w:pPr>
    </w:p>
    <w:p w14:paraId="274BE746" w14:textId="282285C7" w:rsidR="00342E4F" w:rsidRPr="00BD10CC" w:rsidRDefault="00342E4F" w:rsidP="003B6A9E">
      <w:pPr>
        <w:spacing w:line="480" w:lineRule="auto"/>
        <w:rPr>
          <w:rFonts w:ascii="Times New Roman" w:eastAsiaTheme="minorEastAsia" w:hAnsi="Times New Roman" w:cs="Times New Roman"/>
          <w:sz w:val="24"/>
          <w:szCs w:val="24"/>
        </w:rPr>
      </w:pPr>
    </w:p>
    <w:p w14:paraId="33C87FAA" w14:textId="2CB50749" w:rsidR="00342E4F" w:rsidRPr="00BD10CC" w:rsidRDefault="00342E4F" w:rsidP="003B6A9E">
      <w:pPr>
        <w:spacing w:line="480" w:lineRule="auto"/>
        <w:rPr>
          <w:rFonts w:ascii="Times New Roman" w:eastAsiaTheme="minorEastAsia" w:hAnsi="Times New Roman" w:cs="Times New Roman"/>
          <w:sz w:val="24"/>
          <w:szCs w:val="24"/>
        </w:rPr>
      </w:pPr>
    </w:p>
    <w:p w14:paraId="04898678" w14:textId="0B805F40" w:rsidR="00036CE0" w:rsidRPr="00BD10CC" w:rsidRDefault="00036CE0" w:rsidP="003B6A9E">
      <w:pPr>
        <w:spacing w:line="480" w:lineRule="auto"/>
        <w:rPr>
          <w:rFonts w:ascii="Times New Roman" w:eastAsiaTheme="minorEastAsia" w:hAnsi="Times New Roman" w:cs="Times New Roman"/>
          <w:sz w:val="24"/>
          <w:szCs w:val="24"/>
        </w:rPr>
      </w:pPr>
    </w:p>
    <w:p w14:paraId="43301A4E" w14:textId="63F26389" w:rsidR="00036CE0" w:rsidRPr="00BD10CC" w:rsidRDefault="00036CE0" w:rsidP="003B6A9E">
      <w:pPr>
        <w:spacing w:line="480" w:lineRule="auto"/>
        <w:rPr>
          <w:rFonts w:ascii="Times New Roman" w:eastAsiaTheme="minorEastAsia" w:hAnsi="Times New Roman" w:cs="Times New Roman"/>
          <w:sz w:val="24"/>
          <w:szCs w:val="24"/>
        </w:rPr>
      </w:pPr>
    </w:p>
    <w:p w14:paraId="21A5F2E5" w14:textId="79A2BACA" w:rsidR="00036CE0" w:rsidRPr="00BD10CC" w:rsidRDefault="00036CE0" w:rsidP="003B6A9E">
      <w:pPr>
        <w:spacing w:line="480" w:lineRule="auto"/>
        <w:rPr>
          <w:rFonts w:ascii="Times New Roman" w:eastAsiaTheme="minorEastAsia" w:hAnsi="Times New Roman" w:cs="Times New Roman"/>
          <w:sz w:val="24"/>
          <w:szCs w:val="24"/>
        </w:rPr>
      </w:pPr>
    </w:p>
    <w:p w14:paraId="5B857472" w14:textId="77777777" w:rsidR="00BB60E1" w:rsidRPr="00BD10CC" w:rsidRDefault="00342E4F" w:rsidP="00FC21A9">
      <w:pPr>
        <w:spacing w:line="480" w:lineRule="auto"/>
        <w:rPr>
          <w:rFonts w:ascii="Times New Roman" w:eastAsiaTheme="minorEastAsia" w:hAnsi="Times New Roman" w:cs="Times New Roman"/>
          <w:b/>
          <w:bCs/>
          <w:sz w:val="24"/>
          <w:szCs w:val="24"/>
        </w:rPr>
        <w:sectPr w:rsidR="00BB60E1" w:rsidRPr="00BD10CC" w:rsidSect="00BB60E1">
          <w:pgSz w:w="16838" w:h="11906" w:orient="landscape"/>
          <w:pgMar w:top="1440" w:right="1440" w:bottom="1440" w:left="1440" w:header="708" w:footer="708" w:gutter="0"/>
          <w:lnNumType w:countBy="1" w:restart="continuous"/>
          <w:cols w:space="708"/>
          <w:docGrid w:linePitch="360"/>
        </w:sectPr>
      </w:pPr>
      <w:r w:rsidRPr="00BD10CC">
        <w:rPr>
          <w:rFonts w:ascii="Times New Roman" w:eastAsiaTheme="minorEastAsia" w:hAnsi="Times New Roman" w:cs="Times New Roman"/>
          <w:sz w:val="24"/>
          <w:szCs w:val="24"/>
        </w:rPr>
        <w:t xml:space="preserve">Figure </w:t>
      </w:r>
      <w:r w:rsidR="00B51BF6" w:rsidRPr="00BD10CC">
        <w:rPr>
          <w:rFonts w:ascii="Times New Roman" w:eastAsiaTheme="minorEastAsia" w:hAnsi="Times New Roman" w:cs="Times New Roman"/>
          <w:sz w:val="24"/>
          <w:szCs w:val="24"/>
        </w:rPr>
        <w:t>1</w:t>
      </w:r>
      <w:r w:rsidRPr="00BD10CC">
        <w:rPr>
          <w:rFonts w:ascii="Times New Roman" w:eastAsiaTheme="minorEastAsia" w:hAnsi="Times New Roman" w:cs="Times New Roman"/>
          <w:sz w:val="24"/>
          <w:szCs w:val="24"/>
        </w:rPr>
        <w:t>. Total Time for individuals and group across (A) All Trials Mean (B) Fastest Two Mean and (C) Fastest Mean.</w:t>
      </w:r>
      <w:r w:rsidRPr="00BD10CC">
        <w:rPr>
          <w:rFonts w:ascii="Times New Roman" w:eastAsiaTheme="minorEastAsia" w:hAnsi="Times New Roman" w:cs="Times New Roman"/>
          <w:b/>
          <w:bCs/>
          <w:sz w:val="24"/>
          <w:szCs w:val="24"/>
        </w:rPr>
        <w:t xml:space="preserve"> </w:t>
      </w:r>
    </w:p>
    <w:p w14:paraId="68482F38" w14:textId="62907BA8" w:rsidR="00C93D40" w:rsidRPr="00BD10CC" w:rsidRDefault="00BD6277" w:rsidP="00BD10CC">
      <w:pPr>
        <w:pStyle w:val="Heading2"/>
      </w:pPr>
      <w:r w:rsidRPr="00BD10CC">
        <w:lastRenderedPageBreak/>
        <w:t xml:space="preserve">Familiarisation </w:t>
      </w:r>
    </w:p>
    <w:p w14:paraId="655C4774" w14:textId="622B5CD0" w:rsidR="000F2083" w:rsidRPr="00BD10CC" w:rsidRDefault="00036CE0"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w:t>
      </w:r>
      <w:r w:rsidR="00BD6277" w:rsidRPr="00BD10CC">
        <w:rPr>
          <w:rFonts w:ascii="Times New Roman" w:eastAsiaTheme="minorEastAsia" w:hAnsi="Times New Roman" w:cs="Times New Roman"/>
          <w:sz w:val="24"/>
          <w:szCs w:val="24"/>
        </w:rPr>
        <w:t>here was a significant main effect of group on Total Time (</w:t>
      </w:r>
      <w:r w:rsidR="002B7B19" w:rsidRPr="00BD10CC">
        <w:rPr>
          <w:rFonts w:ascii="Times New Roman" w:eastAsiaTheme="minorEastAsia" w:hAnsi="Times New Roman" w:cs="Times New Roman"/>
          <w:sz w:val="24"/>
          <w:szCs w:val="24"/>
        </w:rPr>
        <w:t>competitive</w:t>
      </w:r>
      <w:r w:rsidR="00BD6277" w:rsidRPr="00BD10CC">
        <w:rPr>
          <w:rFonts w:ascii="Times New Roman" w:eastAsiaTheme="minorEastAsia" w:hAnsi="Times New Roman" w:cs="Times New Roman"/>
          <w:sz w:val="24"/>
          <w:szCs w:val="24"/>
        </w:rPr>
        <w:t xml:space="preserve"> = 28.40 ± 2.66</w:t>
      </w:r>
      <w:r w:rsidR="00877EB2" w:rsidRPr="00BD10CC">
        <w:rPr>
          <w:rFonts w:ascii="Times New Roman" w:eastAsiaTheme="minorEastAsia" w:hAnsi="Times New Roman" w:cs="Times New Roman"/>
          <w:sz w:val="24"/>
          <w:szCs w:val="24"/>
        </w:rPr>
        <w:t>s</w:t>
      </w:r>
      <w:r w:rsidR="00BD6277" w:rsidRPr="00BD10CC">
        <w:rPr>
          <w:rFonts w:ascii="Times New Roman" w:eastAsiaTheme="minorEastAsia" w:hAnsi="Times New Roman" w:cs="Times New Roman"/>
          <w:sz w:val="24"/>
          <w:szCs w:val="24"/>
        </w:rPr>
        <w:t>; social = 31.94 ± 3.36</w:t>
      </w:r>
      <w:r w:rsidR="00877EB2" w:rsidRPr="00BD10CC">
        <w:rPr>
          <w:rFonts w:ascii="Times New Roman" w:eastAsiaTheme="minorEastAsia" w:hAnsi="Times New Roman" w:cs="Times New Roman"/>
          <w:sz w:val="24"/>
          <w:szCs w:val="24"/>
        </w:rPr>
        <w:t>s</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8.20, </w:t>
      </w:r>
      <w:r w:rsidR="00BD6277" w:rsidRPr="00BD10CC">
        <w:rPr>
          <w:rFonts w:ascii="Times New Roman" w:eastAsiaTheme="minorEastAsia" w:hAnsi="Times New Roman" w:cs="Times New Roman"/>
          <w:i/>
          <w:iCs/>
          <w:sz w:val="24"/>
          <w:szCs w:val="24"/>
        </w:rPr>
        <w:t xml:space="preserve">p </w:t>
      </w:r>
      <w:r w:rsidR="00D410CC" w:rsidRPr="00BD10CC">
        <w:rPr>
          <w:rFonts w:ascii="Times New Roman" w:eastAsiaTheme="minorEastAsia" w:hAnsi="Times New Roman" w:cs="Times New Roman"/>
          <w:i/>
          <w:iCs/>
          <w:sz w:val="24"/>
          <w:szCs w:val="24"/>
        </w:rPr>
        <w:t>=</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.0</w:t>
      </w:r>
      <w:r w:rsidR="00D410CC" w:rsidRPr="00BD10CC">
        <w:rPr>
          <w:rFonts w:ascii="Times New Roman" w:eastAsiaTheme="minorEastAsia" w:hAnsi="Times New Roman" w:cs="Times New Roman"/>
          <w:sz w:val="24"/>
          <w:szCs w:val="24"/>
        </w:rPr>
        <w:t>09</w:t>
      </w:r>
      <w:r w:rsidR="00BD6277" w:rsidRPr="00BD10CC">
        <w:rPr>
          <w:rFonts w:ascii="Times New Roman" w:eastAsiaTheme="minorEastAsia" w:hAnsi="Times New Roman" w:cs="Times New Roman"/>
          <w:sz w:val="24"/>
          <w:szCs w:val="24"/>
        </w:rPr>
        <w:t>,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.27). There was no effect of visit on Total Time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2.672,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.1</w:t>
      </w:r>
      <w:r w:rsidR="00C90BE1" w:rsidRPr="00BD10CC">
        <w:rPr>
          <w:rFonts w:ascii="Times New Roman" w:eastAsiaTheme="minorEastAsia" w:hAnsi="Times New Roman" w:cs="Times New Roman"/>
          <w:sz w:val="24"/>
          <w:szCs w:val="24"/>
        </w:rPr>
        <w:t>2</w:t>
      </w:r>
      <w:r w:rsidR="00BD6277" w:rsidRPr="00BD10CC">
        <w:rPr>
          <w:rFonts w:ascii="Times New Roman" w:eastAsiaTheme="minorEastAsia" w:hAnsi="Times New Roman" w:cs="Times New Roman"/>
          <w:sz w:val="24"/>
          <w:szCs w:val="24"/>
        </w:rPr>
        <w:t>,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.1</w:t>
      </w:r>
      <w:r w:rsidR="00C90BE1" w:rsidRPr="00BD10CC">
        <w:rPr>
          <w:rFonts w:ascii="Times New Roman" w:eastAsiaTheme="minorEastAsia" w:hAnsi="Times New Roman" w:cs="Times New Roman"/>
          <w:sz w:val="24"/>
          <w:szCs w:val="24"/>
        </w:rPr>
        <w:t>1</w:t>
      </w:r>
      <w:r w:rsidR="00BD6277" w:rsidRPr="00BD10CC">
        <w:rPr>
          <w:rFonts w:ascii="Times New Roman" w:eastAsiaTheme="minorEastAsia" w:hAnsi="Times New Roman" w:cs="Times New Roman"/>
          <w:sz w:val="24"/>
          <w:szCs w:val="24"/>
        </w:rPr>
        <w:t>) and no Visit by Group interaction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3.3</w:t>
      </w:r>
      <w:r w:rsidR="00C90BE1" w:rsidRPr="00BD10CC">
        <w:rPr>
          <w:rFonts w:ascii="Times New Roman" w:eastAsiaTheme="minorEastAsia" w:hAnsi="Times New Roman" w:cs="Times New Roman"/>
          <w:sz w:val="24"/>
          <w:szCs w:val="24"/>
        </w:rPr>
        <w:t>3</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.08,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.13). There was a main effect of Trial on Total Time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8.1</w:t>
      </w:r>
      <w:r w:rsidR="00C90BE1" w:rsidRPr="00BD10CC">
        <w:rPr>
          <w:rFonts w:ascii="Times New Roman" w:eastAsiaTheme="minorEastAsia" w:hAnsi="Times New Roman" w:cs="Times New Roman"/>
          <w:sz w:val="24"/>
          <w:szCs w:val="24"/>
        </w:rPr>
        <w:t>3</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 xml:space="preserve">p </w:t>
      </w:r>
      <w:r w:rsidR="00D410CC" w:rsidRPr="00BD10CC">
        <w:rPr>
          <w:rFonts w:ascii="Times New Roman" w:eastAsiaTheme="minorEastAsia" w:hAnsi="Times New Roman" w:cs="Times New Roman"/>
          <w:i/>
          <w:iCs/>
          <w:sz w:val="24"/>
          <w:szCs w:val="24"/>
        </w:rPr>
        <w:t>=</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.0</w:t>
      </w:r>
      <w:r w:rsidR="00D410CC" w:rsidRPr="00BD10CC">
        <w:rPr>
          <w:rFonts w:ascii="Times New Roman" w:eastAsiaTheme="minorEastAsia" w:hAnsi="Times New Roman" w:cs="Times New Roman"/>
          <w:sz w:val="24"/>
          <w:szCs w:val="24"/>
        </w:rPr>
        <w:t>0</w:t>
      </w:r>
      <w:r w:rsidR="00BD6277" w:rsidRPr="00BD10CC">
        <w:rPr>
          <w:rFonts w:ascii="Times New Roman" w:eastAsiaTheme="minorEastAsia" w:hAnsi="Times New Roman" w:cs="Times New Roman"/>
          <w:sz w:val="24"/>
          <w:szCs w:val="24"/>
        </w:rPr>
        <w:t>1,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.27</w:t>
      </w:r>
      <w:r w:rsidRPr="00BD10CC">
        <w:rPr>
          <w:rFonts w:ascii="Times New Roman" w:eastAsiaTheme="minorEastAsia" w:hAnsi="Times New Roman" w:cs="Times New Roman"/>
          <w:sz w:val="24"/>
          <w:szCs w:val="24"/>
        </w:rPr>
        <w:t>; Figure 2</w:t>
      </w:r>
      <w:r w:rsidR="00BD6277" w:rsidRPr="00BD10CC">
        <w:rPr>
          <w:rFonts w:ascii="Times New Roman" w:eastAsiaTheme="minorEastAsia" w:hAnsi="Times New Roman" w:cs="Times New Roman"/>
          <w:sz w:val="24"/>
          <w:szCs w:val="24"/>
        </w:rPr>
        <w:t xml:space="preserve">). Post hoc analysis revealed that </w:t>
      </w:r>
      <w:r w:rsidR="00FA5C28" w:rsidRPr="00BD10CC">
        <w:rPr>
          <w:rFonts w:ascii="Times New Roman" w:eastAsiaTheme="minorEastAsia" w:hAnsi="Times New Roman" w:cs="Times New Roman"/>
          <w:sz w:val="24"/>
          <w:szCs w:val="24"/>
        </w:rPr>
        <w:t>participant’s first trial</w:t>
      </w:r>
      <w:r w:rsidR="00BD6277" w:rsidRPr="00BD10CC">
        <w:rPr>
          <w:rFonts w:ascii="Times New Roman" w:eastAsiaTheme="minorEastAsia" w:hAnsi="Times New Roman" w:cs="Times New Roman"/>
          <w:sz w:val="24"/>
          <w:szCs w:val="24"/>
        </w:rPr>
        <w:t xml:space="preserve"> w</w:t>
      </w:r>
      <w:r w:rsidR="00174254" w:rsidRPr="00BD10CC">
        <w:rPr>
          <w:rFonts w:ascii="Times New Roman" w:eastAsiaTheme="minorEastAsia" w:hAnsi="Times New Roman" w:cs="Times New Roman"/>
          <w:sz w:val="24"/>
          <w:szCs w:val="24"/>
        </w:rPr>
        <w:t>as</w:t>
      </w:r>
      <w:r w:rsidR="00BD6277" w:rsidRPr="00BD10CC">
        <w:rPr>
          <w:rFonts w:ascii="Times New Roman" w:eastAsiaTheme="minorEastAsia" w:hAnsi="Times New Roman" w:cs="Times New Roman"/>
          <w:sz w:val="24"/>
          <w:szCs w:val="24"/>
        </w:rPr>
        <w:t xml:space="preserve"> significantly slower than </w:t>
      </w:r>
      <w:r w:rsidR="00FA5C28" w:rsidRPr="00BD10CC">
        <w:rPr>
          <w:rFonts w:ascii="Times New Roman" w:eastAsiaTheme="minorEastAsia" w:hAnsi="Times New Roman" w:cs="Times New Roman"/>
          <w:sz w:val="24"/>
          <w:szCs w:val="24"/>
        </w:rPr>
        <w:t>their second</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p =</w:t>
      </w:r>
      <w:r w:rsidR="00BD6277" w:rsidRPr="00BD10CC">
        <w:rPr>
          <w:rFonts w:ascii="Times New Roman" w:eastAsiaTheme="minorEastAsia" w:hAnsi="Times New Roman" w:cs="Times New Roman"/>
          <w:sz w:val="24"/>
          <w:szCs w:val="24"/>
        </w:rPr>
        <w:t xml:space="preserve"> .04) and </w:t>
      </w:r>
      <w:r w:rsidR="00FA5C28" w:rsidRPr="00BD10CC">
        <w:rPr>
          <w:rFonts w:ascii="Times New Roman" w:eastAsiaTheme="minorEastAsia" w:hAnsi="Times New Roman" w:cs="Times New Roman"/>
          <w:sz w:val="24"/>
          <w:szCs w:val="24"/>
        </w:rPr>
        <w:t>third</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 xml:space="preserve">p </w:t>
      </w:r>
      <w:r w:rsidR="00D410CC" w:rsidRPr="00BD10CC">
        <w:rPr>
          <w:rFonts w:ascii="Times New Roman" w:eastAsiaTheme="minorEastAsia" w:hAnsi="Times New Roman" w:cs="Times New Roman"/>
          <w:i/>
          <w:iCs/>
          <w:sz w:val="24"/>
          <w:szCs w:val="24"/>
        </w:rPr>
        <w:t>=</w:t>
      </w:r>
      <w:r w:rsidR="00BD6277" w:rsidRPr="00BD10CC">
        <w:rPr>
          <w:rFonts w:ascii="Times New Roman" w:eastAsiaTheme="minorEastAsia" w:hAnsi="Times New Roman" w:cs="Times New Roman"/>
          <w:sz w:val="24"/>
          <w:szCs w:val="24"/>
        </w:rPr>
        <w:t xml:space="preserve"> .0</w:t>
      </w:r>
      <w:r w:rsidR="00D410CC" w:rsidRPr="00BD10CC">
        <w:rPr>
          <w:rFonts w:ascii="Times New Roman" w:eastAsiaTheme="minorEastAsia" w:hAnsi="Times New Roman" w:cs="Times New Roman"/>
          <w:sz w:val="24"/>
          <w:szCs w:val="24"/>
        </w:rPr>
        <w:t>04</w:t>
      </w:r>
      <w:r w:rsidR="00BD6277" w:rsidRPr="00BD10CC">
        <w:rPr>
          <w:rFonts w:ascii="Times New Roman" w:eastAsiaTheme="minorEastAsia" w:hAnsi="Times New Roman" w:cs="Times New Roman"/>
          <w:sz w:val="24"/>
          <w:szCs w:val="24"/>
        </w:rPr>
        <w:t>)</w:t>
      </w:r>
      <w:r w:rsidR="00FA5C28" w:rsidRPr="00BD10CC">
        <w:rPr>
          <w:rFonts w:ascii="Times New Roman" w:eastAsiaTheme="minorEastAsia" w:hAnsi="Times New Roman" w:cs="Times New Roman"/>
          <w:sz w:val="24"/>
          <w:szCs w:val="24"/>
        </w:rPr>
        <w:t xml:space="preserve"> trials during each visit</w:t>
      </w:r>
      <w:r w:rsidR="00BD6277" w:rsidRPr="00BD10CC">
        <w:rPr>
          <w:rFonts w:ascii="Times New Roman" w:eastAsiaTheme="minorEastAsia" w:hAnsi="Times New Roman" w:cs="Times New Roman"/>
          <w:sz w:val="24"/>
          <w:szCs w:val="24"/>
        </w:rPr>
        <w:t>. There was no difference between Trial 2 and Trial 3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.3</w:t>
      </w:r>
      <w:r w:rsidR="00C90BE1" w:rsidRPr="00BD10CC">
        <w:rPr>
          <w:rFonts w:ascii="Times New Roman" w:eastAsiaTheme="minorEastAsia" w:hAnsi="Times New Roman" w:cs="Times New Roman"/>
          <w:sz w:val="24"/>
          <w:szCs w:val="24"/>
        </w:rPr>
        <w:t>2</w:t>
      </w:r>
      <w:r w:rsidR="00BD6277" w:rsidRPr="00BD10CC">
        <w:rPr>
          <w:rFonts w:ascii="Times New Roman" w:eastAsiaTheme="minorEastAsia" w:hAnsi="Times New Roman" w:cs="Times New Roman"/>
          <w:sz w:val="24"/>
          <w:szCs w:val="24"/>
        </w:rPr>
        <w:t>). There was a significant Trial by Group interaction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4.93,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.01,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.18) suggesting that the effect of trial was greater in the </w:t>
      </w:r>
      <w:r w:rsidR="002B7B19" w:rsidRPr="00BD10CC">
        <w:rPr>
          <w:rFonts w:ascii="Times New Roman" w:eastAsiaTheme="minorEastAsia" w:hAnsi="Times New Roman" w:cs="Times New Roman"/>
          <w:sz w:val="24"/>
          <w:szCs w:val="24"/>
        </w:rPr>
        <w:t>competitive</w:t>
      </w:r>
      <w:r w:rsidR="00BD6277" w:rsidRPr="00BD10CC">
        <w:rPr>
          <w:rFonts w:ascii="Times New Roman" w:eastAsiaTheme="minorEastAsia" w:hAnsi="Times New Roman" w:cs="Times New Roman"/>
          <w:sz w:val="24"/>
          <w:szCs w:val="24"/>
        </w:rPr>
        <w:t xml:space="preserve"> group</w:t>
      </w:r>
      <w:r w:rsidR="008559EC" w:rsidRPr="00BD10CC">
        <w:rPr>
          <w:rFonts w:ascii="Times New Roman" w:eastAsiaTheme="minorEastAsia" w:hAnsi="Times New Roman" w:cs="Times New Roman"/>
          <w:sz w:val="24"/>
          <w:szCs w:val="24"/>
        </w:rPr>
        <w:t>,</w:t>
      </w:r>
      <w:r w:rsidR="00BD6277" w:rsidRPr="00BD10CC">
        <w:rPr>
          <w:rFonts w:ascii="Times New Roman" w:eastAsiaTheme="minorEastAsia" w:hAnsi="Times New Roman" w:cs="Times New Roman"/>
          <w:sz w:val="24"/>
          <w:szCs w:val="24"/>
        </w:rPr>
        <w:t xml:space="preserve"> and a Trial by Visit interaction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3.3</w:t>
      </w:r>
      <w:r w:rsidR="00C90BE1" w:rsidRPr="00BD10CC">
        <w:rPr>
          <w:rFonts w:ascii="Times New Roman" w:eastAsiaTheme="minorEastAsia" w:hAnsi="Times New Roman" w:cs="Times New Roman"/>
          <w:sz w:val="24"/>
          <w:szCs w:val="24"/>
        </w:rPr>
        <w:t>2</w:t>
      </w:r>
      <w:r w:rsidR="00BD6277" w:rsidRPr="00BD10CC">
        <w:rPr>
          <w:rFonts w:ascii="Times New Roman" w:eastAsiaTheme="minorEastAsia" w:hAnsi="Times New Roman" w:cs="Times New Roman"/>
          <w:sz w:val="24"/>
          <w:szCs w:val="24"/>
        </w:rPr>
        <w:t xml:space="preserve">,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.0</w:t>
      </w:r>
      <w:r w:rsidR="00C90BE1" w:rsidRPr="00BD10CC">
        <w:rPr>
          <w:rFonts w:ascii="Times New Roman" w:eastAsiaTheme="minorEastAsia" w:hAnsi="Times New Roman" w:cs="Times New Roman"/>
          <w:sz w:val="24"/>
          <w:szCs w:val="24"/>
        </w:rPr>
        <w:t>5</w:t>
      </w:r>
      <w:r w:rsidR="00BD6277" w:rsidRPr="00BD10CC">
        <w:rPr>
          <w:rFonts w:ascii="Times New Roman" w:eastAsiaTheme="minorEastAsia" w:hAnsi="Times New Roman" w:cs="Times New Roman"/>
          <w:sz w:val="24"/>
          <w:szCs w:val="24"/>
        </w:rPr>
        <w:t>,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.13) suggesting the effect of tri</w:t>
      </w:r>
      <w:r w:rsidR="006E378F" w:rsidRPr="00BD10CC">
        <w:rPr>
          <w:rFonts w:ascii="Times New Roman" w:eastAsiaTheme="minorEastAsia" w:hAnsi="Times New Roman" w:cs="Times New Roman"/>
          <w:sz w:val="24"/>
          <w:szCs w:val="24"/>
        </w:rPr>
        <w:t>a</w:t>
      </w:r>
      <w:r w:rsidR="00BD6277" w:rsidRPr="00BD10CC">
        <w:rPr>
          <w:rFonts w:ascii="Times New Roman" w:eastAsiaTheme="minorEastAsia" w:hAnsi="Times New Roman" w:cs="Times New Roman"/>
          <w:sz w:val="24"/>
          <w:szCs w:val="24"/>
        </w:rPr>
        <w:t>l was slightly greater in Visit 1 than Visit 2. There was no three-wa</w:t>
      </w:r>
      <w:r w:rsidR="006E378F" w:rsidRPr="00BD10CC">
        <w:rPr>
          <w:rFonts w:ascii="Times New Roman" w:eastAsiaTheme="minorEastAsia" w:hAnsi="Times New Roman" w:cs="Times New Roman"/>
          <w:sz w:val="24"/>
          <w:szCs w:val="24"/>
        </w:rPr>
        <w:t>y</w:t>
      </w:r>
      <w:r w:rsidR="00BD6277" w:rsidRPr="00BD10CC">
        <w:rPr>
          <w:rFonts w:ascii="Times New Roman" w:eastAsiaTheme="minorEastAsia" w:hAnsi="Times New Roman" w:cs="Times New Roman"/>
          <w:sz w:val="24"/>
          <w:szCs w:val="24"/>
        </w:rPr>
        <w:t xml:space="preserve"> interaction between Group, Trial and Visit (</w:t>
      </w:r>
      <w:r w:rsidR="00BD6277" w:rsidRPr="00BD10CC">
        <w:rPr>
          <w:rFonts w:ascii="Times New Roman" w:eastAsiaTheme="minorEastAsia" w:hAnsi="Times New Roman" w:cs="Times New Roman"/>
          <w:i/>
          <w:iCs/>
          <w:sz w:val="24"/>
          <w:szCs w:val="24"/>
        </w:rPr>
        <w:t>F =</w:t>
      </w:r>
      <w:r w:rsidR="00BD6277" w:rsidRPr="00BD10CC">
        <w:rPr>
          <w:rFonts w:ascii="Times New Roman" w:eastAsiaTheme="minorEastAsia" w:hAnsi="Times New Roman" w:cs="Times New Roman"/>
          <w:sz w:val="24"/>
          <w:szCs w:val="24"/>
        </w:rPr>
        <w:t xml:space="preserve"> .65, </w:t>
      </w:r>
      <w:r w:rsidR="00BD6277" w:rsidRPr="00BD10CC">
        <w:rPr>
          <w:rFonts w:ascii="Times New Roman" w:eastAsiaTheme="minorEastAsia" w:hAnsi="Times New Roman" w:cs="Times New Roman"/>
          <w:i/>
          <w:iCs/>
          <w:sz w:val="24"/>
          <w:szCs w:val="24"/>
        </w:rPr>
        <w:t xml:space="preserve">p = </w:t>
      </w:r>
      <w:r w:rsidR="00BD6277" w:rsidRPr="00BD10CC">
        <w:rPr>
          <w:rFonts w:ascii="Times New Roman" w:eastAsiaTheme="minorEastAsia" w:hAnsi="Times New Roman" w:cs="Times New Roman"/>
          <w:sz w:val="24"/>
          <w:szCs w:val="24"/>
        </w:rPr>
        <w:t>.5</w:t>
      </w:r>
      <w:r w:rsidR="00C90BE1" w:rsidRPr="00BD10CC">
        <w:rPr>
          <w:rFonts w:ascii="Times New Roman" w:eastAsiaTheme="minorEastAsia" w:hAnsi="Times New Roman" w:cs="Times New Roman"/>
          <w:sz w:val="24"/>
          <w:szCs w:val="24"/>
        </w:rPr>
        <w:t>3</w:t>
      </w:r>
      <w:r w:rsidR="00BD6277" w:rsidRPr="00BD10CC">
        <w:rPr>
          <w:rFonts w:ascii="Times New Roman" w:eastAsiaTheme="minorEastAsia" w:hAnsi="Times New Roman" w:cs="Times New Roman"/>
          <w:sz w:val="24"/>
          <w:szCs w:val="24"/>
        </w:rPr>
        <w:t>, η</w:t>
      </w:r>
      <w:r w:rsidR="00BD6277" w:rsidRPr="00BD10CC">
        <w:rPr>
          <w:rFonts w:ascii="Times New Roman" w:eastAsiaTheme="minorEastAsia" w:hAnsi="Times New Roman" w:cs="Times New Roman"/>
          <w:sz w:val="24"/>
          <w:szCs w:val="24"/>
          <w:vertAlign w:val="subscript"/>
        </w:rPr>
        <w:t>p</w:t>
      </w:r>
      <w:r w:rsidR="00BD6277" w:rsidRPr="00BD10CC">
        <w:rPr>
          <w:rFonts w:ascii="Times New Roman" w:eastAsiaTheme="minorEastAsia" w:hAnsi="Times New Roman" w:cs="Times New Roman"/>
          <w:sz w:val="24"/>
          <w:szCs w:val="24"/>
          <w:vertAlign w:val="superscript"/>
        </w:rPr>
        <w:t>2</w:t>
      </w:r>
      <w:r w:rsidR="00BD6277" w:rsidRPr="00BD10CC">
        <w:rPr>
          <w:rFonts w:ascii="Times New Roman" w:eastAsiaTheme="minorEastAsia" w:hAnsi="Times New Roman" w:cs="Times New Roman"/>
          <w:i/>
          <w:iCs/>
          <w:sz w:val="24"/>
          <w:szCs w:val="24"/>
        </w:rPr>
        <w:t xml:space="preserve"> =</w:t>
      </w:r>
      <w:r w:rsidR="00BD6277" w:rsidRPr="00BD10CC">
        <w:rPr>
          <w:rFonts w:ascii="Times New Roman" w:eastAsiaTheme="minorEastAsia" w:hAnsi="Times New Roman" w:cs="Times New Roman"/>
          <w:sz w:val="24"/>
          <w:szCs w:val="24"/>
        </w:rPr>
        <w:t xml:space="preserve"> .0</w:t>
      </w:r>
      <w:r w:rsidR="00C90BE1" w:rsidRPr="00BD10CC">
        <w:rPr>
          <w:rFonts w:ascii="Times New Roman" w:eastAsiaTheme="minorEastAsia" w:hAnsi="Times New Roman" w:cs="Times New Roman"/>
          <w:sz w:val="24"/>
          <w:szCs w:val="24"/>
        </w:rPr>
        <w:t>3</w:t>
      </w:r>
      <w:r w:rsidR="00BD6277" w:rsidRPr="00BD10CC">
        <w:rPr>
          <w:rFonts w:ascii="Times New Roman" w:eastAsiaTheme="minorEastAsia" w:hAnsi="Times New Roman" w:cs="Times New Roman"/>
          <w:sz w:val="24"/>
          <w:szCs w:val="24"/>
        </w:rPr>
        <w:t>).</w:t>
      </w:r>
    </w:p>
    <w:p w14:paraId="03BAAFD1" w14:textId="77777777" w:rsidR="00487297" w:rsidRPr="00BD10CC" w:rsidRDefault="00487297" w:rsidP="003A30E0">
      <w:pPr>
        <w:spacing w:line="480" w:lineRule="auto"/>
        <w:jc w:val="both"/>
        <w:rPr>
          <w:rFonts w:ascii="Times New Roman" w:eastAsiaTheme="minorEastAsia" w:hAnsi="Times New Roman" w:cs="Times New Roman"/>
          <w:sz w:val="24"/>
          <w:szCs w:val="24"/>
        </w:rPr>
        <w:sectPr w:rsidR="00487297" w:rsidRPr="00BD10CC" w:rsidSect="00F10AB5">
          <w:pgSz w:w="11906" w:h="16838"/>
          <w:pgMar w:top="1440" w:right="1440" w:bottom="1440" w:left="1440" w:header="708" w:footer="708" w:gutter="0"/>
          <w:lnNumType w:countBy="1" w:restart="continuous"/>
          <w:cols w:space="708"/>
          <w:docGrid w:linePitch="360"/>
        </w:sectPr>
      </w:pPr>
    </w:p>
    <w:p w14:paraId="009E00E7" w14:textId="3D354A63" w:rsidR="00E00250" w:rsidRPr="00BD10CC" w:rsidRDefault="00953EC6" w:rsidP="00E00250">
      <w:pPr>
        <w:spacing w:line="480" w:lineRule="auto"/>
        <w:jc w:val="both"/>
        <w:rPr>
          <w:rFonts w:ascii="Times New Roman" w:eastAsiaTheme="minorEastAsia" w:hAnsi="Times New Roman" w:cs="Times New Roman"/>
          <w:sz w:val="24"/>
          <w:szCs w:val="24"/>
        </w:rPr>
      </w:pPr>
      <w:r w:rsidRPr="00BD10CC">
        <w:rPr>
          <w:noProof/>
        </w:rPr>
        <w:lastRenderedPageBreak/>
        <w:drawing>
          <wp:inline distT="0" distB="0" distL="0" distR="0" wp14:anchorId="7C7511E9" wp14:editId="6701B460">
            <wp:extent cx="8863330" cy="5179695"/>
            <wp:effectExtent l="0" t="0" r="0" b="1905"/>
            <wp:docPr id="8" name="Picture 8"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63330" cy="5179695"/>
                    </a:xfrm>
                    <a:prstGeom prst="rect">
                      <a:avLst/>
                    </a:prstGeom>
                    <a:noFill/>
                    <a:ln>
                      <a:noFill/>
                    </a:ln>
                  </pic:spPr>
                </pic:pic>
              </a:graphicData>
            </a:graphic>
          </wp:inline>
        </w:drawing>
      </w:r>
    </w:p>
    <w:p w14:paraId="28B6433F" w14:textId="67D95574" w:rsidR="00487297" w:rsidRPr="00BD10CC" w:rsidRDefault="007335FC" w:rsidP="00E00250">
      <w:pPr>
        <w:spacing w:line="480" w:lineRule="auto"/>
        <w:jc w:val="both"/>
        <w:rPr>
          <w:rFonts w:ascii="Times New Roman" w:eastAsiaTheme="minorEastAsia" w:hAnsi="Times New Roman" w:cs="Times New Roman"/>
          <w:sz w:val="24"/>
          <w:szCs w:val="24"/>
        </w:rPr>
        <w:sectPr w:rsidR="00487297" w:rsidRPr="00BD10CC" w:rsidSect="00487297">
          <w:pgSz w:w="16838" w:h="11906" w:orient="landscape"/>
          <w:pgMar w:top="1440" w:right="1440" w:bottom="1440" w:left="1440" w:header="708" w:footer="708" w:gutter="0"/>
          <w:lnNumType w:countBy="1" w:restart="continuous"/>
          <w:cols w:space="708"/>
          <w:docGrid w:linePitch="360"/>
        </w:sectPr>
      </w:pPr>
      <w:r w:rsidRPr="00BD10CC">
        <w:rPr>
          <w:rFonts w:ascii="Times New Roman" w:eastAsiaTheme="minorEastAsia" w:hAnsi="Times New Roman" w:cs="Times New Roman"/>
          <w:sz w:val="24"/>
          <w:szCs w:val="24"/>
        </w:rPr>
        <w:t xml:space="preserve">Figure </w:t>
      </w:r>
      <w:r w:rsidR="00B51BF6" w:rsidRPr="00BD10CC">
        <w:rPr>
          <w:rFonts w:ascii="Times New Roman" w:eastAsiaTheme="minorEastAsia" w:hAnsi="Times New Roman" w:cs="Times New Roman"/>
          <w:sz w:val="24"/>
          <w:szCs w:val="24"/>
        </w:rPr>
        <w:t>2</w:t>
      </w:r>
      <w:r w:rsidRPr="00BD10CC">
        <w:rPr>
          <w:rFonts w:ascii="Times New Roman" w:eastAsiaTheme="minorEastAsia" w:hAnsi="Times New Roman" w:cs="Times New Roman"/>
          <w:sz w:val="24"/>
          <w:szCs w:val="24"/>
        </w:rPr>
        <w:t xml:space="preserve">. Mean and Individual Total Times </w:t>
      </w:r>
      <w:r w:rsidR="00D93EAD" w:rsidRPr="00BD10CC">
        <w:rPr>
          <w:rFonts w:ascii="Times New Roman" w:eastAsiaTheme="minorEastAsia" w:hAnsi="Times New Roman" w:cs="Times New Roman"/>
          <w:sz w:val="24"/>
          <w:szCs w:val="24"/>
        </w:rPr>
        <w:t>for all participants across the three trials in each of the two visits.</w:t>
      </w:r>
    </w:p>
    <w:p w14:paraId="4113977A" w14:textId="2D28397C" w:rsidR="00342E4F" w:rsidRPr="00BD10CC" w:rsidRDefault="00342E4F" w:rsidP="00BD10CC">
      <w:pPr>
        <w:pStyle w:val="Heading2"/>
      </w:pPr>
      <w:r w:rsidRPr="00BD10CC">
        <w:lastRenderedPageBreak/>
        <w:t>Reliability</w:t>
      </w:r>
      <w:r w:rsidR="005803AA" w:rsidRPr="00BD10CC">
        <w:t xml:space="preserve"> </w:t>
      </w:r>
      <w:r w:rsidR="00224F8F" w:rsidRPr="00BD10CC">
        <w:t>and Agreement</w:t>
      </w:r>
    </w:p>
    <w:p w14:paraId="24AA374F" w14:textId="7192015C" w:rsidR="009A7F9B" w:rsidRPr="00BD10CC" w:rsidRDefault="009A7F9B" w:rsidP="00BD10CC">
      <w:pPr>
        <w:pStyle w:val="Heading3"/>
        <w:ind w:firstLine="720"/>
        <w:rPr>
          <w:b w:val="0"/>
        </w:rPr>
      </w:pPr>
      <w:r w:rsidRPr="00BD10CC">
        <w:t>Between-Visit</w:t>
      </w:r>
    </w:p>
    <w:p w14:paraId="1B556B9A" w14:textId="4717E36A" w:rsidR="000079ED" w:rsidRPr="00BD10CC" w:rsidRDefault="004D436E" w:rsidP="003A30E0">
      <w:pPr>
        <w:spacing w:line="480" w:lineRule="auto"/>
        <w:jc w:val="both"/>
        <w:rPr>
          <w:rFonts w:ascii="Times New Roman" w:hAnsi="Times New Roman" w:cs="Times New Roman"/>
        </w:rPr>
      </w:pPr>
      <w:r w:rsidRPr="00BD10CC">
        <w:rPr>
          <w:rFonts w:ascii="Times New Roman" w:eastAsiaTheme="minorEastAsia" w:hAnsi="Times New Roman" w:cs="Times New Roman"/>
          <w:sz w:val="24"/>
          <w:szCs w:val="24"/>
        </w:rPr>
        <w:t>S</w:t>
      </w:r>
      <w:r w:rsidR="00536305" w:rsidRPr="00BD10CC">
        <w:rPr>
          <w:rFonts w:ascii="Times New Roman" w:eastAsiaTheme="minorEastAsia" w:hAnsi="Times New Roman" w:cs="Times New Roman"/>
          <w:sz w:val="24"/>
          <w:szCs w:val="24"/>
        </w:rPr>
        <w:t xml:space="preserve">trong </w:t>
      </w:r>
      <w:r w:rsidR="002C29E3" w:rsidRPr="00BD10CC">
        <w:rPr>
          <w:rFonts w:ascii="Times New Roman" w:eastAsiaTheme="minorEastAsia" w:hAnsi="Times New Roman" w:cs="Times New Roman"/>
          <w:sz w:val="24"/>
          <w:szCs w:val="24"/>
        </w:rPr>
        <w:t>relationships</w:t>
      </w:r>
      <w:r w:rsidR="00B51BF6" w:rsidRPr="00BD10CC">
        <w:rPr>
          <w:rFonts w:ascii="Times New Roman" w:eastAsiaTheme="minorEastAsia" w:hAnsi="Times New Roman" w:cs="Times New Roman"/>
          <w:sz w:val="24"/>
          <w:szCs w:val="24"/>
        </w:rPr>
        <w:t xml:space="preserve"> </w:t>
      </w:r>
      <w:r w:rsidR="002C29E3" w:rsidRPr="00BD10CC">
        <w:rPr>
          <w:rFonts w:ascii="Times New Roman" w:eastAsiaTheme="minorEastAsia" w:hAnsi="Times New Roman" w:cs="Times New Roman"/>
          <w:sz w:val="24"/>
          <w:szCs w:val="24"/>
        </w:rPr>
        <w:t>(</w:t>
      </w:r>
      <w:r w:rsidR="00B51BF6" w:rsidRPr="00BD10CC">
        <w:rPr>
          <w:rFonts w:ascii="Times New Roman" w:eastAsiaTheme="minorEastAsia" w:hAnsi="Times New Roman" w:cs="Times New Roman"/>
          <w:noProof/>
          <w:sz w:val="24"/>
          <w:szCs w:val="24"/>
        </w:rPr>
        <w:t>Evans, 1996</w:t>
      </w:r>
      <w:r w:rsidR="002C29E3" w:rsidRPr="00BD10CC">
        <w:rPr>
          <w:rFonts w:ascii="Times New Roman" w:eastAsiaTheme="minorEastAsia" w:hAnsi="Times New Roman" w:cs="Times New Roman"/>
          <w:sz w:val="24"/>
          <w:szCs w:val="24"/>
        </w:rPr>
        <w:t xml:space="preserve">) and ICCs </w:t>
      </w:r>
      <w:r w:rsidRPr="00BD10CC">
        <w:rPr>
          <w:rFonts w:ascii="Times New Roman" w:eastAsiaTheme="minorEastAsia" w:hAnsi="Times New Roman" w:cs="Times New Roman"/>
          <w:sz w:val="24"/>
          <w:szCs w:val="24"/>
        </w:rPr>
        <w:t>were found</w:t>
      </w:r>
      <w:r w:rsidR="00536305" w:rsidRPr="00BD10CC">
        <w:rPr>
          <w:rFonts w:ascii="Times New Roman" w:eastAsiaTheme="minorEastAsia" w:hAnsi="Times New Roman" w:cs="Times New Roman"/>
          <w:sz w:val="24"/>
          <w:szCs w:val="24"/>
        </w:rPr>
        <w:t xml:space="preserve"> between </w:t>
      </w:r>
      <w:r w:rsidR="00B51BF6" w:rsidRPr="00BD10CC">
        <w:rPr>
          <w:rFonts w:ascii="Times New Roman" w:eastAsiaTheme="minorEastAsia" w:hAnsi="Times New Roman" w:cs="Times New Roman"/>
          <w:sz w:val="24"/>
          <w:szCs w:val="24"/>
        </w:rPr>
        <w:t>v</w:t>
      </w:r>
      <w:r w:rsidR="00536305" w:rsidRPr="00BD10CC">
        <w:rPr>
          <w:rFonts w:ascii="Times New Roman" w:eastAsiaTheme="minorEastAsia" w:hAnsi="Times New Roman" w:cs="Times New Roman"/>
          <w:sz w:val="24"/>
          <w:szCs w:val="24"/>
        </w:rPr>
        <w:t>isit</w:t>
      </w:r>
      <w:r w:rsidRPr="00BD10CC">
        <w:rPr>
          <w:rFonts w:ascii="Times New Roman" w:eastAsiaTheme="minorEastAsia" w:hAnsi="Times New Roman" w:cs="Times New Roman"/>
          <w:sz w:val="24"/>
          <w:szCs w:val="24"/>
        </w:rPr>
        <w:t xml:space="preserve">s </w:t>
      </w:r>
      <w:r w:rsidR="00536305" w:rsidRPr="00BD10CC">
        <w:rPr>
          <w:rFonts w:ascii="Times New Roman" w:eastAsiaTheme="minorEastAsia" w:hAnsi="Times New Roman" w:cs="Times New Roman"/>
          <w:sz w:val="24"/>
          <w:szCs w:val="24"/>
        </w:rPr>
        <w:t>for All Trials (</w:t>
      </w:r>
      <w:r w:rsidR="00617689" w:rsidRPr="00BD10CC">
        <w:rPr>
          <w:rFonts w:ascii="Times New Roman" w:eastAsiaTheme="minorEastAsia" w:hAnsi="Times New Roman" w:cs="Times New Roman"/>
          <w:i/>
          <w:iCs/>
          <w:sz w:val="24"/>
          <w:szCs w:val="24"/>
        </w:rPr>
        <w:t>r</w:t>
      </w:r>
      <w:r w:rsidR="00617689" w:rsidRPr="00BD10CC">
        <w:rPr>
          <w:rFonts w:ascii="Times New Roman" w:eastAsiaTheme="minorEastAsia" w:hAnsi="Times New Roman" w:cs="Times New Roman"/>
          <w:sz w:val="24"/>
          <w:szCs w:val="24"/>
        </w:rPr>
        <w:t xml:space="preserve"> = .6</w:t>
      </w:r>
      <w:r w:rsidR="00C90BE1" w:rsidRPr="00BD10CC">
        <w:rPr>
          <w:rFonts w:ascii="Times New Roman" w:eastAsiaTheme="minorEastAsia" w:hAnsi="Times New Roman" w:cs="Times New Roman"/>
          <w:sz w:val="24"/>
          <w:szCs w:val="24"/>
        </w:rPr>
        <w:t>9</w:t>
      </w:r>
      <w:r w:rsidR="00617689" w:rsidRPr="00BD10CC">
        <w:rPr>
          <w:rFonts w:ascii="Times New Roman" w:eastAsiaTheme="minorEastAsia" w:hAnsi="Times New Roman" w:cs="Times New Roman"/>
          <w:sz w:val="24"/>
          <w:szCs w:val="24"/>
        </w:rPr>
        <w:t xml:space="preserve">, </w:t>
      </w:r>
      <w:r w:rsidR="00617689" w:rsidRPr="00BD10CC">
        <w:rPr>
          <w:rFonts w:ascii="Times New Roman" w:eastAsiaTheme="minorEastAsia" w:hAnsi="Times New Roman" w:cs="Times New Roman"/>
          <w:i/>
          <w:iCs/>
          <w:sz w:val="24"/>
          <w:szCs w:val="24"/>
        </w:rPr>
        <w:t>p</w:t>
      </w:r>
      <w:r w:rsidR="00617689" w:rsidRPr="00BD10CC">
        <w:rPr>
          <w:rFonts w:ascii="Times New Roman" w:eastAsiaTheme="minorEastAsia" w:hAnsi="Times New Roman" w:cs="Times New Roman"/>
          <w:sz w:val="24"/>
          <w:szCs w:val="24"/>
        </w:rPr>
        <w:t xml:space="preserve"> &lt; .0</w:t>
      </w:r>
      <w:r w:rsidR="00D212BF" w:rsidRPr="00BD10CC">
        <w:rPr>
          <w:rFonts w:ascii="Times New Roman" w:eastAsiaTheme="minorEastAsia" w:hAnsi="Times New Roman" w:cs="Times New Roman"/>
          <w:sz w:val="24"/>
          <w:szCs w:val="24"/>
        </w:rPr>
        <w:t>0</w:t>
      </w:r>
      <w:r w:rsidR="00617689" w:rsidRPr="00BD10CC">
        <w:rPr>
          <w:rFonts w:ascii="Times New Roman" w:eastAsiaTheme="minorEastAsia" w:hAnsi="Times New Roman" w:cs="Times New Roman"/>
          <w:sz w:val="24"/>
          <w:szCs w:val="24"/>
        </w:rPr>
        <w:t>1</w:t>
      </w:r>
      <w:r w:rsidR="0095459C" w:rsidRPr="00BD10CC">
        <w:rPr>
          <w:rFonts w:ascii="Times New Roman" w:eastAsiaTheme="minorEastAsia" w:hAnsi="Times New Roman" w:cs="Times New Roman"/>
          <w:sz w:val="24"/>
          <w:szCs w:val="24"/>
        </w:rPr>
        <w:t xml:space="preserve">, </w:t>
      </w:r>
      <w:r w:rsidR="00BE160E" w:rsidRPr="00BD10CC">
        <w:rPr>
          <w:rFonts w:ascii="Times New Roman" w:eastAsiaTheme="minorEastAsia" w:hAnsi="Times New Roman" w:cs="Times New Roman"/>
          <w:sz w:val="24"/>
          <w:szCs w:val="24"/>
        </w:rPr>
        <w:t>ICC = .80</w:t>
      </w:r>
      <w:r w:rsidR="0016064D" w:rsidRPr="00BD10CC">
        <w:rPr>
          <w:rFonts w:ascii="Times New Roman" w:eastAsiaTheme="minorEastAsia" w:hAnsi="Times New Roman" w:cs="Times New Roman"/>
          <w:sz w:val="24"/>
          <w:szCs w:val="24"/>
        </w:rPr>
        <w:t>,</w:t>
      </w:r>
      <w:r w:rsidR="009F59F2" w:rsidRPr="00BD10CC">
        <w:rPr>
          <w:rFonts w:ascii="Times New Roman" w:eastAsiaTheme="minorEastAsia" w:hAnsi="Times New Roman" w:cs="Times New Roman"/>
          <w:sz w:val="24"/>
          <w:szCs w:val="24"/>
        </w:rPr>
        <w:t xml:space="preserve"> 95% CI = </w:t>
      </w:r>
      <w:r w:rsidR="007B140D" w:rsidRPr="00BD10CC">
        <w:rPr>
          <w:rFonts w:ascii="Times New Roman" w:eastAsiaTheme="minorEastAsia" w:hAnsi="Times New Roman" w:cs="Times New Roman"/>
          <w:sz w:val="24"/>
          <w:szCs w:val="24"/>
        </w:rPr>
        <w:t>.55 - .91</w:t>
      </w:r>
      <w:r w:rsidR="00617689" w:rsidRPr="00BD10CC">
        <w:rPr>
          <w:rFonts w:ascii="Times New Roman" w:eastAsiaTheme="minorEastAsia" w:hAnsi="Times New Roman" w:cs="Times New Roman"/>
          <w:sz w:val="24"/>
          <w:szCs w:val="24"/>
        </w:rPr>
        <w:t xml:space="preserve">), </w:t>
      </w:r>
      <w:r w:rsidR="00B97FB0" w:rsidRPr="00BD10CC">
        <w:rPr>
          <w:rFonts w:ascii="Times New Roman" w:eastAsiaTheme="minorEastAsia" w:hAnsi="Times New Roman" w:cs="Times New Roman"/>
          <w:sz w:val="24"/>
          <w:szCs w:val="24"/>
        </w:rPr>
        <w:t>Fastest</w:t>
      </w:r>
      <w:r w:rsidR="00617689" w:rsidRPr="00BD10CC">
        <w:rPr>
          <w:rFonts w:ascii="Times New Roman" w:eastAsiaTheme="minorEastAsia" w:hAnsi="Times New Roman" w:cs="Times New Roman"/>
          <w:sz w:val="24"/>
          <w:szCs w:val="24"/>
        </w:rPr>
        <w:t xml:space="preserve"> Two (</w:t>
      </w:r>
      <w:r w:rsidR="00617689" w:rsidRPr="00BD10CC">
        <w:rPr>
          <w:rFonts w:ascii="Times New Roman" w:eastAsiaTheme="minorEastAsia" w:hAnsi="Times New Roman" w:cs="Times New Roman"/>
          <w:i/>
          <w:iCs/>
          <w:sz w:val="24"/>
          <w:szCs w:val="24"/>
        </w:rPr>
        <w:t>r</w:t>
      </w:r>
      <w:r w:rsidR="00617689" w:rsidRPr="00BD10CC">
        <w:rPr>
          <w:rFonts w:ascii="Times New Roman" w:eastAsiaTheme="minorEastAsia" w:hAnsi="Times New Roman" w:cs="Times New Roman"/>
          <w:sz w:val="24"/>
          <w:szCs w:val="24"/>
        </w:rPr>
        <w:t xml:space="preserve"> = .6</w:t>
      </w:r>
      <w:r w:rsidR="00F745C9" w:rsidRPr="00BD10CC">
        <w:rPr>
          <w:rFonts w:ascii="Times New Roman" w:eastAsiaTheme="minorEastAsia" w:hAnsi="Times New Roman" w:cs="Times New Roman"/>
          <w:sz w:val="24"/>
          <w:szCs w:val="24"/>
        </w:rPr>
        <w:t>9</w:t>
      </w:r>
      <w:r w:rsidR="00617689" w:rsidRPr="00BD10CC">
        <w:rPr>
          <w:rFonts w:ascii="Times New Roman" w:eastAsiaTheme="minorEastAsia" w:hAnsi="Times New Roman" w:cs="Times New Roman"/>
          <w:sz w:val="24"/>
          <w:szCs w:val="24"/>
        </w:rPr>
        <w:t xml:space="preserve">, </w:t>
      </w:r>
      <w:r w:rsidR="00617689" w:rsidRPr="00BD10CC">
        <w:rPr>
          <w:rFonts w:ascii="Times New Roman" w:eastAsiaTheme="minorEastAsia" w:hAnsi="Times New Roman" w:cs="Times New Roman"/>
          <w:i/>
          <w:iCs/>
          <w:sz w:val="24"/>
          <w:szCs w:val="24"/>
        </w:rPr>
        <w:t>p</w:t>
      </w:r>
      <w:r w:rsidR="00617689" w:rsidRPr="00BD10CC">
        <w:rPr>
          <w:rFonts w:ascii="Times New Roman" w:eastAsiaTheme="minorEastAsia" w:hAnsi="Times New Roman" w:cs="Times New Roman"/>
          <w:sz w:val="24"/>
          <w:szCs w:val="24"/>
        </w:rPr>
        <w:t xml:space="preserve"> &lt; .0</w:t>
      </w:r>
      <w:r w:rsidR="00F745C9" w:rsidRPr="00BD10CC">
        <w:rPr>
          <w:rFonts w:ascii="Times New Roman" w:eastAsiaTheme="minorEastAsia" w:hAnsi="Times New Roman" w:cs="Times New Roman"/>
          <w:sz w:val="24"/>
          <w:szCs w:val="24"/>
        </w:rPr>
        <w:t>0</w:t>
      </w:r>
      <w:r w:rsidR="00617689" w:rsidRPr="00BD10CC">
        <w:rPr>
          <w:rFonts w:ascii="Times New Roman" w:eastAsiaTheme="minorEastAsia" w:hAnsi="Times New Roman" w:cs="Times New Roman"/>
          <w:sz w:val="24"/>
          <w:szCs w:val="24"/>
        </w:rPr>
        <w:t>1</w:t>
      </w:r>
      <w:r w:rsidR="0016064D" w:rsidRPr="00BD10CC">
        <w:rPr>
          <w:rFonts w:ascii="Times New Roman" w:eastAsiaTheme="minorEastAsia" w:hAnsi="Times New Roman" w:cs="Times New Roman"/>
          <w:sz w:val="24"/>
          <w:szCs w:val="24"/>
        </w:rPr>
        <w:t xml:space="preserve">, ICC = </w:t>
      </w:r>
      <w:r w:rsidR="00547F4E" w:rsidRPr="00BD10CC">
        <w:rPr>
          <w:rFonts w:ascii="Times New Roman" w:eastAsiaTheme="minorEastAsia" w:hAnsi="Times New Roman" w:cs="Times New Roman"/>
          <w:sz w:val="24"/>
          <w:szCs w:val="24"/>
        </w:rPr>
        <w:t xml:space="preserve">.81, 95% CI = </w:t>
      </w:r>
      <w:r w:rsidR="00021819" w:rsidRPr="00BD10CC">
        <w:rPr>
          <w:rFonts w:ascii="Times New Roman" w:eastAsiaTheme="minorEastAsia" w:hAnsi="Times New Roman" w:cs="Times New Roman"/>
          <w:sz w:val="24"/>
          <w:szCs w:val="24"/>
        </w:rPr>
        <w:t>.5</w:t>
      </w:r>
      <w:r w:rsidR="00C90BE1" w:rsidRPr="00BD10CC">
        <w:rPr>
          <w:rFonts w:ascii="Times New Roman" w:eastAsiaTheme="minorEastAsia" w:hAnsi="Times New Roman" w:cs="Times New Roman"/>
          <w:sz w:val="24"/>
          <w:szCs w:val="24"/>
        </w:rPr>
        <w:t>7</w:t>
      </w:r>
      <w:r w:rsidR="00021819" w:rsidRPr="00BD10CC">
        <w:rPr>
          <w:rFonts w:ascii="Times New Roman" w:eastAsiaTheme="minorEastAsia" w:hAnsi="Times New Roman" w:cs="Times New Roman"/>
          <w:sz w:val="24"/>
          <w:szCs w:val="24"/>
        </w:rPr>
        <w:t xml:space="preserve"> - .9</w:t>
      </w:r>
      <w:r w:rsidR="00C90BE1" w:rsidRPr="00BD10CC">
        <w:rPr>
          <w:rFonts w:ascii="Times New Roman" w:eastAsiaTheme="minorEastAsia" w:hAnsi="Times New Roman" w:cs="Times New Roman"/>
          <w:sz w:val="24"/>
          <w:szCs w:val="24"/>
        </w:rPr>
        <w:t>2</w:t>
      </w:r>
      <w:r w:rsidR="00617689" w:rsidRPr="00BD10CC">
        <w:rPr>
          <w:rFonts w:ascii="Times New Roman" w:eastAsiaTheme="minorEastAsia" w:hAnsi="Times New Roman" w:cs="Times New Roman"/>
          <w:sz w:val="24"/>
          <w:szCs w:val="24"/>
        </w:rPr>
        <w:t>)</w:t>
      </w:r>
      <w:r w:rsidR="00B97FB0" w:rsidRPr="00BD10CC">
        <w:rPr>
          <w:rFonts w:ascii="Times New Roman" w:eastAsiaTheme="minorEastAsia" w:hAnsi="Times New Roman" w:cs="Times New Roman"/>
          <w:sz w:val="24"/>
          <w:szCs w:val="24"/>
        </w:rPr>
        <w:t xml:space="preserve"> and Fastest (</w:t>
      </w:r>
      <w:r w:rsidR="00B97FB0" w:rsidRPr="00BD10CC">
        <w:rPr>
          <w:rFonts w:ascii="Times New Roman" w:eastAsiaTheme="minorEastAsia" w:hAnsi="Times New Roman" w:cs="Times New Roman"/>
          <w:i/>
          <w:iCs/>
          <w:sz w:val="24"/>
          <w:szCs w:val="24"/>
        </w:rPr>
        <w:t>r</w:t>
      </w:r>
      <w:r w:rsidR="00B97FB0" w:rsidRPr="00BD10CC">
        <w:rPr>
          <w:rFonts w:ascii="Times New Roman" w:eastAsiaTheme="minorEastAsia" w:hAnsi="Times New Roman" w:cs="Times New Roman"/>
          <w:sz w:val="24"/>
          <w:szCs w:val="24"/>
        </w:rPr>
        <w:t xml:space="preserve"> = .68, </w:t>
      </w:r>
      <w:r w:rsidR="00B97FB0" w:rsidRPr="00BD10CC">
        <w:rPr>
          <w:rFonts w:ascii="Times New Roman" w:eastAsiaTheme="minorEastAsia" w:hAnsi="Times New Roman" w:cs="Times New Roman"/>
          <w:i/>
          <w:iCs/>
          <w:sz w:val="24"/>
          <w:szCs w:val="24"/>
        </w:rPr>
        <w:t>p</w:t>
      </w:r>
      <w:r w:rsidR="00B97FB0" w:rsidRPr="00BD10CC">
        <w:rPr>
          <w:rFonts w:ascii="Times New Roman" w:eastAsiaTheme="minorEastAsia" w:hAnsi="Times New Roman" w:cs="Times New Roman"/>
          <w:sz w:val="24"/>
          <w:szCs w:val="24"/>
        </w:rPr>
        <w:t xml:space="preserve"> &lt; .0</w:t>
      </w:r>
      <w:r w:rsidR="00C96E21" w:rsidRPr="00BD10CC">
        <w:rPr>
          <w:rFonts w:ascii="Times New Roman" w:eastAsiaTheme="minorEastAsia" w:hAnsi="Times New Roman" w:cs="Times New Roman"/>
          <w:sz w:val="24"/>
          <w:szCs w:val="24"/>
        </w:rPr>
        <w:t>0</w:t>
      </w:r>
      <w:r w:rsidR="00B97FB0" w:rsidRPr="00BD10CC">
        <w:rPr>
          <w:rFonts w:ascii="Times New Roman" w:eastAsiaTheme="minorEastAsia" w:hAnsi="Times New Roman" w:cs="Times New Roman"/>
          <w:sz w:val="24"/>
          <w:szCs w:val="24"/>
        </w:rPr>
        <w:t>1</w:t>
      </w:r>
      <w:r w:rsidR="00021819" w:rsidRPr="00BD10CC">
        <w:rPr>
          <w:rFonts w:ascii="Times New Roman" w:eastAsiaTheme="minorEastAsia" w:hAnsi="Times New Roman" w:cs="Times New Roman"/>
          <w:sz w:val="24"/>
          <w:szCs w:val="24"/>
        </w:rPr>
        <w:t xml:space="preserve">, ICC = </w:t>
      </w:r>
      <w:r w:rsidR="00B5693C" w:rsidRPr="00BD10CC">
        <w:rPr>
          <w:rFonts w:ascii="Times New Roman" w:eastAsiaTheme="minorEastAsia" w:hAnsi="Times New Roman" w:cs="Times New Roman"/>
          <w:sz w:val="24"/>
          <w:szCs w:val="24"/>
        </w:rPr>
        <w:t>.8</w:t>
      </w:r>
      <w:r w:rsidR="00C90BE1" w:rsidRPr="00BD10CC">
        <w:rPr>
          <w:rFonts w:ascii="Times New Roman" w:eastAsiaTheme="minorEastAsia" w:hAnsi="Times New Roman" w:cs="Times New Roman"/>
          <w:sz w:val="24"/>
          <w:szCs w:val="24"/>
        </w:rPr>
        <w:t>1</w:t>
      </w:r>
      <w:r w:rsidR="00B5693C" w:rsidRPr="00BD10CC">
        <w:rPr>
          <w:rFonts w:ascii="Times New Roman" w:eastAsiaTheme="minorEastAsia" w:hAnsi="Times New Roman" w:cs="Times New Roman"/>
          <w:sz w:val="24"/>
          <w:szCs w:val="24"/>
        </w:rPr>
        <w:t xml:space="preserve">, 95% CI = </w:t>
      </w:r>
      <w:r w:rsidR="00981DC8" w:rsidRPr="00BD10CC">
        <w:rPr>
          <w:rFonts w:ascii="Times New Roman" w:eastAsiaTheme="minorEastAsia" w:hAnsi="Times New Roman" w:cs="Times New Roman"/>
          <w:sz w:val="24"/>
          <w:szCs w:val="24"/>
        </w:rPr>
        <w:t>.5</w:t>
      </w:r>
      <w:r w:rsidR="00C90BE1" w:rsidRPr="00BD10CC">
        <w:rPr>
          <w:rFonts w:ascii="Times New Roman" w:eastAsiaTheme="minorEastAsia" w:hAnsi="Times New Roman" w:cs="Times New Roman"/>
          <w:sz w:val="24"/>
          <w:szCs w:val="24"/>
        </w:rPr>
        <w:t>6</w:t>
      </w:r>
      <w:r w:rsidR="00981DC8" w:rsidRPr="00BD10CC">
        <w:rPr>
          <w:rFonts w:ascii="Times New Roman" w:eastAsiaTheme="minorEastAsia" w:hAnsi="Times New Roman" w:cs="Times New Roman"/>
          <w:sz w:val="24"/>
          <w:szCs w:val="24"/>
        </w:rPr>
        <w:t xml:space="preserve"> - .9</w:t>
      </w:r>
      <w:r w:rsidR="00C90BE1" w:rsidRPr="00BD10CC">
        <w:rPr>
          <w:rFonts w:ascii="Times New Roman" w:eastAsiaTheme="minorEastAsia" w:hAnsi="Times New Roman" w:cs="Times New Roman"/>
          <w:sz w:val="24"/>
          <w:szCs w:val="24"/>
        </w:rPr>
        <w:t>2</w:t>
      </w:r>
      <w:r w:rsidR="00B97FB0" w:rsidRPr="00BD10CC">
        <w:rPr>
          <w:rFonts w:ascii="Times New Roman" w:eastAsiaTheme="minorEastAsia" w:hAnsi="Times New Roman" w:cs="Times New Roman"/>
          <w:sz w:val="24"/>
          <w:szCs w:val="24"/>
        </w:rPr>
        <w:t>)</w:t>
      </w:r>
      <w:r w:rsidR="00785D0E" w:rsidRPr="00BD10CC">
        <w:rPr>
          <w:rFonts w:ascii="Times New Roman" w:eastAsiaTheme="minorEastAsia" w:hAnsi="Times New Roman" w:cs="Times New Roman"/>
          <w:sz w:val="24"/>
          <w:szCs w:val="24"/>
        </w:rPr>
        <w:t>.</w:t>
      </w:r>
      <w:r w:rsidR="00DD3740" w:rsidRPr="00BD10CC">
        <w:rPr>
          <w:rFonts w:ascii="Times New Roman" w:eastAsiaTheme="minorEastAsia" w:hAnsi="Times New Roman" w:cs="Times New Roman"/>
          <w:sz w:val="24"/>
          <w:szCs w:val="24"/>
        </w:rPr>
        <w:t xml:space="preserve"> </w:t>
      </w:r>
      <w:r w:rsidR="002758D1" w:rsidRPr="00BD10CC">
        <w:rPr>
          <w:rFonts w:ascii="Times New Roman" w:eastAsiaTheme="minorEastAsia" w:hAnsi="Times New Roman" w:cs="Times New Roman"/>
          <w:sz w:val="24"/>
          <w:szCs w:val="24"/>
        </w:rPr>
        <w:t xml:space="preserve">Figure 3 shows Bland-Altman plots for </w:t>
      </w:r>
      <w:r w:rsidR="00E008D0" w:rsidRPr="00BD10CC">
        <w:rPr>
          <w:rFonts w:ascii="Times New Roman" w:eastAsiaTheme="minorEastAsia" w:hAnsi="Times New Roman" w:cs="Times New Roman"/>
          <w:sz w:val="24"/>
          <w:szCs w:val="24"/>
        </w:rPr>
        <w:t>All Trials (</w:t>
      </w:r>
      <w:r w:rsidR="002C183A" w:rsidRPr="00BD10CC">
        <w:rPr>
          <w:rFonts w:ascii="Times New Roman" w:hAnsi="Times New Roman" w:cs="Times New Roman"/>
          <w:sz w:val="24"/>
          <w:szCs w:val="24"/>
        </w:rPr>
        <w:t>B</w:t>
      </w:r>
      <w:r w:rsidR="000079ED" w:rsidRPr="00BD10CC">
        <w:rPr>
          <w:rFonts w:ascii="Times New Roman" w:hAnsi="Times New Roman" w:cs="Times New Roman"/>
          <w:sz w:val="24"/>
          <w:szCs w:val="24"/>
        </w:rPr>
        <w:t>ias</w:t>
      </w:r>
      <w:r w:rsidR="00066FBA" w:rsidRPr="00BD10CC">
        <w:rPr>
          <w:rFonts w:ascii="Times New Roman" w:hAnsi="Times New Roman" w:cs="Times New Roman"/>
          <w:sz w:val="24"/>
          <w:szCs w:val="24"/>
        </w:rPr>
        <w:t xml:space="preserve"> </w:t>
      </w:r>
      <w:r w:rsidR="00066FBA" w:rsidRPr="00BD10CC">
        <w:rPr>
          <w:rFonts w:ascii="Symbol" w:eastAsia="Symbol" w:hAnsi="Symbol" w:cs="Symbol"/>
          <w:sz w:val="24"/>
          <w:szCs w:val="24"/>
        </w:rPr>
        <w:t>±</w:t>
      </w:r>
      <w:r w:rsidR="00066FBA" w:rsidRPr="00BD10CC">
        <w:rPr>
          <w:rFonts w:ascii="Times New Roman" w:hAnsi="Times New Roman" w:cs="Times New Roman"/>
          <w:sz w:val="24"/>
          <w:szCs w:val="24"/>
        </w:rPr>
        <w:t xml:space="preserve"> SD</w:t>
      </w:r>
      <w:r w:rsidR="00E008D0" w:rsidRPr="00BD10CC">
        <w:rPr>
          <w:rFonts w:ascii="Times New Roman" w:hAnsi="Times New Roman" w:cs="Times New Roman"/>
          <w:sz w:val="24"/>
          <w:szCs w:val="24"/>
        </w:rPr>
        <w:t>,</w:t>
      </w:r>
      <w:r w:rsidR="000079ED" w:rsidRPr="00BD10CC">
        <w:rPr>
          <w:rFonts w:ascii="Times New Roman" w:hAnsi="Times New Roman" w:cs="Times New Roman"/>
          <w:sz w:val="24"/>
          <w:szCs w:val="24"/>
        </w:rPr>
        <w:t xml:space="preserve"> 95% </w:t>
      </w:r>
      <w:r w:rsidR="00E008D0" w:rsidRPr="00BD10CC">
        <w:rPr>
          <w:rFonts w:ascii="Times New Roman" w:hAnsi="Times New Roman" w:cs="Times New Roman"/>
          <w:sz w:val="24"/>
          <w:szCs w:val="24"/>
        </w:rPr>
        <w:t>Limits of Agreement;</w:t>
      </w:r>
      <w:r w:rsidR="00066FBA" w:rsidRPr="00BD10CC">
        <w:rPr>
          <w:rFonts w:ascii="Times New Roman" w:hAnsi="Times New Roman" w:cs="Times New Roman"/>
          <w:sz w:val="24"/>
          <w:szCs w:val="24"/>
        </w:rPr>
        <w:t xml:space="preserve"> </w:t>
      </w:r>
      <w:r w:rsidR="002C183A" w:rsidRPr="00BD10CC">
        <w:rPr>
          <w:rFonts w:ascii="Times New Roman" w:hAnsi="Times New Roman" w:cs="Times New Roman"/>
          <w:sz w:val="24"/>
          <w:szCs w:val="24"/>
        </w:rPr>
        <w:t xml:space="preserve">0.95 </w:t>
      </w:r>
      <w:r w:rsidR="002C183A" w:rsidRPr="00BD10CC">
        <w:rPr>
          <w:rFonts w:ascii="Symbol" w:eastAsia="Symbol" w:hAnsi="Symbol" w:cs="Symbol"/>
          <w:sz w:val="24"/>
          <w:szCs w:val="24"/>
        </w:rPr>
        <w:t>±</w:t>
      </w:r>
      <w:r w:rsidR="00E008D0" w:rsidRPr="00BD10CC">
        <w:rPr>
          <w:rFonts w:ascii="Times New Roman" w:hAnsi="Times New Roman" w:cs="Times New Roman"/>
          <w:sz w:val="24"/>
          <w:szCs w:val="24"/>
        </w:rPr>
        <w:t xml:space="preserve"> </w:t>
      </w:r>
      <w:r w:rsidR="00C021AC" w:rsidRPr="00BD10CC">
        <w:rPr>
          <w:rFonts w:ascii="Times New Roman" w:hAnsi="Times New Roman" w:cs="Times New Roman"/>
          <w:sz w:val="24"/>
          <w:szCs w:val="24"/>
        </w:rPr>
        <w:t>3.01, -4.95 – 6.86), Fastest Two (</w:t>
      </w:r>
      <w:r w:rsidR="006F027C" w:rsidRPr="00BD10CC">
        <w:rPr>
          <w:rFonts w:ascii="Times New Roman" w:hAnsi="Times New Roman" w:cs="Times New Roman"/>
          <w:sz w:val="24"/>
          <w:szCs w:val="24"/>
        </w:rPr>
        <w:t xml:space="preserve">0.92 </w:t>
      </w:r>
      <w:r w:rsidR="006F027C" w:rsidRPr="00BD10CC">
        <w:rPr>
          <w:rFonts w:ascii="Symbol" w:eastAsia="Symbol" w:hAnsi="Symbol" w:cs="Symbol"/>
          <w:sz w:val="24"/>
          <w:szCs w:val="24"/>
        </w:rPr>
        <w:t>±</w:t>
      </w:r>
      <w:r w:rsidR="006F027C" w:rsidRPr="00BD10CC">
        <w:rPr>
          <w:rFonts w:ascii="Times New Roman" w:hAnsi="Times New Roman" w:cs="Times New Roman"/>
          <w:sz w:val="24"/>
          <w:szCs w:val="24"/>
        </w:rPr>
        <w:t xml:space="preserve"> 2.97, -4.91–</w:t>
      </w:r>
      <w:r w:rsidR="009D2E02" w:rsidRPr="00BD10CC">
        <w:rPr>
          <w:rFonts w:ascii="Times New Roman" w:hAnsi="Times New Roman" w:cs="Times New Roman"/>
          <w:sz w:val="24"/>
          <w:szCs w:val="24"/>
        </w:rPr>
        <w:t xml:space="preserve"> </w:t>
      </w:r>
      <w:r w:rsidR="006F027C" w:rsidRPr="00BD10CC">
        <w:rPr>
          <w:rFonts w:ascii="Times New Roman" w:hAnsi="Times New Roman" w:cs="Times New Roman"/>
          <w:sz w:val="24"/>
          <w:szCs w:val="24"/>
        </w:rPr>
        <w:t>6.74) and Fastest (</w:t>
      </w:r>
      <w:r w:rsidR="009D2E02" w:rsidRPr="00BD10CC">
        <w:rPr>
          <w:rFonts w:ascii="Times New Roman" w:hAnsi="Times New Roman" w:cs="Times New Roman"/>
          <w:sz w:val="24"/>
          <w:szCs w:val="24"/>
        </w:rPr>
        <w:t xml:space="preserve">0.54 </w:t>
      </w:r>
      <w:r w:rsidR="009D2E02" w:rsidRPr="00BD10CC">
        <w:rPr>
          <w:rFonts w:ascii="Symbol" w:eastAsia="Symbol" w:hAnsi="Symbol" w:cs="Symbol"/>
          <w:sz w:val="24"/>
          <w:szCs w:val="24"/>
        </w:rPr>
        <w:t>±</w:t>
      </w:r>
      <w:r w:rsidR="009D2E02" w:rsidRPr="00BD10CC">
        <w:rPr>
          <w:rFonts w:ascii="Times New Roman" w:hAnsi="Times New Roman" w:cs="Times New Roman"/>
          <w:sz w:val="24"/>
          <w:szCs w:val="24"/>
        </w:rPr>
        <w:t xml:space="preserve"> 2.93, -5.21– 6.29) time.</w:t>
      </w:r>
      <w:r w:rsidR="009D2E02" w:rsidRPr="00BD10CC">
        <w:rPr>
          <w:rFonts w:ascii="Times New Roman" w:hAnsi="Times New Roman" w:cs="Times New Roman"/>
        </w:rPr>
        <w:t xml:space="preserve"> </w:t>
      </w:r>
    </w:p>
    <w:p w14:paraId="5BD3B7E1" w14:textId="1EC50108" w:rsidR="006E65B3" w:rsidRPr="00BD10CC" w:rsidRDefault="00BD10CC" w:rsidP="00386E07">
      <w:pPr>
        <w:spacing w:line="480" w:lineRule="auto"/>
        <w:jc w:val="center"/>
        <w:rPr>
          <w:rFonts w:ascii="Times New Roman" w:eastAsiaTheme="minorEastAsia" w:hAnsi="Times New Roman" w:cs="Times New Roman"/>
          <w:sz w:val="24"/>
          <w:szCs w:val="24"/>
        </w:rPr>
      </w:pPr>
      <w:r w:rsidRPr="00BD10CC">
        <w:rPr>
          <w:noProof/>
        </w:rPr>
        <w:object w:dxaOrig="5904" w:dyaOrig="4080" w14:anchorId="2DAA5A66">
          <v:shape id="_x0000_i1026" type="#_x0000_t75" alt="Figure 3" style="width:294.6pt;height:204pt;mso-width-percent:0;mso-height-percent:0;mso-width-percent:0;mso-height-percent:0" o:ole="">
            <v:imagedata r:id="rId10" o:title=""/>
          </v:shape>
          <o:OLEObject Type="Embed" ProgID="Prism8.Document" ShapeID="_x0000_i1026" DrawAspect="Content" ObjectID="_1698655251" r:id="rId11"/>
        </w:object>
      </w:r>
    </w:p>
    <w:p w14:paraId="58FACDCA" w14:textId="4624FEF0" w:rsidR="00C85870" w:rsidRPr="00BD10CC" w:rsidRDefault="00BD10CC" w:rsidP="000A6A65">
      <w:pPr>
        <w:spacing w:line="480" w:lineRule="auto"/>
        <w:jc w:val="center"/>
        <w:rPr>
          <w:rFonts w:ascii="Times New Roman" w:eastAsiaTheme="minorEastAsia" w:hAnsi="Times New Roman" w:cs="Times New Roman"/>
          <w:sz w:val="24"/>
          <w:szCs w:val="24"/>
        </w:rPr>
      </w:pPr>
      <w:r w:rsidRPr="00BD10CC">
        <w:rPr>
          <w:noProof/>
        </w:rPr>
        <w:object w:dxaOrig="5906" w:dyaOrig="4075" w14:anchorId="346E8191">
          <v:shape id="_x0000_i1027" type="#_x0000_t75" alt="Figure 3" style="width:296.4pt;height:204.6pt;mso-width-percent:0;mso-height-percent:0;mso-position-horizontal:absolute;mso-width-percent:0;mso-height-percent:0" o:ole="">
            <v:imagedata r:id="rId12" o:title=""/>
          </v:shape>
          <o:OLEObject Type="Embed" ProgID="Prism8.Document" ShapeID="_x0000_i1027" DrawAspect="Content" ObjectID="_1698655252" r:id="rId13"/>
        </w:object>
      </w:r>
    </w:p>
    <w:p w14:paraId="07D29FEE" w14:textId="15C509DE" w:rsidR="00E24E93" w:rsidRPr="00BD10CC" w:rsidRDefault="00BD10CC" w:rsidP="00386E07">
      <w:pPr>
        <w:spacing w:line="480" w:lineRule="auto"/>
        <w:jc w:val="center"/>
        <w:rPr>
          <w:rFonts w:ascii="Times New Roman" w:eastAsiaTheme="minorEastAsia" w:hAnsi="Times New Roman" w:cs="Times New Roman"/>
          <w:b/>
          <w:bCs/>
          <w:sz w:val="24"/>
          <w:szCs w:val="24"/>
        </w:rPr>
      </w:pPr>
      <w:r w:rsidRPr="00BD10CC">
        <w:rPr>
          <w:noProof/>
        </w:rPr>
        <w:object w:dxaOrig="5945" w:dyaOrig="4046" w14:anchorId="0449E7BE">
          <v:shape id="_x0000_i1028" type="#_x0000_t75" alt="Figure 3" style="width:296.4pt;height:203.4pt;mso-width-percent:0;mso-height-percent:0;mso-position-horizontal:absolute;mso-width-percent:0;mso-height-percent:0" o:ole="">
            <v:imagedata r:id="rId14" o:title=""/>
          </v:shape>
          <o:OLEObject Type="Embed" ProgID="Prism8.Document" ShapeID="_x0000_i1028" DrawAspect="Content" ObjectID="_1698655253" r:id="rId15"/>
        </w:object>
      </w:r>
    </w:p>
    <w:p w14:paraId="72CD01A6" w14:textId="15F327A5" w:rsidR="009A7F9B" w:rsidRPr="00BD10CC" w:rsidRDefault="0017029F" w:rsidP="00DD3740">
      <w:pPr>
        <w:spacing w:line="480" w:lineRule="auto"/>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Figure </w:t>
      </w:r>
      <w:r w:rsidR="00B51BF6" w:rsidRPr="00BD10CC">
        <w:rPr>
          <w:rFonts w:ascii="Times New Roman" w:eastAsiaTheme="minorEastAsia" w:hAnsi="Times New Roman" w:cs="Times New Roman"/>
          <w:sz w:val="24"/>
          <w:szCs w:val="24"/>
        </w:rPr>
        <w:t>3</w:t>
      </w:r>
      <w:r w:rsidRPr="00BD10CC">
        <w:rPr>
          <w:rFonts w:ascii="Times New Roman" w:eastAsiaTheme="minorEastAsia" w:hAnsi="Times New Roman" w:cs="Times New Roman"/>
          <w:sz w:val="24"/>
          <w:szCs w:val="24"/>
        </w:rPr>
        <w:t xml:space="preserve">. </w:t>
      </w:r>
      <w:r w:rsidR="00AE5A55" w:rsidRPr="00BD10CC">
        <w:rPr>
          <w:rFonts w:ascii="Times New Roman" w:eastAsiaTheme="minorEastAsia" w:hAnsi="Times New Roman" w:cs="Times New Roman"/>
          <w:sz w:val="24"/>
          <w:szCs w:val="24"/>
        </w:rPr>
        <w:t>Bland</w:t>
      </w:r>
      <w:r w:rsidR="002758D1" w:rsidRPr="00BD10CC">
        <w:rPr>
          <w:rFonts w:ascii="Times New Roman" w:eastAsiaTheme="minorEastAsia" w:hAnsi="Times New Roman" w:cs="Times New Roman"/>
          <w:sz w:val="24"/>
          <w:szCs w:val="24"/>
        </w:rPr>
        <w:t>-</w:t>
      </w:r>
      <w:r w:rsidR="00AE5A55" w:rsidRPr="00BD10CC">
        <w:rPr>
          <w:rFonts w:ascii="Times New Roman" w:eastAsiaTheme="minorEastAsia" w:hAnsi="Times New Roman" w:cs="Times New Roman"/>
          <w:sz w:val="24"/>
          <w:szCs w:val="24"/>
        </w:rPr>
        <w:t xml:space="preserve">Altman plots showing </w:t>
      </w:r>
      <w:r w:rsidR="00153100" w:rsidRPr="00BD10CC">
        <w:rPr>
          <w:rFonts w:ascii="Times New Roman" w:eastAsiaTheme="minorEastAsia" w:hAnsi="Times New Roman" w:cs="Times New Roman"/>
          <w:sz w:val="24"/>
          <w:szCs w:val="24"/>
        </w:rPr>
        <w:t>B</w:t>
      </w:r>
      <w:r w:rsidR="003543BE" w:rsidRPr="00BD10CC">
        <w:rPr>
          <w:rFonts w:ascii="Times New Roman" w:eastAsiaTheme="minorEastAsia" w:hAnsi="Times New Roman" w:cs="Times New Roman"/>
          <w:sz w:val="24"/>
          <w:szCs w:val="24"/>
        </w:rPr>
        <w:t>ias and 95% limits of agreement</w:t>
      </w:r>
      <w:r w:rsidRPr="00BD10CC">
        <w:rPr>
          <w:rFonts w:ascii="Times New Roman" w:eastAsiaTheme="minorEastAsia" w:hAnsi="Times New Roman" w:cs="Times New Roman"/>
          <w:sz w:val="24"/>
          <w:szCs w:val="24"/>
        </w:rPr>
        <w:t xml:space="preserve"> for the three possible measures of time </w:t>
      </w:r>
      <w:r w:rsidR="000A42EB" w:rsidRPr="00BD10CC">
        <w:rPr>
          <w:rFonts w:ascii="Times New Roman" w:eastAsiaTheme="minorEastAsia" w:hAnsi="Times New Roman" w:cs="Times New Roman"/>
          <w:sz w:val="24"/>
          <w:szCs w:val="24"/>
        </w:rPr>
        <w:t xml:space="preserve">for each visit </w:t>
      </w:r>
      <w:r w:rsidR="00AE5A55" w:rsidRPr="00BD10CC">
        <w:rPr>
          <w:rFonts w:ascii="Times New Roman" w:eastAsiaTheme="minorEastAsia" w:hAnsi="Times New Roman" w:cs="Times New Roman"/>
          <w:sz w:val="24"/>
          <w:szCs w:val="24"/>
        </w:rPr>
        <w:t xml:space="preserve">for All </w:t>
      </w:r>
      <w:r w:rsidR="000A42EB" w:rsidRPr="00BD10CC">
        <w:rPr>
          <w:rFonts w:ascii="Times New Roman" w:eastAsiaTheme="minorEastAsia" w:hAnsi="Times New Roman" w:cs="Times New Roman"/>
          <w:sz w:val="24"/>
          <w:szCs w:val="24"/>
        </w:rPr>
        <w:t>Trials, Fastest Two and Fastest.</w:t>
      </w:r>
    </w:p>
    <w:p w14:paraId="6F029ADC" w14:textId="77777777" w:rsidR="00BE7C65" w:rsidRPr="00BD10CC" w:rsidRDefault="00194612" w:rsidP="00DD3740">
      <w:pPr>
        <w:spacing w:line="480" w:lineRule="auto"/>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ab/>
      </w:r>
    </w:p>
    <w:p w14:paraId="250AF905" w14:textId="1E599DAC" w:rsidR="00194612" w:rsidRPr="00BD10CC" w:rsidRDefault="00194612" w:rsidP="00BD10CC">
      <w:pPr>
        <w:pStyle w:val="Heading3"/>
        <w:ind w:firstLine="720"/>
      </w:pPr>
      <w:r w:rsidRPr="00BD10CC">
        <w:t>Between Trial</w:t>
      </w:r>
    </w:p>
    <w:p w14:paraId="71000EB2" w14:textId="39490A49" w:rsidR="00194612" w:rsidRPr="00BD10CC" w:rsidRDefault="00194612" w:rsidP="00DD3740">
      <w:pPr>
        <w:spacing w:line="480" w:lineRule="auto"/>
        <w:rPr>
          <w:rFonts w:ascii="Times New Roman" w:eastAsiaTheme="minorEastAsia" w:hAnsi="Times New Roman" w:cs="Times New Roman"/>
          <w:sz w:val="24"/>
          <w:szCs w:val="24"/>
        </w:rPr>
        <w:sectPr w:rsidR="00194612" w:rsidRPr="00BD10CC" w:rsidSect="00F10AB5">
          <w:pgSz w:w="11906" w:h="16838"/>
          <w:pgMar w:top="1440" w:right="1440" w:bottom="1440" w:left="1440" w:header="708" w:footer="708" w:gutter="0"/>
          <w:lnNumType w:countBy="1" w:restart="continuous"/>
          <w:cols w:space="708"/>
          <w:docGrid w:linePitch="360"/>
        </w:sectPr>
      </w:pPr>
      <w:r w:rsidRPr="00BD10CC">
        <w:rPr>
          <w:rFonts w:ascii="Times New Roman" w:eastAsiaTheme="minorEastAsia" w:hAnsi="Times New Roman" w:cs="Times New Roman"/>
          <w:sz w:val="24"/>
          <w:szCs w:val="24"/>
        </w:rPr>
        <w:t>Table</w:t>
      </w:r>
      <w:r w:rsidR="003675B8" w:rsidRPr="00BD10CC">
        <w:rPr>
          <w:rFonts w:ascii="Times New Roman" w:eastAsiaTheme="minorEastAsia" w:hAnsi="Times New Roman" w:cs="Times New Roman"/>
          <w:sz w:val="24"/>
          <w:szCs w:val="24"/>
        </w:rPr>
        <w:t xml:space="preserve"> 1</w:t>
      </w:r>
      <w:r w:rsidR="003C4B46" w:rsidRPr="00BD10CC">
        <w:rPr>
          <w:rFonts w:ascii="Times New Roman" w:eastAsiaTheme="minorEastAsia" w:hAnsi="Times New Roman" w:cs="Times New Roman"/>
          <w:sz w:val="24"/>
          <w:szCs w:val="24"/>
        </w:rPr>
        <w:t xml:space="preserve"> displays</w:t>
      </w:r>
      <w:r w:rsidRPr="00BD10CC">
        <w:rPr>
          <w:rFonts w:ascii="Times New Roman" w:eastAsiaTheme="minorEastAsia" w:hAnsi="Times New Roman" w:cs="Times New Roman"/>
          <w:sz w:val="24"/>
          <w:szCs w:val="24"/>
        </w:rPr>
        <w:t xml:space="preserve"> the data for</w:t>
      </w:r>
      <w:r w:rsidR="003C4B46" w:rsidRPr="00BD10CC">
        <w:rPr>
          <w:rFonts w:ascii="Times New Roman" w:eastAsiaTheme="minorEastAsia" w:hAnsi="Times New Roman" w:cs="Times New Roman"/>
          <w:sz w:val="24"/>
          <w:szCs w:val="24"/>
        </w:rPr>
        <w:t xml:space="preserve"> relationships</w:t>
      </w:r>
      <w:r w:rsidR="00C1415B"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reliability</w:t>
      </w:r>
      <w:r w:rsidR="00C1415B" w:rsidRPr="00BD10CC">
        <w:rPr>
          <w:rFonts w:ascii="Times New Roman" w:eastAsiaTheme="minorEastAsia" w:hAnsi="Times New Roman" w:cs="Times New Roman"/>
          <w:sz w:val="24"/>
          <w:szCs w:val="24"/>
        </w:rPr>
        <w:t>, and agreement</w:t>
      </w:r>
      <w:r w:rsidRPr="00BD10CC">
        <w:rPr>
          <w:rFonts w:ascii="Times New Roman" w:eastAsiaTheme="minorEastAsia" w:hAnsi="Times New Roman" w:cs="Times New Roman"/>
          <w:sz w:val="24"/>
          <w:szCs w:val="24"/>
        </w:rPr>
        <w:t xml:space="preserve"> between individual trials</w:t>
      </w:r>
      <w:r w:rsidR="003C4B46" w:rsidRPr="00BD10CC">
        <w:rPr>
          <w:rFonts w:ascii="Times New Roman" w:eastAsiaTheme="minorEastAsia" w:hAnsi="Times New Roman" w:cs="Times New Roman"/>
          <w:sz w:val="24"/>
          <w:szCs w:val="24"/>
        </w:rPr>
        <w:t xml:space="preserve">. </w:t>
      </w:r>
      <w:r w:rsidR="0097506B" w:rsidRPr="00BD10CC">
        <w:rPr>
          <w:rFonts w:ascii="Times New Roman" w:eastAsiaTheme="minorEastAsia" w:hAnsi="Times New Roman" w:cs="Times New Roman"/>
          <w:sz w:val="24"/>
          <w:szCs w:val="24"/>
        </w:rPr>
        <w:t>In support of the familiarisation findings, c</w:t>
      </w:r>
      <w:r w:rsidR="00040886" w:rsidRPr="00BD10CC">
        <w:rPr>
          <w:rFonts w:ascii="Times New Roman" w:eastAsiaTheme="minorEastAsia" w:hAnsi="Times New Roman" w:cs="Times New Roman"/>
          <w:sz w:val="24"/>
          <w:szCs w:val="24"/>
        </w:rPr>
        <w:t xml:space="preserve">omparisons that include a trial one from either visit </w:t>
      </w:r>
      <w:r w:rsidR="0097506B" w:rsidRPr="00BD10CC">
        <w:rPr>
          <w:rFonts w:ascii="Times New Roman" w:eastAsiaTheme="minorEastAsia" w:hAnsi="Times New Roman" w:cs="Times New Roman"/>
          <w:sz w:val="24"/>
          <w:szCs w:val="24"/>
        </w:rPr>
        <w:t xml:space="preserve">show the weakest relationships and largest bias. </w:t>
      </w:r>
    </w:p>
    <w:p w14:paraId="7450248A" w14:textId="34ACBDF9" w:rsidR="00933944" w:rsidRPr="00BD10CC" w:rsidRDefault="00153100" w:rsidP="00DD3740">
      <w:pPr>
        <w:spacing w:line="480" w:lineRule="auto"/>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lastRenderedPageBreak/>
        <w:t xml:space="preserve">Table 1. </w:t>
      </w:r>
      <w:r w:rsidR="00CB0D9E" w:rsidRPr="00BD10CC">
        <w:rPr>
          <w:rFonts w:ascii="Times New Roman" w:eastAsiaTheme="minorEastAsia" w:hAnsi="Times New Roman" w:cs="Times New Roman"/>
          <w:sz w:val="24"/>
          <w:szCs w:val="24"/>
        </w:rPr>
        <w:t>Trial-Trial</w:t>
      </w:r>
      <w:r w:rsidRPr="00BD10CC">
        <w:rPr>
          <w:rFonts w:ascii="Times New Roman" w:eastAsiaTheme="minorEastAsia" w:hAnsi="Times New Roman" w:cs="Times New Roman"/>
          <w:sz w:val="24"/>
          <w:szCs w:val="24"/>
        </w:rPr>
        <w:t xml:space="preserve"> reliability</w:t>
      </w:r>
      <w:r w:rsidR="007C5687" w:rsidRPr="00BD10CC">
        <w:rPr>
          <w:rFonts w:ascii="Times New Roman" w:eastAsiaTheme="minorEastAsia" w:hAnsi="Times New Roman" w:cs="Times New Roman"/>
          <w:sz w:val="24"/>
          <w:szCs w:val="24"/>
        </w:rPr>
        <w:t xml:space="preserve"> for Total Time (s)</w:t>
      </w:r>
      <w:r w:rsidR="00F16D25" w:rsidRPr="00BD10CC">
        <w:rPr>
          <w:rFonts w:ascii="Times New Roman" w:eastAsiaTheme="minorEastAsia" w:hAnsi="Times New Roman" w:cs="Times New Roman"/>
          <w:sz w:val="24"/>
          <w:szCs w:val="24"/>
        </w:rPr>
        <w:t>.</w:t>
      </w:r>
      <w:r w:rsidR="00CB0D9E" w:rsidRPr="00BD10CC">
        <w:rPr>
          <w:rFonts w:ascii="Times New Roman" w:eastAsiaTheme="minorEastAsia" w:hAnsi="Times New Roman" w:cs="Times New Roman"/>
          <w:sz w:val="24"/>
          <w:szCs w:val="24"/>
        </w:rPr>
        <w:t xml:space="preserve"> </w:t>
      </w:r>
      <w:r w:rsidR="006B3A10" w:rsidRPr="00BD10CC">
        <w:rPr>
          <w:rFonts w:ascii="Times New Roman" w:eastAsiaTheme="minorEastAsia" w:hAnsi="Times New Roman" w:cs="Times New Roman"/>
          <w:sz w:val="24"/>
          <w:szCs w:val="24"/>
        </w:rPr>
        <w:t>P</w:t>
      </w:r>
      <w:r w:rsidR="00CB0D9E" w:rsidRPr="00BD10CC">
        <w:rPr>
          <w:rFonts w:ascii="Times New Roman" w:eastAsiaTheme="minorEastAsia" w:hAnsi="Times New Roman" w:cs="Times New Roman"/>
          <w:sz w:val="24"/>
          <w:szCs w:val="24"/>
        </w:rPr>
        <w:t>earson</w:t>
      </w:r>
      <w:r w:rsidR="006B3A10" w:rsidRPr="00BD10CC">
        <w:rPr>
          <w:rFonts w:ascii="Times New Roman" w:eastAsiaTheme="minorEastAsia" w:hAnsi="Times New Roman" w:cs="Times New Roman"/>
          <w:sz w:val="24"/>
          <w:szCs w:val="24"/>
        </w:rPr>
        <w:t>’</w:t>
      </w:r>
      <w:r w:rsidR="00CB0D9E" w:rsidRPr="00BD10CC">
        <w:rPr>
          <w:rFonts w:ascii="Times New Roman" w:eastAsiaTheme="minorEastAsia" w:hAnsi="Times New Roman" w:cs="Times New Roman"/>
          <w:sz w:val="24"/>
          <w:szCs w:val="24"/>
        </w:rPr>
        <w:t>s (</w:t>
      </w:r>
      <w:r w:rsidR="00CB0D9E" w:rsidRPr="00BD10CC">
        <w:rPr>
          <w:rFonts w:ascii="Times New Roman" w:eastAsiaTheme="minorEastAsia" w:hAnsi="Times New Roman" w:cs="Times New Roman"/>
          <w:i/>
          <w:iCs/>
          <w:sz w:val="24"/>
          <w:szCs w:val="24"/>
        </w:rPr>
        <w:t>r</w:t>
      </w:r>
      <w:r w:rsidR="00CB0D9E" w:rsidRPr="00BD10CC">
        <w:rPr>
          <w:rFonts w:ascii="Times New Roman" w:eastAsiaTheme="minorEastAsia" w:hAnsi="Times New Roman" w:cs="Times New Roman"/>
          <w:sz w:val="24"/>
          <w:szCs w:val="24"/>
        </w:rPr>
        <w:t>)</w:t>
      </w:r>
      <w:r w:rsidR="006B3A10" w:rsidRPr="00BD10CC">
        <w:rPr>
          <w:rFonts w:ascii="Times New Roman" w:eastAsiaTheme="minorEastAsia" w:hAnsi="Times New Roman" w:cs="Times New Roman"/>
          <w:sz w:val="24"/>
          <w:szCs w:val="24"/>
        </w:rPr>
        <w:t xml:space="preserve"> correlations</w:t>
      </w:r>
      <w:r w:rsidR="00F16D25" w:rsidRPr="00BD10CC">
        <w:rPr>
          <w:rFonts w:ascii="Times New Roman" w:eastAsiaTheme="minorEastAsia" w:hAnsi="Times New Roman" w:cs="Times New Roman"/>
          <w:sz w:val="24"/>
          <w:szCs w:val="24"/>
        </w:rPr>
        <w:t>,</w:t>
      </w:r>
      <w:r w:rsidR="0022752F" w:rsidRPr="00BD10CC">
        <w:rPr>
          <w:rFonts w:ascii="Times New Roman" w:eastAsiaTheme="minorEastAsia" w:hAnsi="Times New Roman" w:cs="Times New Roman"/>
          <w:sz w:val="24"/>
          <w:szCs w:val="24"/>
        </w:rPr>
        <w:t xml:space="preserve"> 95% confidence intervals (CI)</w:t>
      </w:r>
      <w:r w:rsidR="00F16D25" w:rsidRPr="00BD10CC">
        <w:rPr>
          <w:rFonts w:ascii="Times New Roman" w:eastAsiaTheme="minorEastAsia" w:hAnsi="Times New Roman" w:cs="Times New Roman"/>
          <w:sz w:val="24"/>
          <w:szCs w:val="24"/>
        </w:rPr>
        <w:t>,</w:t>
      </w:r>
      <w:r w:rsidR="0022752F" w:rsidRPr="00BD10CC">
        <w:rPr>
          <w:rFonts w:ascii="Times New Roman" w:eastAsiaTheme="minorEastAsia" w:hAnsi="Times New Roman" w:cs="Times New Roman"/>
          <w:sz w:val="24"/>
          <w:szCs w:val="24"/>
        </w:rPr>
        <w:t xml:space="preserve"> and</w:t>
      </w:r>
      <w:r w:rsidR="006B3A10" w:rsidRPr="00BD10CC">
        <w:rPr>
          <w:rFonts w:ascii="Times New Roman" w:eastAsiaTheme="minorEastAsia" w:hAnsi="Times New Roman" w:cs="Times New Roman"/>
          <w:sz w:val="24"/>
          <w:szCs w:val="24"/>
        </w:rPr>
        <w:t xml:space="preserve"> significance values (</w:t>
      </w:r>
      <w:r w:rsidR="006B3A10" w:rsidRPr="00BD10CC">
        <w:rPr>
          <w:rFonts w:ascii="Times New Roman" w:eastAsiaTheme="minorEastAsia" w:hAnsi="Times New Roman" w:cs="Times New Roman"/>
          <w:i/>
          <w:iCs/>
          <w:sz w:val="24"/>
          <w:szCs w:val="24"/>
        </w:rPr>
        <w:t>p</w:t>
      </w:r>
      <w:r w:rsidR="006B3A10" w:rsidRPr="00BD10CC">
        <w:rPr>
          <w:rFonts w:ascii="Times New Roman" w:eastAsiaTheme="minorEastAsia" w:hAnsi="Times New Roman" w:cs="Times New Roman"/>
          <w:sz w:val="24"/>
          <w:szCs w:val="24"/>
        </w:rPr>
        <w:t>)</w:t>
      </w:r>
      <w:r w:rsidR="0022752F" w:rsidRPr="00BD10CC">
        <w:rPr>
          <w:rFonts w:ascii="Times New Roman" w:eastAsiaTheme="minorEastAsia" w:hAnsi="Times New Roman" w:cs="Times New Roman"/>
          <w:sz w:val="24"/>
          <w:szCs w:val="24"/>
        </w:rPr>
        <w:t>.</w:t>
      </w:r>
      <w:r w:rsidR="00D12013" w:rsidRPr="00BD10CC">
        <w:rPr>
          <w:rFonts w:ascii="Times New Roman" w:eastAsiaTheme="minorEastAsia" w:hAnsi="Times New Roman" w:cs="Times New Roman"/>
          <w:sz w:val="24"/>
          <w:szCs w:val="24"/>
        </w:rPr>
        <w:t xml:space="preserve"> Bland-Altman analysis shows</w:t>
      </w:r>
      <w:r w:rsidR="006B3A10" w:rsidRPr="00BD10CC">
        <w:rPr>
          <w:rFonts w:ascii="Times New Roman" w:eastAsiaTheme="minorEastAsia" w:hAnsi="Times New Roman" w:cs="Times New Roman"/>
          <w:sz w:val="24"/>
          <w:szCs w:val="24"/>
        </w:rPr>
        <w:t xml:space="preserve"> Bias </w:t>
      </w:r>
      <w:r w:rsidR="006B3A10" w:rsidRPr="00BD10CC">
        <w:rPr>
          <w:rFonts w:ascii="Symbol" w:eastAsia="Symbol" w:hAnsi="Symbol" w:cs="Symbol"/>
        </w:rPr>
        <w:t>±</w:t>
      </w:r>
      <w:r w:rsidR="006B3A10" w:rsidRPr="00BD10CC">
        <w:rPr>
          <w:rFonts w:ascii="Times New Roman" w:eastAsiaTheme="minorEastAsia" w:hAnsi="Times New Roman" w:cs="Times New Roman"/>
          <w:sz w:val="24"/>
          <w:szCs w:val="24"/>
        </w:rPr>
        <w:t xml:space="preserve"> SD</w:t>
      </w:r>
      <w:r w:rsidR="00D12013" w:rsidRPr="00BD10CC">
        <w:rPr>
          <w:rFonts w:ascii="Times New Roman" w:eastAsiaTheme="minorEastAsia" w:hAnsi="Times New Roman" w:cs="Times New Roman"/>
          <w:sz w:val="24"/>
          <w:szCs w:val="24"/>
        </w:rPr>
        <w:t xml:space="preserve"> </w:t>
      </w:r>
      <w:r w:rsidR="006B3A10" w:rsidRPr="00BD10CC">
        <w:rPr>
          <w:rFonts w:ascii="Times New Roman" w:eastAsiaTheme="minorEastAsia" w:hAnsi="Times New Roman" w:cs="Times New Roman"/>
          <w:sz w:val="24"/>
          <w:szCs w:val="24"/>
        </w:rPr>
        <w:t>and 95% limits of agreement</w:t>
      </w:r>
      <w:r w:rsidR="002F304C" w:rsidRPr="00BD10CC">
        <w:rPr>
          <w:rFonts w:ascii="Times New Roman" w:eastAsiaTheme="minorEastAsia" w:hAnsi="Times New Roman" w:cs="Times New Roman"/>
          <w:sz w:val="24"/>
          <w:szCs w:val="24"/>
        </w:rPr>
        <w:t xml:space="preserve"> (</w:t>
      </w:r>
      <w:proofErr w:type="spellStart"/>
      <w:r w:rsidR="002F304C" w:rsidRPr="00BD10CC">
        <w:rPr>
          <w:rFonts w:ascii="Times New Roman" w:eastAsiaTheme="minorEastAsia" w:hAnsi="Times New Roman" w:cs="Times New Roman"/>
          <w:sz w:val="24"/>
          <w:szCs w:val="24"/>
        </w:rPr>
        <w:t>LoA</w:t>
      </w:r>
      <w:proofErr w:type="spellEnd"/>
      <w:r w:rsidR="002F304C" w:rsidRPr="00BD10CC">
        <w:rPr>
          <w:rFonts w:ascii="Times New Roman" w:eastAsiaTheme="minorEastAsia" w:hAnsi="Times New Roman" w:cs="Times New Roman"/>
          <w:sz w:val="24"/>
          <w:szCs w:val="24"/>
        </w:rPr>
        <w:t>)</w:t>
      </w:r>
      <w:r w:rsidR="006B3A10" w:rsidRPr="00BD10CC">
        <w:rPr>
          <w:rFonts w:ascii="Times New Roman" w:eastAsiaTheme="minorEastAsia" w:hAnsi="Times New Roman" w:cs="Times New Roman"/>
          <w:sz w:val="24"/>
          <w:szCs w:val="24"/>
        </w:rPr>
        <w:t xml:space="preserve"> </w:t>
      </w:r>
      <w:r w:rsidR="009A7F9B" w:rsidRPr="00BD10CC">
        <w:rPr>
          <w:rFonts w:ascii="Times New Roman" w:eastAsiaTheme="minorEastAsia" w:hAnsi="Times New Roman" w:cs="Times New Roman"/>
          <w:sz w:val="24"/>
          <w:szCs w:val="24"/>
        </w:rPr>
        <w:t>between individual trial</w:t>
      </w:r>
      <w:r w:rsidR="00D12013" w:rsidRPr="00BD10CC">
        <w:rPr>
          <w:rFonts w:ascii="Times New Roman" w:eastAsiaTheme="minorEastAsia" w:hAnsi="Times New Roman" w:cs="Times New Roman"/>
          <w:sz w:val="24"/>
          <w:szCs w:val="24"/>
        </w:rPr>
        <w:t>s</w:t>
      </w:r>
      <w:r w:rsidR="009A7F9B" w:rsidRPr="00BD10CC">
        <w:rPr>
          <w:rFonts w:ascii="Times New Roman" w:eastAsiaTheme="minorEastAsia" w:hAnsi="Times New Roman" w:cs="Times New Roman"/>
          <w:sz w:val="24"/>
          <w:szCs w:val="24"/>
        </w:rPr>
        <w:t>.</w:t>
      </w:r>
      <w:r w:rsidR="0051780D" w:rsidRPr="00BD10CC">
        <w:rPr>
          <w:rFonts w:ascii="Times New Roman" w:eastAsiaTheme="minorEastAsia" w:hAnsi="Times New Roman" w:cs="Times New Roman"/>
          <w:sz w:val="24"/>
          <w:szCs w:val="24"/>
        </w:rPr>
        <w:t xml:space="preserve"> Significant relationship</w:t>
      </w:r>
      <w:r w:rsidR="00F16D25" w:rsidRPr="00BD10CC">
        <w:rPr>
          <w:rFonts w:ascii="Times New Roman" w:eastAsiaTheme="minorEastAsia" w:hAnsi="Times New Roman" w:cs="Times New Roman"/>
          <w:sz w:val="24"/>
          <w:szCs w:val="24"/>
        </w:rPr>
        <w:t>s</w:t>
      </w:r>
      <w:r w:rsidR="0051780D" w:rsidRPr="00BD10CC">
        <w:rPr>
          <w:rFonts w:ascii="Times New Roman" w:eastAsiaTheme="minorEastAsia" w:hAnsi="Times New Roman" w:cs="Times New Roman"/>
          <w:sz w:val="24"/>
          <w:szCs w:val="24"/>
        </w:rPr>
        <w:t xml:space="preserve"> displayed in bold. </w:t>
      </w:r>
      <w:r w:rsidR="009A7F9B" w:rsidRPr="00BD10CC">
        <w:rPr>
          <w:rFonts w:ascii="Times New Roman" w:eastAsiaTheme="minorEastAsia" w:hAnsi="Times New Roman" w:cs="Times New Roman"/>
          <w:sz w:val="24"/>
          <w:szCs w:val="24"/>
        </w:rPr>
        <w:t xml:space="preserve"> </w:t>
      </w:r>
      <w:r w:rsidR="00CB0D9E"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 </w:t>
      </w:r>
    </w:p>
    <w:tbl>
      <w:tblPr>
        <w:tblStyle w:val="TableGridLight"/>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59"/>
        <w:gridCol w:w="427"/>
        <w:gridCol w:w="565"/>
        <w:gridCol w:w="1276"/>
        <w:gridCol w:w="1984"/>
        <w:gridCol w:w="1985"/>
        <w:gridCol w:w="1984"/>
        <w:gridCol w:w="1985"/>
        <w:gridCol w:w="1984"/>
      </w:tblGrid>
      <w:tr w:rsidR="00BD10CC" w:rsidRPr="00BD10CC" w14:paraId="56F390E7" w14:textId="77777777" w:rsidTr="00BD10CC">
        <w:trPr>
          <w:trHeight w:val="347"/>
        </w:trPr>
        <w:tc>
          <w:tcPr>
            <w:tcW w:w="1386" w:type="dxa"/>
            <w:gridSpan w:val="2"/>
            <w:tcBorders>
              <w:top w:val="single" w:sz="4" w:space="0" w:color="auto"/>
              <w:left w:val="nil"/>
              <w:bottom w:val="single" w:sz="4" w:space="0" w:color="auto"/>
              <w:right w:val="nil"/>
            </w:tcBorders>
          </w:tcPr>
          <w:p w14:paraId="0BF4994F" w14:textId="77777777" w:rsidR="005E3BA3" w:rsidRPr="00BD10CC" w:rsidRDefault="005E3BA3" w:rsidP="00861F53">
            <w:pPr>
              <w:spacing w:line="320" w:lineRule="atLeast"/>
              <w:ind w:left="60" w:right="60"/>
              <w:jc w:val="center"/>
              <w:rPr>
                <w:rFonts w:ascii="Times New Roman" w:hAnsi="Times New Roman" w:cs="Times New Roman"/>
              </w:rPr>
            </w:pPr>
          </w:p>
        </w:tc>
        <w:tc>
          <w:tcPr>
            <w:tcW w:w="565" w:type="dxa"/>
            <w:tcBorders>
              <w:top w:val="single" w:sz="4" w:space="0" w:color="auto"/>
              <w:left w:val="nil"/>
              <w:bottom w:val="single" w:sz="4" w:space="0" w:color="auto"/>
              <w:right w:val="nil"/>
            </w:tcBorders>
          </w:tcPr>
          <w:p w14:paraId="41AA2C10" w14:textId="77777777" w:rsidR="005E3BA3" w:rsidRPr="00BD10CC" w:rsidRDefault="005E3BA3" w:rsidP="00861F53">
            <w:pPr>
              <w:spacing w:line="320" w:lineRule="atLeast"/>
              <w:ind w:left="60" w:right="60"/>
              <w:jc w:val="center"/>
              <w:rPr>
                <w:rFonts w:ascii="Times New Roman" w:hAnsi="Times New Roman" w:cs="Times New Roman"/>
              </w:rPr>
            </w:pPr>
          </w:p>
        </w:tc>
        <w:tc>
          <w:tcPr>
            <w:tcW w:w="1276" w:type="dxa"/>
            <w:tcBorders>
              <w:top w:val="single" w:sz="4" w:space="0" w:color="auto"/>
              <w:left w:val="nil"/>
              <w:bottom w:val="single" w:sz="4" w:space="0" w:color="auto"/>
              <w:right w:val="nil"/>
            </w:tcBorders>
          </w:tcPr>
          <w:p w14:paraId="38693CC7" w14:textId="77777777" w:rsidR="005E3BA3" w:rsidRPr="00BD10CC" w:rsidRDefault="005E3BA3" w:rsidP="00861F53">
            <w:pPr>
              <w:spacing w:line="320" w:lineRule="atLeast"/>
              <w:ind w:left="60" w:right="60"/>
              <w:jc w:val="center"/>
              <w:rPr>
                <w:rFonts w:ascii="Times New Roman" w:hAnsi="Times New Roman" w:cs="Times New Roman"/>
                <w:b/>
                <w:bCs/>
              </w:rPr>
            </w:pPr>
          </w:p>
        </w:tc>
        <w:tc>
          <w:tcPr>
            <w:tcW w:w="5953" w:type="dxa"/>
            <w:gridSpan w:val="3"/>
            <w:tcBorders>
              <w:top w:val="single" w:sz="4" w:space="0" w:color="auto"/>
              <w:left w:val="nil"/>
              <w:bottom w:val="single" w:sz="4" w:space="0" w:color="auto"/>
              <w:right w:val="nil"/>
            </w:tcBorders>
            <w:vAlign w:val="center"/>
          </w:tcPr>
          <w:p w14:paraId="384D656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Visit 1</w:t>
            </w:r>
          </w:p>
        </w:tc>
        <w:tc>
          <w:tcPr>
            <w:tcW w:w="3969" w:type="dxa"/>
            <w:gridSpan w:val="2"/>
            <w:tcBorders>
              <w:top w:val="single" w:sz="4" w:space="0" w:color="auto"/>
              <w:left w:val="nil"/>
              <w:bottom w:val="single" w:sz="4" w:space="0" w:color="auto"/>
              <w:right w:val="nil"/>
            </w:tcBorders>
            <w:vAlign w:val="center"/>
          </w:tcPr>
          <w:p w14:paraId="0C37E25C"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Visit 2</w:t>
            </w:r>
          </w:p>
        </w:tc>
      </w:tr>
      <w:tr w:rsidR="00BD10CC" w:rsidRPr="00BD10CC" w14:paraId="7846D484" w14:textId="77777777" w:rsidTr="00BD10CC">
        <w:trPr>
          <w:trHeight w:val="347"/>
        </w:trPr>
        <w:tc>
          <w:tcPr>
            <w:tcW w:w="959" w:type="dxa"/>
            <w:tcBorders>
              <w:top w:val="single" w:sz="4" w:space="0" w:color="auto"/>
              <w:left w:val="nil"/>
              <w:bottom w:val="single" w:sz="4" w:space="0" w:color="auto"/>
              <w:right w:val="nil"/>
            </w:tcBorders>
          </w:tcPr>
          <w:p w14:paraId="590AD192" w14:textId="77777777" w:rsidR="005E3BA3" w:rsidRPr="00BD10CC" w:rsidRDefault="005E3BA3" w:rsidP="00861F53">
            <w:pPr>
              <w:spacing w:line="320" w:lineRule="atLeast"/>
              <w:ind w:left="60" w:right="60"/>
              <w:jc w:val="center"/>
              <w:rPr>
                <w:rFonts w:ascii="Times New Roman" w:hAnsi="Times New Roman" w:cs="Times New Roman"/>
              </w:rPr>
            </w:pPr>
          </w:p>
        </w:tc>
        <w:tc>
          <w:tcPr>
            <w:tcW w:w="992" w:type="dxa"/>
            <w:gridSpan w:val="2"/>
            <w:tcBorders>
              <w:top w:val="nil"/>
              <w:left w:val="nil"/>
              <w:bottom w:val="single" w:sz="4" w:space="0" w:color="auto"/>
              <w:right w:val="nil"/>
            </w:tcBorders>
          </w:tcPr>
          <w:p w14:paraId="0F16BE36" w14:textId="77777777" w:rsidR="005E3BA3" w:rsidRPr="00BD10CC" w:rsidRDefault="005E3BA3" w:rsidP="00861F53">
            <w:pPr>
              <w:spacing w:line="320" w:lineRule="atLeast"/>
              <w:ind w:left="60" w:right="60"/>
              <w:jc w:val="center"/>
              <w:rPr>
                <w:rFonts w:ascii="Times New Roman" w:hAnsi="Times New Roman" w:cs="Times New Roman"/>
              </w:rPr>
            </w:pPr>
          </w:p>
        </w:tc>
        <w:tc>
          <w:tcPr>
            <w:tcW w:w="1276" w:type="dxa"/>
            <w:tcBorders>
              <w:top w:val="nil"/>
              <w:left w:val="nil"/>
              <w:bottom w:val="single" w:sz="4" w:space="0" w:color="auto"/>
              <w:right w:val="nil"/>
            </w:tcBorders>
          </w:tcPr>
          <w:p w14:paraId="768BCDDE" w14:textId="77777777" w:rsidR="005E3BA3" w:rsidRPr="00BD10CC" w:rsidRDefault="005E3BA3" w:rsidP="00861F53">
            <w:pPr>
              <w:spacing w:line="320" w:lineRule="atLeast"/>
              <w:ind w:left="60" w:right="60"/>
              <w:jc w:val="center"/>
              <w:rPr>
                <w:rFonts w:ascii="Times New Roman" w:hAnsi="Times New Roman" w:cs="Times New Roman"/>
                <w:b/>
                <w:bCs/>
              </w:rPr>
            </w:pPr>
          </w:p>
        </w:tc>
        <w:tc>
          <w:tcPr>
            <w:tcW w:w="1984" w:type="dxa"/>
            <w:tcBorders>
              <w:top w:val="nil"/>
              <w:left w:val="nil"/>
              <w:bottom w:val="single" w:sz="4" w:space="0" w:color="auto"/>
              <w:right w:val="nil"/>
            </w:tcBorders>
            <w:vAlign w:val="center"/>
          </w:tcPr>
          <w:p w14:paraId="6C65BCF3"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Trial 1</w:t>
            </w:r>
          </w:p>
        </w:tc>
        <w:tc>
          <w:tcPr>
            <w:tcW w:w="1985" w:type="dxa"/>
            <w:tcBorders>
              <w:top w:val="nil"/>
              <w:left w:val="nil"/>
              <w:bottom w:val="single" w:sz="4" w:space="0" w:color="auto"/>
              <w:right w:val="nil"/>
            </w:tcBorders>
            <w:vAlign w:val="center"/>
          </w:tcPr>
          <w:p w14:paraId="160EA77F"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Trial 2</w:t>
            </w:r>
          </w:p>
        </w:tc>
        <w:tc>
          <w:tcPr>
            <w:tcW w:w="1984" w:type="dxa"/>
            <w:tcBorders>
              <w:top w:val="nil"/>
              <w:left w:val="nil"/>
              <w:bottom w:val="single" w:sz="4" w:space="0" w:color="auto"/>
              <w:right w:val="nil"/>
            </w:tcBorders>
            <w:vAlign w:val="center"/>
          </w:tcPr>
          <w:p w14:paraId="4B3C784C"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Trial 3</w:t>
            </w:r>
          </w:p>
        </w:tc>
        <w:tc>
          <w:tcPr>
            <w:tcW w:w="1985" w:type="dxa"/>
            <w:tcBorders>
              <w:top w:val="nil"/>
              <w:left w:val="nil"/>
              <w:bottom w:val="single" w:sz="4" w:space="0" w:color="auto"/>
              <w:right w:val="nil"/>
            </w:tcBorders>
            <w:vAlign w:val="center"/>
          </w:tcPr>
          <w:p w14:paraId="69DFC82F"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Trial 1</w:t>
            </w:r>
          </w:p>
        </w:tc>
        <w:tc>
          <w:tcPr>
            <w:tcW w:w="1984" w:type="dxa"/>
            <w:tcBorders>
              <w:top w:val="nil"/>
              <w:left w:val="nil"/>
              <w:bottom w:val="single" w:sz="4" w:space="0" w:color="auto"/>
              <w:right w:val="nil"/>
            </w:tcBorders>
            <w:vAlign w:val="center"/>
          </w:tcPr>
          <w:p w14:paraId="490FA55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Trial 2</w:t>
            </w:r>
          </w:p>
        </w:tc>
      </w:tr>
      <w:tr w:rsidR="00BD10CC" w:rsidRPr="00BD10CC" w14:paraId="44CA111B" w14:textId="77777777" w:rsidTr="00BD10CC">
        <w:trPr>
          <w:trHeight w:val="347"/>
        </w:trPr>
        <w:tc>
          <w:tcPr>
            <w:tcW w:w="959" w:type="dxa"/>
            <w:vMerge w:val="restart"/>
            <w:tcBorders>
              <w:top w:val="single" w:sz="4" w:space="0" w:color="auto"/>
              <w:left w:val="nil"/>
              <w:right w:val="nil"/>
            </w:tcBorders>
            <w:vAlign w:val="center"/>
          </w:tcPr>
          <w:p w14:paraId="5053CAF5"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Visit 1</w:t>
            </w:r>
          </w:p>
        </w:tc>
        <w:tc>
          <w:tcPr>
            <w:tcW w:w="992" w:type="dxa"/>
            <w:gridSpan w:val="2"/>
            <w:vMerge w:val="restart"/>
            <w:tcBorders>
              <w:top w:val="single" w:sz="4" w:space="0" w:color="auto"/>
              <w:left w:val="nil"/>
              <w:right w:val="nil"/>
            </w:tcBorders>
            <w:vAlign w:val="center"/>
          </w:tcPr>
          <w:p w14:paraId="399DEE59"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Trial 2</w:t>
            </w:r>
          </w:p>
        </w:tc>
        <w:tc>
          <w:tcPr>
            <w:tcW w:w="1276" w:type="dxa"/>
            <w:tcBorders>
              <w:top w:val="single" w:sz="4" w:space="0" w:color="auto"/>
              <w:left w:val="nil"/>
              <w:bottom w:val="nil"/>
              <w:right w:val="nil"/>
            </w:tcBorders>
            <w:vAlign w:val="center"/>
          </w:tcPr>
          <w:p w14:paraId="7ACDA1E6" w14:textId="7B9F4F5D" w:rsidR="005E3BA3" w:rsidRPr="00BD10CC" w:rsidRDefault="005E3BA3" w:rsidP="00861F53">
            <w:pPr>
              <w:spacing w:line="320" w:lineRule="atLeast"/>
              <w:ind w:right="60" w:firstLine="0"/>
              <w:rPr>
                <w:rFonts w:ascii="Times New Roman" w:hAnsi="Times New Roman" w:cs="Times New Roman"/>
                <w:i/>
                <w:iCs/>
              </w:rPr>
            </w:pPr>
            <w:r w:rsidRPr="00BD10CC">
              <w:rPr>
                <w:rFonts w:ascii="Times New Roman" w:hAnsi="Times New Roman" w:cs="Times New Roman"/>
                <w:i/>
                <w:iCs/>
              </w:rPr>
              <w:t>r</w:t>
            </w:r>
            <w:r w:rsidR="00954463" w:rsidRPr="00BD10CC">
              <w:rPr>
                <w:rFonts w:ascii="Times New Roman" w:hAnsi="Times New Roman" w:cs="Times New Roman"/>
                <w:i/>
                <w:iCs/>
              </w:rPr>
              <w:t xml:space="preserve"> </w:t>
            </w:r>
            <w:r w:rsidR="00954463" w:rsidRPr="00BD10CC">
              <w:rPr>
                <w:rFonts w:ascii="Times New Roman" w:hAnsi="Times New Roman" w:cs="Times New Roman"/>
              </w:rPr>
              <w:t>(95% CI)</w:t>
            </w:r>
          </w:p>
        </w:tc>
        <w:tc>
          <w:tcPr>
            <w:tcW w:w="1984" w:type="dxa"/>
            <w:tcBorders>
              <w:top w:val="single" w:sz="4" w:space="0" w:color="auto"/>
              <w:left w:val="nil"/>
              <w:bottom w:val="nil"/>
              <w:right w:val="nil"/>
            </w:tcBorders>
            <w:vAlign w:val="center"/>
          </w:tcPr>
          <w:p w14:paraId="3DC8DF07" w14:textId="553E48C4"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.5</w:t>
            </w:r>
            <w:r w:rsidR="008C7334" w:rsidRPr="00BD10CC">
              <w:rPr>
                <w:rFonts w:ascii="Times New Roman" w:hAnsi="Times New Roman" w:cs="Times New Roman"/>
                <w:b/>
                <w:bCs/>
              </w:rPr>
              <w:t>4</w:t>
            </w:r>
            <w:r w:rsidR="00367088" w:rsidRPr="00BD10CC">
              <w:rPr>
                <w:rFonts w:ascii="Times New Roman" w:hAnsi="Times New Roman" w:cs="Times New Roman"/>
                <w:b/>
                <w:bCs/>
              </w:rPr>
              <w:t xml:space="preserve"> (.15 - .84)</w:t>
            </w:r>
          </w:p>
        </w:tc>
        <w:tc>
          <w:tcPr>
            <w:tcW w:w="1985" w:type="dxa"/>
            <w:tcBorders>
              <w:top w:val="single" w:sz="4" w:space="0" w:color="auto"/>
              <w:left w:val="nil"/>
              <w:bottom w:val="nil"/>
              <w:right w:val="nil"/>
            </w:tcBorders>
            <w:vAlign w:val="center"/>
          </w:tcPr>
          <w:p w14:paraId="5E20EDBA"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single" w:sz="4" w:space="0" w:color="auto"/>
              <w:left w:val="nil"/>
              <w:bottom w:val="nil"/>
              <w:right w:val="nil"/>
            </w:tcBorders>
            <w:vAlign w:val="center"/>
          </w:tcPr>
          <w:p w14:paraId="304CDEC6" w14:textId="77777777" w:rsidR="005E3BA3" w:rsidRPr="00BD10CC" w:rsidRDefault="005E3BA3" w:rsidP="00861F53">
            <w:pPr>
              <w:spacing w:line="320" w:lineRule="atLeast"/>
              <w:ind w:left="60" w:right="60"/>
              <w:jc w:val="center"/>
              <w:rPr>
                <w:rFonts w:ascii="Times New Roman" w:hAnsi="Times New Roman" w:cs="Times New Roman"/>
              </w:rPr>
            </w:pPr>
          </w:p>
        </w:tc>
        <w:tc>
          <w:tcPr>
            <w:tcW w:w="1985" w:type="dxa"/>
            <w:tcBorders>
              <w:top w:val="single" w:sz="4" w:space="0" w:color="auto"/>
              <w:left w:val="nil"/>
              <w:bottom w:val="nil"/>
              <w:right w:val="nil"/>
            </w:tcBorders>
            <w:vAlign w:val="center"/>
          </w:tcPr>
          <w:p w14:paraId="100B227B"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single" w:sz="4" w:space="0" w:color="auto"/>
              <w:left w:val="nil"/>
              <w:bottom w:val="nil"/>
              <w:right w:val="nil"/>
            </w:tcBorders>
            <w:vAlign w:val="center"/>
          </w:tcPr>
          <w:p w14:paraId="16368647"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6443127B" w14:textId="77777777" w:rsidTr="00BD10CC">
        <w:trPr>
          <w:trHeight w:val="347"/>
        </w:trPr>
        <w:tc>
          <w:tcPr>
            <w:tcW w:w="959" w:type="dxa"/>
            <w:vMerge/>
            <w:tcBorders>
              <w:left w:val="nil"/>
              <w:right w:val="nil"/>
            </w:tcBorders>
            <w:vAlign w:val="center"/>
          </w:tcPr>
          <w:p w14:paraId="16FF254F"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right w:val="nil"/>
            </w:tcBorders>
            <w:vAlign w:val="center"/>
          </w:tcPr>
          <w:p w14:paraId="5546FBC6"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1F35BDFD" w14:textId="2D5FAC74" w:rsidR="005E3BA3" w:rsidRPr="00BD10CC" w:rsidRDefault="000F79CE" w:rsidP="00861F53">
            <w:pPr>
              <w:spacing w:line="320" w:lineRule="atLeast"/>
              <w:ind w:right="60" w:firstLine="0"/>
              <w:rPr>
                <w:rFonts w:ascii="Times New Roman" w:hAnsi="Times New Roman" w:cs="Times New Roman"/>
                <w:i/>
                <w:iCs/>
              </w:rPr>
            </w:pPr>
            <w:r w:rsidRPr="00BD10CC">
              <w:rPr>
                <w:rFonts w:ascii="Times New Roman" w:hAnsi="Times New Roman" w:cs="Times New Roman"/>
                <w:i/>
                <w:iCs/>
              </w:rPr>
              <w:t xml:space="preserve">P </w:t>
            </w:r>
          </w:p>
        </w:tc>
        <w:tc>
          <w:tcPr>
            <w:tcW w:w="1984" w:type="dxa"/>
            <w:tcBorders>
              <w:top w:val="nil"/>
              <w:left w:val="nil"/>
              <w:bottom w:val="nil"/>
              <w:right w:val="nil"/>
            </w:tcBorders>
            <w:vAlign w:val="center"/>
          </w:tcPr>
          <w:p w14:paraId="6BC64B54" w14:textId="36F4100F" w:rsidR="005E3BA3" w:rsidRPr="00BD10CC" w:rsidRDefault="008C7334" w:rsidP="008C7334">
            <w:pPr>
              <w:pStyle w:val="ListParagraph"/>
              <w:spacing w:line="320" w:lineRule="atLeast"/>
              <w:ind w:left="780" w:right="60" w:firstLine="0"/>
              <w:rPr>
                <w:rFonts w:ascii="Times New Roman" w:hAnsi="Times New Roman" w:cs="Times New Roman"/>
                <w:b/>
                <w:bCs/>
              </w:rPr>
            </w:pPr>
            <w:r w:rsidRPr="00BD10CC">
              <w:rPr>
                <w:rFonts w:ascii="Times New Roman" w:hAnsi="Times New Roman" w:cs="Times New Roman"/>
                <w:b/>
                <w:bCs/>
              </w:rPr>
              <w:t xml:space="preserve"> </w:t>
            </w:r>
            <w:r w:rsidR="005E3BA3" w:rsidRPr="00BD10CC">
              <w:rPr>
                <w:rFonts w:ascii="Times New Roman" w:hAnsi="Times New Roman" w:cs="Times New Roman"/>
                <w:b/>
                <w:bCs/>
              </w:rPr>
              <w:t>.0</w:t>
            </w:r>
            <w:r w:rsidR="00C92FA1" w:rsidRPr="00BD10CC">
              <w:rPr>
                <w:rFonts w:ascii="Times New Roman" w:hAnsi="Times New Roman" w:cs="Times New Roman"/>
                <w:b/>
                <w:bCs/>
              </w:rPr>
              <w:t>03</w:t>
            </w:r>
          </w:p>
        </w:tc>
        <w:tc>
          <w:tcPr>
            <w:tcW w:w="1985" w:type="dxa"/>
            <w:tcBorders>
              <w:top w:val="nil"/>
              <w:left w:val="nil"/>
              <w:bottom w:val="nil"/>
              <w:right w:val="nil"/>
            </w:tcBorders>
            <w:vAlign w:val="center"/>
          </w:tcPr>
          <w:p w14:paraId="3144CD1A"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377D3464" w14:textId="77777777" w:rsidR="005E3BA3" w:rsidRPr="00BD10CC" w:rsidRDefault="005E3BA3" w:rsidP="00861F53">
            <w:pPr>
              <w:spacing w:line="320" w:lineRule="atLeast"/>
              <w:ind w:left="60" w:right="60"/>
              <w:jc w:val="center"/>
              <w:rPr>
                <w:rFonts w:ascii="Times New Roman" w:hAnsi="Times New Roman" w:cs="Times New Roman"/>
              </w:rPr>
            </w:pPr>
          </w:p>
        </w:tc>
        <w:tc>
          <w:tcPr>
            <w:tcW w:w="1985" w:type="dxa"/>
            <w:tcBorders>
              <w:top w:val="nil"/>
              <w:left w:val="nil"/>
              <w:bottom w:val="nil"/>
              <w:right w:val="nil"/>
            </w:tcBorders>
            <w:vAlign w:val="center"/>
          </w:tcPr>
          <w:p w14:paraId="594FA0EA"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5EDD20E0"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219270F5" w14:textId="77777777" w:rsidTr="00BD10CC">
        <w:trPr>
          <w:trHeight w:val="347"/>
        </w:trPr>
        <w:tc>
          <w:tcPr>
            <w:tcW w:w="959" w:type="dxa"/>
            <w:vMerge/>
            <w:tcBorders>
              <w:left w:val="nil"/>
              <w:right w:val="nil"/>
            </w:tcBorders>
            <w:vAlign w:val="center"/>
          </w:tcPr>
          <w:p w14:paraId="7C28E21B"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right w:val="nil"/>
            </w:tcBorders>
            <w:vAlign w:val="center"/>
          </w:tcPr>
          <w:p w14:paraId="47771574"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3E7ECF7E"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Bias </w:t>
            </w:r>
            <w:r w:rsidRPr="00BD10CC">
              <w:rPr>
                <w:rFonts w:ascii="Symbol" w:eastAsia="Symbol" w:hAnsi="Symbol" w:cs="Symbol"/>
              </w:rPr>
              <w:t>±</w:t>
            </w:r>
            <w:r w:rsidRPr="00BD10CC">
              <w:rPr>
                <w:rFonts w:ascii="Times New Roman" w:hAnsi="Times New Roman" w:cs="Times New Roman"/>
              </w:rPr>
              <w:t xml:space="preserve"> SD</w:t>
            </w:r>
          </w:p>
        </w:tc>
        <w:tc>
          <w:tcPr>
            <w:tcW w:w="1984" w:type="dxa"/>
            <w:tcBorders>
              <w:top w:val="nil"/>
              <w:left w:val="nil"/>
              <w:bottom w:val="nil"/>
              <w:right w:val="nil"/>
            </w:tcBorders>
            <w:vAlign w:val="center"/>
          </w:tcPr>
          <w:p w14:paraId="21EAF223" w14:textId="77777777" w:rsidR="005E3BA3" w:rsidRPr="00BD10CC" w:rsidRDefault="005E3BA3" w:rsidP="00861F53">
            <w:pPr>
              <w:spacing w:line="320" w:lineRule="atLeast"/>
              <w:ind w:left="60" w:right="60" w:firstLine="0"/>
              <w:jc w:val="center"/>
              <w:rPr>
                <w:rFonts w:ascii="Times New Roman" w:hAnsi="Times New Roman" w:cs="Times New Roman"/>
                <w:b/>
                <w:bCs/>
              </w:rPr>
            </w:pPr>
            <w:r w:rsidRPr="00BD10CC">
              <w:rPr>
                <w:rFonts w:ascii="Times New Roman" w:hAnsi="Times New Roman" w:cs="Times New Roman"/>
                <w:b/>
                <w:bCs/>
              </w:rPr>
              <w:t xml:space="preserve">2.04 </w:t>
            </w:r>
            <w:r w:rsidRPr="00BD10CC">
              <w:rPr>
                <w:rFonts w:ascii="Symbol" w:eastAsia="Symbol" w:hAnsi="Symbol" w:cs="Symbol"/>
                <w:b/>
                <w:bCs/>
              </w:rPr>
              <w:t>±</w:t>
            </w:r>
            <w:r w:rsidRPr="00BD10CC">
              <w:rPr>
                <w:rFonts w:ascii="Times New Roman" w:hAnsi="Times New Roman" w:cs="Times New Roman"/>
                <w:b/>
                <w:bCs/>
              </w:rPr>
              <w:t xml:space="preserve"> 4.20</w:t>
            </w:r>
          </w:p>
        </w:tc>
        <w:tc>
          <w:tcPr>
            <w:tcW w:w="1985" w:type="dxa"/>
            <w:tcBorders>
              <w:top w:val="nil"/>
              <w:left w:val="nil"/>
              <w:bottom w:val="nil"/>
              <w:right w:val="nil"/>
            </w:tcBorders>
            <w:vAlign w:val="center"/>
          </w:tcPr>
          <w:p w14:paraId="4D57E8A1"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40844001" w14:textId="77777777" w:rsidR="005E3BA3" w:rsidRPr="00BD10CC" w:rsidRDefault="005E3BA3" w:rsidP="00861F53">
            <w:pPr>
              <w:spacing w:line="320" w:lineRule="atLeast"/>
              <w:ind w:left="60" w:right="60"/>
              <w:jc w:val="center"/>
              <w:rPr>
                <w:rFonts w:ascii="Times New Roman" w:hAnsi="Times New Roman" w:cs="Times New Roman"/>
              </w:rPr>
            </w:pPr>
          </w:p>
        </w:tc>
        <w:tc>
          <w:tcPr>
            <w:tcW w:w="1985" w:type="dxa"/>
            <w:tcBorders>
              <w:top w:val="nil"/>
              <w:left w:val="nil"/>
              <w:bottom w:val="nil"/>
              <w:right w:val="nil"/>
            </w:tcBorders>
            <w:vAlign w:val="center"/>
          </w:tcPr>
          <w:p w14:paraId="2C984633"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68C9D237"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258F47E5" w14:textId="77777777" w:rsidTr="00BD10CC">
        <w:trPr>
          <w:trHeight w:val="347"/>
        </w:trPr>
        <w:tc>
          <w:tcPr>
            <w:tcW w:w="959" w:type="dxa"/>
            <w:vMerge/>
            <w:tcBorders>
              <w:left w:val="nil"/>
              <w:right w:val="nil"/>
            </w:tcBorders>
            <w:vAlign w:val="center"/>
          </w:tcPr>
          <w:p w14:paraId="0A042CD7"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bottom w:val="nil"/>
              <w:right w:val="nil"/>
            </w:tcBorders>
            <w:vAlign w:val="center"/>
          </w:tcPr>
          <w:p w14:paraId="5D38F2AB"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6CC27DA8"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95% </w:t>
            </w:r>
            <w:proofErr w:type="spellStart"/>
            <w:r w:rsidRPr="00BD10CC">
              <w:rPr>
                <w:rFonts w:ascii="Times New Roman" w:hAnsi="Times New Roman" w:cs="Times New Roman"/>
              </w:rPr>
              <w:t>LoA</w:t>
            </w:r>
            <w:proofErr w:type="spellEnd"/>
          </w:p>
        </w:tc>
        <w:tc>
          <w:tcPr>
            <w:tcW w:w="1984" w:type="dxa"/>
            <w:tcBorders>
              <w:top w:val="nil"/>
              <w:left w:val="nil"/>
              <w:bottom w:val="nil"/>
              <w:right w:val="nil"/>
            </w:tcBorders>
            <w:vAlign w:val="center"/>
          </w:tcPr>
          <w:p w14:paraId="7C5B99AD" w14:textId="77777777" w:rsidR="005E3BA3" w:rsidRPr="00BD10CC" w:rsidRDefault="005E3BA3" w:rsidP="00861F53">
            <w:pPr>
              <w:spacing w:line="320" w:lineRule="atLeast"/>
              <w:ind w:left="60" w:right="60" w:firstLine="0"/>
              <w:jc w:val="center"/>
              <w:rPr>
                <w:rFonts w:ascii="Times New Roman" w:hAnsi="Times New Roman" w:cs="Times New Roman"/>
                <w:b/>
                <w:bCs/>
              </w:rPr>
            </w:pPr>
            <w:r w:rsidRPr="00BD10CC">
              <w:rPr>
                <w:rFonts w:ascii="Times New Roman" w:hAnsi="Times New Roman" w:cs="Times New Roman"/>
                <w:b/>
                <w:bCs/>
              </w:rPr>
              <w:t>-6.18 – 10.27</w:t>
            </w:r>
          </w:p>
        </w:tc>
        <w:tc>
          <w:tcPr>
            <w:tcW w:w="1985" w:type="dxa"/>
            <w:tcBorders>
              <w:top w:val="nil"/>
              <w:left w:val="nil"/>
              <w:bottom w:val="nil"/>
              <w:right w:val="nil"/>
            </w:tcBorders>
            <w:vAlign w:val="center"/>
          </w:tcPr>
          <w:p w14:paraId="61238798"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2B15B4E7" w14:textId="77777777" w:rsidR="005E3BA3" w:rsidRPr="00BD10CC" w:rsidRDefault="005E3BA3" w:rsidP="00861F53">
            <w:pPr>
              <w:spacing w:line="320" w:lineRule="atLeast"/>
              <w:ind w:left="60" w:right="60"/>
              <w:jc w:val="center"/>
              <w:rPr>
                <w:rFonts w:ascii="Times New Roman" w:hAnsi="Times New Roman" w:cs="Times New Roman"/>
              </w:rPr>
            </w:pPr>
          </w:p>
        </w:tc>
        <w:tc>
          <w:tcPr>
            <w:tcW w:w="1985" w:type="dxa"/>
            <w:tcBorders>
              <w:top w:val="nil"/>
              <w:left w:val="nil"/>
              <w:bottom w:val="nil"/>
              <w:right w:val="nil"/>
            </w:tcBorders>
            <w:vAlign w:val="center"/>
          </w:tcPr>
          <w:p w14:paraId="7AC9BDDB"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288586C0"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09EB952B" w14:textId="77777777" w:rsidTr="00BD10CC">
        <w:trPr>
          <w:trHeight w:val="347"/>
        </w:trPr>
        <w:tc>
          <w:tcPr>
            <w:tcW w:w="959" w:type="dxa"/>
            <w:vMerge/>
            <w:tcBorders>
              <w:left w:val="nil"/>
              <w:right w:val="nil"/>
            </w:tcBorders>
            <w:vAlign w:val="center"/>
          </w:tcPr>
          <w:p w14:paraId="04C5F55C" w14:textId="77777777" w:rsidR="005E3BA3" w:rsidRPr="00BD10CC" w:rsidRDefault="005E3BA3" w:rsidP="00861F53">
            <w:pPr>
              <w:spacing w:line="320" w:lineRule="atLeast"/>
              <w:ind w:right="60" w:firstLine="0"/>
              <w:rPr>
                <w:rFonts w:ascii="Times New Roman" w:hAnsi="Times New Roman" w:cs="Times New Roman"/>
                <w:b/>
                <w:bCs/>
              </w:rPr>
            </w:pPr>
          </w:p>
        </w:tc>
        <w:tc>
          <w:tcPr>
            <w:tcW w:w="992" w:type="dxa"/>
            <w:gridSpan w:val="2"/>
            <w:vMerge w:val="restart"/>
            <w:tcBorders>
              <w:top w:val="nil"/>
              <w:left w:val="nil"/>
              <w:right w:val="nil"/>
            </w:tcBorders>
            <w:vAlign w:val="center"/>
          </w:tcPr>
          <w:p w14:paraId="396283BE"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Trial 3</w:t>
            </w:r>
          </w:p>
        </w:tc>
        <w:tc>
          <w:tcPr>
            <w:tcW w:w="1276" w:type="dxa"/>
            <w:tcBorders>
              <w:top w:val="nil"/>
              <w:left w:val="nil"/>
              <w:bottom w:val="nil"/>
              <w:right w:val="nil"/>
            </w:tcBorders>
            <w:vAlign w:val="center"/>
          </w:tcPr>
          <w:p w14:paraId="1364E824" w14:textId="36741BAD"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r</w:t>
            </w:r>
            <w:r w:rsidR="00882C75" w:rsidRPr="00BD10CC">
              <w:rPr>
                <w:rFonts w:ascii="Times New Roman" w:hAnsi="Times New Roman" w:cs="Times New Roman"/>
                <w:i/>
                <w:iCs/>
              </w:rPr>
              <w:t xml:space="preserve"> </w:t>
            </w:r>
            <w:r w:rsidR="00882C75" w:rsidRPr="00BD10CC">
              <w:rPr>
                <w:rFonts w:ascii="Times New Roman" w:hAnsi="Times New Roman" w:cs="Times New Roman"/>
              </w:rPr>
              <w:t>(95% CI)</w:t>
            </w:r>
          </w:p>
        </w:tc>
        <w:tc>
          <w:tcPr>
            <w:tcW w:w="1984" w:type="dxa"/>
            <w:tcBorders>
              <w:top w:val="nil"/>
              <w:left w:val="nil"/>
              <w:bottom w:val="nil"/>
              <w:right w:val="nil"/>
            </w:tcBorders>
            <w:vAlign w:val="center"/>
          </w:tcPr>
          <w:p w14:paraId="212A77EF" w14:textId="2494D35E"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.4</w:t>
            </w:r>
            <w:r w:rsidR="00D42419" w:rsidRPr="00BD10CC">
              <w:rPr>
                <w:rFonts w:ascii="Times New Roman" w:hAnsi="Times New Roman" w:cs="Times New Roman"/>
                <w:b/>
                <w:bCs/>
              </w:rPr>
              <w:t>9</w:t>
            </w:r>
            <w:r w:rsidR="003965C1" w:rsidRPr="00BD10CC">
              <w:rPr>
                <w:rFonts w:ascii="Times New Roman" w:hAnsi="Times New Roman" w:cs="Times New Roman"/>
                <w:b/>
                <w:bCs/>
              </w:rPr>
              <w:t xml:space="preserve"> (</w:t>
            </w:r>
            <w:r w:rsidR="00524329" w:rsidRPr="00BD10CC">
              <w:rPr>
                <w:rFonts w:ascii="Times New Roman" w:hAnsi="Times New Roman" w:cs="Times New Roman"/>
                <w:b/>
                <w:bCs/>
              </w:rPr>
              <w:t>.</w:t>
            </w:r>
            <w:r w:rsidR="00F97703" w:rsidRPr="00BD10CC">
              <w:rPr>
                <w:rFonts w:ascii="Times New Roman" w:hAnsi="Times New Roman" w:cs="Times New Roman"/>
                <w:b/>
                <w:bCs/>
              </w:rPr>
              <w:t>09 - .78)</w:t>
            </w:r>
          </w:p>
        </w:tc>
        <w:tc>
          <w:tcPr>
            <w:tcW w:w="1985" w:type="dxa"/>
            <w:tcBorders>
              <w:top w:val="nil"/>
              <w:left w:val="nil"/>
              <w:bottom w:val="nil"/>
              <w:right w:val="nil"/>
            </w:tcBorders>
            <w:vAlign w:val="center"/>
          </w:tcPr>
          <w:p w14:paraId="7547D0E8" w14:textId="6D006655"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.37</w:t>
            </w:r>
            <w:r w:rsidR="00B12E38" w:rsidRPr="00BD10CC">
              <w:rPr>
                <w:rFonts w:ascii="Times New Roman" w:hAnsi="Times New Roman" w:cs="Times New Roman"/>
                <w:b/>
                <w:bCs/>
              </w:rPr>
              <w:t xml:space="preserve"> (-.04 - .</w:t>
            </w:r>
            <w:r w:rsidR="001535A0" w:rsidRPr="00BD10CC">
              <w:rPr>
                <w:rFonts w:ascii="Times New Roman" w:hAnsi="Times New Roman" w:cs="Times New Roman"/>
                <w:b/>
                <w:bCs/>
              </w:rPr>
              <w:t>76</w:t>
            </w:r>
            <w:r w:rsidR="00B12E38" w:rsidRPr="00BD10CC">
              <w:rPr>
                <w:rFonts w:ascii="Times New Roman" w:hAnsi="Times New Roman" w:cs="Times New Roman"/>
                <w:b/>
                <w:bCs/>
              </w:rPr>
              <w:t>)</w:t>
            </w:r>
          </w:p>
        </w:tc>
        <w:tc>
          <w:tcPr>
            <w:tcW w:w="1984" w:type="dxa"/>
            <w:tcBorders>
              <w:top w:val="nil"/>
              <w:left w:val="nil"/>
              <w:bottom w:val="nil"/>
              <w:right w:val="nil"/>
            </w:tcBorders>
            <w:vAlign w:val="center"/>
          </w:tcPr>
          <w:p w14:paraId="5F264040" w14:textId="77777777" w:rsidR="005E3BA3" w:rsidRPr="00BD10CC" w:rsidRDefault="005E3BA3" w:rsidP="00861F53">
            <w:pPr>
              <w:spacing w:line="320" w:lineRule="atLeast"/>
              <w:ind w:left="60" w:right="60"/>
              <w:jc w:val="center"/>
              <w:rPr>
                <w:rFonts w:ascii="Times New Roman" w:hAnsi="Times New Roman" w:cs="Times New Roman"/>
              </w:rPr>
            </w:pPr>
          </w:p>
        </w:tc>
        <w:tc>
          <w:tcPr>
            <w:tcW w:w="1985" w:type="dxa"/>
            <w:tcBorders>
              <w:top w:val="nil"/>
              <w:left w:val="nil"/>
              <w:bottom w:val="nil"/>
              <w:right w:val="nil"/>
            </w:tcBorders>
            <w:vAlign w:val="center"/>
          </w:tcPr>
          <w:p w14:paraId="597BCDB6"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7D8F9F9F"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58686DAB" w14:textId="77777777" w:rsidTr="00BD10CC">
        <w:trPr>
          <w:trHeight w:val="347"/>
        </w:trPr>
        <w:tc>
          <w:tcPr>
            <w:tcW w:w="959" w:type="dxa"/>
            <w:vMerge/>
            <w:tcBorders>
              <w:left w:val="nil"/>
              <w:right w:val="nil"/>
            </w:tcBorders>
            <w:vAlign w:val="center"/>
          </w:tcPr>
          <w:p w14:paraId="2DC65695"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right w:val="nil"/>
            </w:tcBorders>
            <w:vAlign w:val="center"/>
          </w:tcPr>
          <w:p w14:paraId="2CF4624E"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366C0B73"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p</w:t>
            </w:r>
          </w:p>
        </w:tc>
        <w:tc>
          <w:tcPr>
            <w:tcW w:w="1984" w:type="dxa"/>
            <w:tcBorders>
              <w:top w:val="nil"/>
              <w:left w:val="nil"/>
              <w:bottom w:val="nil"/>
              <w:right w:val="nil"/>
            </w:tcBorders>
            <w:vAlign w:val="center"/>
          </w:tcPr>
          <w:p w14:paraId="6A000EB2" w14:textId="10917F0F"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w:t>
            </w:r>
            <w:r w:rsidR="009D1D16" w:rsidRPr="00BD10CC">
              <w:rPr>
                <w:rFonts w:ascii="Times New Roman" w:hAnsi="Times New Roman" w:cs="Times New Roman"/>
                <w:b/>
                <w:bCs/>
              </w:rPr>
              <w:t>08</w:t>
            </w:r>
          </w:p>
        </w:tc>
        <w:tc>
          <w:tcPr>
            <w:tcW w:w="1985" w:type="dxa"/>
            <w:tcBorders>
              <w:top w:val="nil"/>
              <w:left w:val="nil"/>
              <w:bottom w:val="nil"/>
              <w:right w:val="nil"/>
            </w:tcBorders>
            <w:vAlign w:val="center"/>
          </w:tcPr>
          <w:p w14:paraId="1F40AD4A" w14:textId="78AC5F6B"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w:t>
            </w:r>
            <w:r w:rsidR="00DB7D6E" w:rsidRPr="00BD10CC">
              <w:rPr>
                <w:rFonts w:ascii="Times New Roman" w:hAnsi="Times New Roman" w:cs="Times New Roman"/>
                <w:b/>
                <w:bCs/>
              </w:rPr>
              <w:t>4</w:t>
            </w:r>
          </w:p>
        </w:tc>
        <w:tc>
          <w:tcPr>
            <w:tcW w:w="1984" w:type="dxa"/>
            <w:tcBorders>
              <w:top w:val="nil"/>
              <w:left w:val="nil"/>
              <w:bottom w:val="nil"/>
              <w:right w:val="nil"/>
            </w:tcBorders>
            <w:vAlign w:val="center"/>
          </w:tcPr>
          <w:p w14:paraId="0F44B592" w14:textId="77777777" w:rsidR="005E3BA3" w:rsidRPr="00BD10CC" w:rsidRDefault="005E3BA3" w:rsidP="00861F53">
            <w:pPr>
              <w:jc w:val="center"/>
              <w:rPr>
                <w:rFonts w:ascii="Times New Roman" w:hAnsi="Times New Roman" w:cs="Times New Roman"/>
              </w:rPr>
            </w:pPr>
          </w:p>
        </w:tc>
        <w:tc>
          <w:tcPr>
            <w:tcW w:w="1985" w:type="dxa"/>
            <w:tcBorders>
              <w:top w:val="nil"/>
              <w:left w:val="nil"/>
              <w:bottom w:val="nil"/>
              <w:right w:val="nil"/>
            </w:tcBorders>
            <w:vAlign w:val="center"/>
          </w:tcPr>
          <w:p w14:paraId="59F652AB"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59CE3F8A"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33A1FD07" w14:textId="77777777" w:rsidTr="00BD10CC">
        <w:trPr>
          <w:trHeight w:val="347"/>
        </w:trPr>
        <w:tc>
          <w:tcPr>
            <w:tcW w:w="959" w:type="dxa"/>
            <w:vMerge/>
            <w:tcBorders>
              <w:left w:val="nil"/>
              <w:right w:val="nil"/>
            </w:tcBorders>
            <w:vAlign w:val="center"/>
          </w:tcPr>
          <w:p w14:paraId="39441F79"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right w:val="nil"/>
            </w:tcBorders>
            <w:vAlign w:val="center"/>
          </w:tcPr>
          <w:p w14:paraId="05784372"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71C021C3"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Bias </w:t>
            </w:r>
            <w:r w:rsidRPr="00BD10CC">
              <w:rPr>
                <w:rFonts w:ascii="Symbol" w:eastAsia="Symbol" w:hAnsi="Symbol" w:cs="Symbol"/>
              </w:rPr>
              <w:t>±</w:t>
            </w:r>
            <w:r w:rsidRPr="00BD10CC">
              <w:rPr>
                <w:rFonts w:ascii="Times New Roman" w:hAnsi="Times New Roman" w:cs="Times New Roman"/>
              </w:rPr>
              <w:t xml:space="preserve"> SD</w:t>
            </w:r>
          </w:p>
        </w:tc>
        <w:tc>
          <w:tcPr>
            <w:tcW w:w="1984" w:type="dxa"/>
            <w:tcBorders>
              <w:top w:val="nil"/>
              <w:left w:val="nil"/>
              <w:bottom w:val="nil"/>
              <w:right w:val="nil"/>
            </w:tcBorders>
            <w:vAlign w:val="center"/>
          </w:tcPr>
          <w:p w14:paraId="72DC1C44"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4.50 </w:t>
            </w:r>
            <w:r w:rsidRPr="00BD10CC">
              <w:rPr>
                <w:rFonts w:ascii="Symbol" w:eastAsia="Symbol" w:hAnsi="Symbol" w:cs="Symbol"/>
                <w:b/>
                <w:bCs/>
              </w:rPr>
              <w:t>±</w:t>
            </w:r>
            <w:r w:rsidRPr="00BD10CC">
              <w:rPr>
                <w:rFonts w:ascii="Times New Roman" w:hAnsi="Times New Roman" w:cs="Times New Roman"/>
                <w:b/>
                <w:bCs/>
              </w:rPr>
              <w:t xml:space="preserve"> 4.51</w:t>
            </w:r>
          </w:p>
        </w:tc>
        <w:tc>
          <w:tcPr>
            <w:tcW w:w="1985" w:type="dxa"/>
            <w:tcBorders>
              <w:top w:val="nil"/>
              <w:left w:val="nil"/>
              <w:bottom w:val="nil"/>
              <w:right w:val="nil"/>
            </w:tcBorders>
            <w:vAlign w:val="center"/>
          </w:tcPr>
          <w:p w14:paraId="0135423C"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2.46 </w:t>
            </w:r>
            <w:r w:rsidRPr="00BD10CC">
              <w:rPr>
                <w:rFonts w:ascii="Symbol" w:eastAsia="Symbol" w:hAnsi="Symbol" w:cs="Symbol"/>
                <w:b/>
                <w:bCs/>
              </w:rPr>
              <w:t>±</w:t>
            </w:r>
            <w:r w:rsidRPr="00BD10CC">
              <w:rPr>
                <w:rFonts w:ascii="Times New Roman" w:hAnsi="Times New Roman" w:cs="Times New Roman"/>
                <w:b/>
                <w:bCs/>
              </w:rPr>
              <w:t xml:space="preserve"> 5.16</w:t>
            </w:r>
          </w:p>
        </w:tc>
        <w:tc>
          <w:tcPr>
            <w:tcW w:w="1984" w:type="dxa"/>
            <w:tcBorders>
              <w:top w:val="nil"/>
              <w:left w:val="nil"/>
              <w:bottom w:val="nil"/>
              <w:right w:val="nil"/>
            </w:tcBorders>
            <w:vAlign w:val="center"/>
          </w:tcPr>
          <w:p w14:paraId="733AB011" w14:textId="77777777" w:rsidR="005E3BA3" w:rsidRPr="00BD10CC" w:rsidRDefault="005E3BA3" w:rsidP="00861F53">
            <w:pPr>
              <w:jc w:val="center"/>
              <w:rPr>
                <w:rFonts w:ascii="Times New Roman" w:hAnsi="Times New Roman" w:cs="Times New Roman"/>
              </w:rPr>
            </w:pPr>
          </w:p>
        </w:tc>
        <w:tc>
          <w:tcPr>
            <w:tcW w:w="1985" w:type="dxa"/>
            <w:tcBorders>
              <w:top w:val="nil"/>
              <w:left w:val="nil"/>
              <w:bottom w:val="nil"/>
              <w:right w:val="nil"/>
            </w:tcBorders>
            <w:vAlign w:val="center"/>
          </w:tcPr>
          <w:p w14:paraId="2D8165D4"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582C3960"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1D789ED2" w14:textId="77777777" w:rsidTr="00BD10CC">
        <w:trPr>
          <w:trHeight w:val="347"/>
        </w:trPr>
        <w:tc>
          <w:tcPr>
            <w:tcW w:w="959" w:type="dxa"/>
            <w:vMerge/>
            <w:tcBorders>
              <w:left w:val="nil"/>
              <w:bottom w:val="nil"/>
              <w:right w:val="nil"/>
            </w:tcBorders>
            <w:vAlign w:val="center"/>
          </w:tcPr>
          <w:p w14:paraId="6874D79F"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left w:val="nil"/>
              <w:bottom w:val="nil"/>
              <w:right w:val="nil"/>
            </w:tcBorders>
            <w:vAlign w:val="center"/>
          </w:tcPr>
          <w:p w14:paraId="6580E60C"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1D063ACB" w14:textId="77777777" w:rsidR="005E3BA3" w:rsidRPr="00BD10CC" w:rsidRDefault="005E3BA3" w:rsidP="00861F53">
            <w:pPr>
              <w:spacing w:line="320" w:lineRule="atLeast"/>
              <w:ind w:left="60" w:right="60" w:firstLine="0"/>
              <w:rPr>
                <w:rFonts w:ascii="Times New Roman" w:hAnsi="Times New Roman" w:cs="Times New Roman"/>
              </w:rPr>
            </w:pPr>
            <w:r w:rsidRPr="00BD10CC">
              <w:rPr>
                <w:rFonts w:ascii="Times New Roman" w:hAnsi="Times New Roman" w:cs="Times New Roman"/>
              </w:rPr>
              <w:t xml:space="preserve">95% </w:t>
            </w:r>
            <w:proofErr w:type="spellStart"/>
            <w:r w:rsidRPr="00BD10CC">
              <w:rPr>
                <w:rFonts w:ascii="Times New Roman" w:hAnsi="Times New Roman" w:cs="Times New Roman"/>
              </w:rPr>
              <w:t>LoA</w:t>
            </w:r>
            <w:proofErr w:type="spellEnd"/>
          </w:p>
        </w:tc>
        <w:tc>
          <w:tcPr>
            <w:tcW w:w="1984" w:type="dxa"/>
            <w:tcBorders>
              <w:top w:val="nil"/>
              <w:left w:val="nil"/>
              <w:bottom w:val="nil"/>
              <w:right w:val="nil"/>
            </w:tcBorders>
            <w:vAlign w:val="center"/>
          </w:tcPr>
          <w:p w14:paraId="130A4ED2"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-4.34 – 13.34</w:t>
            </w:r>
          </w:p>
        </w:tc>
        <w:tc>
          <w:tcPr>
            <w:tcW w:w="1985" w:type="dxa"/>
            <w:tcBorders>
              <w:top w:val="nil"/>
              <w:left w:val="nil"/>
              <w:bottom w:val="nil"/>
              <w:right w:val="nil"/>
            </w:tcBorders>
            <w:vAlign w:val="center"/>
          </w:tcPr>
          <w:p w14:paraId="0D7E964C"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-7.65 – 12.57</w:t>
            </w:r>
          </w:p>
        </w:tc>
        <w:tc>
          <w:tcPr>
            <w:tcW w:w="1984" w:type="dxa"/>
            <w:tcBorders>
              <w:top w:val="nil"/>
              <w:left w:val="nil"/>
              <w:bottom w:val="nil"/>
              <w:right w:val="nil"/>
            </w:tcBorders>
            <w:vAlign w:val="center"/>
          </w:tcPr>
          <w:p w14:paraId="4C58AA70" w14:textId="77777777" w:rsidR="005E3BA3" w:rsidRPr="00BD10CC" w:rsidRDefault="005E3BA3" w:rsidP="00861F53">
            <w:pPr>
              <w:jc w:val="center"/>
              <w:rPr>
                <w:rFonts w:ascii="Times New Roman" w:hAnsi="Times New Roman" w:cs="Times New Roman"/>
              </w:rPr>
            </w:pPr>
          </w:p>
        </w:tc>
        <w:tc>
          <w:tcPr>
            <w:tcW w:w="1985" w:type="dxa"/>
            <w:tcBorders>
              <w:top w:val="nil"/>
              <w:left w:val="nil"/>
              <w:bottom w:val="nil"/>
              <w:right w:val="nil"/>
            </w:tcBorders>
            <w:vAlign w:val="center"/>
          </w:tcPr>
          <w:p w14:paraId="008F79CF"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1B40BBFD"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3F91B9E7" w14:textId="77777777" w:rsidTr="00BD10CC">
        <w:trPr>
          <w:trHeight w:val="347"/>
        </w:trPr>
        <w:tc>
          <w:tcPr>
            <w:tcW w:w="959" w:type="dxa"/>
            <w:vMerge w:val="restart"/>
            <w:tcBorders>
              <w:top w:val="nil"/>
              <w:left w:val="nil"/>
              <w:bottom w:val="nil"/>
              <w:right w:val="nil"/>
            </w:tcBorders>
            <w:vAlign w:val="center"/>
          </w:tcPr>
          <w:p w14:paraId="3771AF53"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Visit 2</w:t>
            </w:r>
          </w:p>
        </w:tc>
        <w:tc>
          <w:tcPr>
            <w:tcW w:w="992" w:type="dxa"/>
            <w:gridSpan w:val="2"/>
            <w:vMerge w:val="restart"/>
            <w:tcBorders>
              <w:top w:val="nil"/>
              <w:left w:val="nil"/>
              <w:bottom w:val="nil"/>
              <w:right w:val="nil"/>
            </w:tcBorders>
            <w:vAlign w:val="center"/>
          </w:tcPr>
          <w:p w14:paraId="1F5FDADC"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Trial 1</w:t>
            </w:r>
          </w:p>
        </w:tc>
        <w:tc>
          <w:tcPr>
            <w:tcW w:w="1276" w:type="dxa"/>
            <w:tcBorders>
              <w:top w:val="nil"/>
              <w:left w:val="nil"/>
              <w:bottom w:val="nil"/>
              <w:right w:val="nil"/>
            </w:tcBorders>
            <w:vAlign w:val="center"/>
          </w:tcPr>
          <w:p w14:paraId="3B5BE1AB" w14:textId="738FFC81"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r</w:t>
            </w:r>
            <w:r w:rsidR="00882C75" w:rsidRPr="00BD10CC">
              <w:rPr>
                <w:rFonts w:ascii="Times New Roman" w:hAnsi="Times New Roman" w:cs="Times New Roman"/>
                <w:i/>
                <w:iCs/>
              </w:rPr>
              <w:t xml:space="preserve"> </w:t>
            </w:r>
            <w:r w:rsidR="00882C75" w:rsidRPr="00BD10CC">
              <w:rPr>
                <w:rFonts w:ascii="Times New Roman" w:hAnsi="Times New Roman" w:cs="Times New Roman"/>
              </w:rPr>
              <w:t>(95% CI)</w:t>
            </w:r>
          </w:p>
        </w:tc>
        <w:tc>
          <w:tcPr>
            <w:tcW w:w="1984" w:type="dxa"/>
            <w:tcBorders>
              <w:top w:val="nil"/>
              <w:left w:val="nil"/>
              <w:bottom w:val="nil"/>
              <w:right w:val="nil"/>
            </w:tcBorders>
            <w:vAlign w:val="center"/>
          </w:tcPr>
          <w:p w14:paraId="4EED3C5B" w14:textId="232C017F"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.33</w:t>
            </w:r>
            <w:r w:rsidR="00C90033" w:rsidRPr="00BD10CC">
              <w:rPr>
                <w:rFonts w:ascii="Times New Roman" w:hAnsi="Times New Roman" w:cs="Times New Roman"/>
                <w:b/>
                <w:bCs/>
              </w:rPr>
              <w:t xml:space="preserve"> (</w:t>
            </w:r>
            <w:r w:rsidR="00B12E38" w:rsidRPr="00BD10CC">
              <w:rPr>
                <w:rFonts w:ascii="Times New Roman" w:hAnsi="Times New Roman" w:cs="Times New Roman"/>
                <w:b/>
                <w:bCs/>
              </w:rPr>
              <w:t>-</w:t>
            </w:r>
            <w:r w:rsidR="00C90033" w:rsidRPr="00BD10CC">
              <w:rPr>
                <w:rFonts w:ascii="Times New Roman" w:hAnsi="Times New Roman" w:cs="Times New Roman"/>
                <w:b/>
                <w:bCs/>
              </w:rPr>
              <w:t>.08 - .75)</w:t>
            </w:r>
          </w:p>
        </w:tc>
        <w:tc>
          <w:tcPr>
            <w:tcW w:w="1985" w:type="dxa"/>
            <w:tcBorders>
              <w:top w:val="nil"/>
              <w:left w:val="nil"/>
              <w:bottom w:val="nil"/>
              <w:right w:val="nil"/>
            </w:tcBorders>
            <w:vAlign w:val="center"/>
          </w:tcPr>
          <w:p w14:paraId="7E3143B9" w14:textId="0822E9BE"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.4</w:t>
            </w:r>
            <w:r w:rsidR="00DB7D6E" w:rsidRPr="00BD10CC">
              <w:rPr>
                <w:rFonts w:ascii="Times New Roman" w:hAnsi="Times New Roman" w:cs="Times New Roman"/>
                <w:b/>
                <w:bCs/>
              </w:rPr>
              <w:t>2</w:t>
            </w:r>
            <w:r w:rsidR="006E4BEC" w:rsidRPr="00BD10CC">
              <w:rPr>
                <w:rFonts w:ascii="Times New Roman" w:hAnsi="Times New Roman" w:cs="Times New Roman"/>
                <w:b/>
                <w:bCs/>
              </w:rPr>
              <w:t xml:space="preserve"> (.02 – .89)</w:t>
            </w:r>
          </w:p>
        </w:tc>
        <w:tc>
          <w:tcPr>
            <w:tcW w:w="1984" w:type="dxa"/>
            <w:tcBorders>
              <w:top w:val="nil"/>
              <w:left w:val="nil"/>
              <w:bottom w:val="nil"/>
              <w:right w:val="nil"/>
            </w:tcBorders>
            <w:vAlign w:val="center"/>
          </w:tcPr>
          <w:p w14:paraId="43001A26" w14:textId="27D51A46"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.30</w:t>
            </w:r>
            <w:r w:rsidR="001068A9" w:rsidRPr="00BD10CC">
              <w:rPr>
                <w:rFonts w:ascii="Times New Roman" w:hAnsi="Times New Roman" w:cs="Times New Roman"/>
              </w:rPr>
              <w:t xml:space="preserve"> (-.13 - .82)</w:t>
            </w:r>
          </w:p>
        </w:tc>
        <w:tc>
          <w:tcPr>
            <w:tcW w:w="1985" w:type="dxa"/>
            <w:tcBorders>
              <w:top w:val="nil"/>
              <w:left w:val="nil"/>
              <w:bottom w:val="nil"/>
              <w:right w:val="nil"/>
            </w:tcBorders>
            <w:vAlign w:val="center"/>
          </w:tcPr>
          <w:p w14:paraId="75F80D13" w14:textId="77777777" w:rsidR="005E3BA3" w:rsidRPr="00BD10CC" w:rsidRDefault="005E3BA3" w:rsidP="00861F53">
            <w:pPr>
              <w:spacing w:line="320" w:lineRule="atLeast"/>
              <w:ind w:left="60" w:right="60"/>
              <w:jc w:val="center"/>
              <w:rPr>
                <w:rFonts w:ascii="Times New Roman" w:hAnsi="Times New Roman" w:cs="Times New Roman"/>
              </w:rPr>
            </w:pPr>
          </w:p>
        </w:tc>
        <w:tc>
          <w:tcPr>
            <w:tcW w:w="1984" w:type="dxa"/>
            <w:tcBorders>
              <w:top w:val="nil"/>
              <w:left w:val="nil"/>
              <w:bottom w:val="nil"/>
              <w:right w:val="nil"/>
            </w:tcBorders>
            <w:vAlign w:val="center"/>
          </w:tcPr>
          <w:p w14:paraId="481A99F9"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4FE8FAF6" w14:textId="77777777" w:rsidTr="00BD10CC">
        <w:trPr>
          <w:trHeight w:val="347"/>
        </w:trPr>
        <w:tc>
          <w:tcPr>
            <w:tcW w:w="959" w:type="dxa"/>
            <w:vMerge/>
            <w:tcBorders>
              <w:top w:val="nil"/>
              <w:left w:val="nil"/>
              <w:bottom w:val="nil"/>
              <w:right w:val="nil"/>
            </w:tcBorders>
            <w:vAlign w:val="center"/>
          </w:tcPr>
          <w:p w14:paraId="5495A197"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0B65136C"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3FA6C97C"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p</w:t>
            </w:r>
          </w:p>
        </w:tc>
        <w:tc>
          <w:tcPr>
            <w:tcW w:w="1984" w:type="dxa"/>
            <w:tcBorders>
              <w:top w:val="nil"/>
              <w:left w:val="nil"/>
              <w:bottom w:val="nil"/>
              <w:right w:val="nil"/>
            </w:tcBorders>
            <w:vAlign w:val="center"/>
          </w:tcPr>
          <w:p w14:paraId="7C8C7D2C" w14:textId="29B974D5"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.05</w:t>
            </w:r>
          </w:p>
        </w:tc>
        <w:tc>
          <w:tcPr>
            <w:tcW w:w="1985" w:type="dxa"/>
            <w:tcBorders>
              <w:top w:val="nil"/>
              <w:left w:val="nil"/>
              <w:bottom w:val="nil"/>
              <w:right w:val="nil"/>
            </w:tcBorders>
            <w:vAlign w:val="center"/>
          </w:tcPr>
          <w:p w14:paraId="34AB0D1A" w14:textId="5DA3DF21"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.02</w:t>
            </w:r>
          </w:p>
        </w:tc>
        <w:tc>
          <w:tcPr>
            <w:tcW w:w="1984" w:type="dxa"/>
            <w:tcBorders>
              <w:top w:val="nil"/>
              <w:left w:val="nil"/>
              <w:bottom w:val="nil"/>
              <w:right w:val="nil"/>
            </w:tcBorders>
            <w:vAlign w:val="center"/>
          </w:tcPr>
          <w:p w14:paraId="21226BB3" w14:textId="3944D922"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.0</w:t>
            </w:r>
            <w:r w:rsidR="00DB7D6E" w:rsidRPr="00BD10CC">
              <w:rPr>
                <w:rFonts w:ascii="Times New Roman" w:hAnsi="Times New Roman" w:cs="Times New Roman"/>
              </w:rPr>
              <w:t>8</w:t>
            </w:r>
          </w:p>
        </w:tc>
        <w:tc>
          <w:tcPr>
            <w:tcW w:w="1985" w:type="dxa"/>
            <w:tcBorders>
              <w:top w:val="nil"/>
              <w:left w:val="nil"/>
              <w:bottom w:val="nil"/>
              <w:right w:val="nil"/>
            </w:tcBorders>
            <w:vAlign w:val="center"/>
          </w:tcPr>
          <w:p w14:paraId="408A6FEB"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19F46590"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58AEC8F7" w14:textId="77777777" w:rsidTr="00BD10CC">
        <w:trPr>
          <w:trHeight w:val="347"/>
        </w:trPr>
        <w:tc>
          <w:tcPr>
            <w:tcW w:w="959" w:type="dxa"/>
            <w:vMerge/>
            <w:tcBorders>
              <w:top w:val="nil"/>
              <w:left w:val="nil"/>
              <w:bottom w:val="nil"/>
              <w:right w:val="nil"/>
            </w:tcBorders>
            <w:vAlign w:val="center"/>
          </w:tcPr>
          <w:p w14:paraId="37F08B4E"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221D044F"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4E3AFD6D" w14:textId="77777777" w:rsidR="005E3BA3" w:rsidRPr="00BD10CC" w:rsidRDefault="005E3BA3" w:rsidP="00861F53">
            <w:pPr>
              <w:spacing w:line="320" w:lineRule="atLeast"/>
              <w:ind w:left="60" w:right="60" w:firstLine="0"/>
              <w:rPr>
                <w:rFonts w:ascii="Times New Roman" w:hAnsi="Times New Roman" w:cs="Times New Roman"/>
              </w:rPr>
            </w:pPr>
            <w:r w:rsidRPr="00BD10CC">
              <w:rPr>
                <w:rFonts w:ascii="Times New Roman" w:hAnsi="Times New Roman" w:cs="Times New Roman"/>
              </w:rPr>
              <w:t xml:space="preserve">Bias </w:t>
            </w:r>
            <w:r w:rsidRPr="00BD10CC">
              <w:rPr>
                <w:rFonts w:ascii="Symbol" w:eastAsia="Symbol" w:hAnsi="Symbol" w:cs="Symbol"/>
              </w:rPr>
              <w:t>±</w:t>
            </w:r>
            <w:r w:rsidRPr="00BD10CC">
              <w:rPr>
                <w:rFonts w:ascii="Times New Roman" w:hAnsi="Times New Roman" w:cs="Times New Roman"/>
              </w:rPr>
              <w:t xml:space="preserve"> SD</w:t>
            </w:r>
          </w:p>
        </w:tc>
        <w:tc>
          <w:tcPr>
            <w:tcW w:w="1984" w:type="dxa"/>
            <w:tcBorders>
              <w:top w:val="nil"/>
              <w:left w:val="nil"/>
              <w:bottom w:val="nil"/>
              <w:right w:val="nil"/>
            </w:tcBorders>
            <w:vAlign w:val="center"/>
          </w:tcPr>
          <w:p w14:paraId="48191750"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2.17 </w:t>
            </w:r>
            <w:r w:rsidRPr="00BD10CC">
              <w:rPr>
                <w:rFonts w:ascii="Symbol" w:eastAsia="Symbol" w:hAnsi="Symbol" w:cs="Symbol"/>
                <w:b/>
                <w:bCs/>
              </w:rPr>
              <w:t>±</w:t>
            </w:r>
            <w:r w:rsidRPr="00BD10CC">
              <w:rPr>
                <w:rFonts w:ascii="Times New Roman" w:hAnsi="Times New Roman" w:cs="Times New Roman"/>
                <w:b/>
                <w:bCs/>
              </w:rPr>
              <w:t xml:space="preserve"> 4.81</w:t>
            </w:r>
          </w:p>
        </w:tc>
        <w:tc>
          <w:tcPr>
            <w:tcW w:w="1985" w:type="dxa"/>
            <w:tcBorders>
              <w:top w:val="nil"/>
              <w:left w:val="nil"/>
              <w:bottom w:val="nil"/>
              <w:right w:val="nil"/>
            </w:tcBorders>
            <w:vAlign w:val="center"/>
          </w:tcPr>
          <w:p w14:paraId="05A0344E"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0.13 </w:t>
            </w:r>
            <w:r w:rsidRPr="00BD10CC">
              <w:rPr>
                <w:rFonts w:ascii="Symbol" w:eastAsia="Symbol" w:hAnsi="Symbol" w:cs="Symbol"/>
                <w:b/>
                <w:bCs/>
              </w:rPr>
              <w:t>±</w:t>
            </w:r>
            <w:r w:rsidRPr="00BD10CC">
              <w:rPr>
                <w:rFonts w:ascii="Times New Roman" w:hAnsi="Times New Roman" w:cs="Times New Roman"/>
                <w:b/>
                <w:bCs/>
              </w:rPr>
              <w:t xml:space="preserve"> 4.70</w:t>
            </w:r>
          </w:p>
        </w:tc>
        <w:tc>
          <w:tcPr>
            <w:tcW w:w="1984" w:type="dxa"/>
            <w:tcBorders>
              <w:top w:val="nil"/>
              <w:left w:val="nil"/>
              <w:bottom w:val="nil"/>
              <w:right w:val="nil"/>
            </w:tcBorders>
            <w:vAlign w:val="center"/>
          </w:tcPr>
          <w:p w14:paraId="6E033873"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 xml:space="preserve">-2.33 </w:t>
            </w:r>
            <w:r w:rsidRPr="00BD10CC">
              <w:rPr>
                <w:rFonts w:ascii="Symbol" w:eastAsia="Symbol" w:hAnsi="Symbol" w:cs="Symbol"/>
              </w:rPr>
              <w:t>±</w:t>
            </w:r>
            <w:r w:rsidRPr="00BD10CC">
              <w:rPr>
                <w:rFonts w:ascii="Times New Roman" w:hAnsi="Times New Roman" w:cs="Times New Roman"/>
              </w:rPr>
              <w:t xml:space="preserve"> 5.25</w:t>
            </w:r>
          </w:p>
        </w:tc>
        <w:tc>
          <w:tcPr>
            <w:tcW w:w="1985" w:type="dxa"/>
            <w:tcBorders>
              <w:top w:val="nil"/>
              <w:left w:val="nil"/>
              <w:bottom w:val="nil"/>
              <w:right w:val="nil"/>
            </w:tcBorders>
            <w:vAlign w:val="center"/>
          </w:tcPr>
          <w:p w14:paraId="0C9982C0"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7839B3AC"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408469F6" w14:textId="77777777" w:rsidTr="00BD10CC">
        <w:trPr>
          <w:trHeight w:val="347"/>
        </w:trPr>
        <w:tc>
          <w:tcPr>
            <w:tcW w:w="959" w:type="dxa"/>
            <w:vMerge/>
            <w:tcBorders>
              <w:top w:val="nil"/>
              <w:left w:val="nil"/>
              <w:bottom w:val="nil"/>
              <w:right w:val="nil"/>
            </w:tcBorders>
            <w:vAlign w:val="center"/>
          </w:tcPr>
          <w:p w14:paraId="446092C2"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47EAECF3"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1A910344"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95% </w:t>
            </w:r>
            <w:proofErr w:type="spellStart"/>
            <w:r w:rsidRPr="00BD10CC">
              <w:rPr>
                <w:rFonts w:ascii="Times New Roman" w:hAnsi="Times New Roman" w:cs="Times New Roman"/>
              </w:rPr>
              <w:t>LoA</w:t>
            </w:r>
            <w:proofErr w:type="spellEnd"/>
          </w:p>
        </w:tc>
        <w:tc>
          <w:tcPr>
            <w:tcW w:w="1984" w:type="dxa"/>
            <w:tcBorders>
              <w:top w:val="nil"/>
              <w:left w:val="nil"/>
              <w:bottom w:val="nil"/>
              <w:right w:val="nil"/>
            </w:tcBorders>
            <w:vAlign w:val="center"/>
          </w:tcPr>
          <w:p w14:paraId="48370B23"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-7.27 – 11.60</w:t>
            </w:r>
          </w:p>
        </w:tc>
        <w:tc>
          <w:tcPr>
            <w:tcW w:w="1985" w:type="dxa"/>
            <w:tcBorders>
              <w:top w:val="nil"/>
              <w:left w:val="nil"/>
              <w:bottom w:val="nil"/>
              <w:right w:val="nil"/>
            </w:tcBorders>
            <w:vAlign w:val="center"/>
          </w:tcPr>
          <w:p w14:paraId="02B329D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-9.09 – 9.34</w:t>
            </w:r>
          </w:p>
        </w:tc>
        <w:tc>
          <w:tcPr>
            <w:tcW w:w="1984" w:type="dxa"/>
            <w:tcBorders>
              <w:top w:val="nil"/>
              <w:left w:val="nil"/>
              <w:bottom w:val="nil"/>
              <w:right w:val="nil"/>
            </w:tcBorders>
            <w:vAlign w:val="center"/>
          </w:tcPr>
          <w:p w14:paraId="2E58D4B4"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-12.62 – 7.95</w:t>
            </w:r>
          </w:p>
        </w:tc>
        <w:tc>
          <w:tcPr>
            <w:tcW w:w="1985" w:type="dxa"/>
            <w:tcBorders>
              <w:top w:val="nil"/>
              <w:left w:val="nil"/>
              <w:bottom w:val="nil"/>
              <w:right w:val="nil"/>
            </w:tcBorders>
            <w:vAlign w:val="center"/>
          </w:tcPr>
          <w:p w14:paraId="20E4CEB1" w14:textId="77777777" w:rsidR="005E3BA3" w:rsidRPr="00BD10CC" w:rsidRDefault="005E3BA3" w:rsidP="00861F53">
            <w:pPr>
              <w:jc w:val="center"/>
              <w:rPr>
                <w:rFonts w:ascii="Times New Roman" w:hAnsi="Times New Roman" w:cs="Times New Roman"/>
              </w:rPr>
            </w:pPr>
          </w:p>
        </w:tc>
        <w:tc>
          <w:tcPr>
            <w:tcW w:w="1984" w:type="dxa"/>
            <w:tcBorders>
              <w:top w:val="nil"/>
              <w:left w:val="nil"/>
              <w:bottom w:val="nil"/>
              <w:right w:val="nil"/>
            </w:tcBorders>
            <w:vAlign w:val="center"/>
          </w:tcPr>
          <w:p w14:paraId="04DA29DB"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4002A698" w14:textId="77777777" w:rsidTr="00BD10CC">
        <w:trPr>
          <w:trHeight w:val="347"/>
        </w:trPr>
        <w:tc>
          <w:tcPr>
            <w:tcW w:w="959" w:type="dxa"/>
            <w:vMerge/>
            <w:tcBorders>
              <w:top w:val="nil"/>
              <w:left w:val="nil"/>
              <w:bottom w:val="nil"/>
              <w:right w:val="nil"/>
            </w:tcBorders>
            <w:vAlign w:val="center"/>
          </w:tcPr>
          <w:p w14:paraId="32E1CD12" w14:textId="77777777" w:rsidR="005E3BA3" w:rsidRPr="00BD10CC" w:rsidRDefault="005E3BA3" w:rsidP="00861F53">
            <w:pPr>
              <w:spacing w:line="320" w:lineRule="atLeast"/>
              <w:ind w:right="60" w:firstLine="0"/>
              <w:rPr>
                <w:rFonts w:ascii="Times New Roman" w:hAnsi="Times New Roman" w:cs="Times New Roman"/>
                <w:b/>
                <w:bCs/>
              </w:rPr>
            </w:pPr>
          </w:p>
        </w:tc>
        <w:tc>
          <w:tcPr>
            <w:tcW w:w="992" w:type="dxa"/>
            <w:gridSpan w:val="2"/>
            <w:vMerge w:val="restart"/>
            <w:tcBorders>
              <w:top w:val="nil"/>
              <w:left w:val="nil"/>
              <w:bottom w:val="nil"/>
              <w:right w:val="nil"/>
            </w:tcBorders>
            <w:vAlign w:val="center"/>
          </w:tcPr>
          <w:p w14:paraId="1B85090D"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Trial 2</w:t>
            </w:r>
          </w:p>
        </w:tc>
        <w:tc>
          <w:tcPr>
            <w:tcW w:w="1276" w:type="dxa"/>
            <w:tcBorders>
              <w:top w:val="nil"/>
              <w:left w:val="nil"/>
              <w:bottom w:val="nil"/>
              <w:right w:val="nil"/>
            </w:tcBorders>
            <w:vAlign w:val="center"/>
          </w:tcPr>
          <w:p w14:paraId="59B90592" w14:textId="7E4283AA"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r</w:t>
            </w:r>
            <w:r w:rsidR="00882C75" w:rsidRPr="00BD10CC">
              <w:rPr>
                <w:rFonts w:ascii="Times New Roman" w:hAnsi="Times New Roman" w:cs="Times New Roman"/>
                <w:i/>
                <w:iCs/>
              </w:rPr>
              <w:t xml:space="preserve"> </w:t>
            </w:r>
            <w:r w:rsidR="00882C75" w:rsidRPr="00BD10CC">
              <w:rPr>
                <w:rFonts w:ascii="Times New Roman" w:hAnsi="Times New Roman" w:cs="Times New Roman"/>
              </w:rPr>
              <w:t>(95% CI)</w:t>
            </w:r>
          </w:p>
        </w:tc>
        <w:tc>
          <w:tcPr>
            <w:tcW w:w="1984" w:type="dxa"/>
            <w:tcBorders>
              <w:top w:val="nil"/>
              <w:left w:val="nil"/>
              <w:bottom w:val="nil"/>
              <w:right w:val="nil"/>
            </w:tcBorders>
            <w:vAlign w:val="center"/>
          </w:tcPr>
          <w:p w14:paraId="2A17A7AE" w14:textId="05402E7B"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.31</w:t>
            </w:r>
            <w:r w:rsidR="009C3B98" w:rsidRPr="00BD10CC">
              <w:rPr>
                <w:rFonts w:ascii="Times New Roman" w:hAnsi="Times New Roman" w:cs="Times New Roman"/>
              </w:rPr>
              <w:t xml:space="preserve"> (-.</w:t>
            </w:r>
            <w:r w:rsidR="00873F98" w:rsidRPr="00BD10CC">
              <w:rPr>
                <w:rFonts w:ascii="Times New Roman" w:hAnsi="Times New Roman" w:cs="Times New Roman"/>
              </w:rPr>
              <w:t>10 - .64)</w:t>
            </w:r>
          </w:p>
        </w:tc>
        <w:tc>
          <w:tcPr>
            <w:tcW w:w="1985" w:type="dxa"/>
            <w:tcBorders>
              <w:top w:val="nil"/>
              <w:left w:val="nil"/>
              <w:bottom w:val="nil"/>
              <w:right w:val="nil"/>
            </w:tcBorders>
            <w:vAlign w:val="center"/>
          </w:tcPr>
          <w:p w14:paraId="6888786E" w14:textId="45E2DB24"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.53</w:t>
            </w:r>
            <w:r w:rsidR="006E4BEC" w:rsidRPr="00BD10CC">
              <w:rPr>
                <w:rFonts w:ascii="Times New Roman" w:hAnsi="Times New Roman" w:cs="Times New Roman"/>
                <w:b/>
                <w:bCs/>
              </w:rPr>
              <w:t xml:space="preserve"> (</w:t>
            </w:r>
            <w:r w:rsidR="00615558" w:rsidRPr="00BD10CC">
              <w:rPr>
                <w:rFonts w:ascii="Times New Roman" w:hAnsi="Times New Roman" w:cs="Times New Roman"/>
                <w:b/>
                <w:bCs/>
              </w:rPr>
              <w:t>.15</w:t>
            </w:r>
            <w:r w:rsidR="00E203F8" w:rsidRPr="00BD10CC">
              <w:rPr>
                <w:rFonts w:ascii="Times New Roman" w:hAnsi="Times New Roman" w:cs="Times New Roman"/>
                <w:b/>
                <w:bCs/>
              </w:rPr>
              <w:t xml:space="preserve"> </w:t>
            </w:r>
            <w:r w:rsidR="00615558" w:rsidRPr="00BD10CC">
              <w:rPr>
                <w:rFonts w:ascii="Times New Roman" w:hAnsi="Times New Roman" w:cs="Times New Roman"/>
                <w:b/>
                <w:bCs/>
              </w:rPr>
              <w:t>-.86)</w:t>
            </w:r>
          </w:p>
        </w:tc>
        <w:tc>
          <w:tcPr>
            <w:tcW w:w="1984" w:type="dxa"/>
            <w:tcBorders>
              <w:top w:val="nil"/>
              <w:left w:val="nil"/>
              <w:bottom w:val="nil"/>
              <w:right w:val="nil"/>
            </w:tcBorders>
            <w:vAlign w:val="center"/>
          </w:tcPr>
          <w:p w14:paraId="5680F2F8" w14:textId="418909FF"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.41</w:t>
            </w:r>
            <w:r w:rsidR="001068A9" w:rsidRPr="00BD10CC">
              <w:rPr>
                <w:rFonts w:ascii="Times New Roman" w:hAnsi="Times New Roman" w:cs="Times New Roman"/>
                <w:b/>
                <w:bCs/>
              </w:rPr>
              <w:t xml:space="preserve"> </w:t>
            </w:r>
            <w:r w:rsidR="0061547A" w:rsidRPr="00BD10CC">
              <w:rPr>
                <w:rFonts w:ascii="Times New Roman" w:hAnsi="Times New Roman" w:cs="Times New Roman"/>
                <w:b/>
                <w:bCs/>
              </w:rPr>
              <w:t>(.01 - .81)</w:t>
            </w:r>
          </w:p>
        </w:tc>
        <w:tc>
          <w:tcPr>
            <w:tcW w:w="1985" w:type="dxa"/>
            <w:tcBorders>
              <w:top w:val="nil"/>
              <w:left w:val="nil"/>
              <w:bottom w:val="nil"/>
              <w:right w:val="nil"/>
            </w:tcBorders>
            <w:vAlign w:val="center"/>
          </w:tcPr>
          <w:p w14:paraId="2BF5FA39" w14:textId="77B84F3C"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.63</w:t>
            </w:r>
            <w:r w:rsidR="0019219F" w:rsidRPr="00BD10CC">
              <w:rPr>
                <w:rFonts w:ascii="Times New Roman" w:hAnsi="Times New Roman" w:cs="Times New Roman"/>
                <w:b/>
                <w:bCs/>
              </w:rPr>
              <w:t xml:space="preserve"> </w:t>
            </w:r>
            <w:r w:rsidR="003344D7" w:rsidRPr="00BD10CC">
              <w:rPr>
                <w:rFonts w:ascii="Times New Roman" w:hAnsi="Times New Roman" w:cs="Times New Roman"/>
                <w:b/>
                <w:bCs/>
              </w:rPr>
              <w:t>(.25 - .86)</w:t>
            </w:r>
          </w:p>
        </w:tc>
        <w:tc>
          <w:tcPr>
            <w:tcW w:w="1984" w:type="dxa"/>
            <w:tcBorders>
              <w:top w:val="nil"/>
              <w:left w:val="nil"/>
              <w:bottom w:val="nil"/>
              <w:right w:val="nil"/>
            </w:tcBorders>
            <w:vAlign w:val="center"/>
          </w:tcPr>
          <w:p w14:paraId="168D264A" w14:textId="77777777" w:rsidR="005E3BA3" w:rsidRPr="00BD10CC" w:rsidRDefault="005E3BA3" w:rsidP="00861F53">
            <w:pPr>
              <w:spacing w:line="320" w:lineRule="atLeast"/>
              <w:ind w:left="60" w:right="60"/>
              <w:jc w:val="center"/>
              <w:rPr>
                <w:rFonts w:ascii="Times New Roman" w:hAnsi="Times New Roman" w:cs="Times New Roman"/>
              </w:rPr>
            </w:pPr>
          </w:p>
        </w:tc>
      </w:tr>
      <w:tr w:rsidR="00BD10CC" w:rsidRPr="00BD10CC" w14:paraId="6A8FF371" w14:textId="77777777" w:rsidTr="00BD10CC">
        <w:trPr>
          <w:trHeight w:val="347"/>
        </w:trPr>
        <w:tc>
          <w:tcPr>
            <w:tcW w:w="959" w:type="dxa"/>
            <w:vMerge/>
            <w:tcBorders>
              <w:top w:val="nil"/>
              <w:left w:val="nil"/>
              <w:bottom w:val="nil"/>
              <w:right w:val="nil"/>
            </w:tcBorders>
            <w:vAlign w:val="center"/>
          </w:tcPr>
          <w:p w14:paraId="40BDFA86"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5340B055"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73B99BEB"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p</w:t>
            </w:r>
          </w:p>
        </w:tc>
        <w:tc>
          <w:tcPr>
            <w:tcW w:w="1984" w:type="dxa"/>
            <w:tcBorders>
              <w:top w:val="nil"/>
              <w:left w:val="nil"/>
              <w:bottom w:val="nil"/>
              <w:right w:val="nil"/>
            </w:tcBorders>
            <w:vAlign w:val="center"/>
          </w:tcPr>
          <w:p w14:paraId="329F8DEB" w14:textId="538A180E"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.07</w:t>
            </w:r>
          </w:p>
        </w:tc>
        <w:tc>
          <w:tcPr>
            <w:tcW w:w="1985" w:type="dxa"/>
            <w:tcBorders>
              <w:top w:val="nil"/>
              <w:left w:val="nil"/>
              <w:bottom w:val="nil"/>
              <w:right w:val="nil"/>
            </w:tcBorders>
            <w:vAlign w:val="center"/>
          </w:tcPr>
          <w:p w14:paraId="2E143A7A" w14:textId="29E9CD28"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w:t>
            </w:r>
            <w:r w:rsidR="009D1D16" w:rsidRPr="00BD10CC">
              <w:rPr>
                <w:rFonts w:ascii="Times New Roman" w:hAnsi="Times New Roman" w:cs="Times New Roman"/>
                <w:b/>
                <w:bCs/>
              </w:rPr>
              <w:t>04</w:t>
            </w:r>
          </w:p>
        </w:tc>
        <w:tc>
          <w:tcPr>
            <w:tcW w:w="1984" w:type="dxa"/>
            <w:tcBorders>
              <w:top w:val="nil"/>
              <w:left w:val="nil"/>
              <w:bottom w:val="nil"/>
              <w:right w:val="nil"/>
            </w:tcBorders>
            <w:vAlign w:val="center"/>
          </w:tcPr>
          <w:p w14:paraId="59142672" w14:textId="4E3B43CA"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.02</w:t>
            </w:r>
          </w:p>
        </w:tc>
        <w:tc>
          <w:tcPr>
            <w:tcW w:w="1985" w:type="dxa"/>
            <w:tcBorders>
              <w:top w:val="nil"/>
              <w:left w:val="nil"/>
              <w:bottom w:val="nil"/>
              <w:right w:val="nil"/>
            </w:tcBorders>
            <w:vAlign w:val="center"/>
          </w:tcPr>
          <w:p w14:paraId="7513D23B" w14:textId="5B8E9731" w:rsidR="005E3BA3" w:rsidRPr="00BD10CC" w:rsidRDefault="00DB7D6E"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&lt; </w:t>
            </w:r>
            <w:r w:rsidR="005E3BA3" w:rsidRPr="00BD10CC">
              <w:rPr>
                <w:rFonts w:ascii="Times New Roman" w:hAnsi="Times New Roman" w:cs="Times New Roman"/>
                <w:b/>
                <w:bCs/>
              </w:rPr>
              <w:t>.0</w:t>
            </w:r>
            <w:r w:rsidR="00556BB2" w:rsidRPr="00BD10CC">
              <w:rPr>
                <w:rFonts w:ascii="Times New Roman" w:hAnsi="Times New Roman" w:cs="Times New Roman"/>
                <w:b/>
                <w:bCs/>
              </w:rPr>
              <w:t>0</w:t>
            </w:r>
            <w:r w:rsidRPr="00BD10CC">
              <w:rPr>
                <w:rFonts w:ascii="Times New Roman" w:hAnsi="Times New Roman" w:cs="Times New Roman"/>
                <w:b/>
                <w:bCs/>
              </w:rPr>
              <w:t>1</w:t>
            </w:r>
          </w:p>
        </w:tc>
        <w:tc>
          <w:tcPr>
            <w:tcW w:w="1984" w:type="dxa"/>
            <w:tcBorders>
              <w:top w:val="nil"/>
              <w:left w:val="nil"/>
              <w:bottom w:val="nil"/>
              <w:right w:val="nil"/>
            </w:tcBorders>
            <w:vAlign w:val="center"/>
          </w:tcPr>
          <w:p w14:paraId="14751414" w14:textId="77777777" w:rsidR="005E3BA3" w:rsidRPr="00BD10CC" w:rsidRDefault="005E3BA3" w:rsidP="00861F53">
            <w:pPr>
              <w:jc w:val="center"/>
              <w:rPr>
                <w:rFonts w:ascii="Times New Roman" w:hAnsi="Times New Roman" w:cs="Times New Roman"/>
              </w:rPr>
            </w:pPr>
          </w:p>
        </w:tc>
      </w:tr>
      <w:tr w:rsidR="00BD10CC" w:rsidRPr="00BD10CC" w14:paraId="046BDAC2" w14:textId="77777777" w:rsidTr="00BD10CC">
        <w:trPr>
          <w:trHeight w:val="347"/>
        </w:trPr>
        <w:tc>
          <w:tcPr>
            <w:tcW w:w="959" w:type="dxa"/>
            <w:vMerge/>
            <w:tcBorders>
              <w:top w:val="nil"/>
              <w:left w:val="nil"/>
              <w:bottom w:val="nil"/>
              <w:right w:val="nil"/>
            </w:tcBorders>
            <w:vAlign w:val="center"/>
          </w:tcPr>
          <w:p w14:paraId="2F7B2E63"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23AF5ADE"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193DB464" w14:textId="77777777" w:rsidR="005E3BA3" w:rsidRPr="00BD10CC" w:rsidRDefault="005E3BA3" w:rsidP="00861F53">
            <w:pPr>
              <w:spacing w:line="320" w:lineRule="atLeast"/>
              <w:ind w:left="60" w:right="60" w:firstLine="0"/>
              <w:rPr>
                <w:rFonts w:ascii="Times New Roman" w:hAnsi="Times New Roman" w:cs="Times New Roman"/>
              </w:rPr>
            </w:pPr>
            <w:r w:rsidRPr="00BD10CC">
              <w:rPr>
                <w:rFonts w:ascii="Times New Roman" w:hAnsi="Times New Roman" w:cs="Times New Roman"/>
              </w:rPr>
              <w:t xml:space="preserve">Bias </w:t>
            </w:r>
            <w:r w:rsidRPr="00BD10CC">
              <w:rPr>
                <w:rFonts w:ascii="Symbol" w:eastAsia="Symbol" w:hAnsi="Symbol" w:cs="Symbol"/>
              </w:rPr>
              <w:t>±</w:t>
            </w:r>
            <w:r w:rsidRPr="00BD10CC">
              <w:rPr>
                <w:rFonts w:ascii="Times New Roman" w:hAnsi="Times New Roman" w:cs="Times New Roman"/>
              </w:rPr>
              <w:t xml:space="preserve"> SD</w:t>
            </w:r>
          </w:p>
        </w:tc>
        <w:tc>
          <w:tcPr>
            <w:tcW w:w="1984" w:type="dxa"/>
            <w:tcBorders>
              <w:top w:val="nil"/>
              <w:left w:val="nil"/>
              <w:bottom w:val="nil"/>
              <w:right w:val="nil"/>
            </w:tcBorders>
            <w:vAlign w:val="center"/>
          </w:tcPr>
          <w:p w14:paraId="6F3E2D94"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 xml:space="preserve">3.58 </w:t>
            </w:r>
            <w:r w:rsidRPr="00BD10CC">
              <w:rPr>
                <w:rFonts w:ascii="Symbol" w:eastAsia="Symbol" w:hAnsi="Symbol" w:cs="Symbol"/>
              </w:rPr>
              <w:t>±</w:t>
            </w:r>
            <w:r w:rsidRPr="00BD10CC">
              <w:rPr>
                <w:rFonts w:ascii="Times New Roman" w:hAnsi="Times New Roman" w:cs="Times New Roman"/>
              </w:rPr>
              <w:t xml:space="preserve"> 5.26</w:t>
            </w:r>
          </w:p>
        </w:tc>
        <w:tc>
          <w:tcPr>
            <w:tcW w:w="1985" w:type="dxa"/>
            <w:tcBorders>
              <w:top w:val="nil"/>
              <w:left w:val="nil"/>
              <w:bottom w:val="nil"/>
              <w:right w:val="nil"/>
            </w:tcBorders>
            <w:vAlign w:val="center"/>
          </w:tcPr>
          <w:p w14:paraId="3F676B05"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1.54 </w:t>
            </w:r>
            <w:r w:rsidRPr="00BD10CC">
              <w:rPr>
                <w:rFonts w:ascii="Symbol" w:eastAsia="Symbol" w:hAnsi="Symbol" w:cs="Symbol"/>
                <w:b/>
                <w:bCs/>
              </w:rPr>
              <w:t>±</w:t>
            </w:r>
            <w:r w:rsidRPr="00BD10CC">
              <w:rPr>
                <w:rFonts w:ascii="Times New Roman" w:hAnsi="Times New Roman" w:cs="Times New Roman"/>
                <w:b/>
                <w:bCs/>
              </w:rPr>
              <w:t xml:space="preserve"> 4.48</w:t>
            </w:r>
          </w:p>
        </w:tc>
        <w:tc>
          <w:tcPr>
            <w:tcW w:w="1984" w:type="dxa"/>
            <w:tcBorders>
              <w:top w:val="nil"/>
              <w:left w:val="nil"/>
              <w:bottom w:val="nil"/>
              <w:right w:val="nil"/>
            </w:tcBorders>
            <w:vAlign w:val="center"/>
          </w:tcPr>
          <w:p w14:paraId="7D817A2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-0.92 </w:t>
            </w:r>
            <w:r w:rsidRPr="00BD10CC">
              <w:rPr>
                <w:rFonts w:ascii="Symbol" w:eastAsia="Symbol" w:hAnsi="Symbol" w:cs="Symbol"/>
                <w:b/>
                <w:bCs/>
              </w:rPr>
              <w:t>±</w:t>
            </w:r>
            <w:r w:rsidRPr="00BD10CC">
              <w:rPr>
                <w:rFonts w:ascii="Times New Roman" w:hAnsi="Times New Roman" w:cs="Times New Roman"/>
                <w:b/>
                <w:bCs/>
              </w:rPr>
              <w:t xml:space="preserve"> 5.12</w:t>
            </w:r>
          </w:p>
        </w:tc>
        <w:tc>
          <w:tcPr>
            <w:tcW w:w="1985" w:type="dxa"/>
            <w:tcBorders>
              <w:top w:val="nil"/>
              <w:left w:val="nil"/>
              <w:bottom w:val="nil"/>
              <w:right w:val="nil"/>
            </w:tcBorders>
            <w:vAlign w:val="center"/>
          </w:tcPr>
          <w:p w14:paraId="6B38141D"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1.42 </w:t>
            </w:r>
            <w:r w:rsidRPr="00BD10CC">
              <w:rPr>
                <w:rFonts w:ascii="Symbol" w:eastAsia="Symbol" w:hAnsi="Symbol" w:cs="Symbol"/>
                <w:b/>
                <w:bCs/>
              </w:rPr>
              <w:t>±</w:t>
            </w:r>
            <w:r w:rsidRPr="00BD10CC">
              <w:rPr>
                <w:rFonts w:ascii="Times New Roman" w:hAnsi="Times New Roman" w:cs="Times New Roman"/>
                <w:b/>
                <w:bCs/>
              </w:rPr>
              <w:t xml:space="preserve"> 3.87</w:t>
            </w:r>
          </w:p>
        </w:tc>
        <w:tc>
          <w:tcPr>
            <w:tcW w:w="1984" w:type="dxa"/>
            <w:tcBorders>
              <w:top w:val="nil"/>
              <w:left w:val="nil"/>
              <w:bottom w:val="nil"/>
              <w:right w:val="nil"/>
            </w:tcBorders>
            <w:vAlign w:val="center"/>
          </w:tcPr>
          <w:p w14:paraId="616896BE" w14:textId="77777777" w:rsidR="005E3BA3" w:rsidRPr="00BD10CC" w:rsidRDefault="005E3BA3" w:rsidP="00861F53">
            <w:pPr>
              <w:jc w:val="center"/>
              <w:rPr>
                <w:rFonts w:ascii="Times New Roman" w:hAnsi="Times New Roman" w:cs="Times New Roman"/>
              </w:rPr>
            </w:pPr>
          </w:p>
        </w:tc>
      </w:tr>
      <w:tr w:rsidR="00BD10CC" w:rsidRPr="00BD10CC" w14:paraId="2C5AF757" w14:textId="77777777" w:rsidTr="00BD10CC">
        <w:trPr>
          <w:trHeight w:val="347"/>
        </w:trPr>
        <w:tc>
          <w:tcPr>
            <w:tcW w:w="959" w:type="dxa"/>
            <w:vMerge/>
            <w:tcBorders>
              <w:top w:val="nil"/>
              <w:left w:val="nil"/>
              <w:bottom w:val="nil"/>
              <w:right w:val="nil"/>
            </w:tcBorders>
            <w:vAlign w:val="center"/>
          </w:tcPr>
          <w:p w14:paraId="38B3EEE3" w14:textId="77777777" w:rsidR="005E3BA3" w:rsidRPr="00BD10CC" w:rsidRDefault="005E3BA3" w:rsidP="00861F53">
            <w:pPr>
              <w:spacing w:line="320" w:lineRule="atLeast"/>
              <w:ind w:left="60" w:right="60"/>
              <w:rPr>
                <w:rFonts w:ascii="Times New Roman" w:hAnsi="Times New Roman" w:cs="Times New Roman"/>
                <w:b/>
                <w:bCs/>
              </w:rPr>
            </w:pPr>
          </w:p>
        </w:tc>
        <w:tc>
          <w:tcPr>
            <w:tcW w:w="992" w:type="dxa"/>
            <w:gridSpan w:val="2"/>
            <w:vMerge/>
            <w:tcBorders>
              <w:top w:val="nil"/>
              <w:left w:val="nil"/>
              <w:bottom w:val="nil"/>
              <w:right w:val="nil"/>
            </w:tcBorders>
            <w:vAlign w:val="center"/>
          </w:tcPr>
          <w:p w14:paraId="69E04CF5" w14:textId="77777777" w:rsidR="005E3BA3" w:rsidRPr="00BD10CC" w:rsidRDefault="005E3BA3" w:rsidP="00861F53">
            <w:pPr>
              <w:spacing w:line="320" w:lineRule="atLeast"/>
              <w:ind w:left="60" w:right="60"/>
              <w:rPr>
                <w:rFonts w:ascii="Times New Roman" w:hAnsi="Times New Roman" w:cs="Times New Roman"/>
                <w:b/>
                <w:bCs/>
              </w:rPr>
            </w:pPr>
          </w:p>
        </w:tc>
        <w:tc>
          <w:tcPr>
            <w:tcW w:w="1276" w:type="dxa"/>
            <w:tcBorders>
              <w:top w:val="nil"/>
              <w:left w:val="nil"/>
              <w:bottom w:val="nil"/>
              <w:right w:val="nil"/>
            </w:tcBorders>
            <w:vAlign w:val="center"/>
          </w:tcPr>
          <w:p w14:paraId="5CF552AE"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95% </w:t>
            </w:r>
            <w:proofErr w:type="spellStart"/>
            <w:r w:rsidRPr="00BD10CC">
              <w:rPr>
                <w:rFonts w:ascii="Times New Roman" w:hAnsi="Times New Roman" w:cs="Times New Roman"/>
              </w:rPr>
              <w:t>LoA</w:t>
            </w:r>
            <w:proofErr w:type="spellEnd"/>
          </w:p>
        </w:tc>
        <w:tc>
          <w:tcPr>
            <w:tcW w:w="1984" w:type="dxa"/>
            <w:tcBorders>
              <w:top w:val="nil"/>
              <w:left w:val="nil"/>
              <w:bottom w:val="nil"/>
              <w:right w:val="nil"/>
            </w:tcBorders>
            <w:vAlign w:val="center"/>
          </w:tcPr>
          <w:p w14:paraId="4A71CAD5"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-6.72 – 13.89</w:t>
            </w:r>
          </w:p>
        </w:tc>
        <w:tc>
          <w:tcPr>
            <w:tcW w:w="1985" w:type="dxa"/>
            <w:tcBorders>
              <w:top w:val="nil"/>
              <w:left w:val="nil"/>
              <w:bottom w:val="nil"/>
              <w:right w:val="nil"/>
            </w:tcBorders>
            <w:vAlign w:val="center"/>
          </w:tcPr>
          <w:p w14:paraId="0A7F1D42"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-7.24 – 10.33</w:t>
            </w:r>
          </w:p>
        </w:tc>
        <w:tc>
          <w:tcPr>
            <w:tcW w:w="1984" w:type="dxa"/>
            <w:tcBorders>
              <w:top w:val="nil"/>
              <w:left w:val="nil"/>
              <w:bottom w:val="nil"/>
              <w:right w:val="nil"/>
            </w:tcBorders>
            <w:vAlign w:val="center"/>
          </w:tcPr>
          <w:p w14:paraId="4992123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-10.95 – 9.11</w:t>
            </w:r>
          </w:p>
        </w:tc>
        <w:tc>
          <w:tcPr>
            <w:tcW w:w="1985" w:type="dxa"/>
            <w:tcBorders>
              <w:top w:val="nil"/>
              <w:left w:val="nil"/>
              <w:bottom w:val="nil"/>
              <w:right w:val="nil"/>
            </w:tcBorders>
            <w:vAlign w:val="center"/>
          </w:tcPr>
          <w:p w14:paraId="03D1AC63"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-6.16 – 8.96</w:t>
            </w:r>
          </w:p>
        </w:tc>
        <w:tc>
          <w:tcPr>
            <w:tcW w:w="1984" w:type="dxa"/>
            <w:tcBorders>
              <w:top w:val="nil"/>
              <w:left w:val="nil"/>
              <w:bottom w:val="nil"/>
              <w:right w:val="nil"/>
            </w:tcBorders>
            <w:vAlign w:val="center"/>
          </w:tcPr>
          <w:p w14:paraId="1DCF14BA" w14:textId="77777777" w:rsidR="005E3BA3" w:rsidRPr="00BD10CC" w:rsidRDefault="005E3BA3" w:rsidP="00861F53">
            <w:pPr>
              <w:jc w:val="center"/>
              <w:rPr>
                <w:rFonts w:ascii="Times New Roman" w:hAnsi="Times New Roman" w:cs="Times New Roman"/>
              </w:rPr>
            </w:pPr>
          </w:p>
        </w:tc>
      </w:tr>
      <w:tr w:rsidR="00BD10CC" w:rsidRPr="00BD10CC" w14:paraId="57B9B670" w14:textId="77777777" w:rsidTr="00BD10CC">
        <w:trPr>
          <w:trHeight w:val="347"/>
        </w:trPr>
        <w:tc>
          <w:tcPr>
            <w:tcW w:w="959" w:type="dxa"/>
            <w:vMerge/>
            <w:tcBorders>
              <w:top w:val="nil"/>
              <w:left w:val="nil"/>
              <w:bottom w:val="nil"/>
              <w:right w:val="nil"/>
            </w:tcBorders>
            <w:vAlign w:val="center"/>
          </w:tcPr>
          <w:p w14:paraId="38CFA14B" w14:textId="77777777" w:rsidR="005E3BA3" w:rsidRPr="00BD10CC" w:rsidRDefault="005E3BA3" w:rsidP="00861F53">
            <w:pPr>
              <w:spacing w:line="320" w:lineRule="atLeast"/>
              <w:ind w:right="60" w:firstLine="0"/>
              <w:rPr>
                <w:rFonts w:ascii="Times New Roman" w:hAnsi="Times New Roman" w:cs="Times New Roman"/>
                <w:b/>
                <w:bCs/>
              </w:rPr>
            </w:pPr>
          </w:p>
        </w:tc>
        <w:tc>
          <w:tcPr>
            <w:tcW w:w="992" w:type="dxa"/>
            <w:gridSpan w:val="2"/>
            <w:vMerge w:val="restart"/>
            <w:tcBorders>
              <w:top w:val="nil"/>
              <w:left w:val="nil"/>
              <w:bottom w:val="nil"/>
              <w:right w:val="nil"/>
            </w:tcBorders>
            <w:vAlign w:val="center"/>
          </w:tcPr>
          <w:p w14:paraId="106B882D" w14:textId="77777777" w:rsidR="005E3BA3" w:rsidRPr="00BD10CC" w:rsidRDefault="005E3BA3" w:rsidP="00861F53">
            <w:pPr>
              <w:spacing w:line="320" w:lineRule="atLeast"/>
              <w:ind w:right="60" w:firstLine="0"/>
              <w:rPr>
                <w:rFonts w:ascii="Times New Roman" w:hAnsi="Times New Roman" w:cs="Times New Roman"/>
                <w:b/>
                <w:bCs/>
              </w:rPr>
            </w:pPr>
            <w:r w:rsidRPr="00BD10CC">
              <w:rPr>
                <w:rFonts w:ascii="Times New Roman" w:hAnsi="Times New Roman" w:cs="Times New Roman"/>
                <w:b/>
                <w:bCs/>
              </w:rPr>
              <w:t>Trial 3</w:t>
            </w:r>
          </w:p>
        </w:tc>
        <w:tc>
          <w:tcPr>
            <w:tcW w:w="1276" w:type="dxa"/>
            <w:tcBorders>
              <w:top w:val="nil"/>
              <w:left w:val="nil"/>
              <w:bottom w:val="nil"/>
              <w:right w:val="nil"/>
            </w:tcBorders>
            <w:vAlign w:val="center"/>
          </w:tcPr>
          <w:p w14:paraId="0853D63B" w14:textId="653BF82F"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r</w:t>
            </w:r>
            <w:r w:rsidR="00882C75" w:rsidRPr="00BD10CC">
              <w:rPr>
                <w:rFonts w:ascii="Times New Roman" w:hAnsi="Times New Roman" w:cs="Times New Roman"/>
                <w:i/>
                <w:iCs/>
              </w:rPr>
              <w:t xml:space="preserve"> </w:t>
            </w:r>
            <w:r w:rsidR="00882C75" w:rsidRPr="00BD10CC">
              <w:rPr>
                <w:rFonts w:ascii="Times New Roman" w:hAnsi="Times New Roman" w:cs="Times New Roman"/>
              </w:rPr>
              <w:t>(95% CI)</w:t>
            </w:r>
          </w:p>
        </w:tc>
        <w:tc>
          <w:tcPr>
            <w:tcW w:w="1984" w:type="dxa"/>
            <w:tcBorders>
              <w:top w:val="nil"/>
              <w:left w:val="nil"/>
              <w:bottom w:val="nil"/>
              <w:right w:val="nil"/>
            </w:tcBorders>
            <w:vAlign w:val="center"/>
          </w:tcPr>
          <w:p w14:paraId="134E4B89" w14:textId="43F32480"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.37</w:t>
            </w:r>
            <w:r w:rsidR="00873F98" w:rsidRPr="00BD10CC">
              <w:rPr>
                <w:rFonts w:ascii="Times New Roman" w:hAnsi="Times New Roman" w:cs="Times New Roman"/>
                <w:b/>
                <w:bCs/>
              </w:rPr>
              <w:t xml:space="preserve"> (-.03 - .55)</w:t>
            </w:r>
          </w:p>
        </w:tc>
        <w:tc>
          <w:tcPr>
            <w:tcW w:w="1985" w:type="dxa"/>
            <w:tcBorders>
              <w:top w:val="nil"/>
              <w:left w:val="nil"/>
              <w:bottom w:val="nil"/>
              <w:right w:val="nil"/>
            </w:tcBorders>
            <w:vAlign w:val="center"/>
          </w:tcPr>
          <w:p w14:paraId="3DB47FCA" w14:textId="368921CF"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.50</w:t>
            </w:r>
            <w:r w:rsidR="00E203F8" w:rsidRPr="00BD10CC">
              <w:rPr>
                <w:rFonts w:ascii="Times New Roman" w:hAnsi="Times New Roman" w:cs="Times New Roman"/>
                <w:b/>
                <w:bCs/>
              </w:rPr>
              <w:t xml:space="preserve"> (.09 - .67)</w:t>
            </w:r>
          </w:p>
        </w:tc>
        <w:tc>
          <w:tcPr>
            <w:tcW w:w="1984" w:type="dxa"/>
            <w:tcBorders>
              <w:top w:val="nil"/>
              <w:left w:val="nil"/>
              <w:bottom w:val="nil"/>
              <w:right w:val="nil"/>
            </w:tcBorders>
            <w:vAlign w:val="center"/>
          </w:tcPr>
          <w:p w14:paraId="50974AFD" w14:textId="54C112E2"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.6</w:t>
            </w:r>
            <w:r w:rsidR="00DB7D6E" w:rsidRPr="00BD10CC">
              <w:rPr>
                <w:rFonts w:ascii="Times New Roman" w:hAnsi="Times New Roman" w:cs="Times New Roman"/>
                <w:b/>
                <w:bCs/>
              </w:rPr>
              <w:t>8</w:t>
            </w:r>
            <w:r w:rsidR="0061547A" w:rsidRPr="00BD10CC">
              <w:rPr>
                <w:rFonts w:ascii="Times New Roman" w:hAnsi="Times New Roman" w:cs="Times New Roman"/>
                <w:b/>
                <w:bCs/>
              </w:rPr>
              <w:t xml:space="preserve"> </w:t>
            </w:r>
            <w:r w:rsidR="0057760E" w:rsidRPr="00BD10CC">
              <w:rPr>
                <w:rFonts w:ascii="Times New Roman" w:hAnsi="Times New Roman" w:cs="Times New Roman"/>
                <w:b/>
                <w:bCs/>
              </w:rPr>
              <w:t>(.28 - .79)</w:t>
            </w:r>
          </w:p>
        </w:tc>
        <w:tc>
          <w:tcPr>
            <w:tcW w:w="1985" w:type="dxa"/>
            <w:tcBorders>
              <w:top w:val="nil"/>
              <w:left w:val="nil"/>
              <w:bottom w:val="nil"/>
              <w:right w:val="nil"/>
            </w:tcBorders>
            <w:vAlign w:val="center"/>
          </w:tcPr>
          <w:p w14:paraId="5724A73F" w14:textId="12D03530"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.26</w:t>
            </w:r>
            <w:r w:rsidR="006A2EB7" w:rsidRPr="00BD10CC">
              <w:rPr>
                <w:rFonts w:ascii="Times New Roman" w:hAnsi="Times New Roman" w:cs="Times New Roman"/>
              </w:rPr>
              <w:t xml:space="preserve"> (-.12 - .48)</w:t>
            </w:r>
          </w:p>
        </w:tc>
        <w:tc>
          <w:tcPr>
            <w:tcW w:w="1984" w:type="dxa"/>
            <w:tcBorders>
              <w:top w:val="nil"/>
              <w:left w:val="nil"/>
              <w:bottom w:val="nil"/>
              <w:right w:val="nil"/>
            </w:tcBorders>
            <w:vAlign w:val="center"/>
          </w:tcPr>
          <w:p w14:paraId="343105D6" w14:textId="775DE1DE"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.52</w:t>
            </w:r>
            <w:r w:rsidR="0022752F" w:rsidRPr="00BD10CC">
              <w:rPr>
                <w:rFonts w:ascii="Times New Roman" w:hAnsi="Times New Roman" w:cs="Times New Roman"/>
                <w:b/>
                <w:bCs/>
              </w:rPr>
              <w:t xml:space="preserve"> (.12 - .72)</w:t>
            </w:r>
          </w:p>
        </w:tc>
      </w:tr>
      <w:tr w:rsidR="00BD10CC" w:rsidRPr="00BD10CC" w14:paraId="068D2244" w14:textId="77777777" w:rsidTr="00BD10CC">
        <w:trPr>
          <w:trHeight w:val="347"/>
        </w:trPr>
        <w:tc>
          <w:tcPr>
            <w:tcW w:w="959" w:type="dxa"/>
            <w:vMerge/>
            <w:tcBorders>
              <w:top w:val="nil"/>
              <w:left w:val="nil"/>
              <w:bottom w:val="nil"/>
              <w:right w:val="nil"/>
            </w:tcBorders>
          </w:tcPr>
          <w:p w14:paraId="0A98BC69" w14:textId="77777777" w:rsidR="005E3BA3" w:rsidRPr="00BD10CC" w:rsidRDefault="005E3BA3" w:rsidP="00861F53">
            <w:pPr>
              <w:spacing w:line="320" w:lineRule="atLeast"/>
              <w:ind w:left="60" w:right="60"/>
              <w:rPr>
                <w:rFonts w:ascii="Times New Roman" w:hAnsi="Times New Roman" w:cs="Times New Roman"/>
              </w:rPr>
            </w:pPr>
          </w:p>
        </w:tc>
        <w:tc>
          <w:tcPr>
            <w:tcW w:w="992" w:type="dxa"/>
            <w:gridSpan w:val="2"/>
            <w:vMerge/>
            <w:tcBorders>
              <w:top w:val="nil"/>
              <w:left w:val="nil"/>
              <w:bottom w:val="nil"/>
              <w:right w:val="nil"/>
            </w:tcBorders>
          </w:tcPr>
          <w:p w14:paraId="2080B3D4" w14:textId="77777777" w:rsidR="005E3BA3" w:rsidRPr="00BD10CC" w:rsidRDefault="005E3BA3" w:rsidP="00861F53">
            <w:pPr>
              <w:spacing w:line="320" w:lineRule="atLeast"/>
              <w:ind w:left="60" w:right="60"/>
              <w:rPr>
                <w:rFonts w:ascii="Times New Roman" w:hAnsi="Times New Roman" w:cs="Times New Roman"/>
              </w:rPr>
            </w:pPr>
          </w:p>
        </w:tc>
        <w:tc>
          <w:tcPr>
            <w:tcW w:w="1276" w:type="dxa"/>
            <w:tcBorders>
              <w:top w:val="nil"/>
              <w:left w:val="nil"/>
              <w:bottom w:val="nil"/>
              <w:right w:val="nil"/>
            </w:tcBorders>
            <w:vAlign w:val="center"/>
          </w:tcPr>
          <w:p w14:paraId="047FA1E3"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i/>
                <w:iCs/>
              </w:rPr>
              <w:t>p</w:t>
            </w:r>
          </w:p>
        </w:tc>
        <w:tc>
          <w:tcPr>
            <w:tcW w:w="1984" w:type="dxa"/>
            <w:tcBorders>
              <w:top w:val="nil"/>
              <w:left w:val="nil"/>
              <w:bottom w:val="nil"/>
              <w:right w:val="nil"/>
            </w:tcBorders>
            <w:vAlign w:val="center"/>
          </w:tcPr>
          <w:p w14:paraId="2F723B16" w14:textId="3384A202"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w:t>
            </w:r>
            <w:r w:rsidR="00DB7D6E" w:rsidRPr="00BD10CC">
              <w:rPr>
                <w:rFonts w:ascii="Times New Roman" w:hAnsi="Times New Roman" w:cs="Times New Roman"/>
                <w:b/>
                <w:bCs/>
              </w:rPr>
              <w:t>4</w:t>
            </w:r>
          </w:p>
        </w:tc>
        <w:tc>
          <w:tcPr>
            <w:tcW w:w="1985" w:type="dxa"/>
            <w:tcBorders>
              <w:top w:val="nil"/>
              <w:left w:val="nil"/>
              <w:bottom w:val="nil"/>
              <w:right w:val="nil"/>
            </w:tcBorders>
            <w:vAlign w:val="center"/>
          </w:tcPr>
          <w:p w14:paraId="4C51889E" w14:textId="31380012"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w:t>
            </w:r>
            <w:r w:rsidR="00DB7D6E" w:rsidRPr="00BD10CC">
              <w:rPr>
                <w:rFonts w:ascii="Times New Roman" w:hAnsi="Times New Roman" w:cs="Times New Roman"/>
                <w:b/>
                <w:bCs/>
              </w:rPr>
              <w:t>1</w:t>
            </w:r>
          </w:p>
        </w:tc>
        <w:tc>
          <w:tcPr>
            <w:tcW w:w="1984" w:type="dxa"/>
            <w:tcBorders>
              <w:top w:val="nil"/>
              <w:left w:val="nil"/>
              <w:bottom w:val="nil"/>
              <w:right w:val="nil"/>
            </w:tcBorders>
            <w:vAlign w:val="center"/>
          </w:tcPr>
          <w:p w14:paraId="6EF2F621" w14:textId="62C06FF8" w:rsidR="005E3BA3" w:rsidRPr="00BD10CC" w:rsidRDefault="00DB7D6E"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&lt; </w:t>
            </w:r>
            <w:r w:rsidR="005E3BA3" w:rsidRPr="00BD10CC">
              <w:rPr>
                <w:rFonts w:ascii="Times New Roman" w:hAnsi="Times New Roman" w:cs="Times New Roman"/>
                <w:b/>
                <w:bCs/>
              </w:rPr>
              <w:t>.0</w:t>
            </w:r>
            <w:r w:rsidR="00556BB2" w:rsidRPr="00BD10CC">
              <w:rPr>
                <w:rFonts w:ascii="Times New Roman" w:hAnsi="Times New Roman" w:cs="Times New Roman"/>
                <w:b/>
                <w:bCs/>
              </w:rPr>
              <w:t>0</w:t>
            </w:r>
            <w:r w:rsidRPr="00BD10CC">
              <w:rPr>
                <w:rFonts w:ascii="Times New Roman" w:hAnsi="Times New Roman" w:cs="Times New Roman"/>
                <w:b/>
                <w:bCs/>
              </w:rPr>
              <w:t>1</w:t>
            </w:r>
          </w:p>
        </w:tc>
        <w:tc>
          <w:tcPr>
            <w:tcW w:w="1985" w:type="dxa"/>
            <w:tcBorders>
              <w:top w:val="nil"/>
              <w:left w:val="nil"/>
              <w:bottom w:val="nil"/>
              <w:right w:val="nil"/>
            </w:tcBorders>
            <w:vAlign w:val="center"/>
          </w:tcPr>
          <w:p w14:paraId="79D93CEE" w14:textId="7372645B"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.1</w:t>
            </w:r>
            <w:r w:rsidR="00DB7D6E" w:rsidRPr="00BD10CC">
              <w:rPr>
                <w:rFonts w:ascii="Times New Roman" w:hAnsi="Times New Roman" w:cs="Times New Roman"/>
              </w:rPr>
              <w:t>1</w:t>
            </w:r>
          </w:p>
        </w:tc>
        <w:tc>
          <w:tcPr>
            <w:tcW w:w="1984" w:type="dxa"/>
            <w:tcBorders>
              <w:top w:val="nil"/>
              <w:left w:val="nil"/>
              <w:bottom w:val="nil"/>
              <w:right w:val="nil"/>
            </w:tcBorders>
            <w:vAlign w:val="center"/>
          </w:tcPr>
          <w:p w14:paraId="1E037ADD" w14:textId="0680E116"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.04</w:t>
            </w:r>
          </w:p>
        </w:tc>
      </w:tr>
      <w:tr w:rsidR="00BD10CC" w:rsidRPr="00BD10CC" w14:paraId="22CE598A" w14:textId="77777777" w:rsidTr="00BD10CC">
        <w:trPr>
          <w:trHeight w:val="347"/>
        </w:trPr>
        <w:tc>
          <w:tcPr>
            <w:tcW w:w="959" w:type="dxa"/>
            <w:vMerge/>
            <w:tcBorders>
              <w:top w:val="nil"/>
              <w:left w:val="nil"/>
              <w:bottom w:val="nil"/>
              <w:right w:val="nil"/>
            </w:tcBorders>
          </w:tcPr>
          <w:p w14:paraId="6F684418" w14:textId="77777777" w:rsidR="005E3BA3" w:rsidRPr="00BD10CC" w:rsidRDefault="005E3BA3" w:rsidP="00861F53">
            <w:pPr>
              <w:spacing w:line="320" w:lineRule="atLeast"/>
              <w:ind w:left="60" w:right="60"/>
              <w:rPr>
                <w:rFonts w:ascii="Times New Roman" w:hAnsi="Times New Roman" w:cs="Times New Roman"/>
              </w:rPr>
            </w:pPr>
          </w:p>
        </w:tc>
        <w:tc>
          <w:tcPr>
            <w:tcW w:w="992" w:type="dxa"/>
            <w:gridSpan w:val="2"/>
            <w:vMerge/>
            <w:tcBorders>
              <w:top w:val="nil"/>
              <w:left w:val="nil"/>
              <w:bottom w:val="nil"/>
              <w:right w:val="nil"/>
            </w:tcBorders>
          </w:tcPr>
          <w:p w14:paraId="0E09522B" w14:textId="77777777" w:rsidR="005E3BA3" w:rsidRPr="00BD10CC" w:rsidRDefault="005E3BA3" w:rsidP="00861F53">
            <w:pPr>
              <w:spacing w:line="320" w:lineRule="atLeast"/>
              <w:ind w:left="60" w:right="60"/>
              <w:rPr>
                <w:rFonts w:ascii="Times New Roman" w:hAnsi="Times New Roman" w:cs="Times New Roman"/>
              </w:rPr>
            </w:pPr>
          </w:p>
        </w:tc>
        <w:tc>
          <w:tcPr>
            <w:tcW w:w="1276" w:type="dxa"/>
            <w:tcBorders>
              <w:top w:val="nil"/>
              <w:left w:val="nil"/>
              <w:bottom w:val="nil"/>
              <w:right w:val="nil"/>
            </w:tcBorders>
            <w:vAlign w:val="center"/>
          </w:tcPr>
          <w:p w14:paraId="16A2026E" w14:textId="77777777" w:rsidR="005E3BA3" w:rsidRPr="00BD10CC" w:rsidRDefault="005E3BA3" w:rsidP="00861F53">
            <w:pPr>
              <w:spacing w:line="320" w:lineRule="atLeast"/>
              <w:ind w:right="60" w:firstLine="0"/>
              <w:rPr>
                <w:rFonts w:ascii="Times New Roman" w:hAnsi="Times New Roman" w:cs="Times New Roman"/>
              </w:rPr>
            </w:pPr>
            <w:r w:rsidRPr="00BD10CC">
              <w:rPr>
                <w:rFonts w:ascii="Times New Roman" w:hAnsi="Times New Roman" w:cs="Times New Roman"/>
              </w:rPr>
              <w:t xml:space="preserve">Bias </w:t>
            </w:r>
            <w:r w:rsidRPr="00BD10CC">
              <w:rPr>
                <w:rFonts w:ascii="Symbol" w:eastAsia="Symbol" w:hAnsi="Symbol" w:cs="Symbol"/>
              </w:rPr>
              <w:t>±</w:t>
            </w:r>
            <w:r w:rsidRPr="00BD10CC">
              <w:rPr>
                <w:rFonts w:ascii="Times New Roman" w:hAnsi="Times New Roman" w:cs="Times New Roman"/>
              </w:rPr>
              <w:t xml:space="preserve"> SD</w:t>
            </w:r>
          </w:p>
        </w:tc>
        <w:tc>
          <w:tcPr>
            <w:tcW w:w="1984" w:type="dxa"/>
            <w:tcBorders>
              <w:top w:val="nil"/>
              <w:left w:val="nil"/>
              <w:bottom w:val="nil"/>
              <w:right w:val="nil"/>
            </w:tcBorders>
            <w:vAlign w:val="center"/>
          </w:tcPr>
          <w:p w14:paraId="60440263"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3.67 </w:t>
            </w:r>
            <w:r w:rsidRPr="00BD10CC">
              <w:rPr>
                <w:rFonts w:ascii="Symbol" w:eastAsia="Symbol" w:hAnsi="Symbol" w:cs="Symbol"/>
                <w:b/>
                <w:bCs/>
              </w:rPr>
              <w:t>±</w:t>
            </w:r>
            <w:r w:rsidRPr="00BD10CC">
              <w:rPr>
                <w:rFonts w:ascii="Times New Roman" w:hAnsi="Times New Roman" w:cs="Times New Roman"/>
                <w:b/>
                <w:bCs/>
              </w:rPr>
              <w:t xml:space="preserve"> 5.86</w:t>
            </w:r>
          </w:p>
        </w:tc>
        <w:tc>
          <w:tcPr>
            <w:tcW w:w="1985" w:type="dxa"/>
            <w:tcBorders>
              <w:top w:val="nil"/>
              <w:left w:val="nil"/>
              <w:bottom w:val="nil"/>
              <w:right w:val="nil"/>
            </w:tcBorders>
            <w:vAlign w:val="center"/>
          </w:tcPr>
          <w:p w14:paraId="2C1C744C"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1.625 </w:t>
            </w:r>
            <w:r w:rsidRPr="00BD10CC">
              <w:rPr>
                <w:rFonts w:ascii="Symbol" w:eastAsia="Symbol" w:hAnsi="Symbol" w:cs="Symbol"/>
                <w:b/>
                <w:bCs/>
              </w:rPr>
              <w:t>±</w:t>
            </w:r>
            <w:r w:rsidRPr="00BD10CC">
              <w:rPr>
                <w:rFonts w:ascii="Times New Roman" w:hAnsi="Times New Roman" w:cs="Times New Roman"/>
                <w:b/>
                <w:bCs/>
              </w:rPr>
              <w:t xml:space="preserve"> 5.36</w:t>
            </w:r>
          </w:p>
        </w:tc>
        <w:tc>
          <w:tcPr>
            <w:tcW w:w="1984" w:type="dxa"/>
            <w:tcBorders>
              <w:top w:val="nil"/>
              <w:left w:val="nil"/>
              <w:bottom w:val="nil"/>
              <w:right w:val="nil"/>
            </w:tcBorders>
            <w:vAlign w:val="center"/>
          </w:tcPr>
          <w:p w14:paraId="5AA64367"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-.83 </w:t>
            </w:r>
            <w:r w:rsidRPr="00BD10CC">
              <w:rPr>
                <w:rFonts w:ascii="Symbol" w:eastAsia="Symbol" w:hAnsi="Symbol" w:cs="Symbol"/>
                <w:b/>
                <w:bCs/>
              </w:rPr>
              <w:t>±</w:t>
            </w:r>
            <w:r w:rsidRPr="00BD10CC">
              <w:rPr>
                <w:rFonts w:ascii="Times New Roman" w:hAnsi="Times New Roman" w:cs="Times New Roman"/>
                <w:b/>
                <w:bCs/>
              </w:rPr>
              <w:t xml:space="preserve"> 4.44</w:t>
            </w:r>
          </w:p>
        </w:tc>
        <w:tc>
          <w:tcPr>
            <w:tcW w:w="1985" w:type="dxa"/>
            <w:tcBorders>
              <w:top w:val="nil"/>
              <w:left w:val="nil"/>
              <w:bottom w:val="nil"/>
              <w:right w:val="nil"/>
            </w:tcBorders>
            <w:vAlign w:val="center"/>
          </w:tcPr>
          <w:p w14:paraId="37749E4F"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 xml:space="preserve">1.50 </w:t>
            </w:r>
            <w:r w:rsidRPr="00BD10CC">
              <w:rPr>
                <w:rFonts w:ascii="Symbol" w:eastAsia="Symbol" w:hAnsi="Symbol" w:cs="Symbol"/>
              </w:rPr>
              <w:t>±</w:t>
            </w:r>
            <w:r w:rsidRPr="00BD10CC">
              <w:rPr>
                <w:rFonts w:ascii="Times New Roman" w:hAnsi="Times New Roman" w:cs="Times New Roman"/>
              </w:rPr>
              <w:t xml:space="preserve"> 6.30</w:t>
            </w:r>
          </w:p>
        </w:tc>
        <w:tc>
          <w:tcPr>
            <w:tcW w:w="1984" w:type="dxa"/>
            <w:tcBorders>
              <w:top w:val="nil"/>
              <w:left w:val="nil"/>
              <w:bottom w:val="nil"/>
              <w:right w:val="nil"/>
            </w:tcBorders>
            <w:vAlign w:val="center"/>
          </w:tcPr>
          <w:p w14:paraId="0FEA1904"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 xml:space="preserve">.08 </w:t>
            </w:r>
            <w:r w:rsidRPr="00BD10CC">
              <w:rPr>
                <w:rFonts w:ascii="Symbol" w:eastAsia="Symbol" w:hAnsi="Symbol" w:cs="Symbol"/>
                <w:b/>
                <w:bCs/>
              </w:rPr>
              <w:t>±</w:t>
            </w:r>
            <w:r w:rsidRPr="00BD10CC">
              <w:rPr>
                <w:rFonts w:ascii="Times New Roman" w:hAnsi="Times New Roman" w:cs="Times New Roman"/>
                <w:b/>
                <w:bCs/>
              </w:rPr>
              <w:t xml:space="preserve"> 5.33</w:t>
            </w:r>
          </w:p>
        </w:tc>
      </w:tr>
      <w:tr w:rsidR="00BD10CC" w:rsidRPr="00BD10CC" w14:paraId="1AE34A68" w14:textId="77777777" w:rsidTr="00BD10CC">
        <w:trPr>
          <w:trHeight w:val="347"/>
        </w:trPr>
        <w:tc>
          <w:tcPr>
            <w:tcW w:w="959" w:type="dxa"/>
            <w:vMerge/>
            <w:tcBorders>
              <w:top w:val="nil"/>
              <w:left w:val="nil"/>
              <w:bottom w:val="single" w:sz="4" w:space="0" w:color="auto"/>
              <w:right w:val="nil"/>
            </w:tcBorders>
          </w:tcPr>
          <w:p w14:paraId="614DC79E" w14:textId="77777777" w:rsidR="005E3BA3" w:rsidRPr="00BD10CC" w:rsidRDefault="005E3BA3" w:rsidP="00861F53">
            <w:pPr>
              <w:spacing w:line="320" w:lineRule="atLeast"/>
              <w:ind w:left="60" w:right="60"/>
              <w:rPr>
                <w:rFonts w:ascii="Times New Roman" w:hAnsi="Times New Roman" w:cs="Times New Roman"/>
              </w:rPr>
            </w:pPr>
          </w:p>
        </w:tc>
        <w:tc>
          <w:tcPr>
            <w:tcW w:w="992" w:type="dxa"/>
            <w:gridSpan w:val="2"/>
            <w:vMerge/>
            <w:tcBorders>
              <w:top w:val="nil"/>
              <w:left w:val="nil"/>
              <w:bottom w:val="single" w:sz="4" w:space="0" w:color="auto"/>
              <w:right w:val="nil"/>
            </w:tcBorders>
          </w:tcPr>
          <w:p w14:paraId="7FEFD2FC" w14:textId="77777777" w:rsidR="005E3BA3" w:rsidRPr="00BD10CC" w:rsidRDefault="005E3BA3" w:rsidP="00861F53">
            <w:pPr>
              <w:spacing w:line="320" w:lineRule="atLeast"/>
              <w:ind w:left="60" w:right="60"/>
              <w:rPr>
                <w:rFonts w:ascii="Times New Roman" w:hAnsi="Times New Roman" w:cs="Times New Roman"/>
              </w:rPr>
            </w:pPr>
          </w:p>
        </w:tc>
        <w:tc>
          <w:tcPr>
            <w:tcW w:w="1276" w:type="dxa"/>
            <w:tcBorders>
              <w:top w:val="nil"/>
              <w:left w:val="nil"/>
              <w:bottom w:val="single" w:sz="4" w:space="0" w:color="auto"/>
              <w:right w:val="nil"/>
            </w:tcBorders>
            <w:vAlign w:val="center"/>
          </w:tcPr>
          <w:p w14:paraId="2E7DFE8A" w14:textId="77777777" w:rsidR="005E3BA3" w:rsidRPr="00BD10CC" w:rsidRDefault="005E3BA3" w:rsidP="00861F53">
            <w:pPr>
              <w:spacing w:line="320" w:lineRule="atLeast"/>
              <w:ind w:left="60" w:right="60" w:firstLine="0"/>
              <w:rPr>
                <w:rFonts w:ascii="Times New Roman" w:hAnsi="Times New Roman" w:cs="Times New Roman"/>
              </w:rPr>
            </w:pPr>
            <w:r w:rsidRPr="00BD10CC">
              <w:rPr>
                <w:rFonts w:ascii="Times New Roman" w:hAnsi="Times New Roman" w:cs="Times New Roman"/>
              </w:rPr>
              <w:t xml:space="preserve">95% </w:t>
            </w:r>
            <w:proofErr w:type="spellStart"/>
            <w:r w:rsidRPr="00BD10CC">
              <w:rPr>
                <w:rFonts w:ascii="Times New Roman" w:hAnsi="Times New Roman" w:cs="Times New Roman"/>
              </w:rPr>
              <w:t>LoA</w:t>
            </w:r>
            <w:proofErr w:type="spellEnd"/>
          </w:p>
        </w:tc>
        <w:tc>
          <w:tcPr>
            <w:tcW w:w="1984" w:type="dxa"/>
            <w:tcBorders>
              <w:top w:val="nil"/>
              <w:left w:val="nil"/>
              <w:bottom w:val="single" w:sz="4" w:space="0" w:color="auto"/>
              <w:right w:val="nil"/>
            </w:tcBorders>
            <w:vAlign w:val="center"/>
          </w:tcPr>
          <w:p w14:paraId="329ACAAD"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-7.81 – 15.15</w:t>
            </w:r>
          </w:p>
        </w:tc>
        <w:tc>
          <w:tcPr>
            <w:tcW w:w="1985" w:type="dxa"/>
            <w:tcBorders>
              <w:top w:val="nil"/>
              <w:left w:val="nil"/>
              <w:bottom w:val="single" w:sz="4" w:space="0" w:color="auto"/>
              <w:right w:val="nil"/>
            </w:tcBorders>
            <w:vAlign w:val="center"/>
          </w:tcPr>
          <w:p w14:paraId="775E20D1"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-8.87 – 12.12</w:t>
            </w:r>
          </w:p>
        </w:tc>
        <w:tc>
          <w:tcPr>
            <w:tcW w:w="1984" w:type="dxa"/>
            <w:tcBorders>
              <w:top w:val="nil"/>
              <w:left w:val="nil"/>
              <w:bottom w:val="single" w:sz="4" w:space="0" w:color="auto"/>
              <w:right w:val="nil"/>
            </w:tcBorders>
            <w:vAlign w:val="center"/>
          </w:tcPr>
          <w:p w14:paraId="711DE730"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-9.54 -7.87</w:t>
            </w:r>
          </w:p>
        </w:tc>
        <w:tc>
          <w:tcPr>
            <w:tcW w:w="1985" w:type="dxa"/>
            <w:tcBorders>
              <w:top w:val="nil"/>
              <w:left w:val="nil"/>
              <w:bottom w:val="single" w:sz="4" w:space="0" w:color="auto"/>
              <w:right w:val="nil"/>
            </w:tcBorders>
            <w:vAlign w:val="center"/>
          </w:tcPr>
          <w:p w14:paraId="233B009E" w14:textId="77777777" w:rsidR="005E3BA3" w:rsidRPr="00BD10CC" w:rsidRDefault="005E3BA3" w:rsidP="00861F53">
            <w:pPr>
              <w:spacing w:line="320" w:lineRule="atLeast"/>
              <w:ind w:left="60" w:right="60"/>
              <w:jc w:val="center"/>
              <w:rPr>
                <w:rFonts w:ascii="Times New Roman" w:hAnsi="Times New Roman" w:cs="Times New Roman"/>
              </w:rPr>
            </w:pPr>
            <w:r w:rsidRPr="00BD10CC">
              <w:rPr>
                <w:rFonts w:ascii="Times New Roman" w:hAnsi="Times New Roman" w:cs="Times New Roman"/>
              </w:rPr>
              <w:t>-10.86 – 13.86</w:t>
            </w:r>
          </w:p>
        </w:tc>
        <w:tc>
          <w:tcPr>
            <w:tcW w:w="1984" w:type="dxa"/>
            <w:tcBorders>
              <w:top w:val="nil"/>
              <w:left w:val="nil"/>
              <w:bottom w:val="single" w:sz="4" w:space="0" w:color="auto"/>
              <w:right w:val="nil"/>
            </w:tcBorders>
            <w:vAlign w:val="center"/>
          </w:tcPr>
          <w:p w14:paraId="299381B2" w14:textId="77777777" w:rsidR="005E3BA3" w:rsidRPr="00BD10CC" w:rsidRDefault="005E3BA3" w:rsidP="00861F53">
            <w:pPr>
              <w:spacing w:line="320" w:lineRule="atLeast"/>
              <w:ind w:left="60" w:right="60"/>
              <w:jc w:val="center"/>
              <w:rPr>
                <w:rFonts w:ascii="Times New Roman" w:hAnsi="Times New Roman" w:cs="Times New Roman"/>
                <w:b/>
                <w:bCs/>
              </w:rPr>
            </w:pPr>
            <w:r w:rsidRPr="00BD10CC">
              <w:rPr>
                <w:rFonts w:ascii="Times New Roman" w:hAnsi="Times New Roman" w:cs="Times New Roman"/>
                <w:b/>
                <w:bCs/>
              </w:rPr>
              <w:t>-10.37 – 10.53</w:t>
            </w:r>
          </w:p>
        </w:tc>
      </w:tr>
    </w:tbl>
    <w:p w14:paraId="33A99560" w14:textId="77777777" w:rsidR="002E46D7" w:rsidRPr="00BD10CC" w:rsidRDefault="002E46D7" w:rsidP="00DD3740">
      <w:pPr>
        <w:spacing w:line="480" w:lineRule="auto"/>
        <w:rPr>
          <w:rFonts w:ascii="Times New Roman" w:eastAsiaTheme="minorEastAsia" w:hAnsi="Times New Roman" w:cs="Times New Roman"/>
          <w:sz w:val="24"/>
          <w:szCs w:val="24"/>
        </w:rPr>
        <w:sectPr w:rsidR="002E46D7" w:rsidRPr="00BD10CC" w:rsidSect="002E46D7">
          <w:pgSz w:w="16838" w:h="11906" w:orient="landscape"/>
          <w:pgMar w:top="1440" w:right="1440" w:bottom="1440" w:left="1440" w:header="708" w:footer="708" w:gutter="0"/>
          <w:lnNumType w:countBy="1" w:restart="continuous"/>
          <w:cols w:space="708"/>
          <w:docGrid w:linePitch="360"/>
        </w:sectPr>
      </w:pPr>
    </w:p>
    <w:p w14:paraId="4AFE23A4" w14:textId="3C695060" w:rsidR="00AB5FB5" w:rsidRPr="00BD10CC" w:rsidRDefault="00AB5FB5" w:rsidP="00BD10CC">
      <w:pPr>
        <w:pStyle w:val="Heading1"/>
      </w:pPr>
      <w:r w:rsidRPr="00BD10CC">
        <w:lastRenderedPageBreak/>
        <w:t>Discussion</w:t>
      </w:r>
    </w:p>
    <w:p w14:paraId="61B34AB9" w14:textId="3A9A827A" w:rsidR="008D380C" w:rsidRPr="00BD10CC" w:rsidRDefault="00D417A3"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The aim</w:t>
      </w:r>
      <w:r w:rsidR="00C96A9D" w:rsidRPr="00BD10CC">
        <w:rPr>
          <w:rFonts w:ascii="Times New Roman" w:eastAsiaTheme="minorEastAsia" w:hAnsi="Times New Roman" w:cs="Times New Roman"/>
          <w:sz w:val="24"/>
          <w:szCs w:val="24"/>
        </w:rPr>
        <w:t xml:space="preserve"> of the study was</w:t>
      </w:r>
      <w:r w:rsidR="000C36F4" w:rsidRPr="00BD10CC">
        <w:rPr>
          <w:rFonts w:ascii="Times New Roman" w:eastAsiaTheme="minorEastAsia" w:hAnsi="Times New Roman" w:cs="Times New Roman"/>
          <w:sz w:val="24"/>
          <w:szCs w:val="24"/>
        </w:rPr>
        <w:t xml:space="preserve"> to produce</w:t>
      </w:r>
      <w:r w:rsidR="00DE0FEF" w:rsidRPr="00BD10CC">
        <w:rPr>
          <w:rFonts w:ascii="Times New Roman" w:eastAsiaTheme="minorEastAsia" w:hAnsi="Times New Roman" w:cs="Times New Roman"/>
          <w:sz w:val="24"/>
          <w:szCs w:val="24"/>
        </w:rPr>
        <w:t xml:space="preserve"> </w:t>
      </w:r>
      <w:r w:rsidR="00B57CCC" w:rsidRPr="00BD10CC">
        <w:rPr>
          <w:rFonts w:ascii="Times New Roman" w:eastAsiaTheme="minorEastAsia" w:hAnsi="Times New Roman" w:cs="Times New Roman"/>
          <w:sz w:val="24"/>
          <w:szCs w:val="24"/>
        </w:rPr>
        <w:t>a</w:t>
      </w:r>
      <w:r w:rsidR="000C36F4" w:rsidRPr="00BD10CC">
        <w:rPr>
          <w:rFonts w:ascii="Times New Roman" w:eastAsiaTheme="minorEastAsia" w:hAnsi="Times New Roman" w:cs="Times New Roman"/>
          <w:sz w:val="24"/>
          <w:szCs w:val="24"/>
        </w:rPr>
        <w:t xml:space="preserve"> valid and reliable test of technical performance that can be used </w:t>
      </w:r>
      <w:r w:rsidR="00974E3A" w:rsidRPr="00BD10CC">
        <w:rPr>
          <w:rFonts w:ascii="Times New Roman" w:eastAsiaTheme="minorEastAsia" w:hAnsi="Times New Roman" w:cs="Times New Roman"/>
          <w:sz w:val="24"/>
          <w:szCs w:val="24"/>
        </w:rPr>
        <w:t>for</w:t>
      </w:r>
      <w:r w:rsidR="000C36F4" w:rsidRPr="00BD10CC">
        <w:rPr>
          <w:rFonts w:ascii="Times New Roman" w:eastAsiaTheme="minorEastAsia" w:hAnsi="Times New Roman" w:cs="Times New Roman"/>
          <w:sz w:val="24"/>
          <w:szCs w:val="24"/>
        </w:rPr>
        <w:t xml:space="preserve"> research </w:t>
      </w:r>
      <w:r w:rsidR="00DE0FEF" w:rsidRPr="00BD10CC">
        <w:rPr>
          <w:rFonts w:ascii="Times New Roman" w:eastAsiaTheme="minorEastAsia" w:hAnsi="Times New Roman" w:cs="Times New Roman"/>
          <w:sz w:val="24"/>
          <w:szCs w:val="24"/>
        </w:rPr>
        <w:t>into the</w:t>
      </w:r>
      <w:r w:rsidR="000C36F4" w:rsidRPr="00BD10CC">
        <w:rPr>
          <w:rFonts w:ascii="Times New Roman" w:eastAsiaTheme="minorEastAsia" w:hAnsi="Times New Roman" w:cs="Times New Roman"/>
          <w:sz w:val="24"/>
          <w:szCs w:val="24"/>
        </w:rPr>
        <w:t xml:space="preserve"> </w:t>
      </w:r>
      <w:r w:rsidR="00F72B83" w:rsidRPr="00BD10CC">
        <w:rPr>
          <w:rFonts w:ascii="Times New Roman" w:eastAsiaTheme="minorEastAsia" w:hAnsi="Times New Roman" w:cs="Times New Roman"/>
          <w:sz w:val="24"/>
          <w:szCs w:val="24"/>
        </w:rPr>
        <w:t xml:space="preserve">performance-impairment </w:t>
      </w:r>
      <w:r w:rsidR="000C36F4" w:rsidRPr="00BD10CC">
        <w:rPr>
          <w:rFonts w:ascii="Times New Roman" w:eastAsiaTheme="minorEastAsia" w:hAnsi="Times New Roman" w:cs="Times New Roman"/>
          <w:sz w:val="24"/>
          <w:szCs w:val="24"/>
        </w:rPr>
        <w:t xml:space="preserve">relationship in </w:t>
      </w:r>
      <w:r w:rsidR="00C96A9D" w:rsidRPr="00BD10CC">
        <w:rPr>
          <w:rFonts w:ascii="Times New Roman" w:eastAsiaTheme="minorEastAsia" w:hAnsi="Times New Roman" w:cs="Times New Roman"/>
          <w:sz w:val="24"/>
          <w:szCs w:val="24"/>
        </w:rPr>
        <w:t>VI</w:t>
      </w:r>
      <w:r w:rsidR="00912C78" w:rsidRPr="00BD10CC">
        <w:rPr>
          <w:rFonts w:ascii="Times New Roman" w:eastAsiaTheme="minorEastAsia" w:hAnsi="Times New Roman" w:cs="Times New Roman"/>
          <w:sz w:val="24"/>
          <w:szCs w:val="24"/>
        </w:rPr>
        <w:t xml:space="preserve"> </w:t>
      </w:r>
      <w:r w:rsidR="00C96A9D" w:rsidRPr="00BD10CC">
        <w:rPr>
          <w:rFonts w:ascii="Times New Roman" w:eastAsiaTheme="minorEastAsia" w:hAnsi="Times New Roman" w:cs="Times New Roman"/>
          <w:sz w:val="24"/>
          <w:szCs w:val="24"/>
        </w:rPr>
        <w:t>f</w:t>
      </w:r>
      <w:r w:rsidR="000C36F4" w:rsidRPr="00BD10CC">
        <w:rPr>
          <w:rFonts w:ascii="Times New Roman" w:eastAsiaTheme="minorEastAsia" w:hAnsi="Times New Roman" w:cs="Times New Roman"/>
          <w:sz w:val="24"/>
          <w:szCs w:val="24"/>
        </w:rPr>
        <w:t xml:space="preserve">ootball. </w:t>
      </w:r>
      <w:r w:rsidR="00FE63A7" w:rsidRPr="00BD10CC">
        <w:rPr>
          <w:rFonts w:ascii="Times New Roman" w:eastAsiaTheme="minorEastAsia" w:hAnsi="Times New Roman" w:cs="Times New Roman"/>
          <w:sz w:val="24"/>
          <w:szCs w:val="24"/>
        </w:rPr>
        <w:t>Con</w:t>
      </w:r>
      <w:r w:rsidR="00453051" w:rsidRPr="00BD10CC">
        <w:rPr>
          <w:rFonts w:ascii="Times New Roman" w:eastAsiaTheme="minorEastAsia" w:hAnsi="Times New Roman" w:cs="Times New Roman"/>
          <w:sz w:val="24"/>
          <w:szCs w:val="24"/>
        </w:rPr>
        <w:t>ten</w:t>
      </w:r>
      <w:r w:rsidR="00FE63A7" w:rsidRPr="00BD10CC">
        <w:rPr>
          <w:rFonts w:ascii="Times New Roman" w:eastAsiaTheme="minorEastAsia" w:hAnsi="Times New Roman" w:cs="Times New Roman"/>
          <w:sz w:val="24"/>
          <w:szCs w:val="24"/>
        </w:rPr>
        <w:t>t and face validity were ensured by developing the tes</w:t>
      </w:r>
      <w:r w:rsidR="00EB09EA" w:rsidRPr="00BD10CC">
        <w:rPr>
          <w:rFonts w:ascii="Times New Roman" w:eastAsiaTheme="minorEastAsia" w:hAnsi="Times New Roman" w:cs="Times New Roman"/>
          <w:sz w:val="24"/>
          <w:szCs w:val="24"/>
        </w:rPr>
        <w:t>t</w:t>
      </w:r>
      <w:r w:rsidR="00FE63A7" w:rsidRPr="00BD10CC">
        <w:rPr>
          <w:rFonts w:ascii="Times New Roman" w:eastAsiaTheme="minorEastAsia" w:hAnsi="Times New Roman" w:cs="Times New Roman"/>
          <w:sz w:val="24"/>
          <w:szCs w:val="24"/>
        </w:rPr>
        <w:t xml:space="preserve"> in </w:t>
      </w:r>
      <w:r w:rsidR="00EB09EA" w:rsidRPr="00BD10CC">
        <w:rPr>
          <w:rFonts w:ascii="Times New Roman" w:eastAsiaTheme="minorEastAsia" w:hAnsi="Times New Roman" w:cs="Times New Roman"/>
          <w:sz w:val="24"/>
          <w:szCs w:val="24"/>
        </w:rPr>
        <w:t>partnership</w:t>
      </w:r>
      <w:r w:rsidR="00FE63A7" w:rsidRPr="00BD10CC">
        <w:rPr>
          <w:rFonts w:ascii="Times New Roman" w:eastAsiaTheme="minorEastAsia" w:hAnsi="Times New Roman" w:cs="Times New Roman"/>
          <w:sz w:val="24"/>
          <w:szCs w:val="24"/>
        </w:rPr>
        <w:t xml:space="preserve"> with recommendations from experts</w:t>
      </w:r>
      <w:r w:rsidR="00B57CCC" w:rsidRPr="00BD10CC">
        <w:rPr>
          <w:rFonts w:ascii="Times New Roman" w:eastAsiaTheme="minorEastAsia" w:hAnsi="Times New Roman" w:cs="Times New Roman"/>
          <w:sz w:val="24"/>
          <w:szCs w:val="24"/>
        </w:rPr>
        <w:t xml:space="preserve"> in football and VI football</w:t>
      </w:r>
      <w:r w:rsidR="00041170" w:rsidRPr="00BD10CC">
        <w:rPr>
          <w:rFonts w:ascii="Times New Roman" w:eastAsiaTheme="minorEastAsia" w:hAnsi="Times New Roman" w:cs="Times New Roman"/>
          <w:sz w:val="24"/>
          <w:szCs w:val="24"/>
        </w:rPr>
        <w:t xml:space="preserve"> </w:t>
      </w:r>
      <w:r w:rsidR="00041170" w:rsidRPr="00BD10CC">
        <w:rPr>
          <w:rFonts w:ascii="Times New Roman" w:eastAsiaTheme="minorEastAsia" w:hAnsi="Times New Roman" w:cs="Times New Roman"/>
          <w:sz w:val="24"/>
          <w:szCs w:val="24"/>
        </w:rPr>
        <w:fldChar w:fldCharType="begin" w:fldLock="1"/>
      </w:r>
      <w:r w:rsidR="00C4352F" w:rsidRPr="00BD10CC">
        <w:rPr>
          <w:rFonts w:ascii="Times New Roman" w:eastAsiaTheme="minorEastAsia" w:hAnsi="Times New Roman" w:cs="Times New Roman"/>
          <w:sz w:val="24"/>
          <w:szCs w:val="24"/>
        </w:rPr>
        <w:instrText>ADDIN CSL_CITATION {"citationItems":[{"id":"ITEM-1","itemData":{"author":[{"dropping-particle":"","family":"Runswick","given":"Oliver Richard","non-dropping-particle":"","parse-names":false,"suffix":""},{"dropping-particle":"","family":"Ravensbergen","given":"Rianne H.J.C.","non-dropping-particle":"","parse-names":false,"suffix":""},{"dropping-particle":"","family":"Allen","given":"Peter M.","non-dropping-particle":"","parse-names":false,"suffix":""},{"dropping-particle":"","family":"Mann","given":"David Lindsay","non-dropping-particle":"","parse-names":false,"suffix":""}],"container-title":"Journal of Sports Sciences","id":"ITEM-1","issued":{"date-parts":[["2020"]]},"title":"Toward an evidence-based and sport-specific classification system for footballers with vision impairment: A Delphi study","type":"article-journal"},"uris":["http://www.mendeley.com/documents/?uuid=6922dc34-dd43-4122-a2c4-7258cbf31ad9"]}],"mendeley":{"formattedCitation":"(Runswick et al., 2020)","plainTextFormattedCitation":"(Runswick et al., 2020)","previouslyFormattedCitation":"(Runswick et al., 2020)"},"properties":{"noteIndex":0},"schema":"https://github.com/citation-style-language/schema/raw/master/csl-citation.json"}</w:instrText>
      </w:r>
      <w:r w:rsidR="00041170" w:rsidRPr="00BD10CC">
        <w:rPr>
          <w:rFonts w:ascii="Times New Roman" w:eastAsiaTheme="minorEastAsia" w:hAnsi="Times New Roman" w:cs="Times New Roman"/>
          <w:sz w:val="24"/>
          <w:szCs w:val="24"/>
        </w:rPr>
        <w:fldChar w:fldCharType="separate"/>
      </w:r>
      <w:r w:rsidR="00041170" w:rsidRPr="00BD10CC">
        <w:rPr>
          <w:rFonts w:ascii="Times New Roman" w:eastAsiaTheme="minorEastAsia" w:hAnsi="Times New Roman" w:cs="Times New Roman"/>
          <w:noProof/>
          <w:sz w:val="24"/>
          <w:szCs w:val="24"/>
        </w:rPr>
        <w:t>(Runswick et al., 2020)</w:t>
      </w:r>
      <w:r w:rsidR="00041170" w:rsidRPr="00BD10CC">
        <w:rPr>
          <w:rFonts w:ascii="Times New Roman" w:eastAsiaTheme="minorEastAsia" w:hAnsi="Times New Roman" w:cs="Times New Roman"/>
          <w:sz w:val="24"/>
          <w:szCs w:val="24"/>
        </w:rPr>
        <w:fldChar w:fldCharType="end"/>
      </w:r>
      <w:r w:rsidR="00EB09EA" w:rsidRPr="00BD10CC">
        <w:rPr>
          <w:rFonts w:ascii="Times New Roman" w:eastAsiaTheme="minorEastAsia" w:hAnsi="Times New Roman" w:cs="Times New Roman"/>
          <w:sz w:val="24"/>
          <w:szCs w:val="24"/>
        </w:rPr>
        <w:t>.</w:t>
      </w:r>
      <w:r w:rsidR="00FE63A7" w:rsidRPr="00BD10CC">
        <w:rPr>
          <w:rFonts w:ascii="Times New Roman" w:eastAsiaTheme="minorEastAsia" w:hAnsi="Times New Roman" w:cs="Times New Roman"/>
          <w:sz w:val="24"/>
          <w:szCs w:val="24"/>
        </w:rPr>
        <w:t xml:space="preserve"> </w:t>
      </w:r>
      <w:r w:rsidR="000D0C8B" w:rsidRPr="00BD10CC">
        <w:rPr>
          <w:rFonts w:ascii="Times New Roman" w:eastAsiaTheme="minorEastAsia" w:hAnsi="Times New Roman" w:cs="Times New Roman"/>
          <w:sz w:val="24"/>
          <w:szCs w:val="24"/>
        </w:rPr>
        <w:t>C</w:t>
      </w:r>
      <w:r w:rsidR="00694012" w:rsidRPr="00BD10CC">
        <w:rPr>
          <w:rFonts w:ascii="Times New Roman" w:eastAsiaTheme="minorEastAsia" w:hAnsi="Times New Roman" w:cs="Times New Roman"/>
          <w:sz w:val="24"/>
          <w:szCs w:val="24"/>
        </w:rPr>
        <w:t>onstruct</w:t>
      </w:r>
      <w:r w:rsidR="000D0C8B" w:rsidRPr="00BD10CC">
        <w:rPr>
          <w:rFonts w:ascii="Times New Roman" w:eastAsiaTheme="minorEastAsia" w:hAnsi="Times New Roman" w:cs="Times New Roman"/>
          <w:sz w:val="24"/>
          <w:szCs w:val="24"/>
        </w:rPr>
        <w:t xml:space="preserve"> validity was established by comparing </w:t>
      </w:r>
      <w:r w:rsidR="002B7B19" w:rsidRPr="00BD10CC">
        <w:rPr>
          <w:rFonts w:ascii="Times New Roman" w:eastAsiaTheme="minorEastAsia" w:hAnsi="Times New Roman" w:cs="Times New Roman"/>
          <w:sz w:val="24"/>
          <w:szCs w:val="24"/>
        </w:rPr>
        <w:t>competitive</w:t>
      </w:r>
      <w:r w:rsidR="000D0C8B" w:rsidRPr="00BD10CC">
        <w:rPr>
          <w:rFonts w:ascii="Times New Roman" w:eastAsiaTheme="minorEastAsia" w:hAnsi="Times New Roman" w:cs="Times New Roman"/>
          <w:sz w:val="24"/>
          <w:szCs w:val="24"/>
        </w:rPr>
        <w:t xml:space="preserve"> and social players </w:t>
      </w:r>
      <w:r w:rsidR="008D380C" w:rsidRPr="00BD10CC">
        <w:rPr>
          <w:rFonts w:ascii="Times New Roman" w:eastAsiaTheme="minorEastAsia" w:hAnsi="Times New Roman" w:cs="Times New Roman"/>
          <w:sz w:val="24"/>
          <w:szCs w:val="24"/>
        </w:rPr>
        <w:t xml:space="preserve">and reliability through within- and between day relationships. </w:t>
      </w:r>
    </w:p>
    <w:p w14:paraId="6AB3EFEF" w14:textId="40716328" w:rsidR="004D00C2" w:rsidRPr="00BD10CC" w:rsidRDefault="00422832" w:rsidP="004D00C2">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S</w:t>
      </w:r>
      <w:r w:rsidR="008754CB" w:rsidRPr="00BD10CC">
        <w:rPr>
          <w:rFonts w:ascii="Times New Roman" w:eastAsiaTheme="minorEastAsia" w:hAnsi="Times New Roman" w:cs="Times New Roman"/>
          <w:sz w:val="24"/>
          <w:szCs w:val="24"/>
        </w:rPr>
        <w:t>imulation studies</w:t>
      </w:r>
      <w:r w:rsidR="00AB165B" w:rsidRPr="00BD10CC">
        <w:rPr>
          <w:rFonts w:ascii="Times New Roman" w:eastAsiaTheme="minorEastAsia" w:hAnsi="Times New Roman" w:cs="Times New Roman"/>
          <w:sz w:val="24"/>
          <w:szCs w:val="24"/>
        </w:rPr>
        <w:t xml:space="preserve"> used</w:t>
      </w:r>
      <w:r w:rsidR="005537F0" w:rsidRPr="00BD10CC">
        <w:rPr>
          <w:rFonts w:ascii="Times New Roman" w:eastAsiaTheme="minorEastAsia" w:hAnsi="Times New Roman" w:cs="Times New Roman"/>
          <w:sz w:val="24"/>
          <w:szCs w:val="24"/>
        </w:rPr>
        <w:t xml:space="preserve"> </w:t>
      </w:r>
      <w:r w:rsidR="00E92DED" w:rsidRPr="00BD10CC">
        <w:rPr>
          <w:rFonts w:ascii="Times New Roman" w:eastAsiaTheme="minorEastAsia" w:hAnsi="Times New Roman" w:cs="Times New Roman"/>
          <w:sz w:val="24"/>
          <w:szCs w:val="24"/>
        </w:rPr>
        <w:t xml:space="preserve">to </w:t>
      </w:r>
      <w:r w:rsidR="00B96327" w:rsidRPr="00BD10CC">
        <w:rPr>
          <w:rFonts w:ascii="Times New Roman" w:eastAsiaTheme="minorEastAsia" w:hAnsi="Times New Roman" w:cs="Times New Roman"/>
          <w:sz w:val="24"/>
          <w:szCs w:val="24"/>
        </w:rPr>
        <w:t>e</w:t>
      </w:r>
      <w:r w:rsidR="00E92DED" w:rsidRPr="00BD10CC">
        <w:rPr>
          <w:rFonts w:ascii="Times New Roman" w:eastAsiaTheme="minorEastAsia" w:hAnsi="Times New Roman" w:cs="Times New Roman"/>
          <w:sz w:val="24"/>
          <w:szCs w:val="24"/>
        </w:rPr>
        <w:t>stablish the MIC</w:t>
      </w:r>
      <w:r w:rsidR="001461C5" w:rsidRPr="00BD10CC">
        <w:rPr>
          <w:rFonts w:ascii="Times New Roman" w:eastAsiaTheme="minorEastAsia" w:hAnsi="Times New Roman" w:cs="Times New Roman"/>
          <w:sz w:val="24"/>
          <w:szCs w:val="24"/>
        </w:rPr>
        <w:t xml:space="preserve"> use repeated measures across</w:t>
      </w:r>
      <w:r w:rsidR="008754CB" w:rsidRPr="00BD10CC">
        <w:rPr>
          <w:rFonts w:ascii="Times New Roman" w:eastAsiaTheme="minorEastAsia" w:hAnsi="Times New Roman" w:cs="Times New Roman"/>
          <w:sz w:val="24"/>
          <w:szCs w:val="24"/>
        </w:rPr>
        <w:t xml:space="preserve"> </w:t>
      </w:r>
      <w:r w:rsidR="001758F9" w:rsidRPr="00BD10CC">
        <w:rPr>
          <w:rFonts w:ascii="Times New Roman" w:eastAsiaTheme="minorEastAsia" w:hAnsi="Times New Roman" w:cs="Times New Roman"/>
          <w:sz w:val="24"/>
          <w:szCs w:val="24"/>
        </w:rPr>
        <w:t>several</w:t>
      </w:r>
      <w:r w:rsidR="002E41AB" w:rsidRPr="00BD10CC">
        <w:rPr>
          <w:rFonts w:ascii="Times New Roman" w:eastAsiaTheme="minorEastAsia" w:hAnsi="Times New Roman" w:cs="Times New Roman"/>
          <w:sz w:val="24"/>
          <w:szCs w:val="24"/>
        </w:rPr>
        <w:t xml:space="preserve"> </w:t>
      </w:r>
      <w:r w:rsidR="008754CB" w:rsidRPr="00BD10CC">
        <w:rPr>
          <w:rFonts w:ascii="Times New Roman" w:eastAsiaTheme="minorEastAsia" w:hAnsi="Times New Roman" w:cs="Times New Roman"/>
          <w:sz w:val="24"/>
          <w:szCs w:val="24"/>
        </w:rPr>
        <w:t>different levels of impairment</w:t>
      </w:r>
      <w:r w:rsidR="00927377" w:rsidRPr="00BD10CC">
        <w:rPr>
          <w:rFonts w:ascii="Times New Roman" w:eastAsiaTheme="minorEastAsia" w:hAnsi="Times New Roman" w:cs="Times New Roman"/>
          <w:sz w:val="24"/>
          <w:szCs w:val="24"/>
        </w:rPr>
        <w:t>.</w:t>
      </w:r>
      <w:r w:rsidR="001758F9" w:rsidRPr="00BD10CC">
        <w:rPr>
          <w:rFonts w:ascii="Times New Roman" w:eastAsiaTheme="minorEastAsia" w:hAnsi="Times New Roman" w:cs="Times New Roman"/>
          <w:sz w:val="24"/>
          <w:szCs w:val="24"/>
        </w:rPr>
        <w:t xml:space="preserve"> </w:t>
      </w:r>
      <w:r w:rsidR="00832D88" w:rsidRPr="00BD10CC">
        <w:rPr>
          <w:rFonts w:ascii="Times New Roman" w:eastAsiaTheme="minorEastAsia" w:hAnsi="Times New Roman" w:cs="Times New Roman"/>
          <w:sz w:val="24"/>
          <w:szCs w:val="24"/>
        </w:rPr>
        <w:t>Similarly, studies to</w:t>
      </w:r>
      <w:r w:rsidR="00E92DED" w:rsidRPr="00BD10CC">
        <w:rPr>
          <w:rFonts w:ascii="Times New Roman" w:eastAsiaTheme="minorEastAsia" w:hAnsi="Times New Roman" w:cs="Times New Roman"/>
          <w:sz w:val="24"/>
          <w:szCs w:val="24"/>
        </w:rPr>
        <w:t xml:space="preserve"> establish classes </w:t>
      </w:r>
      <w:r w:rsidR="00B96327" w:rsidRPr="00BD10CC">
        <w:rPr>
          <w:rFonts w:ascii="Times New Roman" w:eastAsiaTheme="minorEastAsia" w:hAnsi="Times New Roman" w:cs="Times New Roman"/>
          <w:sz w:val="24"/>
          <w:szCs w:val="24"/>
        </w:rPr>
        <w:t>involve testing large samples of players</w:t>
      </w:r>
      <w:r w:rsidR="001461C5" w:rsidRPr="00BD10CC">
        <w:rPr>
          <w:rFonts w:ascii="Times New Roman" w:eastAsiaTheme="minorEastAsia" w:hAnsi="Times New Roman" w:cs="Times New Roman"/>
          <w:sz w:val="24"/>
          <w:szCs w:val="24"/>
        </w:rPr>
        <w:t xml:space="preserve"> with a variety of impairments</w:t>
      </w:r>
      <w:r w:rsidR="00A45D24" w:rsidRPr="00BD10CC">
        <w:rPr>
          <w:rFonts w:ascii="Times New Roman" w:eastAsiaTheme="minorEastAsia" w:hAnsi="Times New Roman" w:cs="Times New Roman"/>
          <w:sz w:val="24"/>
          <w:szCs w:val="24"/>
        </w:rPr>
        <w:t>. Therefore,</w:t>
      </w:r>
      <w:r w:rsidR="008754CB" w:rsidRPr="00BD10CC">
        <w:rPr>
          <w:rFonts w:ascii="Times New Roman" w:eastAsiaTheme="minorEastAsia" w:hAnsi="Times New Roman" w:cs="Times New Roman"/>
          <w:sz w:val="24"/>
          <w:szCs w:val="24"/>
        </w:rPr>
        <w:t xml:space="preserve"> it was also important to establish the reliability of the VIFS Test across visits</w:t>
      </w:r>
      <w:r w:rsidR="00A45D24" w:rsidRPr="00BD10CC">
        <w:rPr>
          <w:rFonts w:ascii="Times New Roman" w:eastAsiaTheme="minorEastAsia" w:hAnsi="Times New Roman" w:cs="Times New Roman"/>
          <w:sz w:val="24"/>
          <w:szCs w:val="24"/>
        </w:rPr>
        <w:t>,</w:t>
      </w:r>
      <w:r w:rsidR="008754CB" w:rsidRPr="00BD10CC">
        <w:rPr>
          <w:rFonts w:ascii="Times New Roman" w:eastAsiaTheme="minorEastAsia" w:hAnsi="Times New Roman" w:cs="Times New Roman"/>
          <w:sz w:val="24"/>
          <w:szCs w:val="24"/>
        </w:rPr>
        <w:t xml:space="preserve"> </w:t>
      </w:r>
      <w:r w:rsidR="00A45D24" w:rsidRPr="00BD10CC">
        <w:rPr>
          <w:rFonts w:ascii="Times New Roman" w:eastAsiaTheme="minorEastAsia" w:hAnsi="Times New Roman" w:cs="Times New Roman"/>
          <w:sz w:val="24"/>
          <w:szCs w:val="24"/>
        </w:rPr>
        <w:t>a</w:t>
      </w:r>
      <w:r w:rsidR="008754CB" w:rsidRPr="00BD10CC">
        <w:rPr>
          <w:rFonts w:ascii="Times New Roman" w:eastAsiaTheme="minorEastAsia" w:hAnsi="Times New Roman" w:cs="Times New Roman"/>
          <w:sz w:val="24"/>
          <w:szCs w:val="24"/>
        </w:rPr>
        <w:t xml:space="preserve">n aspect that was lacking in the reliability testing for the </w:t>
      </w:r>
      <w:r w:rsidR="008A6906" w:rsidRPr="00BD10CC">
        <w:rPr>
          <w:rFonts w:ascii="Times New Roman" w:eastAsiaTheme="minorEastAsia" w:hAnsi="Times New Roman" w:cs="Times New Roman"/>
          <w:sz w:val="24"/>
          <w:szCs w:val="24"/>
        </w:rPr>
        <w:t>Futsal Special Performance Test</w:t>
      </w:r>
      <w:r w:rsidR="008754CB" w:rsidRPr="00BD10CC">
        <w:rPr>
          <w:rFonts w:ascii="Times New Roman" w:eastAsiaTheme="minorEastAsia" w:hAnsi="Times New Roman" w:cs="Times New Roman"/>
          <w:sz w:val="24"/>
          <w:szCs w:val="24"/>
        </w:rPr>
        <w:t xml:space="preserve"> </w:t>
      </w:r>
      <w:r w:rsidR="008754CB" w:rsidRPr="00BD10CC">
        <w:rPr>
          <w:rFonts w:ascii="Times New Roman" w:eastAsiaTheme="minorEastAsia" w:hAnsi="Times New Roman" w:cs="Times New Roman"/>
          <w:sz w:val="24"/>
          <w:szCs w:val="24"/>
        </w:rPr>
        <w:fldChar w:fldCharType="begin" w:fldLock="1"/>
      </w:r>
      <w:r w:rsidR="008754CB" w:rsidRPr="00BD10CC">
        <w:rPr>
          <w:rFonts w:ascii="Times New Roman" w:eastAsiaTheme="minorEastAsia" w:hAnsi="Times New Roman" w:cs="Times New Roman"/>
          <w:sz w:val="24"/>
          <w:szCs w:val="24"/>
        </w:rPr>
        <w:instrText>ADDIN CSL_CITATION {"citationItems":[{"id":"ITEM-1","itemData":{"DOI":"10.1123/ijspp.2018-0850","ISSN":"1555-0265","abstract":"  Purpose :  To examine the validity and reliability of a novel futsal special performance test (FSPT) as a measure of futsal performance and skills.  Methods :  Thirty-six futsal players with different levels of experience were recruited and divided into 2 groups (elite and nonelite). Players participated in 4 sessions (at least 7 d apart): (1) familiarization session, (2) anaerobic power (Wingate test), (3) FSPT trial 1, and (4) FSPT trial 2. The FSPT was carried out on a futsal court (wooden sprung floor) and skills such as dribbling, rotation, long and short passing, and shooting were examined. Content validity was assessed by 6 experienced futsal coaches and instructors.  Results :  There was a significant correlation between FSPT and various aspects of anaerobic power ( r = .5–.91; P ≤ .001). Moreover, significant large correlations were observed between test and retest of FSPT ( r = .77; 95% confidence interval [CI], .56–.98; P ≤ .001). All instructors and coaches confirmed the content validity. There was high interrater reliability of the FSPT ( r = .89; 95% CI, .85–.93; P &lt; .001). FSPT total time ( P = .001), penalty time ( P = .022), and performance time ( P = .001) were superior in elite relative to nonelite players. Anaerobic power was greater in elite players ( P &lt; .001).  Conclusion :  The results support the use of the FSPT to assess futsal players’ performance in conjunction with skill and anaerobic fitness. ","author":[{"dropping-particle":"","family":"Farhani","given":"Farid","non-dropping-particle":"","parse-names":false,"suffix":""},{"dropping-particle":"","family":"Rajabi","given":"Hamid","non-dropping-particle":"","parse-names":false,"suffix":""},{"dropping-particle":"","family":"Negaresh","given":"Raoof","non-dropping-particle":"","parse-names":false,"suffix":""},{"dropping-particle":"","family":"Ali","given":"Ajmol","non-dropping-particle":"","parse-names":false,"suffix":""},{"dropping-particle":"","family":"Amani Shalamzari","given":"Sadegh","non-dropping-particle":"","parse-names":false,"suffix":""},{"dropping-particle":"","family":"Baker","given":"Julien S.","non-dropping-particle":"","parse-names":false,"suffix":""}],"container-title":"International Journal of Sports Physiology and Performance","id":"ITEM-1","issue":"8","issued":{"date-parts":[["2019","1","31"]]},"page":"1096-1102","publisher":"Human Kinetics","title":"Reliability and Validity of a Novel Futsal Special Performance Test Designed to Measure Skills and Anaerobic Performance","type":"article-journal","volume":"14"},"uris":["http://www.mendeley.com/documents/?uuid=856733fa-fdb0-3921-a8da-6d1d686574eb"]}],"mendeley":{"formattedCitation":"(Farhani et al., 2019)","plainTextFormattedCitation":"(Farhani et al., 2019)","previouslyFormattedCitation":"(Farhani et al., 2019)"},"properties":{"noteIndex":0},"schema":"https://github.com/citation-style-language/schema/raw/master/csl-citation.json"}</w:instrText>
      </w:r>
      <w:r w:rsidR="008754CB" w:rsidRPr="00BD10CC">
        <w:rPr>
          <w:rFonts w:ascii="Times New Roman" w:eastAsiaTheme="minorEastAsia" w:hAnsi="Times New Roman" w:cs="Times New Roman"/>
          <w:sz w:val="24"/>
          <w:szCs w:val="24"/>
        </w:rPr>
        <w:fldChar w:fldCharType="separate"/>
      </w:r>
      <w:r w:rsidR="008754CB" w:rsidRPr="00BD10CC">
        <w:rPr>
          <w:rFonts w:ascii="Times New Roman" w:eastAsiaTheme="minorEastAsia" w:hAnsi="Times New Roman" w:cs="Times New Roman"/>
          <w:noProof/>
          <w:sz w:val="24"/>
          <w:szCs w:val="24"/>
        </w:rPr>
        <w:t>(Farhani et al., 2019)</w:t>
      </w:r>
      <w:r w:rsidR="008754CB" w:rsidRPr="00BD10CC">
        <w:rPr>
          <w:rFonts w:ascii="Times New Roman" w:eastAsiaTheme="minorEastAsia" w:hAnsi="Times New Roman" w:cs="Times New Roman"/>
          <w:sz w:val="24"/>
          <w:szCs w:val="24"/>
        </w:rPr>
        <w:fldChar w:fldCharType="end"/>
      </w:r>
      <w:r w:rsidR="008754CB" w:rsidRPr="00BD10CC">
        <w:rPr>
          <w:rFonts w:ascii="Times New Roman" w:eastAsiaTheme="minorEastAsia" w:hAnsi="Times New Roman" w:cs="Times New Roman"/>
          <w:sz w:val="24"/>
          <w:szCs w:val="24"/>
        </w:rPr>
        <w:t xml:space="preserve">. </w:t>
      </w:r>
      <w:r w:rsidR="004D00C2" w:rsidRPr="00BD10CC">
        <w:rPr>
          <w:rFonts w:ascii="Times New Roman" w:eastAsiaTheme="minorEastAsia" w:hAnsi="Times New Roman" w:cs="Times New Roman"/>
          <w:sz w:val="24"/>
          <w:szCs w:val="24"/>
        </w:rPr>
        <w:t>Results from between day</w:t>
      </w:r>
      <w:r w:rsidR="00B55E37" w:rsidRPr="00BD10CC">
        <w:rPr>
          <w:rFonts w:ascii="Times New Roman" w:eastAsiaTheme="minorEastAsia" w:hAnsi="Times New Roman" w:cs="Times New Roman"/>
          <w:sz w:val="24"/>
          <w:szCs w:val="24"/>
        </w:rPr>
        <w:t xml:space="preserve"> (</w:t>
      </w:r>
      <w:r w:rsidR="00182803" w:rsidRPr="00BD10CC">
        <w:rPr>
          <w:rFonts w:ascii="Times New Roman" w:eastAsiaTheme="minorEastAsia" w:hAnsi="Times New Roman" w:cs="Times New Roman"/>
          <w:sz w:val="24"/>
          <w:szCs w:val="24"/>
        </w:rPr>
        <w:t>visit) analysis</w:t>
      </w:r>
      <w:r w:rsidR="004D00C2" w:rsidRPr="00BD10CC">
        <w:rPr>
          <w:rFonts w:ascii="Times New Roman" w:eastAsiaTheme="minorEastAsia" w:hAnsi="Times New Roman" w:cs="Times New Roman"/>
          <w:sz w:val="24"/>
          <w:szCs w:val="24"/>
        </w:rPr>
        <w:t xml:space="preserve"> showed </w:t>
      </w:r>
      <w:r w:rsidR="00B55E37" w:rsidRPr="00BD10CC">
        <w:rPr>
          <w:rFonts w:ascii="Times New Roman" w:eastAsiaTheme="minorEastAsia" w:hAnsi="Times New Roman" w:cs="Times New Roman"/>
          <w:sz w:val="24"/>
          <w:szCs w:val="24"/>
        </w:rPr>
        <w:t>low bias</w:t>
      </w:r>
      <w:r w:rsidR="00C2322F" w:rsidRPr="00BD10CC">
        <w:rPr>
          <w:rFonts w:ascii="Times New Roman" w:eastAsiaTheme="minorEastAsia" w:hAnsi="Times New Roman" w:cs="Times New Roman"/>
          <w:sz w:val="24"/>
          <w:szCs w:val="24"/>
        </w:rPr>
        <w:t xml:space="preserve"> and</w:t>
      </w:r>
      <w:r w:rsidR="00B55E37" w:rsidRPr="00BD10CC">
        <w:rPr>
          <w:rFonts w:ascii="Times New Roman" w:eastAsiaTheme="minorEastAsia" w:hAnsi="Times New Roman" w:cs="Times New Roman"/>
          <w:sz w:val="24"/>
          <w:szCs w:val="24"/>
        </w:rPr>
        <w:t xml:space="preserve"> </w:t>
      </w:r>
      <w:r w:rsidR="00AE496A" w:rsidRPr="00BD10CC">
        <w:rPr>
          <w:rFonts w:ascii="Times New Roman" w:eastAsiaTheme="minorEastAsia" w:hAnsi="Times New Roman" w:cs="Times New Roman"/>
          <w:sz w:val="24"/>
          <w:szCs w:val="24"/>
        </w:rPr>
        <w:t>Pearson’s</w:t>
      </w:r>
      <w:r w:rsidR="004D00C2" w:rsidRPr="00BD10CC">
        <w:rPr>
          <w:rFonts w:ascii="Times New Roman" w:eastAsiaTheme="minorEastAsia" w:hAnsi="Times New Roman" w:cs="Times New Roman"/>
          <w:sz w:val="24"/>
          <w:szCs w:val="24"/>
        </w:rPr>
        <w:t xml:space="preserve"> and intraclass correlations suggest</w:t>
      </w:r>
      <w:r w:rsidR="00AD5B0C" w:rsidRPr="00BD10CC">
        <w:rPr>
          <w:rFonts w:ascii="Times New Roman" w:eastAsiaTheme="minorEastAsia" w:hAnsi="Times New Roman" w:cs="Times New Roman"/>
          <w:sz w:val="24"/>
          <w:szCs w:val="24"/>
        </w:rPr>
        <w:t xml:space="preserve">ed </w:t>
      </w:r>
      <w:r w:rsidR="004D00C2" w:rsidRPr="00BD10CC">
        <w:rPr>
          <w:rFonts w:ascii="Times New Roman" w:eastAsiaTheme="minorEastAsia" w:hAnsi="Times New Roman" w:cs="Times New Roman"/>
          <w:sz w:val="24"/>
          <w:szCs w:val="24"/>
        </w:rPr>
        <w:t xml:space="preserve">between-day reliability. </w:t>
      </w:r>
      <w:r w:rsidR="00B056CD" w:rsidRPr="00BD10CC">
        <w:rPr>
          <w:rFonts w:ascii="Times New Roman" w:eastAsiaTheme="minorEastAsia" w:hAnsi="Times New Roman" w:cs="Times New Roman"/>
          <w:sz w:val="24"/>
          <w:szCs w:val="24"/>
        </w:rPr>
        <w:t>Reliability</w:t>
      </w:r>
      <w:r w:rsidR="004D00C2" w:rsidRPr="00BD10CC">
        <w:rPr>
          <w:rFonts w:ascii="Times New Roman" w:eastAsiaTheme="minorEastAsia" w:hAnsi="Times New Roman" w:cs="Times New Roman"/>
          <w:sz w:val="24"/>
          <w:szCs w:val="24"/>
        </w:rPr>
        <w:t xml:space="preserve"> was displayed across all three measures of on</w:t>
      </w:r>
      <w:r w:rsidR="00712B04" w:rsidRPr="00BD10CC">
        <w:rPr>
          <w:rFonts w:ascii="Times New Roman" w:eastAsiaTheme="minorEastAsia" w:hAnsi="Times New Roman" w:cs="Times New Roman"/>
          <w:sz w:val="24"/>
          <w:szCs w:val="24"/>
        </w:rPr>
        <w:t>-</w:t>
      </w:r>
      <w:r w:rsidR="004D00C2" w:rsidRPr="00BD10CC">
        <w:rPr>
          <w:rFonts w:ascii="Times New Roman" w:eastAsiaTheme="minorEastAsia" w:hAnsi="Times New Roman" w:cs="Times New Roman"/>
          <w:sz w:val="24"/>
          <w:szCs w:val="24"/>
        </w:rPr>
        <w:t>the</w:t>
      </w:r>
      <w:r w:rsidR="00712B04" w:rsidRPr="00BD10CC">
        <w:rPr>
          <w:rFonts w:ascii="Times New Roman" w:eastAsiaTheme="minorEastAsia" w:hAnsi="Times New Roman" w:cs="Times New Roman"/>
          <w:sz w:val="24"/>
          <w:szCs w:val="24"/>
        </w:rPr>
        <w:t>-</w:t>
      </w:r>
      <w:r w:rsidR="004D00C2" w:rsidRPr="00BD10CC">
        <w:rPr>
          <w:rFonts w:ascii="Times New Roman" w:eastAsiaTheme="minorEastAsia" w:hAnsi="Times New Roman" w:cs="Times New Roman"/>
          <w:sz w:val="24"/>
          <w:szCs w:val="24"/>
        </w:rPr>
        <w:t xml:space="preserve">day performance with the </w:t>
      </w:r>
      <w:r w:rsidR="004D00C2" w:rsidRPr="00BD10CC">
        <w:rPr>
          <w:rFonts w:ascii="Times New Roman" w:eastAsiaTheme="minorEastAsia" w:hAnsi="Times New Roman" w:cs="Times New Roman"/>
          <w:i/>
          <w:iCs/>
          <w:sz w:val="24"/>
          <w:szCs w:val="24"/>
        </w:rPr>
        <w:t>All Trials</w:t>
      </w:r>
      <w:r w:rsidR="004D00C2" w:rsidRPr="00BD10CC">
        <w:rPr>
          <w:rFonts w:ascii="Times New Roman" w:eastAsiaTheme="minorEastAsia" w:hAnsi="Times New Roman" w:cs="Times New Roman"/>
          <w:sz w:val="24"/>
          <w:szCs w:val="24"/>
        </w:rPr>
        <w:t xml:space="preserve"> and </w:t>
      </w:r>
      <w:r w:rsidR="004D00C2" w:rsidRPr="00BD10CC">
        <w:rPr>
          <w:rFonts w:ascii="Times New Roman" w:eastAsiaTheme="minorEastAsia" w:hAnsi="Times New Roman" w:cs="Times New Roman"/>
          <w:i/>
          <w:iCs/>
          <w:sz w:val="24"/>
          <w:szCs w:val="24"/>
        </w:rPr>
        <w:t>Fastest</w:t>
      </w:r>
      <w:r w:rsidR="00060348" w:rsidRPr="00BD10CC">
        <w:rPr>
          <w:rFonts w:ascii="Times New Roman" w:eastAsiaTheme="minorEastAsia" w:hAnsi="Times New Roman" w:cs="Times New Roman"/>
          <w:i/>
          <w:iCs/>
          <w:sz w:val="24"/>
          <w:szCs w:val="24"/>
        </w:rPr>
        <w:t xml:space="preserve"> Trial</w:t>
      </w:r>
      <w:r w:rsidR="004D00C2" w:rsidRPr="00BD10CC">
        <w:rPr>
          <w:rFonts w:ascii="Times New Roman" w:eastAsiaTheme="minorEastAsia" w:hAnsi="Times New Roman" w:cs="Times New Roman"/>
          <w:sz w:val="24"/>
          <w:szCs w:val="24"/>
        </w:rPr>
        <w:t xml:space="preserve"> showing only slightly stronger relationship than the </w:t>
      </w:r>
      <w:r w:rsidR="004D00C2" w:rsidRPr="00BD10CC">
        <w:rPr>
          <w:rFonts w:ascii="Times New Roman" w:eastAsiaTheme="minorEastAsia" w:hAnsi="Times New Roman" w:cs="Times New Roman"/>
          <w:i/>
          <w:iCs/>
          <w:sz w:val="24"/>
          <w:szCs w:val="24"/>
        </w:rPr>
        <w:t>Fastest Two</w:t>
      </w:r>
      <w:r w:rsidR="004D00C2" w:rsidRPr="00BD10CC">
        <w:rPr>
          <w:rFonts w:ascii="Times New Roman" w:eastAsiaTheme="minorEastAsia" w:hAnsi="Times New Roman" w:cs="Times New Roman"/>
          <w:sz w:val="24"/>
          <w:szCs w:val="24"/>
        </w:rPr>
        <w:t xml:space="preserve">. </w:t>
      </w:r>
      <w:r w:rsidR="00D417A3" w:rsidRPr="00BD10CC">
        <w:rPr>
          <w:rFonts w:ascii="Times New Roman" w:eastAsiaTheme="minorEastAsia" w:hAnsi="Times New Roman" w:cs="Times New Roman"/>
          <w:sz w:val="24"/>
          <w:szCs w:val="24"/>
        </w:rPr>
        <w:t>While</w:t>
      </w:r>
      <w:r w:rsidR="004D00C2" w:rsidRPr="00BD10CC">
        <w:rPr>
          <w:rFonts w:ascii="Times New Roman" w:eastAsiaTheme="minorEastAsia" w:hAnsi="Times New Roman" w:cs="Times New Roman"/>
          <w:sz w:val="24"/>
          <w:szCs w:val="24"/>
        </w:rPr>
        <w:t xml:space="preserve"> any of these measures could be used for developing a single performance score for a visit or </w:t>
      </w:r>
      <w:r w:rsidR="00012166" w:rsidRPr="00BD10CC">
        <w:rPr>
          <w:rFonts w:ascii="Times New Roman" w:eastAsiaTheme="minorEastAsia" w:hAnsi="Times New Roman" w:cs="Times New Roman"/>
          <w:sz w:val="24"/>
          <w:szCs w:val="24"/>
        </w:rPr>
        <w:t>level</w:t>
      </w:r>
      <w:r w:rsidR="004D00C2" w:rsidRPr="00BD10CC">
        <w:rPr>
          <w:rFonts w:ascii="Times New Roman" w:eastAsiaTheme="minorEastAsia" w:hAnsi="Times New Roman" w:cs="Times New Roman"/>
          <w:sz w:val="24"/>
          <w:szCs w:val="24"/>
        </w:rPr>
        <w:t xml:space="preserve"> of impairment in a simulation study</w:t>
      </w:r>
      <w:r w:rsidR="00712B04" w:rsidRPr="00BD10CC">
        <w:rPr>
          <w:rFonts w:ascii="Times New Roman" w:eastAsiaTheme="minorEastAsia" w:hAnsi="Times New Roman" w:cs="Times New Roman"/>
          <w:sz w:val="24"/>
          <w:szCs w:val="24"/>
        </w:rPr>
        <w:t>,</w:t>
      </w:r>
      <w:r w:rsidR="00D417A3" w:rsidRPr="00BD10CC">
        <w:rPr>
          <w:rFonts w:ascii="Times New Roman" w:eastAsiaTheme="minorEastAsia" w:hAnsi="Times New Roman" w:cs="Times New Roman"/>
          <w:sz w:val="24"/>
          <w:szCs w:val="24"/>
        </w:rPr>
        <w:t xml:space="preserve"> the fastest time represents the simplest method with the least bias.</w:t>
      </w:r>
      <w:r w:rsidR="004D00C2" w:rsidRPr="00BD10CC">
        <w:rPr>
          <w:rFonts w:ascii="Times New Roman" w:eastAsiaTheme="minorEastAsia" w:hAnsi="Times New Roman" w:cs="Times New Roman"/>
          <w:sz w:val="24"/>
          <w:szCs w:val="24"/>
        </w:rPr>
        <w:t xml:space="preserve"> However, this does not account for the need to familiarise participants on the day. </w:t>
      </w:r>
    </w:p>
    <w:p w14:paraId="2DCE7956" w14:textId="7CF7752D" w:rsidR="004D00C2" w:rsidRPr="00BD10CC" w:rsidRDefault="004D00C2"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Within day</w:t>
      </w:r>
      <w:r w:rsidR="00D417A3" w:rsidRPr="00BD10CC">
        <w:rPr>
          <w:rFonts w:ascii="Times New Roman" w:eastAsiaTheme="minorEastAsia" w:hAnsi="Times New Roman" w:cs="Times New Roman"/>
          <w:sz w:val="24"/>
          <w:szCs w:val="24"/>
        </w:rPr>
        <w:t xml:space="preserve"> (trial)</w:t>
      </w:r>
      <w:r w:rsidRPr="00BD10CC">
        <w:rPr>
          <w:rFonts w:ascii="Times New Roman" w:eastAsiaTheme="minorEastAsia" w:hAnsi="Times New Roman" w:cs="Times New Roman"/>
          <w:sz w:val="24"/>
          <w:szCs w:val="24"/>
        </w:rPr>
        <w:t xml:space="preserve"> analysis displayed a variety of weak to strong correlations</w:t>
      </w:r>
      <w:r w:rsidR="00D417A3" w:rsidRPr="00BD10CC">
        <w:rPr>
          <w:rFonts w:ascii="Times New Roman" w:eastAsiaTheme="minorEastAsia" w:hAnsi="Times New Roman" w:cs="Times New Roman"/>
          <w:sz w:val="24"/>
          <w:szCs w:val="24"/>
        </w:rPr>
        <w:t xml:space="preserve"> and some </w:t>
      </w:r>
      <w:r w:rsidR="00811FB8" w:rsidRPr="00BD10CC">
        <w:rPr>
          <w:rFonts w:ascii="Times New Roman" w:eastAsiaTheme="minorEastAsia" w:hAnsi="Times New Roman" w:cs="Times New Roman"/>
          <w:sz w:val="24"/>
          <w:szCs w:val="24"/>
        </w:rPr>
        <w:t>larger bias,</w:t>
      </w:r>
      <w:r w:rsidRPr="00BD10CC">
        <w:rPr>
          <w:rFonts w:ascii="Times New Roman" w:eastAsiaTheme="minorEastAsia" w:hAnsi="Times New Roman" w:cs="Times New Roman"/>
          <w:sz w:val="24"/>
          <w:szCs w:val="24"/>
        </w:rPr>
        <w:t xml:space="preserve"> with the majority occurring when a Trial 1 from either visit was used. Results from the repeated measures ANOVA suggested that while there were no significant differences between visits, there was a main effect of trial. Post hoc testing showed that the first trial of a visit was significantly slower than the subsequent trials. This, in combination with poor within-day reliability for Trial 1s,</w:t>
      </w:r>
      <w:r w:rsidR="00D320A8" w:rsidRPr="00BD10CC">
        <w:rPr>
          <w:rFonts w:ascii="Times New Roman" w:eastAsiaTheme="minorEastAsia" w:hAnsi="Times New Roman" w:cs="Times New Roman"/>
          <w:sz w:val="24"/>
          <w:szCs w:val="24"/>
        </w:rPr>
        <w:t xml:space="preserve"> </w:t>
      </w:r>
      <w:r w:rsidR="008754CB" w:rsidRPr="00BD10CC">
        <w:rPr>
          <w:rFonts w:ascii="Times New Roman" w:eastAsiaTheme="minorEastAsia" w:hAnsi="Times New Roman" w:cs="Times New Roman"/>
          <w:sz w:val="24"/>
          <w:szCs w:val="24"/>
        </w:rPr>
        <w:t>suggest</w:t>
      </w:r>
      <w:r w:rsidR="00794AA0" w:rsidRPr="00BD10CC">
        <w:rPr>
          <w:rFonts w:ascii="Times New Roman" w:eastAsiaTheme="minorEastAsia" w:hAnsi="Times New Roman" w:cs="Times New Roman"/>
          <w:sz w:val="24"/>
          <w:szCs w:val="24"/>
        </w:rPr>
        <w:t>s</w:t>
      </w:r>
      <w:r w:rsidRPr="00BD10CC">
        <w:rPr>
          <w:rFonts w:ascii="Times New Roman" w:eastAsiaTheme="minorEastAsia" w:hAnsi="Times New Roman" w:cs="Times New Roman"/>
          <w:sz w:val="24"/>
          <w:szCs w:val="24"/>
        </w:rPr>
        <w:t xml:space="preserve"> that a familiarisation trial should </w:t>
      </w:r>
      <w:r w:rsidR="00D320A8" w:rsidRPr="00BD10CC">
        <w:rPr>
          <w:rFonts w:ascii="Times New Roman" w:eastAsiaTheme="minorEastAsia" w:hAnsi="Times New Roman" w:cs="Times New Roman"/>
          <w:sz w:val="24"/>
          <w:szCs w:val="24"/>
        </w:rPr>
        <w:t>be used as</w:t>
      </w:r>
      <w:r w:rsidRPr="00BD10CC">
        <w:rPr>
          <w:rFonts w:ascii="Times New Roman" w:eastAsiaTheme="minorEastAsia" w:hAnsi="Times New Roman" w:cs="Times New Roman"/>
          <w:sz w:val="24"/>
          <w:szCs w:val="24"/>
        </w:rPr>
        <w:t xml:space="preserve"> the first trial of </w:t>
      </w:r>
      <w:r w:rsidRPr="00BD10CC">
        <w:rPr>
          <w:rFonts w:ascii="Times New Roman" w:eastAsiaTheme="minorEastAsia" w:hAnsi="Times New Roman" w:cs="Times New Roman"/>
          <w:sz w:val="24"/>
          <w:szCs w:val="24"/>
        </w:rPr>
        <w:lastRenderedPageBreak/>
        <w:t xml:space="preserve">each visit. </w:t>
      </w:r>
      <w:r w:rsidR="00244F24" w:rsidRPr="00BD10CC">
        <w:rPr>
          <w:rFonts w:ascii="Times New Roman" w:eastAsiaTheme="minorEastAsia" w:hAnsi="Times New Roman" w:cs="Times New Roman"/>
          <w:sz w:val="24"/>
          <w:szCs w:val="24"/>
        </w:rPr>
        <w:t xml:space="preserve">Furthermore, wide </w:t>
      </w:r>
      <w:proofErr w:type="spellStart"/>
      <w:r w:rsidR="00244F24" w:rsidRPr="00BD10CC">
        <w:rPr>
          <w:rFonts w:ascii="Times New Roman" w:eastAsiaTheme="minorEastAsia" w:hAnsi="Times New Roman" w:cs="Times New Roman"/>
          <w:sz w:val="24"/>
          <w:szCs w:val="24"/>
        </w:rPr>
        <w:t>LoAs</w:t>
      </w:r>
      <w:proofErr w:type="spellEnd"/>
      <w:r w:rsidR="00325D31" w:rsidRPr="00BD10CC">
        <w:rPr>
          <w:rFonts w:ascii="Times New Roman" w:eastAsiaTheme="minorEastAsia" w:hAnsi="Times New Roman" w:cs="Times New Roman"/>
          <w:sz w:val="24"/>
          <w:szCs w:val="24"/>
        </w:rPr>
        <w:t xml:space="preserve"> between individual trials</w:t>
      </w:r>
      <w:r w:rsidR="00244F24" w:rsidRPr="00BD10CC">
        <w:rPr>
          <w:rFonts w:ascii="Times New Roman" w:eastAsiaTheme="minorEastAsia" w:hAnsi="Times New Roman" w:cs="Times New Roman"/>
          <w:sz w:val="24"/>
          <w:szCs w:val="24"/>
        </w:rPr>
        <w:t xml:space="preserve"> suggest the test </w:t>
      </w:r>
      <w:r w:rsidR="00325D31" w:rsidRPr="00BD10CC">
        <w:rPr>
          <w:rFonts w:ascii="Times New Roman" w:eastAsiaTheme="minorEastAsia" w:hAnsi="Times New Roman" w:cs="Times New Roman"/>
          <w:sz w:val="24"/>
          <w:szCs w:val="24"/>
        </w:rPr>
        <w:t xml:space="preserve">is best used with multiple trials to </w:t>
      </w:r>
      <w:r w:rsidR="00611621" w:rsidRPr="00BD10CC">
        <w:rPr>
          <w:rFonts w:ascii="Times New Roman" w:eastAsiaTheme="minorEastAsia" w:hAnsi="Times New Roman" w:cs="Times New Roman"/>
          <w:sz w:val="24"/>
          <w:szCs w:val="24"/>
        </w:rPr>
        <w:t xml:space="preserve">create a </w:t>
      </w:r>
      <w:r w:rsidR="008007D9" w:rsidRPr="00BD10CC">
        <w:rPr>
          <w:rFonts w:ascii="Times New Roman" w:eastAsiaTheme="minorEastAsia" w:hAnsi="Times New Roman" w:cs="Times New Roman"/>
          <w:sz w:val="24"/>
          <w:szCs w:val="24"/>
        </w:rPr>
        <w:t xml:space="preserve">single </w:t>
      </w:r>
      <w:r w:rsidR="00611621" w:rsidRPr="00BD10CC">
        <w:rPr>
          <w:rFonts w:ascii="Times New Roman" w:eastAsiaTheme="minorEastAsia" w:hAnsi="Times New Roman" w:cs="Times New Roman"/>
          <w:sz w:val="24"/>
          <w:szCs w:val="24"/>
        </w:rPr>
        <w:t xml:space="preserve">visit </w:t>
      </w:r>
      <w:r w:rsidR="008007D9" w:rsidRPr="00BD10CC">
        <w:rPr>
          <w:rFonts w:ascii="Times New Roman" w:eastAsiaTheme="minorEastAsia" w:hAnsi="Times New Roman" w:cs="Times New Roman"/>
          <w:sz w:val="24"/>
          <w:szCs w:val="24"/>
        </w:rPr>
        <w:t>time</w:t>
      </w:r>
      <w:r w:rsidR="00611621" w:rsidRPr="00BD10CC">
        <w:rPr>
          <w:rFonts w:ascii="Times New Roman" w:eastAsiaTheme="minorEastAsia" w:hAnsi="Times New Roman" w:cs="Times New Roman"/>
          <w:sz w:val="24"/>
          <w:szCs w:val="24"/>
        </w:rPr>
        <w:t xml:space="preserve">. </w:t>
      </w:r>
    </w:p>
    <w:p w14:paraId="025AEC7B" w14:textId="1F9FFBEC" w:rsidR="00E30BCA" w:rsidRPr="00BD10CC" w:rsidRDefault="00FC4379"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G</w:t>
      </w:r>
      <w:r w:rsidR="00025686" w:rsidRPr="00BD10CC">
        <w:rPr>
          <w:rFonts w:ascii="Times New Roman" w:eastAsiaTheme="minorEastAsia" w:hAnsi="Times New Roman" w:cs="Times New Roman"/>
          <w:sz w:val="24"/>
          <w:szCs w:val="24"/>
        </w:rPr>
        <w:t>roup comparisons showed significant</w:t>
      </w:r>
      <w:r w:rsidR="00917E42" w:rsidRPr="00BD10CC">
        <w:rPr>
          <w:rFonts w:ascii="Times New Roman" w:eastAsiaTheme="minorEastAsia" w:hAnsi="Times New Roman" w:cs="Times New Roman"/>
          <w:sz w:val="24"/>
          <w:szCs w:val="24"/>
        </w:rPr>
        <w:t>ly faster</w:t>
      </w:r>
      <w:r w:rsidR="00922BB4" w:rsidRPr="00BD10CC">
        <w:rPr>
          <w:rFonts w:ascii="Times New Roman" w:eastAsiaTheme="minorEastAsia" w:hAnsi="Times New Roman" w:cs="Times New Roman"/>
          <w:sz w:val="24"/>
          <w:szCs w:val="24"/>
        </w:rPr>
        <w:t xml:space="preserve"> Total Time</w:t>
      </w:r>
      <w:r w:rsidR="00917E42" w:rsidRPr="00BD10CC">
        <w:rPr>
          <w:rFonts w:ascii="Times New Roman" w:eastAsiaTheme="minorEastAsia" w:hAnsi="Times New Roman" w:cs="Times New Roman"/>
          <w:sz w:val="24"/>
          <w:szCs w:val="24"/>
        </w:rPr>
        <w:t xml:space="preserve"> in the </w:t>
      </w:r>
      <w:r w:rsidR="002B7B19" w:rsidRPr="00BD10CC">
        <w:rPr>
          <w:rFonts w:ascii="Times New Roman" w:eastAsiaTheme="minorEastAsia" w:hAnsi="Times New Roman" w:cs="Times New Roman"/>
          <w:sz w:val="24"/>
          <w:szCs w:val="24"/>
        </w:rPr>
        <w:t>competitive</w:t>
      </w:r>
      <w:r w:rsidR="00917E42" w:rsidRPr="00BD10CC">
        <w:rPr>
          <w:rFonts w:ascii="Times New Roman" w:eastAsiaTheme="minorEastAsia" w:hAnsi="Times New Roman" w:cs="Times New Roman"/>
          <w:sz w:val="24"/>
          <w:szCs w:val="24"/>
        </w:rPr>
        <w:t xml:space="preserve"> group</w:t>
      </w:r>
      <w:r w:rsidR="00025686" w:rsidRPr="00BD10CC">
        <w:rPr>
          <w:rFonts w:ascii="Times New Roman" w:eastAsiaTheme="minorEastAsia" w:hAnsi="Times New Roman" w:cs="Times New Roman"/>
          <w:sz w:val="24"/>
          <w:szCs w:val="24"/>
        </w:rPr>
        <w:t xml:space="preserve"> with large effect sizes </w:t>
      </w:r>
      <w:r w:rsidR="00974E3A" w:rsidRPr="00BD10CC">
        <w:rPr>
          <w:rFonts w:ascii="Times New Roman" w:eastAsiaTheme="minorEastAsia" w:hAnsi="Times New Roman" w:cs="Times New Roman"/>
          <w:sz w:val="24"/>
          <w:szCs w:val="24"/>
        </w:rPr>
        <w:t xml:space="preserve">for the All Trials Mean, Fastest Two Mean and Fastest Mean measures of individual performance. </w:t>
      </w:r>
      <w:r w:rsidR="002A525F" w:rsidRPr="00BD10CC">
        <w:rPr>
          <w:rFonts w:ascii="Times New Roman" w:eastAsiaTheme="minorEastAsia" w:hAnsi="Times New Roman" w:cs="Times New Roman"/>
          <w:sz w:val="24"/>
          <w:szCs w:val="24"/>
        </w:rPr>
        <w:t>T</w:t>
      </w:r>
      <w:r w:rsidR="004E5F6F" w:rsidRPr="00BD10CC">
        <w:rPr>
          <w:rFonts w:ascii="Times New Roman" w:eastAsiaTheme="minorEastAsia" w:hAnsi="Times New Roman" w:cs="Times New Roman"/>
          <w:sz w:val="24"/>
          <w:szCs w:val="24"/>
        </w:rPr>
        <w:t>he largest effect for between group differen</w:t>
      </w:r>
      <w:r w:rsidR="00917E42" w:rsidRPr="00BD10CC">
        <w:rPr>
          <w:rFonts w:ascii="Times New Roman" w:eastAsiaTheme="minorEastAsia" w:hAnsi="Times New Roman" w:cs="Times New Roman"/>
          <w:sz w:val="24"/>
          <w:szCs w:val="24"/>
        </w:rPr>
        <w:t>ce</w:t>
      </w:r>
      <w:r w:rsidR="004E5F6F" w:rsidRPr="00BD10CC">
        <w:rPr>
          <w:rFonts w:ascii="Times New Roman" w:eastAsiaTheme="minorEastAsia" w:hAnsi="Times New Roman" w:cs="Times New Roman"/>
          <w:sz w:val="24"/>
          <w:szCs w:val="24"/>
        </w:rPr>
        <w:t xml:space="preserve"> was found when tak</w:t>
      </w:r>
      <w:r w:rsidR="006E378F" w:rsidRPr="00BD10CC">
        <w:rPr>
          <w:rFonts w:ascii="Times New Roman" w:eastAsiaTheme="minorEastAsia" w:hAnsi="Times New Roman" w:cs="Times New Roman"/>
          <w:sz w:val="24"/>
          <w:szCs w:val="24"/>
        </w:rPr>
        <w:t>ing</w:t>
      </w:r>
      <w:r w:rsidR="004E5F6F" w:rsidRPr="00BD10CC">
        <w:rPr>
          <w:rFonts w:ascii="Times New Roman" w:eastAsiaTheme="minorEastAsia" w:hAnsi="Times New Roman" w:cs="Times New Roman"/>
          <w:sz w:val="24"/>
          <w:szCs w:val="24"/>
        </w:rPr>
        <w:t xml:space="preserve"> the fastest time from each visit. </w:t>
      </w:r>
      <w:r w:rsidR="00B44183" w:rsidRPr="00BD10CC">
        <w:rPr>
          <w:rFonts w:ascii="Times New Roman" w:eastAsiaTheme="minorEastAsia" w:hAnsi="Times New Roman" w:cs="Times New Roman"/>
          <w:sz w:val="24"/>
          <w:szCs w:val="24"/>
        </w:rPr>
        <w:t xml:space="preserve">Effect sizes displayed for group differences by VIFS Test are smaller than those displayed by the </w:t>
      </w:r>
      <w:r w:rsidR="008A6906" w:rsidRPr="00BD10CC">
        <w:rPr>
          <w:rFonts w:ascii="Times New Roman" w:eastAsiaTheme="minorEastAsia" w:hAnsi="Times New Roman" w:cs="Times New Roman"/>
          <w:sz w:val="24"/>
          <w:szCs w:val="24"/>
        </w:rPr>
        <w:t>Futsal Special Performance Test</w:t>
      </w:r>
      <w:r w:rsidR="00B44183" w:rsidRPr="00BD10CC">
        <w:rPr>
          <w:rFonts w:ascii="Times New Roman" w:eastAsiaTheme="minorEastAsia" w:hAnsi="Times New Roman" w:cs="Times New Roman"/>
          <w:sz w:val="24"/>
          <w:szCs w:val="24"/>
        </w:rPr>
        <w:t xml:space="preserve"> </w:t>
      </w:r>
      <w:r w:rsidR="00B44183" w:rsidRPr="00BD10CC">
        <w:rPr>
          <w:rFonts w:ascii="Times New Roman" w:eastAsiaTheme="minorEastAsia" w:hAnsi="Times New Roman" w:cs="Times New Roman"/>
          <w:sz w:val="24"/>
          <w:szCs w:val="24"/>
        </w:rPr>
        <w:fldChar w:fldCharType="begin" w:fldLock="1"/>
      </w:r>
      <w:r w:rsidR="00E30BCA" w:rsidRPr="00BD10CC">
        <w:rPr>
          <w:rFonts w:ascii="Times New Roman" w:eastAsiaTheme="minorEastAsia" w:hAnsi="Times New Roman" w:cs="Times New Roman"/>
          <w:sz w:val="24"/>
          <w:szCs w:val="24"/>
        </w:rPr>
        <w:instrText>ADDIN CSL_CITATION {"citationItems":[{"id":"ITEM-1","itemData":{"DOI":"10.1123/ijspp.2018-0850","ISSN":"1555-0265","abstract":"  Purpose :  To examine the validity and reliability of a novel futsal special performance test (FSPT) as a measure of futsal performance and skills.  Methods :  Thirty-six futsal players with different levels of experience were recruited and divided into 2 groups (elite and nonelite). Players participated in 4 sessions (at least 7 d apart): (1) familiarization session, (2) anaerobic power (Wingate test), (3) FSPT trial 1, and (4) FSPT trial 2. The FSPT was carried out on a futsal court (wooden sprung floor) and skills such as dribbling, rotation, long and short passing, and shooting were examined. Content validity was assessed by 6 experienced futsal coaches and instructors.  Results :  There was a significant correlation between FSPT and various aspects of anaerobic power ( r = .5–.91; P ≤ .001). Moreover, significant large correlations were observed between test and retest of FSPT ( r = .77; 95% confidence interval [CI], .56–.98; P ≤ .001). All instructors and coaches confirmed the content validity. There was high interrater reliability of the FSPT ( r = .89; 95% CI, .85–.93; P &lt; .001). FSPT total time ( P = .001), penalty time ( P = .022), and performance time ( P = .001) were superior in elite relative to nonelite players. Anaerobic power was greater in elite players ( P &lt; .001).  Conclusion :  The results support the use of the FSPT to assess futsal players’ performance in conjunction with skill and anaerobic fitness. ","author":[{"dropping-particle":"","family":"Farhani","given":"Farid","non-dropping-particle":"","parse-names":false,"suffix":""},{"dropping-particle":"","family":"Rajabi","given":"Hamid","non-dropping-particle":"","parse-names":false,"suffix":""},{"dropping-particle":"","family":"Negaresh","given":"Raoof","non-dropping-particle":"","parse-names":false,"suffix":""},{"dropping-particle":"","family":"Ali","given":"Ajmol","non-dropping-particle":"","parse-names":false,"suffix":""},{"dropping-particle":"","family":"Amani Shalamzari","given":"Sadegh","non-dropping-particle":"","parse-names":false,"suffix":""},{"dropping-particle":"","family":"Baker","given":"Julien S.","non-dropping-particle":"","parse-names":false,"suffix":""}],"container-title":"International Journal of Sports Physiology and Performance","id":"ITEM-1","issue":"8","issued":{"date-parts":[["2019","1","31"]]},"page":"1096-1102","publisher":"Human Kinetics","title":"Reliability and Validity of a Novel Futsal Special Performance Test Designed to Measure Skills and Anaerobic Performance","type":"article-journal","volume":"14"},"uris":["http://www.mendeley.com/documents/?uuid=856733fa-fdb0-3921-a8da-6d1d686574eb"]}],"mendeley":{"formattedCitation":"(Farhani et al., 2019)","plainTextFormattedCitation":"(Farhani et al., 2019)","previouslyFormattedCitation":"(Farhani et al., 2019)"},"properties":{"noteIndex":0},"schema":"https://github.com/citation-style-language/schema/raw/master/csl-citation.json"}</w:instrText>
      </w:r>
      <w:r w:rsidR="00B44183" w:rsidRPr="00BD10CC">
        <w:rPr>
          <w:rFonts w:ascii="Times New Roman" w:eastAsiaTheme="minorEastAsia" w:hAnsi="Times New Roman" w:cs="Times New Roman"/>
          <w:sz w:val="24"/>
          <w:szCs w:val="24"/>
        </w:rPr>
        <w:fldChar w:fldCharType="separate"/>
      </w:r>
      <w:r w:rsidR="00B44183" w:rsidRPr="00BD10CC">
        <w:rPr>
          <w:rFonts w:ascii="Times New Roman" w:eastAsiaTheme="minorEastAsia" w:hAnsi="Times New Roman" w:cs="Times New Roman"/>
          <w:noProof/>
          <w:sz w:val="24"/>
          <w:szCs w:val="24"/>
        </w:rPr>
        <w:t>(Farhani et al., 2019)</w:t>
      </w:r>
      <w:r w:rsidR="00B44183" w:rsidRPr="00BD10CC">
        <w:rPr>
          <w:rFonts w:ascii="Times New Roman" w:eastAsiaTheme="minorEastAsia" w:hAnsi="Times New Roman" w:cs="Times New Roman"/>
          <w:sz w:val="24"/>
          <w:szCs w:val="24"/>
        </w:rPr>
        <w:fldChar w:fldCharType="end"/>
      </w:r>
      <w:r w:rsidR="00B44183" w:rsidRPr="00BD10CC">
        <w:rPr>
          <w:rFonts w:ascii="Times New Roman" w:eastAsiaTheme="minorEastAsia" w:hAnsi="Times New Roman" w:cs="Times New Roman"/>
          <w:sz w:val="24"/>
          <w:szCs w:val="24"/>
        </w:rPr>
        <w:t xml:space="preserve">. However, here we deliberately matched groups on </w:t>
      </w:r>
      <w:r w:rsidR="00F33933" w:rsidRPr="00BD10CC">
        <w:rPr>
          <w:rFonts w:ascii="Times New Roman" w:eastAsiaTheme="minorEastAsia" w:hAnsi="Times New Roman" w:cs="Times New Roman"/>
          <w:sz w:val="24"/>
          <w:szCs w:val="24"/>
        </w:rPr>
        <w:t>experience and</w:t>
      </w:r>
      <w:r w:rsidR="00917E42" w:rsidRPr="00BD10CC">
        <w:rPr>
          <w:rFonts w:ascii="Times New Roman" w:eastAsiaTheme="minorEastAsia" w:hAnsi="Times New Roman" w:cs="Times New Roman"/>
          <w:sz w:val="24"/>
          <w:szCs w:val="24"/>
        </w:rPr>
        <w:t xml:space="preserve"> </w:t>
      </w:r>
      <w:r w:rsidR="00F33933" w:rsidRPr="00BD10CC">
        <w:rPr>
          <w:rFonts w:ascii="Times New Roman" w:eastAsiaTheme="minorEastAsia" w:hAnsi="Times New Roman" w:cs="Times New Roman"/>
          <w:sz w:val="24"/>
          <w:szCs w:val="24"/>
        </w:rPr>
        <w:t>closely matched level</w:t>
      </w:r>
      <w:r w:rsidR="00917E42" w:rsidRPr="00BD10CC">
        <w:rPr>
          <w:rFonts w:ascii="Times New Roman" w:eastAsiaTheme="minorEastAsia" w:hAnsi="Times New Roman" w:cs="Times New Roman"/>
          <w:sz w:val="24"/>
          <w:szCs w:val="24"/>
        </w:rPr>
        <w:t>s of performance</w:t>
      </w:r>
      <w:r w:rsidR="00F33933" w:rsidRPr="00BD10CC">
        <w:rPr>
          <w:rFonts w:ascii="Times New Roman" w:eastAsiaTheme="minorEastAsia" w:hAnsi="Times New Roman" w:cs="Times New Roman"/>
          <w:sz w:val="24"/>
          <w:szCs w:val="24"/>
        </w:rPr>
        <w:t xml:space="preserve"> for</w:t>
      </w:r>
      <w:r w:rsidR="00917E42" w:rsidRPr="00BD10CC">
        <w:rPr>
          <w:rFonts w:ascii="Times New Roman" w:eastAsiaTheme="minorEastAsia" w:hAnsi="Times New Roman" w:cs="Times New Roman"/>
          <w:sz w:val="24"/>
          <w:szCs w:val="24"/>
        </w:rPr>
        <w:t xml:space="preserve"> the</w:t>
      </w:r>
      <w:r w:rsidR="00F33933" w:rsidRPr="00BD10CC">
        <w:rPr>
          <w:rFonts w:ascii="Times New Roman" w:eastAsiaTheme="minorEastAsia" w:hAnsi="Times New Roman" w:cs="Times New Roman"/>
          <w:sz w:val="24"/>
          <w:szCs w:val="24"/>
        </w:rPr>
        <w:t xml:space="preserve"> groups</w:t>
      </w:r>
      <w:r w:rsidR="00917E42" w:rsidRPr="00BD10CC">
        <w:rPr>
          <w:rFonts w:ascii="Times New Roman" w:eastAsiaTheme="minorEastAsia" w:hAnsi="Times New Roman" w:cs="Times New Roman"/>
          <w:sz w:val="24"/>
          <w:szCs w:val="24"/>
        </w:rPr>
        <w:t>.</w:t>
      </w:r>
      <w:r w:rsidR="00F33933" w:rsidRPr="00BD10CC">
        <w:rPr>
          <w:rFonts w:ascii="Times New Roman" w:eastAsiaTheme="minorEastAsia" w:hAnsi="Times New Roman" w:cs="Times New Roman"/>
          <w:sz w:val="24"/>
          <w:szCs w:val="24"/>
        </w:rPr>
        <w:t xml:space="preserve"> </w:t>
      </w:r>
      <w:r w:rsidR="00917E42" w:rsidRPr="00BD10CC">
        <w:rPr>
          <w:rFonts w:ascii="Times New Roman" w:eastAsiaTheme="minorEastAsia" w:hAnsi="Times New Roman" w:cs="Times New Roman"/>
          <w:sz w:val="24"/>
          <w:szCs w:val="24"/>
        </w:rPr>
        <w:t xml:space="preserve">Therefore, </w:t>
      </w:r>
      <w:r w:rsidR="00F33933" w:rsidRPr="00BD10CC">
        <w:rPr>
          <w:rFonts w:ascii="Times New Roman" w:eastAsiaTheme="minorEastAsia" w:hAnsi="Times New Roman" w:cs="Times New Roman"/>
          <w:sz w:val="24"/>
          <w:szCs w:val="24"/>
        </w:rPr>
        <w:t xml:space="preserve">a large effect size for group differences </w:t>
      </w:r>
      <w:r w:rsidR="002A525F" w:rsidRPr="00BD10CC">
        <w:rPr>
          <w:rFonts w:ascii="Times New Roman" w:eastAsiaTheme="minorEastAsia" w:hAnsi="Times New Roman" w:cs="Times New Roman"/>
          <w:sz w:val="24"/>
          <w:szCs w:val="24"/>
        </w:rPr>
        <w:t>suggest</w:t>
      </w:r>
      <w:r w:rsidR="00917E42" w:rsidRPr="00BD10CC">
        <w:rPr>
          <w:rFonts w:ascii="Times New Roman" w:eastAsiaTheme="minorEastAsia" w:hAnsi="Times New Roman" w:cs="Times New Roman"/>
          <w:sz w:val="24"/>
          <w:szCs w:val="24"/>
        </w:rPr>
        <w:t>s</w:t>
      </w:r>
      <w:r w:rsidR="002A525F" w:rsidRPr="00BD10CC">
        <w:rPr>
          <w:rFonts w:ascii="Times New Roman" w:eastAsiaTheme="minorEastAsia" w:hAnsi="Times New Roman" w:cs="Times New Roman"/>
          <w:sz w:val="24"/>
          <w:szCs w:val="24"/>
        </w:rPr>
        <w:t xml:space="preserve"> </w:t>
      </w:r>
      <w:r w:rsidR="003B008F" w:rsidRPr="00BD10CC">
        <w:rPr>
          <w:rFonts w:ascii="Times New Roman" w:eastAsiaTheme="minorEastAsia" w:hAnsi="Times New Roman" w:cs="Times New Roman"/>
          <w:sz w:val="24"/>
          <w:szCs w:val="24"/>
        </w:rPr>
        <w:t xml:space="preserve">supports the </w:t>
      </w:r>
      <w:r w:rsidR="00694012" w:rsidRPr="00BD10CC">
        <w:rPr>
          <w:rFonts w:ascii="Times New Roman" w:eastAsiaTheme="minorEastAsia" w:hAnsi="Times New Roman" w:cs="Times New Roman"/>
          <w:sz w:val="24"/>
          <w:szCs w:val="24"/>
        </w:rPr>
        <w:t>construct</w:t>
      </w:r>
      <w:r w:rsidR="002A525F" w:rsidRPr="00BD10CC">
        <w:rPr>
          <w:rFonts w:ascii="Times New Roman" w:eastAsiaTheme="minorEastAsia" w:hAnsi="Times New Roman" w:cs="Times New Roman"/>
          <w:sz w:val="24"/>
          <w:szCs w:val="24"/>
        </w:rPr>
        <w:t xml:space="preserve"> validity</w:t>
      </w:r>
      <w:r w:rsidR="003B008F" w:rsidRPr="00BD10CC">
        <w:rPr>
          <w:rFonts w:ascii="Times New Roman" w:eastAsiaTheme="minorEastAsia" w:hAnsi="Times New Roman" w:cs="Times New Roman"/>
          <w:sz w:val="24"/>
          <w:szCs w:val="24"/>
        </w:rPr>
        <w:t xml:space="preserve"> of the test</w:t>
      </w:r>
      <w:r w:rsidR="00694012" w:rsidRPr="00BD10CC">
        <w:rPr>
          <w:rFonts w:ascii="Times New Roman" w:eastAsiaTheme="minorEastAsia" w:hAnsi="Times New Roman" w:cs="Times New Roman"/>
          <w:sz w:val="24"/>
          <w:szCs w:val="24"/>
        </w:rPr>
        <w:t xml:space="preserve"> (i.e. the </w:t>
      </w:r>
      <w:r w:rsidR="003B008F" w:rsidRPr="00BD10CC">
        <w:rPr>
          <w:rFonts w:ascii="Times New Roman" w:eastAsiaTheme="minorEastAsia" w:hAnsi="Times New Roman" w:cs="Times New Roman"/>
          <w:sz w:val="24"/>
          <w:szCs w:val="24"/>
        </w:rPr>
        <w:t>ability to distinguish time between the groups</w:t>
      </w:r>
      <w:r w:rsidR="008C17B8" w:rsidRPr="00BD10CC">
        <w:rPr>
          <w:rFonts w:ascii="Times New Roman" w:eastAsiaTheme="minorEastAsia" w:hAnsi="Times New Roman" w:cs="Times New Roman"/>
          <w:sz w:val="24"/>
          <w:szCs w:val="24"/>
        </w:rPr>
        <w:t>)</w:t>
      </w:r>
      <w:r w:rsidR="002A525F" w:rsidRPr="00BD10CC">
        <w:rPr>
          <w:rFonts w:ascii="Times New Roman" w:eastAsiaTheme="minorEastAsia" w:hAnsi="Times New Roman" w:cs="Times New Roman"/>
          <w:sz w:val="24"/>
          <w:szCs w:val="24"/>
        </w:rPr>
        <w:t xml:space="preserve">. </w:t>
      </w:r>
    </w:p>
    <w:p w14:paraId="6B0E165A" w14:textId="60D4BD80" w:rsidR="00FE63A7" w:rsidRPr="00BD10CC" w:rsidRDefault="006E378F" w:rsidP="003A30E0">
      <w:pPr>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Previous football </w:t>
      </w:r>
      <w:r w:rsidR="00D5572E" w:rsidRPr="00BD10CC">
        <w:rPr>
          <w:rFonts w:ascii="Times New Roman" w:eastAsiaTheme="minorEastAsia" w:hAnsi="Times New Roman" w:cs="Times New Roman"/>
          <w:sz w:val="24"/>
          <w:szCs w:val="24"/>
        </w:rPr>
        <w:t>skill tests have lacked s</w:t>
      </w:r>
      <w:r w:rsidR="00E30BCA" w:rsidRPr="00BD10CC">
        <w:rPr>
          <w:rFonts w:ascii="Times New Roman" w:eastAsiaTheme="minorEastAsia" w:hAnsi="Times New Roman" w:cs="Times New Roman"/>
          <w:sz w:val="24"/>
          <w:szCs w:val="24"/>
        </w:rPr>
        <w:t xml:space="preserve">trong </w:t>
      </w:r>
      <w:r w:rsidR="00875097" w:rsidRPr="00BD10CC">
        <w:rPr>
          <w:rFonts w:ascii="Times New Roman" w:eastAsiaTheme="minorEastAsia" w:hAnsi="Times New Roman" w:cs="Times New Roman"/>
          <w:sz w:val="24"/>
          <w:szCs w:val="24"/>
        </w:rPr>
        <w:t>face, content</w:t>
      </w:r>
      <w:r w:rsidR="000D2283" w:rsidRPr="00BD10CC">
        <w:rPr>
          <w:rFonts w:ascii="Times New Roman" w:eastAsiaTheme="minorEastAsia" w:hAnsi="Times New Roman" w:cs="Times New Roman"/>
          <w:sz w:val="24"/>
          <w:szCs w:val="24"/>
        </w:rPr>
        <w:t>,</w:t>
      </w:r>
      <w:r w:rsidR="00875097" w:rsidRPr="00BD10CC">
        <w:rPr>
          <w:rFonts w:ascii="Times New Roman" w:eastAsiaTheme="minorEastAsia" w:hAnsi="Times New Roman" w:cs="Times New Roman"/>
          <w:sz w:val="24"/>
          <w:szCs w:val="24"/>
        </w:rPr>
        <w:t xml:space="preserve"> and </w:t>
      </w:r>
      <w:r w:rsidR="008C17B8" w:rsidRPr="00BD10CC">
        <w:rPr>
          <w:rFonts w:ascii="Times New Roman" w:eastAsiaTheme="minorEastAsia" w:hAnsi="Times New Roman" w:cs="Times New Roman"/>
          <w:sz w:val="24"/>
          <w:szCs w:val="24"/>
        </w:rPr>
        <w:t>construct</w:t>
      </w:r>
      <w:r w:rsidR="00875097" w:rsidRPr="00BD10CC">
        <w:rPr>
          <w:rFonts w:ascii="Times New Roman" w:eastAsiaTheme="minorEastAsia" w:hAnsi="Times New Roman" w:cs="Times New Roman"/>
          <w:sz w:val="24"/>
          <w:szCs w:val="24"/>
        </w:rPr>
        <w:t xml:space="preserve"> validity</w:t>
      </w:r>
      <w:r w:rsidR="00D5572E" w:rsidRPr="00BD10CC">
        <w:rPr>
          <w:rFonts w:ascii="Times New Roman" w:eastAsiaTheme="minorEastAsia" w:hAnsi="Times New Roman" w:cs="Times New Roman"/>
          <w:sz w:val="24"/>
          <w:szCs w:val="24"/>
        </w:rPr>
        <w:t xml:space="preserve">, often due to focusing on single aspects </w:t>
      </w:r>
      <w:r w:rsidR="005D3A39" w:rsidRPr="00BD10CC">
        <w:rPr>
          <w:rFonts w:ascii="Times New Roman" w:eastAsiaTheme="minorEastAsia" w:hAnsi="Times New Roman" w:cs="Times New Roman"/>
          <w:sz w:val="24"/>
          <w:szCs w:val="24"/>
        </w:rPr>
        <w:t>of</w:t>
      </w:r>
      <w:r w:rsidR="00D5572E" w:rsidRPr="00BD10CC">
        <w:rPr>
          <w:rFonts w:ascii="Times New Roman" w:eastAsiaTheme="minorEastAsia" w:hAnsi="Times New Roman" w:cs="Times New Roman"/>
          <w:sz w:val="24"/>
          <w:szCs w:val="24"/>
        </w:rPr>
        <w:t xml:space="preserve"> performance or using unrepresentative tasks </w:t>
      </w:r>
      <w:r w:rsidR="00D5572E" w:rsidRPr="00BD10CC">
        <w:rPr>
          <w:rFonts w:ascii="Times New Roman" w:eastAsiaTheme="minorEastAsia" w:hAnsi="Times New Roman" w:cs="Times New Roman"/>
          <w:sz w:val="24"/>
          <w:szCs w:val="24"/>
        </w:rPr>
        <w:fldChar w:fldCharType="begin" w:fldLock="1"/>
      </w:r>
      <w:r w:rsidR="00D5572E" w:rsidRPr="00BD10CC">
        <w:rPr>
          <w:rFonts w:ascii="Times New Roman" w:eastAsiaTheme="minorEastAsia" w:hAnsi="Times New Roman" w:cs="Times New Roman"/>
          <w:sz w:val="24"/>
          <w:szCs w:val="24"/>
        </w:rPr>
        <w:instrText>ADDIN CSL_CITATION {"citationItems":[{"id":"ITEM-1","itemData":{"DOI":"10.1111/j.1600-0838.2010.01256.x","ISSN":"09057188","abstract":"The ability to execute skilled movement patterns efficiently and effectively is the most important aspect of soccer performance and players must apply cognitive, perceptual and motor skills to rapidly changing situations. There have been attempts to measure these parameters for talent identification (or development) purposes and skill acquisition and intervention research; the aim of this review is to examine the strengths and limitations of these tests. High levels of perceptual and cognitive skill are characteristics of those players who are able look in the right places for information and process this information efficiently before deciding on a suitable course of action. The motor skills required to successfully control, pass, dribble and shoot the ball at goal are fundamental skills of the soccer player and a variety of methods have been used to measure these aspects. The tests mentioned in this review vary in their complexity and the type of skill(s) they purport to measure. The assessment of choice must come down to a number of factors including cost, available time and space, number of athletes in the cohort and experience of researchers. Furthermore, consideration must be given to the aim(s) of the research/assessment and issues relating to validity and reliability. © 2011 John Wiley &amp; Sons A/S.","author":[{"dropping-particle":"","family":"Ali","given":"A.","non-dropping-particle":"","parse-names":false,"suffix":""}],"container-title":"Scandinavian Journal of Medicine &amp; Science in Sports","id":"ITEM-1","issue":"2","issued":{"date-parts":[["2011","4","1"]]},"page":"170-183","publisher":"John Wiley &amp; Sons, Ltd","title":"Measuring soccer skill performance: a review","type":"article-journal","volume":"21"},"uris":["http://www.mendeley.com/documents/?uuid=1d74ed13-0773-3ea5-acdd-61706cc43f0c"]}],"mendeley":{"formattedCitation":"(A. Ali, 2011)","manualFormatting":"(Ali, 2011)","plainTextFormattedCitation":"(A. Ali, 2011)"},"properties":{"noteIndex":0},"schema":"https://github.com/citation-style-language/schema/raw/master/csl-citation.json"}</w:instrText>
      </w:r>
      <w:r w:rsidR="00D5572E" w:rsidRPr="00BD10CC">
        <w:rPr>
          <w:rFonts w:ascii="Times New Roman" w:eastAsiaTheme="minorEastAsia" w:hAnsi="Times New Roman" w:cs="Times New Roman"/>
          <w:sz w:val="24"/>
          <w:szCs w:val="24"/>
        </w:rPr>
        <w:fldChar w:fldCharType="separate"/>
      </w:r>
      <w:r w:rsidR="00D5572E" w:rsidRPr="00BD10CC">
        <w:rPr>
          <w:rFonts w:ascii="Times New Roman" w:eastAsiaTheme="minorEastAsia" w:hAnsi="Times New Roman" w:cs="Times New Roman"/>
          <w:noProof/>
          <w:sz w:val="24"/>
          <w:szCs w:val="24"/>
        </w:rPr>
        <w:t>(Ali, 2011)</w:t>
      </w:r>
      <w:r w:rsidR="00D5572E" w:rsidRPr="00BD10CC">
        <w:rPr>
          <w:rFonts w:ascii="Times New Roman" w:eastAsiaTheme="minorEastAsia" w:hAnsi="Times New Roman" w:cs="Times New Roman"/>
          <w:sz w:val="24"/>
          <w:szCs w:val="24"/>
        </w:rPr>
        <w:fldChar w:fldCharType="end"/>
      </w:r>
      <w:r w:rsidR="00D5572E"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However, t</w:t>
      </w:r>
      <w:r w:rsidR="00D5572E" w:rsidRPr="00BD10CC">
        <w:rPr>
          <w:rFonts w:ascii="Times New Roman" w:eastAsiaTheme="minorEastAsia" w:hAnsi="Times New Roman" w:cs="Times New Roman"/>
          <w:sz w:val="24"/>
          <w:szCs w:val="24"/>
        </w:rPr>
        <w:t>he</w:t>
      </w:r>
      <w:r w:rsidR="00E30BCA" w:rsidRPr="00BD10CC">
        <w:rPr>
          <w:rFonts w:ascii="Times New Roman" w:eastAsiaTheme="minorEastAsia" w:hAnsi="Times New Roman" w:cs="Times New Roman"/>
          <w:sz w:val="24"/>
          <w:szCs w:val="24"/>
        </w:rPr>
        <w:t xml:space="preserve"> </w:t>
      </w:r>
      <w:r w:rsidR="00D5572E" w:rsidRPr="00BD10CC">
        <w:rPr>
          <w:rFonts w:ascii="Times New Roman" w:eastAsiaTheme="minorEastAsia" w:hAnsi="Times New Roman" w:cs="Times New Roman"/>
          <w:sz w:val="24"/>
          <w:szCs w:val="24"/>
        </w:rPr>
        <w:t>VIFS Test represents an</w:t>
      </w:r>
      <w:r w:rsidR="00E30BCA" w:rsidRPr="00BD10CC">
        <w:rPr>
          <w:rFonts w:ascii="Times New Roman" w:eastAsiaTheme="minorEastAsia" w:hAnsi="Times New Roman" w:cs="Times New Roman"/>
          <w:sz w:val="24"/>
          <w:szCs w:val="24"/>
        </w:rPr>
        <w:t xml:space="preserve"> important </w:t>
      </w:r>
      <w:r w:rsidR="00875097" w:rsidRPr="00BD10CC">
        <w:rPr>
          <w:rFonts w:ascii="Times New Roman" w:eastAsiaTheme="minorEastAsia" w:hAnsi="Times New Roman" w:cs="Times New Roman"/>
          <w:sz w:val="24"/>
          <w:szCs w:val="24"/>
        </w:rPr>
        <w:t>developmen</w:t>
      </w:r>
      <w:r w:rsidR="00D5572E" w:rsidRPr="00BD10CC">
        <w:rPr>
          <w:rFonts w:ascii="Times New Roman" w:eastAsiaTheme="minorEastAsia" w:hAnsi="Times New Roman" w:cs="Times New Roman"/>
          <w:sz w:val="24"/>
          <w:szCs w:val="24"/>
        </w:rPr>
        <w:t>t</w:t>
      </w:r>
      <w:r w:rsidR="00A620BB" w:rsidRPr="00BD10CC">
        <w:rPr>
          <w:rFonts w:ascii="Times New Roman" w:eastAsiaTheme="minorEastAsia" w:hAnsi="Times New Roman" w:cs="Times New Roman"/>
          <w:sz w:val="24"/>
          <w:szCs w:val="24"/>
        </w:rPr>
        <w:t xml:space="preserve"> in these areas</w:t>
      </w:r>
      <w:r w:rsidR="00132B47"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and will </w:t>
      </w:r>
      <w:r w:rsidR="00132B47" w:rsidRPr="00BD10CC">
        <w:rPr>
          <w:rFonts w:ascii="Times New Roman" w:eastAsiaTheme="minorEastAsia" w:hAnsi="Times New Roman" w:cs="Times New Roman"/>
          <w:sz w:val="24"/>
          <w:szCs w:val="24"/>
        </w:rPr>
        <w:t>allow for the development of simulation studies</w:t>
      </w:r>
      <w:r w:rsidR="00F732E7" w:rsidRPr="00BD10CC">
        <w:rPr>
          <w:rFonts w:ascii="Times New Roman" w:eastAsiaTheme="minorEastAsia" w:hAnsi="Times New Roman" w:cs="Times New Roman"/>
          <w:sz w:val="24"/>
          <w:szCs w:val="24"/>
        </w:rPr>
        <w:t xml:space="preserve"> to investigate the MIC and mass testing of athletes with impairment to develop evidence for classes. </w:t>
      </w:r>
      <w:r w:rsidR="00A51A85" w:rsidRPr="00BD10CC">
        <w:rPr>
          <w:rFonts w:ascii="Times New Roman" w:eastAsiaTheme="minorEastAsia" w:hAnsi="Times New Roman" w:cs="Times New Roman"/>
          <w:sz w:val="24"/>
          <w:szCs w:val="24"/>
        </w:rPr>
        <w:t xml:space="preserve">This evidence </w:t>
      </w:r>
      <w:r w:rsidRPr="00BD10CC">
        <w:rPr>
          <w:rFonts w:ascii="Times New Roman" w:eastAsiaTheme="minorEastAsia" w:hAnsi="Times New Roman" w:cs="Times New Roman"/>
          <w:sz w:val="24"/>
          <w:szCs w:val="24"/>
        </w:rPr>
        <w:t xml:space="preserve">will form the foundation of future work to provide </w:t>
      </w:r>
      <w:r w:rsidR="00E30BCA" w:rsidRPr="00BD10CC">
        <w:rPr>
          <w:rFonts w:ascii="Times New Roman" w:eastAsiaTheme="minorEastAsia" w:hAnsi="Times New Roman" w:cs="Times New Roman"/>
          <w:sz w:val="24"/>
          <w:szCs w:val="24"/>
        </w:rPr>
        <w:t>an evidence</w:t>
      </w:r>
      <w:r w:rsidR="00436952" w:rsidRPr="00BD10CC">
        <w:rPr>
          <w:rFonts w:ascii="Times New Roman" w:eastAsiaTheme="minorEastAsia" w:hAnsi="Times New Roman" w:cs="Times New Roman"/>
          <w:sz w:val="24"/>
          <w:szCs w:val="24"/>
        </w:rPr>
        <w:t>-</w:t>
      </w:r>
      <w:r w:rsidR="00E30BCA" w:rsidRPr="00BD10CC">
        <w:rPr>
          <w:rFonts w:ascii="Times New Roman" w:eastAsiaTheme="minorEastAsia" w:hAnsi="Times New Roman" w:cs="Times New Roman"/>
          <w:sz w:val="24"/>
          <w:szCs w:val="24"/>
        </w:rPr>
        <w:t xml:space="preserve">based </w:t>
      </w:r>
      <w:r w:rsidR="00436952" w:rsidRPr="00BD10CC">
        <w:rPr>
          <w:rFonts w:ascii="Times New Roman" w:eastAsiaTheme="minorEastAsia" w:hAnsi="Times New Roman" w:cs="Times New Roman"/>
          <w:sz w:val="24"/>
          <w:szCs w:val="24"/>
        </w:rPr>
        <w:t xml:space="preserve">classification system </w:t>
      </w:r>
      <w:r w:rsidR="00E30BCA" w:rsidRPr="00BD10CC">
        <w:rPr>
          <w:rFonts w:ascii="Times New Roman" w:eastAsiaTheme="minorEastAsia" w:hAnsi="Times New Roman" w:cs="Times New Roman"/>
          <w:sz w:val="24"/>
          <w:szCs w:val="24"/>
        </w:rPr>
        <w:t xml:space="preserve">for VI football </w:t>
      </w:r>
      <w:r w:rsidR="00E30BCA" w:rsidRPr="00BD10CC">
        <w:rPr>
          <w:rFonts w:ascii="Times New Roman" w:eastAsiaTheme="minorEastAsia" w:hAnsi="Times New Roman" w:cs="Times New Roman"/>
          <w:sz w:val="24"/>
          <w:szCs w:val="24"/>
        </w:rPr>
        <w:fldChar w:fldCharType="begin" w:fldLock="1"/>
      </w:r>
      <w:r w:rsidR="00041170" w:rsidRPr="00BD10CC">
        <w:rPr>
          <w:rFonts w:ascii="Times New Roman" w:eastAsiaTheme="minorEastAsia" w:hAnsi="Times New Roman" w:cs="Times New Roman"/>
          <w:sz w:val="24"/>
          <w:szCs w:val="24"/>
        </w:rPr>
        <w:instrText>ADDIN CSL_CITATION {"citationItems":[{"id":"ITEM-1","itemData":{"DOI":"10.1007/s40279-018-0949-6","ISSN":"11792035","abstract":"© 2018 The Author(s) Classification is a defining characteristic of para-sports whereby eligible athletes are allocated a sport class to compete against others with similar activity limitations. To account for the unique characteristics of each sport, para-sports should develop their own classification system using evidence that demonstrates the impact of impairment on performance in that sport. Although the move towards sport-specific classification has progressed in sports for athletes with physical and intellectual impairments, sports for athletes with vision impairment (VI) continue to use the same three classes irrespective of the sport, with classes delineated by legal definitions of low vision and blindness. The aim of this joint International Paralympic Committee/International Blind Sports Federation (IPC/IBSA) Position Stand is to provide guidance for how evidence-based sport-specific classification should be achieved in VI sports. It does so by outlining three conceptual research models (correlation, simulation, and component analysis) that can be used to establish both the minimum impairment required to compete plus the appropriate number of sport classes and their inclusion criteria. The present evaluation of vision relies on measures of visual acuity and field, but new criteria may require a sport-specific combination of additional measures of visual function (e.g. contrast, motion, and light sensitivity) to better account for the impact of VI on sport performance. Moreover, the test procedures used during athlete evaluation (e.g. whether to evaluate both eyes individually or together) should be chosen to better represent the habitual viewing situation experienced in that sport. The development of sport-specific criteria should enhance the legitimacy of competition and encourage increased grassroots participation in VI sports.","author":[{"dropping-particle":"","family":"Mann","given":"David L.","non-dropping-particle":"","parse-names":false,"suffix":""},{"dropping-particle":"","family":"Ravensbergen","given":"H. J.C.","non-dropping-particle":"","parse-names":false,"suffix":""}],"container-title":"Sports Medicine","id":"ITEM-1","issue":"9","issued":{"date-parts":[["2018","9","1"]]},"page":"2011-2023","publisher":"Springer International Publishing","title":"International Paralympic Committee (IPC) and International Blind Sports Federation (IBSA) Joint Position Stand on the Sport-Specific Classification of Athletes with Vision Impairment","type":"article-journal","volume":"48"},"uris":["http://www.mendeley.com/documents/?uuid=48850eab-1398-356f-97da-867efb1ea428"]},{"id":"ITEM-2","itemData":{"DOI":"10.1136/bjsm.2009.065060","ISSN":"03063674","abstract":"The Classification Code of the International Paralympic Committee (IPC), inter alia, mandates the development of evidence-based systems of classification. This paper provides a scientific background for classification in Paralympic sport, defines evidence-based classification and provides guidelines for how evidence-based classification may be achieved. Classification is a process in which a single group of entities (or units) are ordered into a number of smaller groups (or classes) based on observable properties that they have in common, and taxonomy is the science of how to classify. Paralympic classification is interrelated with systems of classification used in two fields: ??? Health and functioning. The International Classification of Functioning, Disability and Health is the most widely used classification in the field of functioning and health. To enhance communication, Paralympic systems of classification should use language and concepts that are consistent with the International Classification of Functioning, Disability and Health. ??? Sport. Classification in sport reduces the likelihood of one-sided competition and in this way promotes participation. Two types of classification are used in sport-performance classification and selective classification. Paralympic sports require selective classification systems so that athletes who enhance their competitive performance through effective training will not be moved to a class with athletes who have less activity limitation, as they would in a performance classification system. Classification has a significant impact on which athletes are successful in Paralympic sport, but unfortunately issues relating to the weighting and aggregation of measures used in classification pose significant threats to the validity of current systems of classification. To improve the validity of Paralympic classification, the IPC Classification Code mandates the development of evidence-based systems of classification, an evidencebased system being one in which the purpose of the system is stated unambiguously; and empirical evidence indicates the methods used for assigning class will achieve the stated purpose. To date, one of the most significant barriers to the development of evidencebased systems of classification has been absence of an unambiguous statement of purpose. To remedy this, all Paralympic systems of classification should indicate that the purpose of the system is to promote participation in sport by peop…","author":[{"dropping-particle":"","family":"Tweedy","given":"Sean M.","non-dropping-particle":"","parse-names":false,"suffix":""},{"dropping-particle":"","family":"Vanlandewijck","given":"Y. C.","non-dropping-particle":"","parse-names":false,"suffix":""}],"container-title":"British Journal of Sports Medicine","id":"ITEM-2","issue":"4","issued":{"date-parts":[["2011"]]},"page":"259-269","title":"International Paralympic Committee position stand-background and scientific principles of classification in Paralympic sport","type":"article","volume":"45"},"uris":["http://www.mendeley.com/documents/?uuid=1bf8822c-0234-3643-be12-3fc8fb9e9665"]},{"id":"ITEM-3","itemData":{"DOI":"10.1016/j.pmrj.2014.04.013","ISSN":"19341482","abstract":"Paralympic classification systems aim to promote participation in sport by people with disabilities by controlling for the impact of impairment on the outcome of competition. Valid systems of classification ensure that successful athletes are those who have the most advantageous combination of anthropometric, physiological, and/or psychological attributes, and who have enhanced them to the best effect. Classification systems that are not valid pose a significant threat to Paralympic sport and, therefore, the International Paralympic Committee (IPC) has a Classification Code which includes policy commitment to the development of evidence-based methods of classification. The aim of this article is to provide an overview of current best practice in classification for athletes with physical impairments, and to update research advances in the area. Currently, classification has 4stages: (1) establish whether the athlete has a health condition that will lead to one or more of the 8 eligible types of physical impairment, (2) determine whether the athlete has an eligible impairment type, (3) determine whether the impairment is severe enough, and (4) determine in what class theathlete should compete. A sequential 4-step process that outlines how to initiate and develop evidence-based methods of classification is described: (1) specification of impairment types that are eligible for the sport; (2) development of valid measures of impairment(s); (3) development of standardized, sport-specific measures of performance; and (4) assessment of the relative strength of association between measures of impairment and measures of performance. Of these, the development and reporting of valid measures of impairment is currently the most pressing scientific challenge in the development of evidence-based methods of classification. © 2014 American Academy of Physical Medicine and Rehabilitation.","author":[{"dropping-particle":"","family":"Tweedy","given":"Sean M.","non-dropping-particle":"","parse-names":false,"suffix":""},{"dropping-particle":"","family":"Beckman","given":"Emma M.","non-dropping-particle":"","parse-names":false,"suffix":""},{"dropping-particle":"","family":"Connick","given":"Mark J.","non-dropping-particle":"","parse-names":false,"suffix":""}],"container-title":"PM and R","id":"ITEM-3","issue":"8 SUPPL.","issued":{"date-parts":[["2014"]]},"publisher":"Elsevier Inc.","title":"Paralympic Classification: Conceptual Basis, Current Methods, and Research Update","type":"article-journal","volume":"6"},"uris":["http://www.mendeley.com/documents/?uuid=1246a7bf-372b-3809-862b-266c28791233"]}],"mendeley":{"formattedCitation":"(Mann &amp; Ravensbergen, 2018; Tweedy et al., 2014; Tweedy &amp; Vanlandewijck, 2011)","plainTextFormattedCitation":"(Mann &amp; Ravensbergen, 2018; Tweedy et al., 2014; Tweedy &amp; Vanlandewijck, 2011)","previouslyFormattedCitation":"(Mann &amp; Ravensbergen, 2018; Tweedy et al., 2014; Tweedy &amp; Vanlandewijck, 2011)"},"properties":{"noteIndex":0},"schema":"https://github.com/citation-style-language/schema/raw/master/csl-citation.json"}</w:instrText>
      </w:r>
      <w:r w:rsidR="00E30BCA" w:rsidRPr="00BD10CC">
        <w:rPr>
          <w:rFonts w:ascii="Times New Roman" w:eastAsiaTheme="minorEastAsia" w:hAnsi="Times New Roman" w:cs="Times New Roman"/>
          <w:sz w:val="24"/>
          <w:szCs w:val="24"/>
        </w:rPr>
        <w:fldChar w:fldCharType="separate"/>
      </w:r>
      <w:r w:rsidR="00F16E4B" w:rsidRPr="00BD10CC">
        <w:rPr>
          <w:rFonts w:ascii="Times New Roman" w:eastAsiaTheme="minorEastAsia" w:hAnsi="Times New Roman" w:cs="Times New Roman"/>
          <w:noProof/>
          <w:sz w:val="24"/>
          <w:szCs w:val="24"/>
        </w:rPr>
        <w:t>(Mann &amp; Ravensbergen, 2018; Tweedy et al., 2014; Tweedy &amp; Vanlandewijck, 2011)</w:t>
      </w:r>
      <w:r w:rsidR="00E30BCA" w:rsidRPr="00BD10CC">
        <w:rPr>
          <w:rFonts w:ascii="Times New Roman" w:eastAsiaTheme="minorEastAsia" w:hAnsi="Times New Roman" w:cs="Times New Roman"/>
          <w:sz w:val="24"/>
          <w:szCs w:val="24"/>
        </w:rPr>
        <w:fldChar w:fldCharType="end"/>
      </w:r>
      <w:r w:rsidR="00732AAE" w:rsidRPr="00BD10CC">
        <w:rPr>
          <w:rFonts w:ascii="Times New Roman" w:eastAsiaTheme="minorEastAsia" w:hAnsi="Times New Roman" w:cs="Times New Roman"/>
          <w:sz w:val="24"/>
          <w:szCs w:val="24"/>
        </w:rPr>
        <w:t xml:space="preserve">. </w:t>
      </w:r>
      <w:r w:rsidR="00A51A85" w:rsidRPr="00BD10CC">
        <w:rPr>
          <w:rFonts w:ascii="Times New Roman" w:eastAsiaTheme="minorEastAsia" w:hAnsi="Times New Roman" w:cs="Times New Roman"/>
          <w:sz w:val="24"/>
          <w:szCs w:val="24"/>
        </w:rPr>
        <w:t>S</w:t>
      </w:r>
      <w:r w:rsidR="00732AAE" w:rsidRPr="00BD10CC">
        <w:rPr>
          <w:rFonts w:ascii="Times New Roman" w:eastAsiaTheme="minorEastAsia" w:hAnsi="Times New Roman" w:cs="Times New Roman"/>
          <w:sz w:val="24"/>
          <w:szCs w:val="24"/>
        </w:rPr>
        <w:t xml:space="preserve">imulation studies involve systematically impairing the vision of </w:t>
      </w:r>
      <w:r w:rsidR="00EB128A" w:rsidRPr="00BD10CC">
        <w:rPr>
          <w:rFonts w:ascii="Times New Roman" w:eastAsiaTheme="minorEastAsia" w:hAnsi="Times New Roman" w:cs="Times New Roman"/>
          <w:sz w:val="24"/>
          <w:szCs w:val="24"/>
        </w:rPr>
        <w:t xml:space="preserve">sighted players </w:t>
      </w:r>
      <w:r w:rsidR="000D2283" w:rsidRPr="00BD10CC">
        <w:rPr>
          <w:rFonts w:ascii="Times New Roman" w:eastAsiaTheme="minorEastAsia" w:hAnsi="Times New Roman" w:cs="Times New Roman"/>
          <w:sz w:val="24"/>
          <w:szCs w:val="24"/>
        </w:rPr>
        <w:fldChar w:fldCharType="begin" w:fldLock="1"/>
      </w:r>
      <w:r w:rsidR="00241DFB" w:rsidRPr="00BD10CC">
        <w:rPr>
          <w:rFonts w:ascii="Times New Roman" w:eastAsiaTheme="minorEastAsia" w:hAnsi="Times New Roman" w:cs="Times New Roman"/>
          <w:sz w:val="24"/>
          <w:szCs w:val="24"/>
        </w:rPr>
        <w:instrText>ADDIN CSL_CITATION {"citationItems":[{"id":"ITEM-1","itemData":{"DOI":"10.3389/fpsyg.2016.01731","ISSN":"16641078","abstract":"ï¿½ 2016 Allen, Latham, Mann, Ravensbergen and Myint. The aim of this study was to investigate the level of vision impairment (VI) that would reduce performance in shooting; to guide development of entry criteria to visually impaired (VI) shooting. Nineteen international-level shooters without VI took part in the study. Participants shot an air rifle, while standing, toward a regulation target placed at the end of a 10 m shooting range. Cambridge simulation glasses were used to simulate six different levels of VI. Visual acuity (VA) and contrast sensitivity (CS) were assessed along with shooting performance in each of seven conditions of simulated impairment and compared to that with habitual vision. Shooting performance was evaluated by calculating each individual's average score in every level of simulated VI and normalizing this score by expressing it as a percentage of the baseline performance achieved with habitual vision. Receiver Operating Characteristic curves were constructed to evaluate the ability of different VA and CS cut-off criteria to appropriately classify these athletes as achieving 'expected' or 'below expected' shooting results based on their performance with different levels of VA and CS. Shooting performance remained relatively unaffected by mild decreases in VA and CS, but quickly deteriorated with more moderate losses. The ability of visual function measurements to classify shooting performance was good, with 78% of performances appropriately classified using a cut-off of 0.53 logMAR and 74% appropriately classified using a cut-off of 0.83 logCS. The current inclusion criteria for VI shooting (1.0 logMAR) is conservative, maximizing the chance of including only those with an impairment that does impact performance, but potentially excluding some who do have a genuine impairment in the sport. A lower level of impairment would include more athletes who do have a genuine impairment but would potentially include those who do not actually have an impairment that impacts performance in the sport. An impairment to CS could impact performance in the sport and might be considered in determining eligibility to take part in VI competition.","author":[{"dropping-particle":"","family":"Allen","given":"Peter M.","non-dropping-particle":"","parse-names":false,"suffix":""},{"dropping-particle":"","family":"Latham","given":"Keziah","non-dropping-particle":"","parse-names":false,"suffix":""},{"dropping-particle":"","family":"Mann","given":"David L.","non-dropping-particle":"","parse-names":false,"suffix":""},{"dropping-particle":"","family":"Ravensbergen","given":"Rianne H.J.C.","non-dropping-particle":"","parse-names":false,"suffix":""},{"dropping-particle":"","family":"Myint","given":"Joy","non-dropping-particle":"","parse-names":false,"suffix":""}],"container-title":"Frontiers in Psychology","id":"ITEM-1","issue":"NOV","issued":{"date-parts":[["2016","11","8"]]},"publisher":"Frontiers Media S.A.","title":"The level of vision necessary for competitive performance in rifle shooting: Setting the standards for paralympic shooting with vision impairment","type":"article-journal","volume":"7"},"uris":["http://www.mendeley.com/documents/?uuid=75354ac5-d330-3fef-be5f-a59181a415f5"]}],"mendeley":{"formattedCitation":"(Allen et al., 2016)","manualFormatting":"(e.g. Allen et al., 2016)","plainTextFormattedCitation":"(Allen et al., 2016)","previouslyFormattedCitation":"(Allen et al., 2016)"},"properties":{"noteIndex":0},"schema":"https://github.com/citation-style-language/schema/raw/master/csl-citation.json"}</w:instrText>
      </w:r>
      <w:r w:rsidR="000D2283" w:rsidRPr="00BD10CC">
        <w:rPr>
          <w:rFonts w:ascii="Times New Roman" w:eastAsiaTheme="minorEastAsia" w:hAnsi="Times New Roman" w:cs="Times New Roman"/>
          <w:sz w:val="24"/>
          <w:szCs w:val="24"/>
        </w:rPr>
        <w:fldChar w:fldCharType="separate"/>
      </w:r>
      <w:r w:rsidR="000D2283" w:rsidRPr="00BD10CC">
        <w:rPr>
          <w:rFonts w:ascii="Times New Roman" w:eastAsiaTheme="minorEastAsia" w:hAnsi="Times New Roman" w:cs="Times New Roman"/>
          <w:noProof/>
          <w:sz w:val="24"/>
          <w:szCs w:val="24"/>
        </w:rPr>
        <w:t>(e.g. Allen et al., 2016)</w:t>
      </w:r>
      <w:r w:rsidR="000D2283" w:rsidRPr="00BD10CC">
        <w:rPr>
          <w:rFonts w:ascii="Times New Roman" w:eastAsiaTheme="minorEastAsia" w:hAnsi="Times New Roman" w:cs="Times New Roman"/>
          <w:sz w:val="24"/>
          <w:szCs w:val="24"/>
        </w:rPr>
        <w:fldChar w:fldCharType="end"/>
      </w:r>
      <w:r w:rsidR="009B42FF" w:rsidRPr="00BD10CC">
        <w:rPr>
          <w:rFonts w:ascii="Times New Roman" w:eastAsiaTheme="minorEastAsia" w:hAnsi="Times New Roman" w:cs="Times New Roman"/>
          <w:sz w:val="24"/>
          <w:szCs w:val="24"/>
        </w:rPr>
        <w:t xml:space="preserve"> </w:t>
      </w:r>
      <w:r w:rsidR="00956743" w:rsidRPr="00BD10CC">
        <w:rPr>
          <w:rFonts w:ascii="Times New Roman" w:eastAsiaTheme="minorEastAsia" w:hAnsi="Times New Roman" w:cs="Times New Roman"/>
          <w:sz w:val="24"/>
          <w:szCs w:val="24"/>
        </w:rPr>
        <w:t xml:space="preserve"> and </w:t>
      </w:r>
      <w:r w:rsidR="00A51A85" w:rsidRPr="00BD10CC">
        <w:rPr>
          <w:rFonts w:ascii="Times New Roman" w:eastAsiaTheme="minorEastAsia" w:hAnsi="Times New Roman" w:cs="Times New Roman"/>
          <w:sz w:val="24"/>
          <w:szCs w:val="24"/>
        </w:rPr>
        <w:t>testing</w:t>
      </w:r>
      <w:r w:rsidR="000426E5" w:rsidRPr="00BD10CC">
        <w:rPr>
          <w:rFonts w:ascii="Times New Roman" w:eastAsiaTheme="minorEastAsia" w:hAnsi="Times New Roman" w:cs="Times New Roman"/>
          <w:sz w:val="24"/>
          <w:szCs w:val="24"/>
        </w:rPr>
        <w:t xml:space="preserve"> players with impairment</w:t>
      </w:r>
      <w:r w:rsidR="00A51A85" w:rsidRPr="00BD10CC">
        <w:rPr>
          <w:rFonts w:ascii="Times New Roman" w:eastAsiaTheme="minorEastAsia" w:hAnsi="Times New Roman" w:cs="Times New Roman"/>
          <w:sz w:val="24"/>
          <w:szCs w:val="24"/>
        </w:rPr>
        <w:t xml:space="preserve"> </w:t>
      </w:r>
      <w:r w:rsidR="000426E5" w:rsidRPr="00BD10CC">
        <w:rPr>
          <w:rFonts w:ascii="Times New Roman" w:eastAsiaTheme="minorEastAsia" w:hAnsi="Times New Roman" w:cs="Times New Roman"/>
          <w:sz w:val="24"/>
          <w:szCs w:val="24"/>
        </w:rPr>
        <w:t>to build evidence for sport</w:t>
      </w:r>
      <w:r w:rsidR="00A51A85" w:rsidRPr="00BD10CC">
        <w:rPr>
          <w:rFonts w:ascii="Times New Roman" w:eastAsiaTheme="minorEastAsia" w:hAnsi="Times New Roman" w:cs="Times New Roman"/>
          <w:sz w:val="24"/>
          <w:szCs w:val="24"/>
        </w:rPr>
        <w:t xml:space="preserve"> classes</w:t>
      </w:r>
      <w:r w:rsidR="009B42FF" w:rsidRPr="00BD10CC">
        <w:rPr>
          <w:rFonts w:ascii="Times New Roman" w:eastAsiaTheme="minorEastAsia" w:hAnsi="Times New Roman" w:cs="Times New Roman"/>
          <w:sz w:val="24"/>
          <w:szCs w:val="24"/>
        </w:rPr>
        <w:t>,</w:t>
      </w:r>
      <w:r w:rsidR="00A51A85" w:rsidRPr="00BD10CC">
        <w:rPr>
          <w:rFonts w:ascii="Times New Roman" w:eastAsiaTheme="minorEastAsia" w:hAnsi="Times New Roman" w:cs="Times New Roman"/>
          <w:sz w:val="24"/>
          <w:szCs w:val="24"/>
        </w:rPr>
        <w:t xml:space="preserve"> require </w:t>
      </w:r>
      <w:r w:rsidR="00513F5D" w:rsidRPr="00BD10CC">
        <w:rPr>
          <w:rFonts w:ascii="Times New Roman" w:eastAsiaTheme="minorEastAsia" w:hAnsi="Times New Roman" w:cs="Times New Roman"/>
          <w:sz w:val="24"/>
          <w:szCs w:val="24"/>
        </w:rPr>
        <w:t>clear differentiation between levels of performance</w:t>
      </w:r>
      <w:r w:rsidR="00520B22" w:rsidRPr="00BD10CC">
        <w:rPr>
          <w:rFonts w:ascii="Times New Roman" w:eastAsiaTheme="minorEastAsia" w:hAnsi="Times New Roman" w:cs="Times New Roman"/>
          <w:sz w:val="24"/>
          <w:szCs w:val="24"/>
        </w:rPr>
        <w:t>.</w:t>
      </w:r>
      <w:r w:rsidR="000F4B3F" w:rsidRPr="00BD10CC">
        <w:rPr>
          <w:rFonts w:ascii="Times New Roman" w:eastAsiaTheme="minorEastAsia" w:hAnsi="Times New Roman" w:cs="Times New Roman"/>
          <w:sz w:val="24"/>
          <w:szCs w:val="24"/>
        </w:rPr>
        <w:t xml:space="preserve"> </w:t>
      </w:r>
      <w:r w:rsidR="000D2283" w:rsidRPr="00BD10CC">
        <w:rPr>
          <w:rFonts w:ascii="Times New Roman" w:eastAsiaTheme="minorEastAsia" w:hAnsi="Times New Roman" w:cs="Times New Roman"/>
          <w:sz w:val="24"/>
          <w:szCs w:val="24"/>
        </w:rPr>
        <w:t xml:space="preserve">It is therefore important </w:t>
      </w:r>
      <w:r w:rsidR="00410311" w:rsidRPr="00BD10CC">
        <w:rPr>
          <w:rFonts w:ascii="Times New Roman" w:eastAsiaTheme="minorEastAsia" w:hAnsi="Times New Roman" w:cs="Times New Roman"/>
          <w:sz w:val="24"/>
          <w:szCs w:val="24"/>
        </w:rPr>
        <w:t>that the VIFS Test has</w:t>
      </w:r>
      <w:r w:rsidR="000D2283" w:rsidRPr="00BD10CC">
        <w:rPr>
          <w:rFonts w:ascii="Times New Roman" w:eastAsiaTheme="minorEastAsia" w:hAnsi="Times New Roman" w:cs="Times New Roman"/>
          <w:sz w:val="24"/>
          <w:szCs w:val="24"/>
        </w:rPr>
        <w:t xml:space="preserve"> be</w:t>
      </w:r>
      <w:r w:rsidR="00410311" w:rsidRPr="00BD10CC">
        <w:rPr>
          <w:rFonts w:ascii="Times New Roman" w:eastAsiaTheme="minorEastAsia" w:hAnsi="Times New Roman" w:cs="Times New Roman"/>
          <w:sz w:val="24"/>
          <w:szCs w:val="24"/>
        </w:rPr>
        <w:t>en</w:t>
      </w:r>
      <w:r w:rsidR="000D2283" w:rsidRPr="00BD10CC">
        <w:rPr>
          <w:rFonts w:ascii="Times New Roman" w:eastAsiaTheme="minorEastAsia" w:hAnsi="Times New Roman" w:cs="Times New Roman"/>
          <w:sz w:val="24"/>
          <w:szCs w:val="24"/>
        </w:rPr>
        <w:t xml:space="preserve"> able to</w:t>
      </w:r>
      <w:r w:rsidR="00513F5D" w:rsidRPr="00BD10CC">
        <w:rPr>
          <w:rFonts w:ascii="Times New Roman" w:eastAsiaTheme="minorEastAsia" w:hAnsi="Times New Roman" w:cs="Times New Roman"/>
          <w:sz w:val="24"/>
          <w:szCs w:val="24"/>
        </w:rPr>
        <w:t xml:space="preserve"> reliably</w:t>
      </w:r>
      <w:r w:rsidR="000D2283" w:rsidRPr="00BD10CC">
        <w:rPr>
          <w:rFonts w:ascii="Times New Roman" w:eastAsiaTheme="minorEastAsia" w:hAnsi="Times New Roman" w:cs="Times New Roman"/>
          <w:sz w:val="24"/>
          <w:szCs w:val="24"/>
        </w:rPr>
        <w:t xml:space="preserve"> detect</w:t>
      </w:r>
      <w:r w:rsidR="00787C1C" w:rsidRPr="00BD10CC">
        <w:rPr>
          <w:rFonts w:ascii="Times New Roman" w:eastAsiaTheme="minorEastAsia" w:hAnsi="Times New Roman" w:cs="Times New Roman"/>
          <w:sz w:val="24"/>
          <w:szCs w:val="24"/>
        </w:rPr>
        <w:t xml:space="preserve"> differences in technical proficiency</w:t>
      </w:r>
      <w:r w:rsidR="00241DFB" w:rsidRPr="00BD10CC">
        <w:rPr>
          <w:rFonts w:ascii="Times New Roman" w:eastAsiaTheme="minorEastAsia" w:hAnsi="Times New Roman" w:cs="Times New Roman"/>
          <w:sz w:val="24"/>
          <w:szCs w:val="24"/>
        </w:rPr>
        <w:t xml:space="preserve"> while testing an individual’s performance in </w:t>
      </w:r>
      <w:r w:rsidR="00EB483D" w:rsidRPr="00BD10CC">
        <w:rPr>
          <w:rFonts w:ascii="Times New Roman" w:eastAsiaTheme="minorEastAsia" w:hAnsi="Times New Roman" w:cs="Times New Roman"/>
          <w:sz w:val="24"/>
          <w:szCs w:val="24"/>
        </w:rPr>
        <w:t xml:space="preserve">multiple </w:t>
      </w:r>
      <w:r w:rsidR="00241DFB" w:rsidRPr="00BD10CC">
        <w:rPr>
          <w:rFonts w:ascii="Times New Roman" w:eastAsiaTheme="minorEastAsia" w:hAnsi="Times New Roman" w:cs="Times New Roman"/>
          <w:sz w:val="24"/>
          <w:szCs w:val="24"/>
        </w:rPr>
        <w:t xml:space="preserve">aspects of the game likely to </w:t>
      </w:r>
      <w:r w:rsidR="00712B04" w:rsidRPr="00BD10CC">
        <w:rPr>
          <w:rFonts w:ascii="Times New Roman" w:eastAsiaTheme="minorEastAsia" w:hAnsi="Times New Roman" w:cs="Times New Roman"/>
          <w:sz w:val="24"/>
          <w:szCs w:val="24"/>
        </w:rPr>
        <w:t xml:space="preserve">be </w:t>
      </w:r>
      <w:r w:rsidR="00241DFB" w:rsidRPr="00BD10CC">
        <w:rPr>
          <w:rFonts w:ascii="Times New Roman" w:eastAsiaTheme="minorEastAsia" w:hAnsi="Times New Roman" w:cs="Times New Roman"/>
          <w:sz w:val="24"/>
          <w:szCs w:val="24"/>
        </w:rPr>
        <w:t xml:space="preserve">affected by VI </w:t>
      </w:r>
      <w:r w:rsidR="00241DFB" w:rsidRPr="00BD10CC">
        <w:rPr>
          <w:rFonts w:ascii="Times New Roman" w:eastAsiaTheme="minorEastAsia" w:hAnsi="Times New Roman" w:cs="Times New Roman"/>
          <w:sz w:val="24"/>
          <w:szCs w:val="24"/>
        </w:rPr>
        <w:fldChar w:fldCharType="begin" w:fldLock="1"/>
      </w:r>
      <w:r w:rsidR="00F16E4B" w:rsidRPr="00BD10CC">
        <w:rPr>
          <w:rFonts w:ascii="Times New Roman" w:eastAsiaTheme="minorEastAsia" w:hAnsi="Times New Roman" w:cs="Times New Roman"/>
          <w:sz w:val="24"/>
          <w:szCs w:val="24"/>
        </w:rPr>
        <w:instrText>ADDIN CSL_CITATION {"citationItems":[{"id":"ITEM-1","itemData":{"author":[{"dropping-particle":"","family":"Runswick","given":"Oliver Richard","non-dropping-particle":"","parse-names":false,"suffix":""},{"dropping-particle":"","family":"Ravensbergen","given":"Rianne H.J.C.","non-dropping-particle":"","parse-names":false,"suffix":""},{"dropping-particle":"","family":"Allen","given":"Peter M.","non-dropping-particle":"","parse-names":false,"suffix":""},{"dropping-particle":"","family":"Mann","given":"David Lindsay","non-dropping-particle":"","parse-names":false,"suffix":""}],"container-title":"Journal of Sports Sciences","id":"ITEM-1","issued":{"date-parts":[["2020"]]},"title":"Toward an evidence-based and sport-specific classification system for footballers with vision impairment: A Delphi study","type":"article-journal"},"uris":["http://www.mendeley.com/documents/?uuid=6922dc34-dd43-4122-a2c4-7258cbf31ad9"]}],"mendeley":{"formattedCitation":"(Runswick et al., 2020)","plainTextFormattedCitation":"(Runswick et al., 2020)","previouslyFormattedCitation":"(Runswick et al., 2020)"},"properties":{"noteIndex":0},"schema":"https://github.com/citation-style-language/schema/raw/master/csl-citation.json"}</w:instrText>
      </w:r>
      <w:r w:rsidR="00241DFB" w:rsidRPr="00BD10CC">
        <w:rPr>
          <w:rFonts w:ascii="Times New Roman" w:eastAsiaTheme="minorEastAsia" w:hAnsi="Times New Roman" w:cs="Times New Roman"/>
          <w:sz w:val="24"/>
          <w:szCs w:val="24"/>
        </w:rPr>
        <w:fldChar w:fldCharType="separate"/>
      </w:r>
      <w:r w:rsidR="00241DFB" w:rsidRPr="00BD10CC">
        <w:rPr>
          <w:rFonts w:ascii="Times New Roman" w:eastAsiaTheme="minorEastAsia" w:hAnsi="Times New Roman" w:cs="Times New Roman"/>
          <w:noProof/>
          <w:sz w:val="24"/>
          <w:szCs w:val="24"/>
        </w:rPr>
        <w:t>(Runswick et al., 2020)</w:t>
      </w:r>
      <w:r w:rsidR="00241DFB" w:rsidRPr="00BD10CC">
        <w:rPr>
          <w:rFonts w:ascii="Times New Roman" w:eastAsiaTheme="minorEastAsia" w:hAnsi="Times New Roman" w:cs="Times New Roman"/>
          <w:sz w:val="24"/>
          <w:szCs w:val="24"/>
        </w:rPr>
        <w:fldChar w:fldCharType="end"/>
      </w:r>
      <w:r w:rsidR="00241DFB" w:rsidRPr="00BD10CC">
        <w:rPr>
          <w:rFonts w:ascii="Times New Roman" w:eastAsiaTheme="minorEastAsia" w:hAnsi="Times New Roman" w:cs="Times New Roman"/>
          <w:sz w:val="24"/>
          <w:szCs w:val="24"/>
        </w:rPr>
        <w:t>.</w:t>
      </w:r>
      <w:r w:rsidR="00917E42" w:rsidRPr="00BD10CC">
        <w:rPr>
          <w:rFonts w:ascii="Times New Roman" w:eastAsiaTheme="minorEastAsia" w:hAnsi="Times New Roman" w:cs="Times New Roman"/>
          <w:sz w:val="24"/>
          <w:szCs w:val="24"/>
        </w:rPr>
        <w:t xml:space="preserve"> </w:t>
      </w:r>
    </w:p>
    <w:p w14:paraId="393D93A6" w14:textId="3417A8D4" w:rsidR="00063074" w:rsidRPr="00BD10CC" w:rsidRDefault="00203BD8" w:rsidP="003A30E0">
      <w:pPr>
        <w:widowControl w:val="0"/>
        <w:autoSpaceDE w:val="0"/>
        <w:autoSpaceDN w:val="0"/>
        <w:adjustRightInd w:val="0"/>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A</w:t>
      </w:r>
      <w:r w:rsidR="00041170" w:rsidRPr="00BD10CC">
        <w:rPr>
          <w:rFonts w:ascii="Times New Roman" w:eastAsiaTheme="minorEastAsia" w:hAnsi="Times New Roman" w:cs="Times New Roman"/>
          <w:sz w:val="24"/>
          <w:szCs w:val="24"/>
        </w:rPr>
        <w:t xml:space="preserve"> key aim of this work was to produce a practically useful test that can be applied by anyone</w:t>
      </w:r>
      <w:r w:rsidR="006F45FB" w:rsidRPr="00BD10CC">
        <w:rPr>
          <w:rFonts w:ascii="Times New Roman" w:eastAsiaTheme="minorEastAsia" w:hAnsi="Times New Roman" w:cs="Times New Roman"/>
          <w:sz w:val="24"/>
          <w:szCs w:val="24"/>
        </w:rPr>
        <w:t xml:space="preserve"> </w:t>
      </w:r>
      <w:r w:rsidR="00FF482F" w:rsidRPr="00BD10CC">
        <w:rPr>
          <w:rFonts w:ascii="Times New Roman" w:eastAsiaTheme="minorEastAsia" w:hAnsi="Times New Roman" w:cs="Times New Roman"/>
          <w:sz w:val="24"/>
          <w:szCs w:val="24"/>
        </w:rPr>
        <w:t>whilst minimising the</w:t>
      </w:r>
      <w:r w:rsidR="006F45FB" w:rsidRPr="00BD10CC">
        <w:rPr>
          <w:rFonts w:ascii="Times New Roman" w:eastAsiaTheme="minorEastAsia" w:hAnsi="Times New Roman" w:cs="Times New Roman"/>
          <w:sz w:val="24"/>
          <w:szCs w:val="24"/>
        </w:rPr>
        <w:t xml:space="preserve"> need for </w:t>
      </w:r>
      <w:r w:rsidR="00FF482F" w:rsidRPr="00BD10CC">
        <w:rPr>
          <w:rFonts w:ascii="Times New Roman" w:eastAsiaTheme="minorEastAsia" w:hAnsi="Times New Roman" w:cs="Times New Roman"/>
          <w:sz w:val="24"/>
          <w:szCs w:val="24"/>
        </w:rPr>
        <w:t xml:space="preserve">additional </w:t>
      </w:r>
      <w:r w:rsidR="006F45FB" w:rsidRPr="00BD10CC">
        <w:rPr>
          <w:rFonts w:ascii="Times New Roman" w:eastAsiaTheme="minorEastAsia" w:hAnsi="Times New Roman" w:cs="Times New Roman"/>
          <w:sz w:val="24"/>
          <w:szCs w:val="24"/>
        </w:rPr>
        <w:t xml:space="preserve">equipment. </w:t>
      </w:r>
      <w:r w:rsidR="00F353F1" w:rsidRPr="00BD10CC">
        <w:rPr>
          <w:rFonts w:ascii="Times New Roman" w:eastAsiaTheme="minorEastAsia" w:hAnsi="Times New Roman" w:cs="Times New Roman"/>
          <w:sz w:val="24"/>
          <w:szCs w:val="24"/>
        </w:rPr>
        <w:t xml:space="preserve">The test has proved valid and reliable </w:t>
      </w:r>
      <w:r w:rsidR="007B24F9" w:rsidRPr="00BD10CC">
        <w:rPr>
          <w:rFonts w:ascii="Times New Roman" w:eastAsiaTheme="minorEastAsia" w:hAnsi="Times New Roman" w:cs="Times New Roman"/>
          <w:sz w:val="24"/>
          <w:szCs w:val="24"/>
        </w:rPr>
        <w:lastRenderedPageBreak/>
        <w:t xml:space="preserve">based on manual timing to the nearest second on a </w:t>
      </w:r>
      <w:r w:rsidR="00B74290" w:rsidRPr="00BD10CC">
        <w:rPr>
          <w:rFonts w:ascii="Times New Roman" w:eastAsiaTheme="minorEastAsia" w:hAnsi="Times New Roman" w:cs="Times New Roman"/>
          <w:sz w:val="24"/>
          <w:szCs w:val="24"/>
        </w:rPr>
        <w:t xml:space="preserve">stopwatch and without any </w:t>
      </w:r>
      <w:r w:rsidR="006E378F" w:rsidRPr="00BD10CC">
        <w:rPr>
          <w:rFonts w:ascii="Times New Roman" w:eastAsiaTheme="minorEastAsia" w:hAnsi="Times New Roman" w:cs="Times New Roman"/>
          <w:sz w:val="24"/>
          <w:szCs w:val="24"/>
        </w:rPr>
        <w:t xml:space="preserve">specialist </w:t>
      </w:r>
      <w:r w:rsidR="00B74290" w:rsidRPr="00BD10CC">
        <w:rPr>
          <w:rFonts w:ascii="Times New Roman" w:eastAsiaTheme="minorEastAsia" w:hAnsi="Times New Roman" w:cs="Times New Roman"/>
          <w:sz w:val="24"/>
          <w:szCs w:val="24"/>
        </w:rPr>
        <w:t xml:space="preserve">equipment requirements aside from a futsal and four gym benches. </w:t>
      </w:r>
      <w:r w:rsidR="006E378F" w:rsidRPr="00BD10CC">
        <w:rPr>
          <w:rFonts w:ascii="Times New Roman" w:eastAsiaTheme="minorEastAsia" w:hAnsi="Times New Roman" w:cs="Times New Roman"/>
          <w:sz w:val="24"/>
          <w:szCs w:val="24"/>
        </w:rPr>
        <w:t xml:space="preserve">In addition, </w:t>
      </w:r>
      <w:r w:rsidR="00063074" w:rsidRPr="00BD10CC">
        <w:rPr>
          <w:rFonts w:ascii="Times New Roman" w:eastAsiaTheme="minorEastAsia" w:hAnsi="Times New Roman" w:cs="Times New Roman"/>
          <w:sz w:val="24"/>
          <w:szCs w:val="24"/>
        </w:rPr>
        <w:t xml:space="preserve">only </w:t>
      </w:r>
      <w:r w:rsidR="006E378F" w:rsidRPr="00BD10CC">
        <w:rPr>
          <w:rFonts w:ascii="Times New Roman" w:eastAsiaTheme="minorEastAsia" w:hAnsi="Times New Roman" w:cs="Times New Roman"/>
          <w:sz w:val="24"/>
          <w:szCs w:val="24"/>
        </w:rPr>
        <w:t>t</w:t>
      </w:r>
      <w:r w:rsidR="00B74290" w:rsidRPr="00BD10CC">
        <w:rPr>
          <w:rFonts w:ascii="Times New Roman" w:eastAsiaTheme="minorEastAsia" w:hAnsi="Times New Roman" w:cs="Times New Roman"/>
          <w:sz w:val="24"/>
          <w:szCs w:val="24"/>
        </w:rPr>
        <w:t xml:space="preserve">wo further personnel who need not have any futsal or football skill are required to run the test. Based on the findings </w:t>
      </w:r>
      <w:r w:rsidR="006E378F" w:rsidRPr="00BD10CC">
        <w:rPr>
          <w:rFonts w:ascii="Times New Roman" w:eastAsiaTheme="minorEastAsia" w:hAnsi="Times New Roman" w:cs="Times New Roman"/>
          <w:sz w:val="24"/>
          <w:szCs w:val="24"/>
        </w:rPr>
        <w:t>from the present study</w:t>
      </w:r>
      <w:r w:rsidR="00B74290" w:rsidRPr="00BD10CC">
        <w:rPr>
          <w:rFonts w:ascii="Times New Roman" w:eastAsiaTheme="minorEastAsia" w:hAnsi="Times New Roman" w:cs="Times New Roman"/>
          <w:sz w:val="24"/>
          <w:szCs w:val="24"/>
        </w:rPr>
        <w:t xml:space="preserve"> we would suggest that</w:t>
      </w:r>
      <w:r w:rsidR="00A54F4B" w:rsidRPr="00BD10CC">
        <w:rPr>
          <w:rFonts w:ascii="Times New Roman" w:eastAsiaTheme="minorEastAsia" w:hAnsi="Times New Roman" w:cs="Times New Roman"/>
          <w:sz w:val="24"/>
          <w:szCs w:val="24"/>
        </w:rPr>
        <w:t>, when utilising the test with sighted individuals (i.e. in simulation studies),</w:t>
      </w:r>
      <w:r w:rsidR="00B74290" w:rsidRPr="00BD10CC">
        <w:rPr>
          <w:rFonts w:ascii="Times New Roman" w:eastAsiaTheme="minorEastAsia" w:hAnsi="Times New Roman" w:cs="Times New Roman"/>
          <w:sz w:val="24"/>
          <w:szCs w:val="24"/>
        </w:rPr>
        <w:t xml:space="preserve"> the test is implemented with at least one familiarisation </w:t>
      </w:r>
      <w:r w:rsidR="006E378F" w:rsidRPr="00BD10CC">
        <w:rPr>
          <w:rFonts w:ascii="Times New Roman" w:eastAsiaTheme="minorEastAsia" w:hAnsi="Times New Roman" w:cs="Times New Roman"/>
          <w:sz w:val="24"/>
          <w:szCs w:val="24"/>
        </w:rPr>
        <w:t>trial</w:t>
      </w:r>
      <w:r w:rsidR="00B74290" w:rsidRPr="00BD10CC">
        <w:rPr>
          <w:rFonts w:ascii="Times New Roman" w:eastAsiaTheme="minorEastAsia" w:hAnsi="Times New Roman" w:cs="Times New Roman"/>
          <w:sz w:val="24"/>
          <w:szCs w:val="24"/>
        </w:rPr>
        <w:t xml:space="preserve"> at </w:t>
      </w:r>
      <w:r w:rsidR="00B43E7C" w:rsidRPr="00BD10CC">
        <w:rPr>
          <w:rFonts w:ascii="Times New Roman" w:eastAsiaTheme="minorEastAsia" w:hAnsi="Times New Roman" w:cs="Times New Roman"/>
          <w:sz w:val="24"/>
          <w:szCs w:val="24"/>
        </w:rPr>
        <w:t>full speed</w:t>
      </w:r>
      <w:r w:rsidR="00B74290" w:rsidRPr="00BD10CC">
        <w:rPr>
          <w:rFonts w:ascii="Times New Roman" w:eastAsiaTheme="minorEastAsia" w:hAnsi="Times New Roman" w:cs="Times New Roman"/>
          <w:sz w:val="24"/>
          <w:szCs w:val="24"/>
        </w:rPr>
        <w:t xml:space="preserve"> after the walk through</w:t>
      </w:r>
      <w:r w:rsidR="00384BB6" w:rsidRPr="00BD10CC">
        <w:rPr>
          <w:rFonts w:ascii="Times New Roman" w:eastAsiaTheme="minorEastAsia" w:hAnsi="Times New Roman" w:cs="Times New Roman"/>
          <w:sz w:val="24"/>
          <w:szCs w:val="24"/>
        </w:rPr>
        <w:t xml:space="preserve"> </w:t>
      </w:r>
      <w:r w:rsidR="006E378F" w:rsidRPr="00BD10CC">
        <w:rPr>
          <w:rFonts w:ascii="Times New Roman" w:eastAsiaTheme="minorEastAsia" w:hAnsi="Times New Roman" w:cs="Times New Roman"/>
          <w:sz w:val="24"/>
          <w:szCs w:val="24"/>
        </w:rPr>
        <w:t>from</w:t>
      </w:r>
      <w:r w:rsidR="00384BB6" w:rsidRPr="00BD10CC">
        <w:rPr>
          <w:rFonts w:ascii="Times New Roman" w:eastAsiaTheme="minorEastAsia" w:hAnsi="Times New Roman" w:cs="Times New Roman"/>
          <w:sz w:val="24"/>
          <w:szCs w:val="24"/>
        </w:rPr>
        <w:t xml:space="preserve"> the tester</w:t>
      </w:r>
      <w:r w:rsidR="000A0605" w:rsidRPr="00BD10CC">
        <w:rPr>
          <w:rFonts w:ascii="Times New Roman" w:eastAsiaTheme="minorEastAsia" w:hAnsi="Times New Roman" w:cs="Times New Roman"/>
          <w:sz w:val="24"/>
          <w:szCs w:val="24"/>
        </w:rPr>
        <w:t xml:space="preserve"> and </w:t>
      </w:r>
      <w:r w:rsidR="008D7BC4" w:rsidRPr="00BD10CC">
        <w:rPr>
          <w:rFonts w:ascii="Times New Roman" w:eastAsiaTheme="minorEastAsia" w:hAnsi="Times New Roman" w:cs="Times New Roman"/>
          <w:sz w:val="24"/>
          <w:szCs w:val="24"/>
        </w:rPr>
        <w:t>multiple trials are conducted to generate a single visit time</w:t>
      </w:r>
      <w:r w:rsidR="00384BB6" w:rsidRPr="00BD10CC">
        <w:rPr>
          <w:rFonts w:ascii="Times New Roman" w:eastAsiaTheme="minorEastAsia" w:hAnsi="Times New Roman" w:cs="Times New Roman"/>
          <w:sz w:val="24"/>
          <w:szCs w:val="24"/>
        </w:rPr>
        <w:t xml:space="preserve">. </w:t>
      </w:r>
    </w:p>
    <w:p w14:paraId="52B6C397" w14:textId="2AED7A95" w:rsidR="00E669A2" w:rsidRPr="00BD10CC" w:rsidRDefault="00F83591" w:rsidP="003A30E0">
      <w:pPr>
        <w:widowControl w:val="0"/>
        <w:autoSpaceDE w:val="0"/>
        <w:autoSpaceDN w:val="0"/>
        <w:adjustRightInd w:val="0"/>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 xml:space="preserve">Results of this work and applications of the VIFS test should be considered alongside limitations. </w:t>
      </w:r>
      <w:r w:rsidR="00885A9D" w:rsidRPr="00BD10CC">
        <w:rPr>
          <w:rFonts w:ascii="Times New Roman" w:eastAsiaTheme="minorEastAsia" w:hAnsi="Times New Roman" w:cs="Times New Roman"/>
          <w:sz w:val="24"/>
          <w:szCs w:val="24"/>
        </w:rPr>
        <w:t>According to</w:t>
      </w:r>
      <w:r w:rsidR="00151F00" w:rsidRPr="00BD10CC">
        <w:rPr>
          <w:rFonts w:ascii="Times New Roman" w:eastAsiaTheme="minorEastAsia" w:hAnsi="Times New Roman" w:cs="Times New Roman"/>
          <w:sz w:val="24"/>
          <w:szCs w:val="24"/>
        </w:rPr>
        <w:t xml:space="preserve"> International Blind Sports Federation </w:t>
      </w:r>
      <w:r w:rsidR="00885A9D" w:rsidRPr="00BD10CC">
        <w:rPr>
          <w:rFonts w:ascii="Times New Roman" w:eastAsiaTheme="minorEastAsia" w:hAnsi="Times New Roman" w:cs="Times New Roman"/>
          <w:sz w:val="24"/>
          <w:szCs w:val="24"/>
        </w:rPr>
        <w:t xml:space="preserve">and IPC guidelines </w:t>
      </w:r>
      <w:r w:rsidR="004D30A5" w:rsidRPr="00BD10CC">
        <w:rPr>
          <w:rFonts w:ascii="Times New Roman" w:eastAsiaTheme="minorEastAsia" w:hAnsi="Times New Roman" w:cs="Times New Roman"/>
          <w:sz w:val="24"/>
          <w:szCs w:val="24"/>
        </w:rPr>
        <w:t>the research to establish  the MIC</w:t>
      </w:r>
      <w:r w:rsidR="00C4352F" w:rsidRPr="00BD10CC">
        <w:rPr>
          <w:rFonts w:ascii="Times New Roman" w:eastAsiaTheme="minorEastAsia" w:hAnsi="Times New Roman" w:cs="Times New Roman"/>
          <w:sz w:val="24"/>
          <w:szCs w:val="24"/>
        </w:rPr>
        <w:t xml:space="preserve"> should be </w:t>
      </w:r>
      <w:r w:rsidR="00885A9D" w:rsidRPr="00BD10CC">
        <w:rPr>
          <w:rFonts w:ascii="Times New Roman" w:eastAsiaTheme="minorEastAsia" w:hAnsi="Times New Roman" w:cs="Times New Roman"/>
          <w:sz w:val="24"/>
          <w:szCs w:val="24"/>
        </w:rPr>
        <w:t>conducted</w:t>
      </w:r>
      <w:r w:rsidR="00C4352F" w:rsidRPr="00BD10CC">
        <w:rPr>
          <w:rFonts w:ascii="Times New Roman" w:eastAsiaTheme="minorEastAsia" w:hAnsi="Times New Roman" w:cs="Times New Roman"/>
          <w:sz w:val="24"/>
          <w:szCs w:val="24"/>
        </w:rPr>
        <w:t xml:space="preserve"> </w:t>
      </w:r>
      <w:r w:rsidR="00885A9D" w:rsidRPr="00BD10CC">
        <w:rPr>
          <w:rFonts w:ascii="Times New Roman" w:eastAsiaTheme="minorEastAsia" w:hAnsi="Times New Roman" w:cs="Times New Roman"/>
          <w:sz w:val="24"/>
          <w:szCs w:val="24"/>
        </w:rPr>
        <w:t>using</w:t>
      </w:r>
      <w:r w:rsidR="00C4352F" w:rsidRPr="00BD10CC">
        <w:rPr>
          <w:rFonts w:ascii="Times New Roman" w:eastAsiaTheme="minorEastAsia" w:hAnsi="Times New Roman" w:cs="Times New Roman"/>
          <w:sz w:val="24"/>
          <w:szCs w:val="24"/>
        </w:rPr>
        <w:t xml:space="preserve"> the </w:t>
      </w:r>
      <w:proofErr w:type="spellStart"/>
      <w:r w:rsidR="00C4352F" w:rsidRPr="00BD10CC">
        <w:rPr>
          <w:rFonts w:ascii="Times New Roman" w:eastAsiaTheme="minorEastAsia" w:hAnsi="Times New Roman" w:cs="Times New Roman"/>
          <w:sz w:val="24"/>
          <w:szCs w:val="24"/>
        </w:rPr>
        <w:t>unadapted</w:t>
      </w:r>
      <w:proofErr w:type="spellEnd"/>
      <w:r w:rsidR="00C4352F" w:rsidRPr="00BD10CC">
        <w:rPr>
          <w:rFonts w:ascii="Times New Roman" w:eastAsiaTheme="minorEastAsia" w:hAnsi="Times New Roman" w:cs="Times New Roman"/>
          <w:sz w:val="24"/>
          <w:szCs w:val="24"/>
        </w:rPr>
        <w:t xml:space="preserve"> form of the sport </w:t>
      </w:r>
      <w:r w:rsidR="00023D2F" w:rsidRPr="00BD10CC">
        <w:rPr>
          <w:rFonts w:ascii="Times New Roman" w:eastAsiaTheme="minorEastAsia" w:hAnsi="Times New Roman" w:cs="Times New Roman"/>
          <w:sz w:val="24"/>
          <w:szCs w:val="24"/>
        </w:rPr>
        <w:t>using simulation studies with</w:t>
      </w:r>
      <w:r w:rsidR="00885A9D" w:rsidRPr="00BD10CC">
        <w:rPr>
          <w:rFonts w:ascii="Times New Roman" w:eastAsiaTheme="minorEastAsia" w:hAnsi="Times New Roman" w:cs="Times New Roman"/>
          <w:sz w:val="24"/>
          <w:szCs w:val="24"/>
        </w:rPr>
        <w:t xml:space="preserve"> sighted</w:t>
      </w:r>
      <w:r w:rsidR="00023D2F" w:rsidRPr="00BD10CC">
        <w:rPr>
          <w:rFonts w:ascii="Times New Roman" w:eastAsiaTheme="minorEastAsia" w:hAnsi="Times New Roman" w:cs="Times New Roman"/>
          <w:sz w:val="24"/>
          <w:szCs w:val="24"/>
        </w:rPr>
        <w:t xml:space="preserve"> players </w:t>
      </w:r>
      <w:r w:rsidR="00C4352F" w:rsidRPr="00BD10CC">
        <w:rPr>
          <w:rFonts w:ascii="Times New Roman" w:eastAsiaTheme="minorEastAsia" w:hAnsi="Times New Roman" w:cs="Times New Roman"/>
          <w:sz w:val="24"/>
          <w:szCs w:val="24"/>
        </w:rPr>
        <w:fldChar w:fldCharType="begin" w:fldLock="1"/>
      </w:r>
      <w:r w:rsidR="00D5572E" w:rsidRPr="00BD10CC">
        <w:rPr>
          <w:rFonts w:ascii="Times New Roman" w:eastAsiaTheme="minorEastAsia" w:hAnsi="Times New Roman" w:cs="Times New Roman"/>
          <w:sz w:val="24"/>
          <w:szCs w:val="24"/>
        </w:rPr>
        <w:instrText>ADDIN CSL_CITATION {"citationItems":[{"id":"ITEM-1","itemData":{"DOI":"10.1007/s40279-018-0949-6","ISSN":"11792035","abstract":"© 2018 The Author(s) Classification is a defining characteristic of para-sports whereby eligible athletes are allocated a sport class to compete against others with similar activity limitations. To account for the unique characteristics of each sport, para-sports should develop their own classification system using evidence that demonstrates the impact of impairment on performance in that sport. Although the move towards sport-specific classification has progressed in sports for athletes with physical and intellectual impairments, sports for athletes with vision impairment (VI) continue to use the same three classes irrespective of the sport, with classes delineated by legal definitions of low vision and blindness. The aim of this joint International Paralympic Committee/International Blind Sports Federation (IPC/IBSA) Position Stand is to provide guidance for how evidence-based sport-specific classification should be achieved in VI sports. It does so by outlining three conceptual research models (correlation, simulation, and component analysis) that can be used to establish both the minimum impairment required to compete plus the appropriate number of sport classes and their inclusion criteria. The present evaluation of vision relies on measures of visual acuity and field, but new criteria may require a sport-specific combination of additional measures of visual function (e.g. contrast, motion, and light sensitivity) to better account for the impact of VI on sport performance. Moreover, the test procedures used during athlete evaluation (e.g. whether to evaluate both eyes individually or together) should be chosen to better represent the habitual viewing situation experienced in that sport. The development of sport-specific criteria should enhance the legitimacy of competition and encourage increased grassroots participation in VI sports.","author":[{"dropping-particle":"","family":"Mann","given":"David L.","non-dropping-particle":"","parse-names":false,"suffix":""},{"dropping-particle":"","family":"Ravensbergen","given":"H. J.C.","non-dropping-particle":"","parse-names":false,"suffix":""}],"container-title":"Sports Medicine","id":"ITEM-1","issue":"9","issued":{"date-parts":[["2018","9","1"]]},"page":"2011-2023","publisher":"Springer International Publishing","title":"International Paralympic Committee (IPC) and International Blind Sports Federation (IBSA) Joint Position Stand on the Sport-Specific Classification of Athletes with Vision Impairment","type":"article-journal","volume":"48"},"uris":["http://www.mendeley.com/documents/?uuid=48850eab-1398-356f-97da-867efb1ea428"]}],"mendeley":{"formattedCitation":"(Mann &amp; Ravensbergen, 2018)","plainTextFormattedCitation":"(Mann &amp; Ravensbergen, 2018)","previouslyFormattedCitation":"(Mann &amp; Ravensbergen, 2018)"},"properties":{"noteIndex":0},"schema":"https://github.com/citation-style-language/schema/raw/master/csl-citation.json"}</w:instrText>
      </w:r>
      <w:r w:rsidR="00C4352F" w:rsidRPr="00BD10CC">
        <w:rPr>
          <w:rFonts w:ascii="Times New Roman" w:eastAsiaTheme="minorEastAsia" w:hAnsi="Times New Roman" w:cs="Times New Roman"/>
          <w:sz w:val="24"/>
          <w:szCs w:val="24"/>
        </w:rPr>
        <w:fldChar w:fldCharType="separate"/>
      </w:r>
      <w:r w:rsidR="00C4352F" w:rsidRPr="00BD10CC">
        <w:rPr>
          <w:rFonts w:ascii="Times New Roman" w:eastAsiaTheme="minorEastAsia" w:hAnsi="Times New Roman" w:cs="Times New Roman"/>
          <w:noProof/>
          <w:sz w:val="24"/>
          <w:szCs w:val="24"/>
        </w:rPr>
        <w:t>(Mann &amp; Ravensbergen, 2018)</w:t>
      </w:r>
      <w:r w:rsidR="00C4352F" w:rsidRPr="00BD10CC">
        <w:rPr>
          <w:rFonts w:ascii="Times New Roman" w:eastAsiaTheme="minorEastAsia" w:hAnsi="Times New Roman" w:cs="Times New Roman"/>
          <w:sz w:val="24"/>
          <w:szCs w:val="24"/>
        </w:rPr>
        <w:fldChar w:fldCharType="end"/>
      </w:r>
      <w:r w:rsidR="00176216" w:rsidRPr="00BD10CC">
        <w:rPr>
          <w:rFonts w:ascii="Times New Roman" w:eastAsiaTheme="minorEastAsia" w:hAnsi="Times New Roman" w:cs="Times New Roman"/>
          <w:sz w:val="24"/>
          <w:szCs w:val="24"/>
        </w:rPr>
        <w:t>.</w:t>
      </w:r>
      <w:r w:rsidR="00C40A0C" w:rsidRPr="00BD10CC">
        <w:rPr>
          <w:rFonts w:ascii="Times New Roman" w:eastAsiaTheme="minorEastAsia" w:hAnsi="Times New Roman" w:cs="Times New Roman"/>
          <w:sz w:val="24"/>
          <w:szCs w:val="24"/>
        </w:rPr>
        <w:t xml:space="preserve"> </w:t>
      </w:r>
      <w:r w:rsidR="00F641AB" w:rsidRPr="00BD10CC">
        <w:rPr>
          <w:rFonts w:ascii="Times New Roman" w:eastAsiaTheme="minorEastAsia" w:hAnsi="Times New Roman" w:cs="Times New Roman"/>
          <w:sz w:val="24"/>
          <w:szCs w:val="24"/>
        </w:rPr>
        <w:t>This is to allow</w:t>
      </w:r>
      <w:r w:rsidR="00210666" w:rsidRPr="00BD10CC">
        <w:rPr>
          <w:rFonts w:ascii="Times New Roman" w:eastAsiaTheme="minorEastAsia" w:hAnsi="Times New Roman" w:cs="Times New Roman"/>
          <w:sz w:val="24"/>
          <w:szCs w:val="24"/>
        </w:rPr>
        <w:t xml:space="preserve"> for systematic</w:t>
      </w:r>
      <w:r w:rsidR="00F641AB" w:rsidRPr="00BD10CC">
        <w:rPr>
          <w:rFonts w:ascii="Times New Roman" w:eastAsiaTheme="minorEastAsia" w:hAnsi="Times New Roman" w:cs="Times New Roman"/>
          <w:sz w:val="24"/>
          <w:szCs w:val="24"/>
        </w:rPr>
        <w:t xml:space="preserve"> </w:t>
      </w:r>
      <w:r w:rsidR="00F641AB" w:rsidRPr="00BD10CC">
        <w:rPr>
          <w:rFonts w:ascii="Times New Roman" w:hAnsi="Times New Roman" w:cs="Times New Roman"/>
          <w:sz w:val="24"/>
          <w:szCs w:val="24"/>
        </w:rPr>
        <w:t xml:space="preserve">intrasubject assessment </w:t>
      </w:r>
      <w:r w:rsidR="00210666" w:rsidRPr="00BD10CC">
        <w:rPr>
          <w:rFonts w:ascii="Times New Roman" w:hAnsi="Times New Roman" w:cs="Times New Roman"/>
          <w:sz w:val="24"/>
          <w:szCs w:val="24"/>
        </w:rPr>
        <w:t xml:space="preserve">of performance </w:t>
      </w:r>
      <w:r w:rsidR="00F641AB" w:rsidRPr="00BD10CC">
        <w:rPr>
          <w:rFonts w:ascii="Times New Roman" w:hAnsi="Times New Roman" w:cs="Times New Roman"/>
          <w:sz w:val="24"/>
          <w:szCs w:val="24"/>
        </w:rPr>
        <w:t>at various levels of VI from fully sighted</w:t>
      </w:r>
      <w:r w:rsidR="00210666" w:rsidRPr="00BD10CC">
        <w:rPr>
          <w:rFonts w:ascii="Times New Roman" w:hAnsi="Times New Roman" w:cs="Times New Roman"/>
          <w:sz w:val="24"/>
          <w:szCs w:val="24"/>
        </w:rPr>
        <w:t xml:space="preserve"> to severely impaired.</w:t>
      </w:r>
      <w:r w:rsidR="00F641AB" w:rsidRPr="00BD10CC">
        <w:rPr>
          <w:rFonts w:ascii="Times New Roman" w:hAnsi="Times New Roman" w:cs="Times New Roman"/>
          <w:sz w:val="24"/>
          <w:szCs w:val="24"/>
        </w:rPr>
        <w:t xml:space="preserve"> </w:t>
      </w:r>
      <w:r w:rsidR="00C75C46" w:rsidRPr="00BD10CC">
        <w:rPr>
          <w:rFonts w:ascii="Times New Roman" w:hAnsi="Times New Roman" w:cs="Times New Roman"/>
          <w:sz w:val="24"/>
          <w:szCs w:val="24"/>
        </w:rPr>
        <w:t>However, testing</w:t>
      </w:r>
      <w:r w:rsidR="003B63E9" w:rsidRPr="00BD10CC">
        <w:rPr>
          <w:rFonts w:ascii="Times New Roman" w:hAnsi="Times New Roman" w:cs="Times New Roman"/>
          <w:sz w:val="24"/>
          <w:szCs w:val="24"/>
        </w:rPr>
        <w:t xml:space="preserve"> with VI players will be required</w:t>
      </w:r>
      <w:r w:rsidR="00C75C46" w:rsidRPr="00BD10CC">
        <w:rPr>
          <w:rFonts w:ascii="Times New Roman" w:hAnsi="Times New Roman" w:cs="Times New Roman"/>
          <w:sz w:val="24"/>
          <w:szCs w:val="24"/>
        </w:rPr>
        <w:t xml:space="preserve"> to develop classes</w:t>
      </w:r>
      <w:r w:rsidR="003B63E9" w:rsidRPr="00BD10CC">
        <w:rPr>
          <w:rFonts w:ascii="Times New Roman" w:hAnsi="Times New Roman" w:cs="Times New Roman"/>
          <w:sz w:val="24"/>
          <w:szCs w:val="24"/>
        </w:rPr>
        <w:t>.</w:t>
      </w:r>
      <w:r w:rsidR="00C75C46" w:rsidRPr="00BD10CC">
        <w:rPr>
          <w:rFonts w:ascii="Times New Roman" w:hAnsi="Times New Roman" w:cs="Times New Roman"/>
          <w:sz w:val="24"/>
          <w:szCs w:val="24"/>
        </w:rPr>
        <w:t xml:space="preserve"> </w:t>
      </w:r>
      <w:r w:rsidR="00877EB2" w:rsidRPr="00BD10CC">
        <w:rPr>
          <w:rFonts w:ascii="Times New Roman" w:hAnsi="Times New Roman" w:cs="Times New Roman"/>
          <w:sz w:val="24"/>
          <w:szCs w:val="24"/>
        </w:rPr>
        <w:t xml:space="preserve">In the current study, </w:t>
      </w:r>
      <w:r w:rsidR="00885A9D" w:rsidRPr="00BD10CC">
        <w:rPr>
          <w:rFonts w:ascii="Times New Roman" w:eastAsiaTheme="minorEastAsia" w:hAnsi="Times New Roman" w:cs="Times New Roman"/>
          <w:sz w:val="24"/>
          <w:szCs w:val="24"/>
        </w:rPr>
        <w:t>expert</w:t>
      </w:r>
      <w:r w:rsidR="00877EB2" w:rsidRPr="00BD10CC">
        <w:rPr>
          <w:rFonts w:ascii="Times New Roman" w:eastAsiaTheme="minorEastAsia" w:hAnsi="Times New Roman" w:cs="Times New Roman"/>
          <w:sz w:val="24"/>
          <w:szCs w:val="24"/>
        </w:rPr>
        <w:t xml:space="preserve"> consultation was sought </w:t>
      </w:r>
      <w:r w:rsidR="00885A9D" w:rsidRPr="00BD10CC">
        <w:rPr>
          <w:rFonts w:ascii="Times New Roman" w:eastAsiaTheme="minorEastAsia" w:hAnsi="Times New Roman" w:cs="Times New Roman"/>
          <w:sz w:val="24"/>
          <w:szCs w:val="24"/>
        </w:rPr>
        <w:t xml:space="preserve">in an endeavour to make this test accessible for when it is needed </w:t>
      </w:r>
      <w:r w:rsidR="00CF5E1C" w:rsidRPr="00BD10CC">
        <w:rPr>
          <w:rFonts w:ascii="Times New Roman" w:eastAsiaTheme="minorEastAsia" w:hAnsi="Times New Roman" w:cs="Times New Roman"/>
          <w:sz w:val="24"/>
          <w:szCs w:val="24"/>
        </w:rPr>
        <w:t xml:space="preserve">for VI athletes </w:t>
      </w:r>
      <w:r w:rsidR="00210666" w:rsidRPr="00BD10CC">
        <w:rPr>
          <w:rFonts w:ascii="Times New Roman" w:eastAsiaTheme="minorEastAsia" w:hAnsi="Times New Roman" w:cs="Times New Roman"/>
          <w:sz w:val="24"/>
          <w:szCs w:val="24"/>
        </w:rPr>
        <w:t xml:space="preserve">or </w:t>
      </w:r>
      <w:r w:rsidR="00D470D1" w:rsidRPr="00BD10CC">
        <w:rPr>
          <w:rFonts w:ascii="Times New Roman" w:eastAsiaTheme="minorEastAsia" w:hAnsi="Times New Roman" w:cs="Times New Roman"/>
          <w:sz w:val="24"/>
          <w:szCs w:val="24"/>
        </w:rPr>
        <w:t xml:space="preserve">sighted athletes with simulated impairment </w:t>
      </w:r>
      <w:r w:rsidR="00CF5E1C" w:rsidRPr="00BD10CC">
        <w:rPr>
          <w:rFonts w:ascii="Times New Roman" w:eastAsiaTheme="minorEastAsia" w:hAnsi="Times New Roman" w:cs="Times New Roman"/>
          <w:sz w:val="24"/>
          <w:szCs w:val="24"/>
        </w:rPr>
        <w:t xml:space="preserve">and </w:t>
      </w:r>
      <w:r w:rsidR="00365FE6" w:rsidRPr="00BD10CC">
        <w:rPr>
          <w:rFonts w:ascii="Times New Roman" w:eastAsiaTheme="minorEastAsia" w:hAnsi="Times New Roman" w:cs="Times New Roman"/>
          <w:sz w:val="24"/>
          <w:szCs w:val="24"/>
        </w:rPr>
        <w:t xml:space="preserve">consequently the authors </w:t>
      </w:r>
      <w:r w:rsidR="00CF5E1C" w:rsidRPr="00BD10CC">
        <w:rPr>
          <w:rFonts w:ascii="Times New Roman" w:eastAsiaTheme="minorEastAsia" w:hAnsi="Times New Roman" w:cs="Times New Roman"/>
          <w:sz w:val="24"/>
          <w:szCs w:val="24"/>
        </w:rPr>
        <w:t xml:space="preserve">are confident that it is accessible to the levels of impairment required to </w:t>
      </w:r>
      <w:r w:rsidR="00C40A0C" w:rsidRPr="00BD10CC">
        <w:rPr>
          <w:rFonts w:ascii="Times New Roman" w:eastAsiaTheme="minorEastAsia" w:hAnsi="Times New Roman" w:cs="Times New Roman"/>
          <w:sz w:val="24"/>
          <w:szCs w:val="24"/>
        </w:rPr>
        <w:t>test the MIC</w:t>
      </w:r>
      <w:r w:rsidR="00CF5E1C" w:rsidRPr="00BD10CC">
        <w:rPr>
          <w:rFonts w:ascii="Times New Roman" w:eastAsiaTheme="minorEastAsia" w:hAnsi="Times New Roman" w:cs="Times New Roman"/>
          <w:sz w:val="24"/>
          <w:szCs w:val="24"/>
        </w:rPr>
        <w:t xml:space="preserve">. </w:t>
      </w:r>
      <w:r w:rsidR="005C6D65" w:rsidRPr="00BD10CC">
        <w:rPr>
          <w:rFonts w:ascii="Times New Roman" w:eastAsiaTheme="minorEastAsia" w:hAnsi="Times New Roman" w:cs="Times New Roman"/>
          <w:sz w:val="24"/>
          <w:szCs w:val="24"/>
        </w:rPr>
        <w:t>F</w:t>
      </w:r>
      <w:r w:rsidR="00176216" w:rsidRPr="00BD10CC">
        <w:rPr>
          <w:rFonts w:ascii="Times New Roman" w:eastAsiaTheme="minorEastAsia" w:hAnsi="Times New Roman" w:cs="Times New Roman"/>
          <w:sz w:val="24"/>
          <w:szCs w:val="24"/>
        </w:rPr>
        <w:t xml:space="preserve">uture work should </w:t>
      </w:r>
      <w:r w:rsidR="003E7838" w:rsidRPr="00BD10CC">
        <w:rPr>
          <w:rFonts w:ascii="Times New Roman" w:eastAsiaTheme="minorEastAsia" w:hAnsi="Times New Roman" w:cs="Times New Roman"/>
          <w:sz w:val="24"/>
          <w:szCs w:val="24"/>
        </w:rPr>
        <w:t xml:space="preserve">aim to </w:t>
      </w:r>
      <w:r w:rsidR="00CF5E1C" w:rsidRPr="00BD10CC">
        <w:rPr>
          <w:rFonts w:ascii="Times New Roman" w:eastAsiaTheme="minorEastAsia" w:hAnsi="Times New Roman" w:cs="Times New Roman"/>
          <w:sz w:val="24"/>
          <w:szCs w:val="24"/>
        </w:rPr>
        <w:t xml:space="preserve">assess </w:t>
      </w:r>
      <w:r w:rsidR="003E7838" w:rsidRPr="00BD10CC">
        <w:rPr>
          <w:rFonts w:ascii="Times New Roman" w:eastAsiaTheme="minorEastAsia" w:hAnsi="Times New Roman" w:cs="Times New Roman"/>
          <w:sz w:val="24"/>
          <w:szCs w:val="24"/>
        </w:rPr>
        <w:t xml:space="preserve">feasibility </w:t>
      </w:r>
      <w:r w:rsidR="00CF5E1C" w:rsidRPr="00BD10CC">
        <w:rPr>
          <w:rFonts w:ascii="Times New Roman" w:eastAsiaTheme="minorEastAsia" w:hAnsi="Times New Roman" w:cs="Times New Roman"/>
          <w:sz w:val="24"/>
          <w:szCs w:val="24"/>
        </w:rPr>
        <w:t xml:space="preserve">of the </w:t>
      </w:r>
      <w:r w:rsidRPr="00BD10CC">
        <w:rPr>
          <w:rFonts w:ascii="Times New Roman" w:eastAsiaTheme="minorEastAsia" w:hAnsi="Times New Roman" w:cs="Times New Roman"/>
          <w:sz w:val="24"/>
          <w:szCs w:val="24"/>
        </w:rPr>
        <w:t>test</w:t>
      </w:r>
      <w:r w:rsidR="00CF5E1C" w:rsidRPr="00BD10CC">
        <w:rPr>
          <w:rFonts w:ascii="Times New Roman" w:eastAsiaTheme="minorEastAsia" w:hAnsi="Times New Roman" w:cs="Times New Roman"/>
          <w:sz w:val="24"/>
          <w:szCs w:val="24"/>
        </w:rPr>
        <w:t xml:space="preserve"> </w:t>
      </w:r>
      <w:r w:rsidR="003E7838" w:rsidRPr="00BD10CC">
        <w:rPr>
          <w:rFonts w:ascii="Times New Roman" w:eastAsiaTheme="minorEastAsia" w:hAnsi="Times New Roman" w:cs="Times New Roman"/>
          <w:sz w:val="24"/>
          <w:szCs w:val="24"/>
        </w:rPr>
        <w:t>with athletes</w:t>
      </w:r>
      <w:r w:rsidR="00EA009C" w:rsidRPr="00BD10CC">
        <w:rPr>
          <w:rFonts w:ascii="Times New Roman" w:eastAsiaTheme="minorEastAsia" w:hAnsi="Times New Roman" w:cs="Times New Roman"/>
          <w:sz w:val="24"/>
          <w:szCs w:val="24"/>
        </w:rPr>
        <w:t xml:space="preserve"> who have an impairment</w:t>
      </w:r>
      <w:r w:rsidR="008D7BC4"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w:t>
      </w:r>
    </w:p>
    <w:p w14:paraId="11D87416" w14:textId="44CAE921" w:rsidR="00A67A58" w:rsidRPr="00BD10CC" w:rsidRDefault="002E0848" w:rsidP="003A30E0">
      <w:pPr>
        <w:widowControl w:val="0"/>
        <w:autoSpaceDE w:val="0"/>
        <w:autoSpaceDN w:val="0"/>
        <w:adjustRightInd w:val="0"/>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t>This study displayed reliability over two visits</w:t>
      </w:r>
      <w:r w:rsidR="00C830C2" w:rsidRPr="00BD10CC">
        <w:rPr>
          <w:rFonts w:ascii="Times New Roman" w:eastAsiaTheme="minorEastAsia" w:hAnsi="Times New Roman" w:cs="Times New Roman"/>
          <w:sz w:val="24"/>
          <w:szCs w:val="24"/>
        </w:rPr>
        <w:t xml:space="preserve"> when familiarisation was included</w:t>
      </w:r>
      <w:r w:rsidRPr="00BD10CC">
        <w:rPr>
          <w:rFonts w:ascii="Times New Roman" w:eastAsiaTheme="minorEastAsia" w:hAnsi="Times New Roman" w:cs="Times New Roman"/>
          <w:sz w:val="24"/>
          <w:szCs w:val="24"/>
        </w:rPr>
        <w:t>. However, simulation work for MIC testing and work on developing classes may require more visits over a longer period or more trials within a visit. While we have endeavoured to enhance content validity and include some aspects of decision-making</w:t>
      </w:r>
      <w:r w:rsidR="00BD0C9E" w:rsidRPr="00BD10CC">
        <w:rPr>
          <w:rFonts w:ascii="Times New Roman" w:eastAsiaTheme="minorEastAsia" w:hAnsi="Times New Roman" w:cs="Times New Roman"/>
          <w:sz w:val="24"/>
          <w:szCs w:val="24"/>
        </w:rPr>
        <w:t>,</w:t>
      </w:r>
      <w:r w:rsidRPr="00BD10CC">
        <w:rPr>
          <w:rFonts w:ascii="Times New Roman" w:eastAsiaTheme="minorEastAsia" w:hAnsi="Times New Roman" w:cs="Times New Roman"/>
          <w:sz w:val="24"/>
          <w:szCs w:val="24"/>
        </w:rPr>
        <w:t xml:space="preserve"> the test is </w:t>
      </w:r>
      <w:r w:rsidR="00BD0C9E" w:rsidRPr="00BD10CC">
        <w:rPr>
          <w:rFonts w:ascii="Times New Roman" w:eastAsiaTheme="minorEastAsia" w:hAnsi="Times New Roman" w:cs="Times New Roman"/>
          <w:sz w:val="24"/>
          <w:szCs w:val="24"/>
        </w:rPr>
        <w:t xml:space="preserve">not an unpredictable game scenario and </w:t>
      </w:r>
      <w:r w:rsidRPr="00BD10CC">
        <w:rPr>
          <w:rFonts w:ascii="Times New Roman" w:eastAsiaTheme="minorEastAsia" w:hAnsi="Times New Roman" w:cs="Times New Roman"/>
          <w:sz w:val="24"/>
          <w:szCs w:val="24"/>
        </w:rPr>
        <w:t>th</w:t>
      </w:r>
      <w:r w:rsidR="00BD0C9E" w:rsidRPr="00BD10CC">
        <w:rPr>
          <w:rFonts w:ascii="Times New Roman" w:eastAsiaTheme="minorEastAsia" w:hAnsi="Times New Roman" w:cs="Times New Roman"/>
          <w:sz w:val="24"/>
          <w:szCs w:val="24"/>
        </w:rPr>
        <w:t>e</w:t>
      </w:r>
      <w:r w:rsidRPr="00BD10CC">
        <w:rPr>
          <w:rFonts w:ascii="Times New Roman" w:eastAsiaTheme="minorEastAsia" w:hAnsi="Times New Roman" w:cs="Times New Roman"/>
          <w:sz w:val="24"/>
          <w:szCs w:val="24"/>
        </w:rPr>
        <w:t xml:space="preserve"> participants will become familiar with</w:t>
      </w:r>
      <w:r w:rsidR="00BD0C9E" w:rsidRPr="00BD10CC">
        <w:rPr>
          <w:rFonts w:ascii="Times New Roman" w:eastAsiaTheme="minorEastAsia" w:hAnsi="Times New Roman" w:cs="Times New Roman"/>
          <w:sz w:val="24"/>
          <w:szCs w:val="24"/>
        </w:rPr>
        <w:t xml:space="preserve"> the course</w:t>
      </w:r>
      <w:r w:rsidRPr="00BD10CC">
        <w:rPr>
          <w:rFonts w:ascii="Times New Roman" w:eastAsiaTheme="minorEastAsia" w:hAnsi="Times New Roman" w:cs="Times New Roman"/>
          <w:sz w:val="24"/>
          <w:szCs w:val="24"/>
        </w:rPr>
        <w:t>.</w:t>
      </w:r>
      <w:r w:rsidR="009774F3" w:rsidRPr="00BD10CC">
        <w:rPr>
          <w:rFonts w:ascii="Times New Roman" w:eastAsiaTheme="minorEastAsia" w:hAnsi="Times New Roman" w:cs="Times New Roman"/>
          <w:sz w:val="24"/>
          <w:szCs w:val="24"/>
        </w:rPr>
        <w:t xml:space="preserve"> Future work that implements the test should be careful to </w:t>
      </w:r>
      <w:r w:rsidR="00CB4505" w:rsidRPr="00BD10CC">
        <w:rPr>
          <w:rFonts w:ascii="Times New Roman" w:eastAsiaTheme="minorEastAsia" w:hAnsi="Times New Roman" w:cs="Times New Roman"/>
          <w:sz w:val="24"/>
          <w:szCs w:val="24"/>
        </w:rPr>
        <w:t xml:space="preserve">include aspects in designs that check for </w:t>
      </w:r>
      <w:r w:rsidR="007561F7" w:rsidRPr="00BD10CC">
        <w:rPr>
          <w:rFonts w:ascii="Times New Roman" w:eastAsiaTheme="minorEastAsia" w:hAnsi="Times New Roman" w:cs="Times New Roman"/>
          <w:sz w:val="24"/>
          <w:szCs w:val="24"/>
        </w:rPr>
        <w:t xml:space="preserve">learning effects over the course of data collection. </w:t>
      </w:r>
      <w:r w:rsidR="00CB4505" w:rsidRPr="00BD10CC">
        <w:rPr>
          <w:rFonts w:ascii="Times New Roman" w:eastAsiaTheme="minorEastAsia" w:hAnsi="Times New Roman" w:cs="Times New Roman"/>
          <w:sz w:val="24"/>
          <w:szCs w:val="24"/>
        </w:rPr>
        <w:t xml:space="preserve"> </w:t>
      </w:r>
      <w:r w:rsidR="00C830C2"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 </w:t>
      </w:r>
    </w:p>
    <w:p w14:paraId="1CF82B49" w14:textId="6CB1CEF1" w:rsidR="000C3359" w:rsidRPr="00BD10CC" w:rsidRDefault="0019264F" w:rsidP="00EA009C">
      <w:pPr>
        <w:widowControl w:val="0"/>
        <w:autoSpaceDE w:val="0"/>
        <w:autoSpaceDN w:val="0"/>
        <w:adjustRightInd w:val="0"/>
        <w:spacing w:line="480" w:lineRule="auto"/>
        <w:jc w:val="both"/>
        <w:rPr>
          <w:rFonts w:ascii="Times New Roman" w:eastAsiaTheme="minorEastAsia" w:hAnsi="Times New Roman" w:cs="Times New Roman"/>
          <w:sz w:val="24"/>
          <w:szCs w:val="24"/>
        </w:rPr>
      </w:pPr>
      <w:r w:rsidRPr="00BD10CC">
        <w:rPr>
          <w:rFonts w:ascii="Times New Roman" w:eastAsiaTheme="minorEastAsia" w:hAnsi="Times New Roman" w:cs="Times New Roman"/>
          <w:sz w:val="24"/>
          <w:szCs w:val="24"/>
        </w:rPr>
        <w:lastRenderedPageBreak/>
        <w:t xml:space="preserve">In summary, </w:t>
      </w:r>
      <w:r w:rsidR="00253A67" w:rsidRPr="00BD10CC">
        <w:rPr>
          <w:rFonts w:ascii="Times New Roman" w:eastAsiaTheme="minorEastAsia" w:hAnsi="Times New Roman" w:cs="Times New Roman"/>
          <w:sz w:val="24"/>
          <w:szCs w:val="24"/>
        </w:rPr>
        <w:t>this study has progressed</w:t>
      </w:r>
      <w:r w:rsidRPr="00BD10CC">
        <w:rPr>
          <w:rFonts w:ascii="Times New Roman" w:eastAsiaTheme="minorEastAsia" w:hAnsi="Times New Roman" w:cs="Times New Roman"/>
          <w:sz w:val="24"/>
          <w:szCs w:val="24"/>
        </w:rPr>
        <w:t xml:space="preserve"> </w:t>
      </w:r>
      <w:r w:rsidR="006574CA" w:rsidRPr="00BD10CC">
        <w:rPr>
          <w:rFonts w:ascii="Times New Roman" w:eastAsiaTheme="minorEastAsia" w:hAnsi="Times New Roman" w:cs="Times New Roman"/>
          <w:sz w:val="24"/>
          <w:szCs w:val="24"/>
        </w:rPr>
        <w:t xml:space="preserve">the development of an </w:t>
      </w:r>
      <w:r w:rsidR="006A24EB" w:rsidRPr="00BD10CC">
        <w:rPr>
          <w:rFonts w:ascii="Times New Roman" w:eastAsiaTheme="minorEastAsia" w:hAnsi="Times New Roman" w:cs="Times New Roman"/>
          <w:sz w:val="24"/>
          <w:szCs w:val="24"/>
        </w:rPr>
        <w:t>evidence-based</w:t>
      </w:r>
      <w:r w:rsidR="006574CA" w:rsidRPr="00BD10CC">
        <w:rPr>
          <w:rFonts w:ascii="Times New Roman" w:eastAsiaTheme="minorEastAsia" w:hAnsi="Times New Roman" w:cs="Times New Roman"/>
          <w:sz w:val="24"/>
          <w:szCs w:val="24"/>
        </w:rPr>
        <w:t xml:space="preserve"> MIC through the </w:t>
      </w:r>
      <w:r w:rsidRPr="00BD10CC">
        <w:rPr>
          <w:rFonts w:ascii="Times New Roman" w:eastAsiaTheme="minorEastAsia" w:hAnsi="Times New Roman" w:cs="Times New Roman"/>
          <w:sz w:val="24"/>
          <w:szCs w:val="24"/>
        </w:rPr>
        <w:t>develop</w:t>
      </w:r>
      <w:r w:rsidR="006574CA" w:rsidRPr="00BD10CC">
        <w:rPr>
          <w:rFonts w:ascii="Times New Roman" w:eastAsiaTheme="minorEastAsia" w:hAnsi="Times New Roman" w:cs="Times New Roman"/>
          <w:sz w:val="24"/>
          <w:szCs w:val="24"/>
        </w:rPr>
        <w:t>ment</w:t>
      </w:r>
      <w:r w:rsidRPr="00BD10CC">
        <w:rPr>
          <w:rFonts w:ascii="Times New Roman" w:eastAsiaTheme="minorEastAsia" w:hAnsi="Times New Roman" w:cs="Times New Roman"/>
          <w:sz w:val="24"/>
          <w:szCs w:val="24"/>
        </w:rPr>
        <w:t xml:space="preserve"> </w:t>
      </w:r>
      <w:r w:rsidR="006574CA" w:rsidRPr="00BD10CC">
        <w:rPr>
          <w:rFonts w:ascii="Times New Roman" w:eastAsiaTheme="minorEastAsia" w:hAnsi="Times New Roman" w:cs="Times New Roman"/>
          <w:sz w:val="24"/>
          <w:szCs w:val="24"/>
        </w:rPr>
        <w:t>of a t</w:t>
      </w:r>
      <w:r w:rsidRPr="00BD10CC">
        <w:rPr>
          <w:rFonts w:ascii="Times New Roman" w:eastAsiaTheme="minorEastAsia" w:hAnsi="Times New Roman" w:cs="Times New Roman"/>
          <w:sz w:val="24"/>
          <w:szCs w:val="24"/>
        </w:rPr>
        <w:t xml:space="preserve">est assessing technical skill in </w:t>
      </w:r>
      <w:r w:rsidR="006574CA" w:rsidRPr="00BD10CC">
        <w:rPr>
          <w:rFonts w:ascii="Times New Roman" w:eastAsiaTheme="minorEastAsia" w:hAnsi="Times New Roman" w:cs="Times New Roman"/>
          <w:sz w:val="24"/>
          <w:szCs w:val="24"/>
        </w:rPr>
        <w:t>VI</w:t>
      </w:r>
      <w:r w:rsidRPr="00BD10CC">
        <w:rPr>
          <w:rFonts w:ascii="Times New Roman" w:eastAsiaTheme="minorEastAsia" w:hAnsi="Times New Roman" w:cs="Times New Roman"/>
          <w:sz w:val="24"/>
          <w:szCs w:val="24"/>
        </w:rPr>
        <w:t xml:space="preserve"> football</w:t>
      </w:r>
      <w:r w:rsidR="00365FE6" w:rsidRPr="00BD10CC">
        <w:rPr>
          <w:rFonts w:ascii="Times New Roman" w:eastAsiaTheme="minorEastAsia" w:hAnsi="Times New Roman" w:cs="Times New Roman"/>
          <w:sz w:val="24"/>
          <w:szCs w:val="24"/>
        </w:rPr>
        <w:t>.</w:t>
      </w:r>
      <w:r w:rsidR="006574CA" w:rsidRPr="00BD10CC">
        <w:rPr>
          <w:rFonts w:ascii="Times New Roman" w:eastAsiaTheme="minorEastAsia" w:hAnsi="Times New Roman" w:cs="Times New Roman"/>
          <w:sz w:val="24"/>
          <w:szCs w:val="24"/>
        </w:rPr>
        <w:t xml:space="preserve"> </w:t>
      </w:r>
      <w:r w:rsidR="00253A67" w:rsidRPr="00BD10CC">
        <w:rPr>
          <w:rFonts w:ascii="Times New Roman" w:eastAsiaTheme="minorEastAsia" w:hAnsi="Times New Roman" w:cs="Times New Roman"/>
          <w:sz w:val="24"/>
          <w:szCs w:val="24"/>
        </w:rPr>
        <w:t xml:space="preserve">The study </w:t>
      </w:r>
      <w:r w:rsidR="006574CA" w:rsidRPr="00BD10CC">
        <w:rPr>
          <w:rFonts w:ascii="Times New Roman" w:eastAsiaTheme="minorEastAsia" w:hAnsi="Times New Roman" w:cs="Times New Roman"/>
          <w:sz w:val="24"/>
          <w:szCs w:val="24"/>
        </w:rPr>
        <w:t xml:space="preserve">aimed </w:t>
      </w:r>
      <w:r w:rsidR="00253A67" w:rsidRPr="00BD10CC">
        <w:rPr>
          <w:rFonts w:ascii="Times New Roman" w:eastAsiaTheme="minorEastAsia" w:hAnsi="Times New Roman" w:cs="Times New Roman"/>
          <w:sz w:val="24"/>
          <w:szCs w:val="24"/>
        </w:rPr>
        <w:t xml:space="preserve">to develop </w:t>
      </w:r>
      <w:r w:rsidR="006574CA" w:rsidRPr="00BD10CC">
        <w:rPr>
          <w:rFonts w:ascii="Times New Roman" w:eastAsiaTheme="minorEastAsia" w:hAnsi="Times New Roman" w:cs="Times New Roman"/>
          <w:sz w:val="24"/>
          <w:szCs w:val="24"/>
        </w:rPr>
        <w:t>a test</w:t>
      </w:r>
      <w:r w:rsidRPr="00BD10CC">
        <w:rPr>
          <w:rFonts w:ascii="Times New Roman" w:eastAsiaTheme="minorEastAsia" w:hAnsi="Times New Roman" w:cs="Times New Roman"/>
          <w:sz w:val="24"/>
          <w:szCs w:val="24"/>
        </w:rPr>
        <w:t xml:space="preserve"> that incorporate</w:t>
      </w:r>
      <w:r w:rsidR="00EB0DCC" w:rsidRPr="00BD10CC">
        <w:rPr>
          <w:rFonts w:ascii="Times New Roman" w:eastAsiaTheme="minorEastAsia" w:hAnsi="Times New Roman" w:cs="Times New Roman"/>
          <w:sz w:val="24"/>
          <w:szCs w:val="24"/>
        </w:rPr>
        <w:t>d</w:t>
      </w:r>
      <w:r w:rsidRPr="00BD10CC">
        <w:rPr>
          <w:rFonts w:ascii="Times New Roman" w:eastAsiaTheme="minorEastAsia" w:hAnsi="Times New Roman" w:cs="Times New Roman"/>
          <w:sz w:val="24"/>
          <w:szCs w:val="24"/>
        </w:rPr>
        <w:t xml:space="preserve"> all the elements of performance identified </w:t>
      </w:r>
      <w:r w:rsidR="00E47E45" w:rsidRPr="00BD10CC">
        <w:rPr>
          <w:rFonts w:ascii="Times New Roman" w:eastAsiaTheme="minorEastAsia" w:hAnsi="Times New Roman" w:cs="Times New Roman"/>
          <w:sz w:val="24"/>
          <w:szCs w:val="24"/>
        </w:rPr>
        <w:t>as important in classification research (</w:t>
      </w:r>
      <w:r w:rsidRPr="00BD10CC">
        <w:rPr>
          <w:rFonts w:ascii="Times New Roman" w:eastAsiaTheme="minorEastAsia" w:hAnsi="Times New Roman" w:cs="Times New Roman"/>
          <w:sz w:val="24"/>
          <w:szCs w:val="24"/>
        </w:rPr>
        <w:t>Runswick et al</w:t>
      </w:r>
      <w:r w:rsidR="00E47E45" w:rsidRPr="00BD10CC">
        <w:rPr>
          <w:rFonts w:ascii="Times New Roman" w:eastAsiaTheme="minorEastAsia" w:hAnsi="Times New Roman" w:cs="Times New Roman"/>
          <w:sz w:val="24"/>
          <w:szCs w:val="24"/>
        </w:rPr>
        <w:t xml:space="preserve">., </w:t>
      </w:r>
      <w:r w:rsidRPr="00BD10CC">
        <w:rPr>
          <w:rFonts w:ascii="Times New Roman" w:eastAsiaTheme="minorEastAsia" w:hAnsi="Times New Roman" w:cs="Times New Roman"/>
          <w:sz w:val="24"/>
          <w:szCs w:val="24"/>
        </w:rPr>
        <w:t xml:space="preserve">2020), </w:t>
      </w:r>
      <w:r w:rsidR="00EB0DCC" w:rsidRPr="00BD10CC">
        <w:rPr>
          <w:rFonts w:ascii="Times New Roman" w:eastAsiaTheme="minorEastAsia" w:hAnsi="Times New Roman" w:cs="Times New Roman"/>
          <w:sz w:val="24"/>
          <w:szCs w:val="24"/>
        </w:rPr>
        <w:t>is practical to deliver in a variety of settings</w:t>
      </w:r>
      <w:r w:rsidR="00E47E45" w:rsidRPr="00BD10CC">
        <w:rPr>
          <w:rFonts w:ascii="Times New Roman" w:eastAsiaTheme="minorEastAsia" w:hAnsi="Times New Roman" w:cs="Times New Roman"/>
          <w:sz w:val="24"/>
          <w:szCs w:val="24"/>
        </w:rPr>
        <w:t>,</w:t>
      </w:r>
      <w:r w:rsidR="00EB0DCC" w:rsidRPr="00BD10CC">
        <w:rPr>
          <w:rFonts w:ascii="Times New Roman" w:eastAsiaTheme="minorEastAsia" w:hAnsi="Times New Roman" w:cs="Times New Roman"/>
          <w:sz w:val="24"/>
          <w:szCs w:val="24"/>
        </w:rPr>
        <w:t xml:space="preserve"> and offers </w:t>
      </w:r>
      <w:r w:rsidR="00B36176" w:rsidRPr="00BD10CC">
        <w:rPr>
          <w:rFonts w:ascii="Times New Roman" w:eastAsiaTheme="minorEastAsia" w:hAnsi="Times New Roman" w:cs="Times New Roman"/>
          <w:sz w:val="24"/>
          <w:szCs w:val="24"/>
        </w:rPr>
        <w:t>accessibility</w:t>
      </w:r>
      <w:r w:rsidR="00EB0DCC" w:rsidRPr="00BD10CC">
        <w:rPr>
          <w:rFonts w:ascii="Times New Roman" w:eastAsiaTheme="minorEastAsia" w:hAnsi="Times New Roman" w:cs="Times New Roman"/>
          <w:sz w:val="24"/>
          <w:szCs w:val="24"/>
        </w:rPr>
        <w:t xml:space="preserve"> for players with</w:t>
      </w:r>
      <w:r w:rsidR="00B36176" w:rsidRPr="00BD10CC">
        <w:rPr>
          <w:rFonts w:ascii="Times New Roman" w:eastAsiaTheme="minorEastAsia" w:hAnsi="Times New Roman" w:cs="Times New Roman"/>
          <w:sz w:val="24"/>
          <w:szCs w:val="24"/>
        </w:rPr>
        <w:t xml:space="preserve"> a VI or simulated VI. We have presented the VIFS Test </w:t>
      </w:r>
      <w:r w:rsidR="00576A31" w:rsidRPr="00BD10CC">
        <w:rPr>
          <w:rFonts w:ascii="Times New Roman" w:eastAsiaTheme="minorEastAsia" w:hAnsi="Times New Roman" w:cs="Times New Roman"/>
          <w:sz w:val="24"/>
          <w:szCs w:val="24"/>
        </w:rPr>
        <w:t>as a valid and reliable method to achieve this</w:t>
      </w:r>
      <w:r w:rsidR="00F72B83" w:rsidRPr="00BD10CC">
        <w:rPr>
          <w:rFonts w:ascii="Times New Roman" w:eastAsiaTheme="minorEastAsia" w:hAnsi="Times New Roman" w:cs="Times New Roman"/>
          <w:sz w:val="24"/>
          <w:szCs w:val="24"/>
        </w:rPr>
        <w:t xml:space="preserve"> goal</w:t>
      </w:r>
      <w:r w:rsidR="00B71948" w:rsidRPr="00BD10CC">
        <w:rPr>
          <w:rFonts w:ascii="Times New Roman" w:eastAsiaTheme="minorEastAsia" w:hAnsi="Times New Roman" w:cs="Times New Roman"/>
          <w:sz w:val="24"/>
          <w:szCs w:val="24"/>
        </w:rPr>
        <w:t xml:space="preserve"> and </w:t>
      </w:r>
      <w:r w:rsidR="00F72B83" w:rsidRPr="00BD10CC">
        <w:rPr>
          <w:rFonts w:ascii="Times New Roman" w:eastAsiaTheme="minorEastAsia" w:hAnsi="Times New Roman" w:cs="Times New Roman"/>
          <w:sz w:val="24"/>
          <w:szCs w:val="24"/>
        </w:rPr>
        <w:t xml:space="preserve">offered </w:t>
      </w:r>
      <w:r w:rsidR="00B71948" w:rsidRPr="00BD10CC">
        <w:rPr>
          <w:rFonts w:ascii="Times New Roman" w:eastAsiaTheme="minorEastAsia" w:hAnsi="Times New Roman" w:cs="Times New Roman"/>
          <w:sz w:val="24"/>
          <w:szCs w:val="24"/>
        </w:rPr>
        <w:t>practical guidance on its implementation. The test can be now be used for research to develop understanding of the performance</w:t>
      </w:r>
      <w:r w:rsidR="00F72B83" w:rsidRPr="00BD10CC">
        <w:rPr>
          <w:rFonts w:ascii="Times New Roman" w:eastAsiaTheme="minorEastAsia" w:hAnsi="Times New Roman" w:cs="Times New Roman"/>
          <w:sz w:val="24"/>
          <w:szCs w:val="24"/>
        </w:rPr>
        <w:t>-</w:t>
      </w:r>
      <w:r w:rsidR="00B71948" w:rsidRPr="00BD10CC">
        <w:rPr>
          <w:rFonts w:ascii="Times New Roman" w:eastAsiaTheme="minorEastAsia" w:hAnsi="Times New Roman" w:cs="Times New Roman"/>
          <w:sz w:val="24"/>
          <w:szCs w:val="24"/>
        </w:rPr>
        <w:t xml:space="preserve">impairment relationship in VI football </w:t>
      </w:r>
      <w:r w:rsidR="006574CA" w:rsidRPr="00BD10CC">
        <w:rPr>
          <w:rFonts w:ascii="Times New Roman" w:eastAsiaTheme="minorEastAsia" w:hAnsi="Times New Roman" w:cs="Times New Roman"/>
          <w:sz w:val="24"/>
          <w:szCs w:val="24"/>
        </w:rPr>
        <w:t xml:space="preserve">and </w:t>
      </w:r>
      <w:r w:rsidR="00B71948" w:rsidRPr="00BD10CC">
        <w:rPr>
          <w:rFonts w:ascii="Times New Roman" w:eastAsiaTheme="minorEastAsia" w:hAnsi="Times New Roman" w:cs="Times New Roman"/>
          <w:sz w:val="24"/>
          <w:szCs w:val="24"/>
        </w:rPr>
        <w:t xml:space="preserve">evidence-based classification. </w:t>
      </w:r>
    </w:p>
    <w:p w14:paraId="79EA7BA9" w14:textId="289CA87A" w:rsidR="00BB5B06" w:rsidRPr="00BD10CC" w:rsidRDefault="00AB5FB5" w:rsidP="00BD10CC">
      <w:pPr>
        <w:pStyle w:val="Heading1"/>
      </w:pPr>
      <w:r w:rsidRPr="00BD10CC">
        <w:t>References</w:t>
      </w:r>
    </w:p>
    <w:p w14:paraId="0F3595DD" w14:textId="3A087AD2" w:rsidR="00D5572E" w:rsidRPr="00BD10CC" w:rsidRDefault="00BB5B06"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eastAsiaTheme="minorEastAsia" w:hAnsi="Times New Roman" w:cs="Times New Roman"/>
          <w:b/>
          <w:bCs/>
          <w:sz w:val="24"/>
          <w:szCs w:val="24"/>
        </w:rPr>
        <w:fldChar w:fldCharType="begin" w:fldLock="1"/>
      </w:r>
      <w:r w:rsidRPr="00BD10CC">
        <w:rPr>
          <w:rFonts w:ascii="Times New Roman" w:eastAsiaTheme="minorEastAsia" w:hAnsi="Times New Roman" w:cs="Times New Roman"/>
          <w:b/>
          <w:bCs/>
          <w:sz w:val="24"/>
          <w:szCs w:val="24"/>
        </w:rPr>
        <w:instrText xml:space="preserve">ADDIN Mendeley Bibliography CSL_BIBLIOGRAPHY </w:instrText>
      </w:r>
      <w:r w:rsidRPr="00BD10CC">
        <w:rPr>
          <w:rFonts w:ascii="Times New Roman" w:eastAsiaTheme="minorEastAsia" w:hAnsi="Times New Roman" w:cs="Times New Roman"/>
          <w:b/>
          <w:bCs/>
          <w:sz w:val="24"/>
          <w:szCs w:val="24"/>
        </w:rPr>
        <w:fldChar w:fldCharType="separate"/>
      </w:r>
      <w:r w:rsidR="00D5572E" w:rsidRPr="00BD10CC">
        <w:rPr>
          <w:rFonts w:ascii="Times New Roman" w:hAnsi="Times New Roman" w:cs="Times New Roman"/>
          <w:noProof/>
          <w:sz w:val="24"/>
          <w:szCs w:val="24"/>
        </w:rPr>
        <w:t xml:space="preserve">Ali, A. (2011). Measuring soccer skill performance: a review. </w:t>
      </w:r>
      <w:r w:rsidR="00D5572E" w:rsidRPr="00BD10CC">
        <w:rPr>
          <w:rFonts w:ascii="Times New Roman" w:hAnsi="Times New Roman" w:cs="Times New Roman"/>
          <w:i/>
          <w:iCs/>
          <w:noProof/>
          <w:sz w:val="24"/>
          <w:szCs w:val="24"/>
        </w:rPr>
        <w:t>Scandinavian Journal of Medicine &amp; Science in Sports</w:t>
      </w:r>
      <w:r w:rsidR="00D5572E" w:rsidRPr="00BD10CC">
        <w:rPr>
          <w:rFonts w:ascii="Times New Roman" w:hAnsi="Times New Roman" w:cs="Times New Roman"/>
          <w:noProof/>
          <w:sz w:val="24"/>
          <w:szCs w:val="24"/>
        </w:rPr>
        <w:t xml:space="preserve">, </w:t>
      </w:r>
      <w:r w:rsidR="00D5572E" w:rsidRPr="00BD10CC">
        <w:rPr>
          <w:rFonts w:ascii="Times New Roman" w:hAnsi="Times New Roman" w:cs="Times New Roman"/>
          <w:i/>
          <w:iCs/>
          <w:noProof/>
          <w:sz w:val="24"/>
          <w:szCs w:val="24"/>
        </w:rPr>
        <w:t>21</w:t>
      </w:r>
      <w:r w:rsidR="00D5572E" w:rsidRPr="00BD10CC">
        <w:rPr>
          <w:rFonts w:ascii="Times New Roman" w:hAnsi="Times New Roman" w:cs="Times New Roman"/>
          <w:noProof/>
          <w:sz w:val="24"/>
          <w:szCs w:val="24"/>
        </w:rPr>
        <w:t>(2), 170–183. https://doi.org/10.1111/j.1600-0838.2010.01256.x</w:t>
      </w:r>
    </w:p>
    <w:p w14:paraId="15C2FA68"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Ali, Ajmol, Williams, C., Hulse, M., Strudwick, A., Reddin, J., Howarth, L., Eldred, J., Hirst, M., &amp; McGregor, S. (2007). Reliability and validity of two tests of soccer skill. </w:t>
      </w:r>
      <w:r w:rsidRPr="00BD10CC">
        <w:rPr>
          <w:rFonts w:ascii="Times New Roman" w:hAnsi="Times New Roman" w:cs="Times New Roman"/>
          <w:i/>
          <w:iCs/>
          <w:noProof/>
          <w:sz w:val="24"/>
          <w:szCs w:val="24"/>
        </w:rPr>
        <w:t>Journal of Sports Sciences</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25</w:t>
      </w:r>
      <w:r w:rsidRPr="00BD10CC">
        <w:rPr>
          <w:rFonts w:ascii="Times New Roman" w:hAnsi="Times New Roman" w:cs="Times New Roman"/>
          <w:noProof/>
          <w:sz w:val="24"/>
          <w:szCs w:val="24"/>
        </w:rPr>
        <w:t>(13), 1461–1470. https://doi.org/10.1080/02640410601150470</w:t>
      </w:r>
    </w:p>
    <w:p w14:paraId="37AA4FD4"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Allen, P. M., Latham, K., Mann, D. L., Ravensbergen, R. H. J. C., &amp; Myint, J. (2016). The level of vision necessary for competitive performance in rifle shooting: Setting the standards for paralympic shooting with vision impairment. </w:t>
      </w:r>
      <w:r w:rsidRPr="00BD10CC">
        <w:rPr>
          <w:rFonts w:ascii="Times New Roman" w:hAnsi="Times New Roman" w:cs="Times New Roman"/>
          <w:i/>
          <w:iCs/>
          <w:noProof/>
          <w:sz w:val="24"/>
          <w:szCs w:val="24"/>
        </w:rPr>
        <w:t>Frontiers in Psychology</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7</w:t>
      </w:r>
      <w:r w:rsidRPr="00BD10CC">
        <w:rPr>
          <w:rFonts w:ascii="Times New Roman" w:hAnsi="Times New Roman" w:cs="Times New Roman"/>
          <w:noProof/>
          <w:sz w:val="24"/>
          <w:szCs w:val="24"/>
        </w:rPr>
        <w:t>(NOV). https://doi.org/10.3389/fpsyg.2016.01731</w:t>
      </w:r>
    </w:p>
    <w:p w14:paraId="1BC5462B"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Allen, P. M., Latham, K., Ravensbergen, R. H. J. C., Myint, J., &amp; Mann, D. L. (2019). Rifle Shooting for Athletes With Vision Impairment: Does One Class Fit All? </w:t>
      </w:r>
      <w:r w:rsidRPr="00BD10CC">
        <w:rPr>
          <w:rFonts w:ascii="Times New Roman" w:hAnsi="Times New Roman" w:cs="Times New Roman"/>
          <w:i/>
          <w:iCs/>
          <w:noProof/>
          <w:sz w:val="24"/>
          <w:szCs w:val="24"/>
        </w:rPr>
        <w:t>Frontiers in Psychology</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10</w:t>
      </w:r>
      <w:r w:rsidRPr="00BD10CC">
        <w:rPr>
          <w:rFonts w:ascii="Times New Roman" w:hAnsi="Times New Roman" w:cs="Times New Roman"/>
          <w:noProof/>
          <w:sz w:val="24"/>
          <w:szCs w:val="24"/>
        </w:rPr>
        <w:t>. https://doi.org/10.3389/fpsyg.2019.01727</w:t>
      </w:r>
    </w:p>
    <w:p w14:paraId="7A21A467"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Allen, P. M., Ravensbergen, R. H. J. C., Latham, K., Rose, A., Myint, J., &amp; Mann, D. L. (2018). Contrast sensitivity is a significant predictor of performance in rifle shooting for </w:t>
      </w:r>
      <w:r w:rsidRPr="00BD10CC">
        <w:rPr>
          <w:rFonts w:ascii="Times New Roman" w:hAnsi="Times New Roman" w:cs="Times New Roman"/>
          <w:noProof/>
          <w:sz w:val="24"/>
          <w:szCs w:val="24"/>
        </w:rPr>
        <w:lastRenderedPageBreak/>
        <w:t xml:space="preserve">athletes with vision impairment. </w:t>
      </w:r>
      <w:r w:rsidRPr="00BD10CC">
        <w:rPr>
          <w:rFonts w:ascii="Times New Roman" w:hAnsi="Times New Roman" w:cs="Times New Roman"/>
          <w:i/>
          <w:iCs/>
          <w:noProof/>
          <w:sz w:val="24"/>
          <w:szCs w:val="24"/>
        </w:rPr>
        <w:t>Frontiers in Psychology</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9</w:t>
      </w:r>
      <w:r w:rsidRPr="00BD10CC">
        <w:rPr>
          <w:rFonts w:ascii="Times New Roman" w:hAnsi="Times New Roman" w:cs="Times New Roman"/>
          <w:noProof/>
          <w:sz w:val="24"/>
          <w:szCs w:val="24"/>
        </w:rPr>
        <w:t>(JUN). https://doi.org/10.3389/fpsyg.2018.00950</w:t>
      </w:r>
    </w:p>
    <w:p w14:paraId="77ACF9E0" w14:textId="7900A728"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Beckman, E. M., Newcombe, P., Vanlandewijck, Y., Connick, M. J., &amp; Tweedy, S. M. (2014). Novel strength test battery to permit evidence-based paralympic classification. </w:t>
      </w:r>
      <w:r w:rsidRPr="00BD10CC">
        <w:rPr>
          <w:rFonts w:ascii="Times New Roman" w:hAnsi="Times New Roman" w:cs="Times New Roman"/>
          <w:i/>
          <w:iCs/>
          <w:noProof/>
          <w:sz w:val="24"/>
          <w:szCs w:val="24"/>
        </w:rPr>
        <w:t>Medicine (United States)</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93</w:t>
      </w:r>
      <w:r w:rsidRPr="00BD10CC">
        <w:rPr>
          <w:rFonts w:ascii="Times New Roman" w:hAnsi="Times New Roman" w:cs="Times New Roman"/>
          <w:noProof/>
          <w:sz w:val="24"/>
          <w:szCs w:val="24"/>
        </w:rPr>
        <w:t>(4). https://doi.org/10.1097/MD.0000000000000031</w:t>
      </w:r>
    </w:p>
    <w:p w14:paraId="2919B49A" w14:textId="54382E38" w:rsidR="000E0674" w:rsidRPr="00BD10CC" w:rsidRDefault="000E0674" w:rsidP="000E0674">
      <w:pPr>
        <w:widowControl w:val="0"/>
        <w:autoSpaceDE w:val="0"/>
        <w:autoSpaceDN w:val="0"/>
        <w:adjustRightInd w:val="0"/>
        <w:spacing w:line="480" w:lineRule="auto"/>
        <w:ind w:left="480" w:hanging="480"/>
        <w:rPr>
          <w:rFonts w:ascii="Times New Roman" w:hAnsi="Times New Roman" w:cs="Times New Roman"/>
          <w:noProof/>
          <w:sz w:val="24"/>
          <w:szCs w:val="24"/>
          <w:lang w:val="en-US"/>
        </w:rPr>
      </w:pPr>
      <w:r w:rsidRPr="00BD10CC">
        <w:rPr>
          <w:rFonts w:ascii="Times New Roman" w:hAnsi="Times New Roman" w:cs="Times New Roman"/>
          <w:noProof/>
          <w:sz w:val="24"/>
          <w:szCs w:val="24"/>
          <w:lang w:val="en-US"/>
        </w:rPr>
        <w:t xml:space="preserve">Bland J. M., &amp; Altman D. G. (1999). Measuring agreement in method comparison studies. </w:t>
      </w:r>
      <w:r w:rsidRPr="00BD10CC">
        <w:rPr>
          <w:rFonts w:ascii="Times New Roman" w:hAnsi="Times New Roman" w:cs="Times New Roman"/>
          <w:i/>
          <w:iCs/>
          <w:noProof/>
          <w:sz w:val="24"/>
          <w:szCs w:val="24"/>
          <w:lang w:val="en-US"/>
        </w:rPr>
        <w:t>Stat</w:t>
      </w:r>
      <w:r w:rsidR="003502D7" w:rsidRPr="00BD10CC">
        <w:rPr>
          <w:rFonts w:ascii="Times New Roman" w:hAnsi="Times New Roman" w:cs="Times New Roman"/>
          <w:i/>
          <w:iCs/>
          <w:noProof/>
          <w:sz w:val="24"/>
          <w:szCs w:val="24"/>
          <w:lang w:val="en-US"/>
        </w:rPr>
        <w:t xml:space="preserve">isitcal </w:t>
      </w:r>
      <w:r w:rsidRPr="00BD10CC">
        <w:rPr>
          <w:rFonts w:ascii="Times New Roman" w:hAnsi="Times New Roman" w:cs="Times New Roman"/>
          <w:i/>
          <w:iCs/>
          <w:noProof/>
          <w:sz w:val="24"/>
          <w:szCs w:val="24"/>
          <w:lang w:val="en-US"/>
        </w:rPr>
        <w:t xml:space="preserve"> Methods</w:t>
      </w:r>
      <w:r w:rsidR="003502D7" w:rsidRPr="00BD10CC">
        <w:rPr>
          <w:rFonts w:ascii="Times New Roman" w:hAnsi="Times New Roman" w:cs="Times New Roman"/>
          <w:i/>
          <w:iCs/>
          <w:noProof/>
          <w:sz w:val="24"/>
          <w:szCs w:val="24"/>
          <w:lang w:val="en-US"/>
        </w:rPr>
        <w:t xml:space="preserve"> in</w:t>
      </w:r>
      <w:r w:rsidRPr="00BD10CC">
        <w:rPr>
          <w:rFonts w:ascii="Times New Roman" w:hAnsi="Times New Roman" w:cs="Times New Roman"/>
          <w:i/>
          <w:iCs/>
          <w:noProof/>
          <w:sz w:val="24"/>
          <w:szCs w:val="24"/>
          <w:lang w:val="en-US"/>
        </w:rPr>
        <w:t xml:space="preserve"> Med</w:t>
      </w:r>
      <w:r w:rsidR="003502D7" w:rsidRPr="00BD10CC">
        <w:rPr>
          <w:rFonts w:ascii="Times New Roman" w:hAnsi="Times New Roman" w:cs="Times New Roman"/>
          <w:i/>
          <w:iCs/>
          <w:noProof/>
          <w:sz w:val="24"/>
          <w:szCs w:val="24"/>
          <w:lang w:val="en-US"/>
        </w:rPr>
        <w:t>ican</w:t>
      </w:r>
      <w:r w:rsidRPr="00BD10CC">
        <w:rPr>
          <w:rFonts w:ascii="Times New Roman" w:hAnsi="Times New Roman" w:cs="Times New Roman"/>
          <w:i/>
          <w:iCs/>
          <w:noProof/>
          <w:sz w:val="24"/>
          <w:szCs w:val="24"/>
          <w:lang w:val="en-US"/>
        </w:rPr>
        <w:t xml:space="preserve"> Res</w:t>
      </w:r>
      <w:r w:rsidR="003502D7" w:rsidRPr="00BD10CC">
        <w:rPr>
          <w:rFonts w:ascii="Times New Roman" w:hAnsi="Times New Roman" w:cs="Times New Roman"/>
          <w:i/>
          <w:iCs/>
          <w:noProof/>
          <w:sz w:val="24"/>
          <w:szCs w:val="24"/>
          <w:lang w:val="en-US"/>
        </w:rPr>
        <w:t>earch</w:t>
      </w:r>
      <w:r w:rsidRPr="00BD10CC">
        <w:rPr>
          <w:rFonts w:ascii="Times New Roman" w:hAnsi="Times New Roman" w:cs="Times New Roman"/>
          <w:noProof/>
          <w:sz w:val="24"/>
          <w:szCs w:val="24"/>
          <w:lang w:val="en-US"/>
        </w:rPr>
        <w:t>, 8(2):135-160. doi:10.1177/096228029900800204.</w:t>
      </w:r>
    </w:p>
    <w:p w14:paraId="0A520E43" w14:textId="60F8FCD6" w:rsidR="00BC3D1E" w:rsidRPr="00BD10CC" w:rsidRDefault="00BC3D1E" w:rsidP="000E0674">
      <w:pPr>
        <w:widowControl w:val="0"/>
        <w:autoSpaceDE w:val="0"/>
        <w:autoSpaceDN w:val="0"/>
        <w:adjustRightInd w:val="0"/>
        <w:spacing w:line="480" w:lineRule="auto"/>
        <w:ind w:left="480" w:hanging="480"/>
        <w:rPr>
          <w:rFonts w:ascii="Times New Roman" w:hAnsi="Times New Roman" w:cs="Times New Roman"/>
          <w:noProof/>
          <w:sz w:val="24"/>
          <w:szCs w:val="24"/>
          <w:lang w:val="en-US"/>
        </w:rPr>
      </w:pPr>
      <w:r w:rsidRPr="00BD10CC">
        <w:rPr>
          <w:rFonts w:ascii="Times New Roman" w:hAnsi="Times New Roman" w:cs="Times New Roman"/>
          <w:noProof/>
          <w:sz w:val="24"/>
          <w:szCs w:val="24"/>
          <w:lang w:val="en-US"/>
        </w:rPr>
        <w:t>Conte, D., Smith,</w:t>
      </w:r>
      <w:r w:rsidR="00757F39" w:rsidRPr="00BD10CC">
        <w:rPr>
          <w:rFonts w:ascii="Times New Roman" w:hAnsi="Times New Roman" w:cs="Times New Roman"/>
          <w:noProof/>
          <w:sz w:val="24"/>
          <w:szCs w:val="24"/>
          <w:lang w:val="en-US"/>
        </w:rPr>
        <w:t xml:space="preserve"> M. R.,</w:t>
      </w:r>
      <w:r w:rsidRPr="00BD10CC">
        <w:rPr>
          <w:rFonts w:ascii="Times New Roman" w:hAnsi="Times New Roman" w:cs="Times New Roman"/>
          <w:noProof/>
          <w:sz w:val="24"/>
          <w:szCs w:val="24"/>
          <w:lang w:val="en-US"/>
        </w:rPr>
        <w:t xml:space="preserve"> Santolamazza, </w:t>
      </w:r>
      <w:r w:rsidR="00757F39" w:rsidRPr="00BD10CC">
        <w:rPr>
          <w:rFonts w:ascii="Times New Roman" w:hAnsi="Times New Roman" w:cs="Times New Roman"/>
          <w:noProof/>
          <w:sz w:val="24"/>
          <w:szCs w:val="24"/>
          <w:lang w:val="en-US"/>
        </w:rPr>
        <w:t xml:space="preserve">F., </w:t>
      </w:r>
      <w:r w:rsidRPr="00BD10CC">
        <w:rPr>
          <w:rFonts w:ascii="Times New Roman" w:hAnsi="Times New Roman" w:cs="Times New Roman"/>
          <w:noProof/>
          <w:sz w:val="24"/>
          <w:szCs w:val="24"/>
          <w:lang w:val="en-US"/>
        </w:rPr>
        <w:t>Favero,</w:t>
      </w:r>
      <w:r w:rsidR="00757F39" w:rsidRPr="00BD10CC">
        <w:rPr>
          <w:rFonts w:ascii="Times New Roman" w:hAnsi="Times New Roman" w:cs="Times New Roman"/>
          <w:noProof/>
          <w:sz w:val="24"/>
          <w:szCs w:val="24"/>
          <w:lang w:val="en-US"/>
        </w:rPr>
        <w:t xml:space="preserve"> T. G.,</w:t>
      </w:r>
      <w:r w:rsidRPr="00BD10CC">
        <w:rPr>
          <w:rFonts w:ascii="Times New Roman" w:hAnsi="Times New Roman" w:cs="Times New Roman"/>
          <w:noProof/>
          <w:sz w:val="24"/>
          <w:szCs w:val="24"/>
          <w:lang w:val="en-US"/>
        </w:rPr>
        <w:t xml:space="preserve"> Tessitore</w:t>
      </w:r>
      <w:r w:rsidR="00757F39" w:rsidRPr="00BD10CC">
        <w:rPr>
          <w:rFonts w:ascii="Times New Roman" w:hAnsi="Times New Roman" w:cs="Times New Roman"/>
          <w:noProof/>
          <w:sz w:val="24"/>
          <w:szCs w:val="24"/>
          <w:lang w:val="en-US"/>
        </w:rPr>
        <w:t>, A.,</w:t>
      </w:r>
      <w:r w:rsidRPr="00BD10CC">
        <w:rPr>
          <w:rFonts w:ascii="Times New Roman" w:hAnsi="Times New Roman" w:cs="Times New Roman"/>
          <w:noProof/>
          <w:sz w:val="24"/>
          <w:szCs w:val="24"/>
          <w:lang w:val="en-US"/>
        </w:rPr>
        <w:t xml:space="preserve"> &amp; Coutts</w:t>
      </w:r>
      <w:r w:rsidR="00757F39" w:rsidRPr="00BD10CC">
        <w:rPr>
          <w:rFonts w:ascii="Times New Roman" w:hAnsi="Times New Roman" w:cs="Times New Roman"/>
          <w:noProof/>
          <w:sz w:val="24"/>
          <w:szCs w:val="24"/>
          <w:lang w:val="en-US"/>
        </w:rPr>
        <w:t>. A.</w:t>
      </w:r>
      <w:r w:rsidRPr="00BD10CC">
        <w:rPr>
          <w:rFonts w:ascii="Times New Roman" w:hAnsi="Times New Roman" w:cs="Times New Roman"/>
          <w:noProof/>
          <w:sz w:val="24"/>
          <w:szCs w:val="24"/>
          <w:lang w:val="en-US"/>
        </w:rPr>
        <w:t xml:space="preserve"> (2019)</w:t>
      </w:r>
      <w:r w:rsidR="00483CD5" w:rsidRPr="00BD10CC">
        <w:rPr>
          <w:rFonts w:ascii="Times New Roman" w:hAnsi="Times New Roman" w:cs="Times New Roman"/>
          <w:noProof/>
          <w:sz w:val="24"/>
          <w:szCs w:val="24"/>
          <w:lang w:val="en-US"/>
        </w:rPr>
        <w:t>.</w:t>
      </w:r>
      <w:r w:rsidRPr="00BD10CC">
        <w:rPr>
          <w:rFonts w:ascii="Times New Roman" w:hAnsi="Times New Roman" w:cs="Times New Roman"/>
          <w:noProof/>
          <w:sz w:val="24"/>
          <w:szCs w:val="24"/>
          <w:lang w:val="en-US"/>
        </w:rPr>
        <w:t xml:space="preserve"> Reliability, usefulness and construct validity of the Combined Basketball Skill Test (CBST), </w:t>
      </w:r>
      <w:r w:rsidRPr="00BD10CC">
        <w:rPr>
          <w:rFonts w:ascii="Times New Roman" w:hAnsi="Times New Roman" w:cs="Times New Roman"/>
          <w:i/>
          <w:iCs/>
          <w:noProof/>
          <w:sz w:val="24"/>
          <w:szCs w:val="24"/>
          <w:lang w:val="en-US"/>
        </w:rPr>
        <w:t>Journal of Sports Sciences,</w:t>
      </w:r>
      <w:r w:rsidRPr="00BD10CC">
        <w:rPr>
          <w:rFonts w:ascii="Times New Roman" w:hAnsi="Times New Roman" w:cs="Times New Roman"/>
          <w:noProof/>
          <w:sz w:val="24"/>
          <w:szCs w:val="24"/>
          <w:lang w:val="en-US"/>
        </w:rPr>
        <w:t xml:space="preserve"> </w:t>
      </w:r>
      <w:r w:rsidRPr="00BD10CC">
        <w:rPr>
          <w:rFonts w:ascii="Times New Roman" w:hAnsi="Times New Roman" w:cs="Times New Roman"/>
          <w:i/>
          <w:iCs/>
          <w:noProof/>
          <w:sz w:val="24"/>
          <w:szCs w:val="24"/>
          <w:lang w:val="en-US"/>
        </w:rPr>
        <w:t>37</w:t>
      </w:r>
      <w:r w:rsidR="006E11F6" w:rsidRPr="00BD10CC">
        <w:rPr>
          <w:rFonts w:ascii="Times New Roman" w:hAnsi="Times New Roman" w:cs="Times New Roman"/>
          <w:noProof/>
          <w:sz w:val="24"/>
          <w:szCs w:val="24"/>
          <w:lang w:val="en-US"/>
        </w:rPr>
        <w:t>(</w:t>
      </w:r>
      <w:r w:rsidRPr="00BD10CC">
        <w:rPr>
          <w:rFonts w:ascii="Times New Roman" w:hAnsi="Times New Roman" w:cs="Times New Roman"/>
          <w:noProof/>
          <w:sz w:val="24"/>
          <w:szCs w:val="24"/>
          <w:lang w:val="en-US"/>
        </w:rPr>
        <w:t>11</w:t>
      </w:r>
      <w:r w:rsidR="006E11F6" w:rsidRPr="00BD10CC">
        <w:rPr>
          <w:rFonts w:ascii="Times New Roman" w:hAnsi="Times New Roman" w:cs="Times New Roman"/>
          <w:noProof/>
          <w:sz w:val="24"/>
          <w:szCs w:val="24"/>
          <w:lang w:val="en-US"/>
        </w:rPr>
        <w:t>)</w:t>
      </w:r>
      <w:r w:rsidRPr="00BD10CC">
        <w:rPr>
          <w:rFonts w:ascii="Times New Roman" w:hAnsi="Times New Roman" w:cs="Times New Roman"/>
          <w:noProof/>
          <w:sz w:val="24"/>
          <w:szCs w:val="24"/>
          <w:lang w:val="en-US"/>
        </w:rPr>
        <w:t xml:space="preserve">, 1205-1211, </w:t>
      </w:r>
      <w:r w:rsidR="006E11F6" w:rsidRPr="00BD10CC">
        <w:rPr>
          <w:rFonts w:ascii="Times New Roman" w:hAnsi="Times New Roman" w:cs="Times New Roman"/>
          <w:noProof/>
          <w:sz w:val="24"/>
          <w:szCs w:val="24"/>
          <w:lang w:val="en-US"/>
        </w:rPr>
        <w:t>doi</w:t>
      </w:r>
      <w:r w:rsidRPr="00BD10CC">
        <w:rPr>
          <w:rFonts w:ascii="Times New Roman" w:hAnsi="Times New Roman" w:cs="Times New Roman"/>
          <w:noProof/>
          <w:sz w:val="24"/>
          <w:szCs w:val="24"/>
          <w:lang w:val="en-US"/>
        </w:rPr>
        <w:t>:10.1080/02640414.2018.1551046</w:t>
      </w:r>
    </w:p>
    <w:p w14:paraId="4B08903B" w14:textId="332EC65E" w:rsidR="00E74E73" w:rsidRPr="00BD10CC" w:rsidRDefault="00E74E73" w:rsidP="000E0674">
      <w:pPr>
        <w:widowControl w:val="0"/>
        <w:autoSpaceDE w:val="0"/>
        <w:autoSpaceDN w:val="0"/>
        <w:adjustRightInd w:val="0"/>
        <w:spacing w:line="480" w:lineRule="auto"/>
        <w:ind w:left="480" w:hanging="480"/>
        <w:rPr>
          <w:rFonts w:ascii="Times New Roman" w:hAnsi="Times New Roman" w:cs="Times New Roman"/>
          <w:noProof/>
          <w:sz w:val="24"/>
          <w:szCs w:val="24"/>
          <w:lang w:val="en-US"/>
        </w:rPr>
      </w:pPr>
      <w:r w:rsidRPr="00BD10CC">
        <w:rPr>
          <w:rFonts w:ascii="Times New Roman" w:hAnsi="Times New Roman" w:cs="Times New Roman"/>
          <w:noProof/>
          <w:sz w:val="24"/>
          <w:szCs w:val="24"/>
          <w:lang w:val="en-US"/>
        </w:rPr>
        <w:t xml:space="preserve">Currell, K., Jeukendrup, A.E. </w:t>
      </w:r>
      <w:r w:rsidR="00E52378" w:rsidRPr="00BD10CC">
        <w:rPr>
          <w:rFonts w:ascii="Times New Roman" w:hAnsi="Times New Roman" w:cs="Times New Roman"/>
          <w:noProof/>
          <w:sz w:val="24"/>
          <w:szCs w:val="24"/>
          <w:lang w:val="en-US"/>
        </w:rPr>
        <w:t xml:space="preserve">(2008). </w:t>
      </w:r>
      <w:r w:rsidRPr="00BD10CC">
        <w:rPr>
          <w:rFonts w:ascii="Times New Roman" w:hAnsi="Times New Roman" w:cs="Times New Roman"/>
          <w:noProof/>
          <w:sz w:val="24"/>
          <w:szCs w:val="24"/>
          <w:lang w:val="en-US"/>
        </w:rPr>
        <w:t xml:space="preserve">Validity, Reliability and Sensitivity of Measures of Sporting Performance. </w:t>
      </w:r>
      <w:r w:rsidRPr="00BD10CC">
        <w:rPr>
          <w:rFonts w:ascii="Times New Roman" w:hAnsi="Times New Roman" w:cs="Times New Roman"/>
          <w:i/>
          <w:iCs/>
          <w:noProof/>
          <w:sz w:val="24"/>
          <w:szCs w:val="24"/>
          <w:lang w:val="en-US"/>
        </w:rPr>
        <w:t>Sports Medicine</w:t>
      </w:r>
      <w:r w:rsidR="00E52378" w:rsidRPr="00BD10CC">
        <w:rPr>
          <w:rFonts w:ascii="Times New Roman" w:hAnsi="Times New Roman" w:cs="Times New Roman"/>
          <w:i/>
          <w:iCs/>
          <w:noProof/>
          <w:sz w:val="24"/>
          <w:szCs w:val="24"/>
          <w:lang w:val="en-US"/>
        </w:rPr>
        <w:t>,</w:t>
      </w:r>
      <w:r w:rsidRPr="00BD10CC">
        <w:rPr>
          <w:rFonts w:ascii="Times New Roman" w:hAnsi="Times New Roman" w:cs="Times New Roman"/>
          <w:noProof/>
          <w:sz w:val="24"/>
          <w:szCs w:val="24"/>
          <w:lang w:val="en-US"/>
        </w:rPr>
        <w:t xml:space="preserve"> 38, 297–316. https://doi.org/10.2165/00007256-200838040-00003</w:t>
      </w:r>
    </w:p>
    <w:p w14:paraId="41FB0D52"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Evans, J. D. (1996). Straightforward statistics for the behavioral sciences. In </w:t>
      </w:r>
      <w:r w:rsidRPr="00BD10CC">
        <w:rPr>
          <w:rFonts w:ascii="Times New Roman" w:hAnsi="Times New Roman" w:cs="Times New Roman"/>
          <w:i/>
          <w:iCs/>
          <w:noProof/>
          <w:sz w:val="24"/>
          <w:szCs w:val="24"/>
        </w:rPr>
        <w:t>Straightforward statistics for the behavioral sciences.</w:t>
      </w:r>
      <w:r w:rsidRPr="00BD10CC">
        <w:rPr>
          <w:rFonts w:ascii="Times New Roman" w:hAnsi="Times New Roman" w:cs="Times New Roman"/>
          <w:noProof/>
          <w:sz w:val="24"/>
          <w:szCs w:val="24"/>
        </w:rPr>
        <w:t xml:space="preserve"> Thomson Brooks/Cole Publishing Co.</w:t>
      </w:r>
    </w:p>
    <w:p w14:paraId="573AE1DF"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Farhani, F., Rajabi, H., Negaresh, R., Ali, A., Amani Shalamzari, S., &amp; Baker, J. S. (2019). Reliability and Validity of a Novel Futsal Special Performance Test Designed to Measure Skills and Anaerobic Performance. </w:t>
      </w:r>
      <w:r w:rsidRPr="00BD10CC">
        <w:rPr>
          <w:rFonts w:ascii="Times New Roman" w:hAnsi="Times New Roman" w:cs="Times New Roman"/>
          <w:i/>
          <w:iCs/>
          <w:noProof/>
          <w:sz w:val="24"/>
          <w:szCs w:val="24"/>
        </w:rPr>
        <w:t>International Journal of Sports Physiology and Performance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14</w:t>
      </w:r>
      <w:r w:rsidRPr="00BD10CC">
        <w:rPr>
          <w:rFonts w:ascii="Times New Roman" w:hAnsi="Times New Roman" w:cs="Times New Roman"/>
          <w:noProof/>
          <w:sz w:val="24"/>
          <w:szCs w:val="24"/>
        </w:rPr>
        <w:t>(8), 1096–1102. https://doi.org/10.1123/ijspp.2018-0850</w:t>
      </w:r>
    </w:p>
    <w:p w14:paraId="08F8151C"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lang w:val="es-ES"/>
        </w:rPr>
      </w:pPr>
      <w:r w:rsidRPr="00BD10CC">
        <w:rPr>
          <w:rFonts w:ascii="Times New Roman" w:hAnsi="Times New Roman" w:cs="Times New Roman"/>
          <w:noProof/>
          <w:sz w:val="24"/>
          <w:szCs w:val="24"/>
          <w:lang w:val="es-ES"/>
        </w:rPr>
        <w:t xml:space="preserve">Girden, E. (1992). </w:t>
      </w:r>
      <w:r w:rsidRPr="00BD10CC">
        <w:rPr>
          <w:rFonts w:ascii="Times New Roman" w:hAnsi="Times New Roman" w:cs="Times New Roman"/>
          <w:i/>
          <w:iCs/>
          <w:noProof/>
          <w:sz w:val="24"/>
          <w:szCs w:val="24"/>
          <w:lang w:val="es-ES"/>
        </w:rPr>
        <w:t>ANOVA</w:t>
      </w:r>
      <w:r w:rsidRPr="00BD10CC">
        <w:rPr>
          <w:rFonts w:ascii="Times New Roman" w:hAnsi="Times New Roman" w:cs="Times New Roman"/>
          <w:noProof/>
          <w:sz w:val="24"/>
          <w:szCs w:val="24"/>
          <w:lang w:val="es-ES"/>
        </w:rPr>
        <w:t>. https://doi.org/10.4135/9781412983419</w:t>
      </w:r>
    </w:p>
    <w:p w14:paraId="304E98A2"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International Paralympic Committee. (2015). </w:t>
      </w:r>
      <w:r w:rsidRPr="00BD10CC">
        <w:rPr>
          <w:rFonts w:ascii="Times New Roman" w:hAnsi="Times New Roman" w:cs="Times New Roman"/>
          <w:i/>
          <w:iCs/>
          <w:noProof/>
          <w:sz w:val="24"/>
          <w:szCs w:val="24"/>
        </w:rPr>
        <w:t xml:space="preserve">IPC Athlete Classifcation Code: Rules, Policies </w:t>
      </w:r>
      <w:r w:rsidRPr="00BD10CC">
        <w:rPr>
          <w:rFonts w:ascii="Times New Roman" w:hAnsi="Times New Roman" w:cs="Times New Roman"/>
          <w:i/>
          <w:iCs/>
          <w:noProof/>
          <w:sz w:val="24"/>
          <w:szCs w:val="24"/>
        </w:rPr>
        <w:lastRenderedPageBreak/>
        <w:t>and Procedures for Athlete Classification.</w:t>
      </w:r>
    </w:p>
    <w:p w14:paraId="524240F0" w14:textId="1312B234"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International Paralympic Committee. (2016). </w:t>
      </w:r>
      <w:r w:rsidRPr="00BD10CC">
        <w:rPr>
          <w:rFonts w:ascii="Times New Roman" w:hAnsi="Times New Roman" w:cs="Times New Roman"/>
          <w:i/>
          <w:iCs/>
          <w:noProof/>
          <w:sz w:val="24"/>
          <w:szCs w:val="24"/>
        </w:rPr>
        <w:t>Internaitonal standard for athlete evaluation</w:t>
      </w:r>
      <w:r w:rsidRPr="00BD10CC">
        <w:rPr>
          <w:rFonts w:ascii="Times New Roman" w:hAnsi="Times New Roman" w:cs="Times New Roman"/>
          <w:noProof/>
          <w:sz w:val="24"/>
          <w:szCs w:val="24"/>
        </w:rPr>
        <w:t>.</w:t>
      </w:r>
    </w:p>
    <w:p w14:paraId="52C218F8"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Krabben, K. J., Ravensbergen, R. H. J. C., Nakamoto, H., &amp; Mann, D. L. (2019). The development of evidence-based classification of vision impairment in Judo: A Delphi study. </w:t>
      </w:r>
      <w:r w:rsidRPr="00BD10CC">
        <w:rPr>
          <w:rFonts w:ascii="Times New Roman" w:hAnsi="Times New Roman" w:cs="Times New Roman"/>
          <w:i/>
          <w:iCs/>
          <w:noProof/>
          <w:sz w:val="24"/>
          <w:szCs w:val="24"/>
        </w:rPr>
        <w:t>Frontiers in Psychology</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10</w:t>
      </w:r>
      <w:r w:rsidRPr="00BD10CC">
        <w:rPr>
          <w:rFonts w:ascii="Times New Roman" w:hAnsi="Times New Roman" w:cs="Times New Roman"/>
          <w:noProof/>
          <w:sz w:val="24"/>
          <w:szCs w:val="24"/>
        </w:rPr>
        <w:t>(FEB). https://doi.org/10.3389/fpsyg.2019.00098</w:t>
      </w:r>
    </w:p>
    <w:p w14:paraId="7B44BD81" w14:textId="1DBF542E"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Krabben, K. J., van der Kamp, J., &amp; Mann, D. L. (2018). Fight without sight: The contribution of vision to judo performance. </w:t>
      </w:r>
      <w:r w:rsidRPr="00BD10CC">
        <w:rPr>
          <w:rFonts w:ascii="Times New Roman" w:hAnsi="Times New Roman" w:cs="Times New Roman"/>
          <w:i/>
          <w:iCs/>
          <w:noProof/>
          <w:sz w:val="24"/>
          <w:szCs w:val="24"/>
        </w:rPr>
        <w:t>Psychology of Sport and Exercise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37</w:t>
      </w:r>
      <w:r w:rsidRPr="00BD10CC">
        <w:rPr>
          <w:rFonts w:ascii="Times New Roman" w:hAnsi="Times New Roman" w:cs="Times New Roman"/>
          <w:noProof/>
          <w:sz w:val="24"/>
          <w:szCs w:val="24"/>
        </w:rPr>
        <w:t>, 157–163. https://doi.org/10.1016/j.psychsport.2017.08.004</w:t>
      </w:r>
    </w:p>
    <w:p w14:paraId="500D331D" w14:textId="558BA520" w:rsidR="000E0674" w:rsidRPr="00BD10CC" w:rsidRDefault="000E0674" w:rsidP="000E0674">
      <w:pPr>
        <w:widowControl w:val="0"/>
        <w:autoSpaceDE w:val="0"/>
        <w:autoSpaceDN w:val="0"/>
        <w:adjustRightInd w:val="0"/>
        <w:spacing w:line="480" w:lineRule="auto"/>
        <w:ind w:left="480" w:hanging="480"/>
        <w:rPr>
          <w:rFonts w:ascii="Times New Roman" w:hAnsi="Times New Roman" w:cs="Times New Roman"/>
          <w:bCs/>
          <w:noProof/>
          <w:sz w:val="24"/>
          <w:szCs w:val="24"/>
          <w:lang w:val="en-US"/>
        </w:rPr>
      </w:pPr>
      <w:r w:rsidRPr="00BD10CC">
        <w:rPr>
          <w:rFonts w:ascii="Times New Roman" w:hAnsi="Times New Roman" w:cs="Times New Roman"/>
          <w:bCs/>
          <w:noProof/>
          <w:sz w:val="24"/>
          <w:szCs w:val="24"/>
        </w:rPr>
        <w:t xml:space="preserve">Latham, L., Mann, D.L., Dolan, R., Myint, J., Timmis, M., Ryu, D, Frisson, S., </w:t>
      </w:r>
      <w:r w:rsidRPr="00BD10CC">
        <w:rPr>
          <w:rFonts w:ascii="Times New Roman" w:hAnsi="Times New Roman" w:cs="Times New Roman"/>
          <w:bCs/>
          <w:noProof/>
          <w:sz w:val="24"/>
          <w:szCs w:val="24"/>
          <w:u w:val="single"/>
        </w:rPr>
        <w:t>Allen, P.M.</w:t>
      </w:r>
      <w:r w:rsidRPr="00BD10CC">
        <w:rPr>
          <w:rFonts w:ascii="Times New Roman" w:hAnsi="Times New Roman" w:cs="Times New Roman"/>
          <w:bCs/>
          <w:noProof/>
          <w:sz w:val="24"/>
          <w:szCs w:val="24"/>
        </w:rPr>
        <w:t xml:space="preserve"> (2020) Do visual fields need to be considered in eligibility criteria within visually impaired shooting? </w:t>
      </w:r>
      <w:r w:rsidRPr="00BD10CC">
        <w:rPr>
          <w:rFonts w:ascii="Times New Roman" w:hAnsi="Times New Roman" w:cs="Times New Roman"/>
          <w:bCs/>
          <w:noProof/>
          <w:sz w:val="24"/>
          <w:szCs w:val="24"/>
          <w:lang w:val="en-US"/>
        </w:rPr>
        <w:t xml:space="preserve">Journal of Sport Sciences (Currently under review) </w:t>
      </w:r>
    </w:p>
    <w:p w14:paraId="1726EEC8"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Mann, D. L., &amp; Ravensbergen, H. J. C. (2018). International Paralympic Committee (IPC) and International Blind Sports Federation (IBSA) Joint Position Stand on the Sport-Specific Classification of Athletes with Vision Impairment. </w:t>
      </w:r>
      <w:r w:rsidRPr="00BD10CC">
        <w:rPr>
          <w:rFonts w:ascii="Times New Roman" w:hAnsi="Times New Roman" w:cs="Times New Roman"/>
          <w:i/>
          <w:iCs/>
          <w:noProof/>
          <w:sz w:val="24"/>
          <w:szCs w:val="24"/>
        </w:rPr>
        <w:t>Sports Medicine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48</w:t>
      </w:r>
      <w:r w:rsidRPr="00BD10CC">
        <w:rPr>
          <w:rFonts w:ascii="Times New Roman" w:hAnsi="Times New Roman" w:cs="Times New Roman"/>
          <w:noProof/>
          <w:sz w:val="24"/>
          <w:szCs w:val="24"/>
        </w:rPr>
        <w:t>(9), 2011–2023. https://doi.org/10.1007/s40279-018-0949-6</w:t>
      </w:r>
    </w:p>
    <w:p w14:paraId="4BA33E4E" w14:textId="057CBED5"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McLaughlin, M. J., &amp; Sainani, K. L. (2014). Bonferroni, holm, and hochberg corrections: Fun names, serious changes to P values. </w:t>
      </w:r>
      <w:r w:rsidRPr="00BD10CC">
        <w:rPr>
          <w:rFonts w:ascii="Times New Roman" w:hAnsi="Times New Roman" w:cs="Times New Roman"/>
          <w:i/>
          <w:iCs/>
          <w:noProof/>
          <w:sz w:val="24"/>
          <w:szCs w:val="24"/>
        </w:rPr>
        <w:t>PM and R</w:t>
      </w:r>
      <w:r w:rsidRPr="00BD10CC">
        <w:rPr>
          <w:rFonts w:ascii="Times New Roman" w:hAnsi="Times New Roman" w:cs="Times New Roman"/>
          <w:noProof/>
          <w:sz w:val="24"/>
          <w:szCs w:val="24"/>
        </w:rPr>
        <w:t>. https://doi.org/10.1016/j.pmrj.2014.04.006</w:t>
      </w:r>
    </w:p>
    <w:p w14:paraId="1DB1A7DB" w14:textId="78309CE5" w:rsidR="00686064" w:rsidRPr="00BD10CC" w:rsidRDefault="00686064"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Mungovan, S. F., Peralta, P. J., Gass, G. C., &amp; Scanlan, A. T. (2018). The test-retest reliability and criterion validity of a high-intensity, netball-specific circuit test: The Net-Test. J</w:t>
      </w:r>
      <w:r w:rsidRPr="00BD10CC">
        <w:rPr>
          <w:rFonts w:ascii="Times New Roman" w:hAnsi="Times New Roman" w:cs="Times New Roman"/>
          <w:i/>
          <w:iCs/>
          <w:noProof/>
          <w:sz w:val="24"/>
          <w:szCs w:val="24"/>
        </w:rPr>
        <w:t>ournal of Science and Medicine in Sport, 21</w:t>
      </w:r>
      <w:r w:rsidRPr="00BD10CC">
        <w:rPr>
          <w:rFonts w:ascii="Times New Roman" w:hAnsi="Times New Roman" w:cs="Times New Roman"/>
          <w:noProof/>
          <w:sz w:val="24"/>
          <w:szCs w:val="24"/>
        </w:rPr>
        <w:t>(12), 1268-1273.</w:t>
      </w:r>
    </w:p>
    <w:p w14:paraId="509A1365"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Myint, J., Latham, K., Mann, D., Gomersall, P., Wilkins, A. J., &amp; Allen, P. M. (2016). The relationship between visual function and performance in rifle shooting for athletes with </w:t>
      </w:r>
      <w:r w:rsidRPr="00BD10CC">
        <w:rPr>
          <w:rFonts w:ascii="Times New Roman" w:hAnsi="Times New Roman" w:cs="Times New Roman"/>
          <w:noProof/>
          <w:sz w:val="24"/>
          <w:szCs w:val="24"/>
        </w:rPr>
        <w:lastRenderedPageBreak/>
        <w:t xml:space="preserve">vision impairment. </w:t>
      </w:r>
      <w:r w:rsidRPr="00BD10CC">
        <w:rPr>
          <w:rFonts w:ascii="Times New Roman" w:hAnsi="Times New Roman" w:cs="Times New Roman"/>
          <w:i/>
          <w:iCs/>
          <w:noProof/>
          <w:sz w:val="24"/>
          <w:szCs w:val="24"/>
        </w:rPr>
        <w:t>BMJ Open Sport &amp; Exercise Medicine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2</w:t>
      </w:r>
      <w:r w:rsidRPr="00BD10CC">
        <w:rPr>
          <w:rFonts w:ascii="Times New Roman" w:hAnsi="Times New Roman" w:cs="Times New Roman"/>
          <w:noProof/>
          <w:sz w:val="24"/>
          <w:szCs w:val="24"/>
        </w:rPr>
        <w:t>(1), e000080. https://doi.org/10.1136/bmjsem-2015-000080</w:t>
      </w:r>
    </w:p>
    <w:p w14:paraId="41E6FA75"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lang w:val="es-ES"/>
        </w:rPr>
        <w:t xml:space="preserve">Pastor, D., Campayo-Piernas, M., Pastor, J. T., &amp; Reina, R. (2019). </w:t>
      </w:r>
      <w:r w:rsidRPr="00BD10CC">
        <w:rPr>
          <w:rFonts w:ascii="Times New Roman" w:hAnsi="Times New Roman" w:cs="Times New Roman"/>
          <w:noProof/>
          <w:sz w:val="24"/>
          <w:szCs w:val="24"/>
        </w:rPr>
        <w:t xml:space="preserve">A mathematical model for decision-making in the classification of para-footballers with different severity of coordination impairments. </w:t>
      </w:r>
      <w:r w:rsidRPr="00BD10CC">
        <w:rPr>
          <w:rFonts w:ascii="Times New Roman" w:hAnsi="Times New Roman" w:cs="Times New Roman"/>
          <w:i/>
          <w:iCs/>
          <w:noProof/>
          <w:sz w:val="24"/>
          <w:szCs w:val="24"/>
        </w:rPr>
        <w:t>Journal of Sports Sciences</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37</w:t>
      </w:r>
      <w:r w:rsidRPr="00BD10CC">
        <w:rPr>
          <w:rFonts w:ascii="Times New Roman" w:hAnsi="Times New Roman" w:cs="Times New Roman"/>
          <w:noProof/>
          <w:sz w:val="24"/>
          <w:szCs w:val="24"/>
        </w:rPr>
        <w:t>(12), 1403–1410. https://doi.org/10.1080/02640414.2018.1560617</w:t>
      </w:r>
    </w:p>
    <w:p w14:paraId="55234281"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Rampinini, E., Bishop, D., Marcora, S. M., Ferrari Bravo, D., Sassi, R., &amp; Impellizzeri, F. M. (2007). Validity of simple field tests as indicators of match-related physical performance in top-level professional soccer players. </w:t>
      </w:r>
      <w:r w:rsidRPr="00BD10CC">
        <w:rPr>
          <w:rFonts w:ascii="Times New Roman" w:hAnsi="Times New Roman" w:cs="Times New Roman"/>
          <w:i/>
          <w:iCs/>
          <w:noProof/>
          <w:sz w:val="24"/>
          <w:szCs w:val="24"/>
        </w:rPr>
        <w:t>International Journal of Sports Medicine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28</w:t>
      </w:r>
      <w:r w:rsidRPr="00BD10CC">
        <w:rPr>
          <w:rFonts w:ascii="Times New Roman" w:hAnsi="Times New Roman" w:cs="Times New Roman"/>
          <w:noProof/>
          <w:sz w:val="24"/>
          <w:szCs w:val="24"/>
        </w:rPr>
        <w:t>(3), 228–235. https://doi.org/10.1055/s-2006-924340</w:t>
      </w:r>
    </w:p>
    <w:p w14:paraId="44BB2D33"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Ravensbergen, H. J. C., Genee, A. D., &amp; Mann, D. L. (2018). Expert consensus to guide the classification of Paralympic Swimmers with vision impairment: A Delphi study. </w:t>
      </w:r>
      <w:r w:rsidRPr="00BD10CC">
        <w:rPr>
          <w:rFonts w:ascii="Times New Roman" w:hAnsi="Times New Roman" w:cs="Times New Roman"/>
          <w:i/>
          <w:iCs/>
          <w:noProof/>
          <w:sz w:val="24"/>
          <w:szCs w:val="24"/>
        </w:rPr>
        <w:t>Frontiers in Psychology</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9</w:t>
      </w:r>
      <w:r w:rsidRPr="00BD10CC">
        <w:rPr>
          <w:rFonts w:ascii="Times New Roman" w:hAnsi="Times New Roman" w:cs="Times New Roman"/>
          <w:noProof/>
          <w:sz w:val="24"/>
          <w:szCs w:val="24"/>
        </w:rPr>
        <w:t>(OCT). https://doi.org/10.3389/fpsyg.2018.01756</w:t>
      </w:r>
    </w:p>
    <w:p w14:paraId="5BC1CB4D"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Ravensbergen, H. J. C. R., Mann, D. L., &amp; Kamper, S. J. (2016). Expert consensus statement to guide the evidence-based classification of Paralympic athletes with vision impairment: A Delphi study. </w:t>
      </w:r>
      <w:r w:rsidRPr="00BD10CC">
        <w:rPr>
          <w:rFonts w:ascii="Times New Roman" w:hAnsi="Times New Roman" w:cs="Times New Roman"/>
          <w:i/>
          <w:iCs/>
          <w:noProof/>
          <w:sz w:val="24"/>
          <w:szCs w:val="24"/>
        </w:rPr>
        <w:t>British Journal of Sports Medicine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50</w:t>
      </w:r>
      <w:r w:rsidRPr="00BD10CC">
        <w:rPr>
          <w:rFonts w:ascii="Times New Roman" w:hAnsi="Times New Roman" w:cs="Times New Roman"/>
          <w:noProof/>
          <w:sz w:val="24"/>
          <w:szCs w:val="24"/>
        </w:rPr>
        <w:t>(7), 386–391. https://doi.org/10.1136/bjsports-2015-095434</w:t>
      </w:r>
    </w:p>
    <w:p w14:paraId="34A137A5"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Reina, R., Iturricastillo, A., Sabido, R., Campayo-Piernas, M., &amp; Yanci, J. (2018). Vertical and horizontal jump capacity in international cerebral palsy football players. </w:t>
      </w:r>
      <w:r w:rsidRPr="00BD10CC">
        <w:rPr>
          <w:rFonts w:ascii="Times New Roman" w:hAnsi="Times New Roman" w:cs="Times New Roman"/>
          <w:i/>
          <w:iCs/>
          <w:noProof/>
          <w:sz w:val="24"/>
          <w:szCs w:val="24"/>
        </w:rPr>
        <w:t>International Journal of Sports Physiology and Performance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13</w:t>
      </w:r>
      <w:r w:rsidRPr="00BD10CC">
        <w:rPr>
          <w:rFonts w:ascii="Times New Roman" w:hAnsi="Times New Roman" w:cs="Times New Roman"/>
          <w:noProof/>
          <w:sz w:val="24"/>
          <w:szCs w:val="24"/>
        </w:rPr>
        <w:t>(5), 597–603. https://doi.org/10.1123/ijspp.2017-0321</w:t>
      </w:r>
    </w:p>
    <w:p w14:paraId="27E07349"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t xml:space="preserve">Roca, A., Williams, A. M., &amp; Ford, P. R. (2014). Capturing and testing perceptual-cognitive expertise: A comparison of stationary and movement response methods. </w:t>
      </w:r>
      <w:r w:rsidRPr="00BD10CC">
        <w:rPr>
          <w:rFonts w:ascii="Times New Roman" w:hAnsi="Times New Roman" w:cs="Times New Roman"/>
          <w:i/>
          <w:iCs/>
          <w:noProof/>
          <w:sz w:val="24"/>
          <w:szCs w:val="24"/>
        </w:rPr>
        <w:t>Behavior Research Methods</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46</w:t>
      </w:r>
      <w:r w:rsidRPr="00BD10CC">
        <w:rPr>
          <w:rFonts w:ascii="Times New Roman" w:hAnsi="Times New Roman" w:cs="Times New Roman"/>
          <w:noProof/>
          <w:sz w:val="24"/>
          <w:szCs w:val="24"/>
        </w:rPr>
        <w:t>(1), 173–177. https://doi.org/10.3758/s13428-013-0359-5</w:t>
      </w:r>
    </w:p>
    <w:p w14:paraId="68B36FCA" w14:textId="77777777" w:rsidR="00D5572E" w:rsidRPr="00BD10CC" w:rsidRDefault="00D5572E" w:rsidP="00D5572E">
      <w:pPr>
        <w:widowControl w:val="0"/>
        <w:autoSpaceDE w:val="0"/>
        <w:autoSpaceDN w:val="0"/>
        <w:adjustRightInd w:val="0"/>
        <w:spacing w:line="480" w:lineRule="auto"/>
        <w:ind w:left="480" w:hanging="480"/>
        <w:rPr>
          <w:rFonts w:ascii="Times New Roman" w:hAnsi="Times New Roman" w:cs="Times New Roman"/>
          <w:noProof/>
          <w:sz w:val="24"/>
          <w:szCs w:val="24"/>
        </w:rPr>
      </w:pPr>
      <w:r w:rsidRPr="00BD10CC">
        <w:rPr>
          <w:rFonts w:ascii="Times New Roman" w:hAnsi="Times New Roman" w:cs="Times New Roman"/>
          <w:noProof/>
          <w:sz w:val="24"/>
          <w:szCs w:val="24"/>
        </w:rPr>
        <w:lastRenderedPageBreak/>
        <w:t xml:space="preserve">Rösch, D., Hodgson, R., Peterson, L., Graf-Baumann, T., Junge, A., Chomiak, J., &amp; Dvorak, J. (2000). Assessment and evaluation of football performance. </w:t>
      </w:r>
      <w:r w:rsidRPr="00BD10CC">
        <w:rPr>
          <w:rFonts w:ascii="Times New Roman" w:hAnsi="Times New Roman" w:cs="Times New Roman"/>
          <w:i/>
          <w:iCs/>
          <w:noProof/>
          <w:sz w:val="24"/>
          <w:szCs w:val="24"/>
        </w:rPr>
        <w:t>American Journal of Sports Medicine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28</w:t>
      </w:r>
      <w:r w:rsidRPr="00BD10CC">
        <w:rPr>
          <w:rFonts w:ascii="Times New Roman" w:hAnsi="Times New Roman" w:cs="Times New Roman"/>
          <w:noProof/>
          <w:sz w:val="24"/>
          <w:szCs w:val="24"/>
        </w:rPr>
        <w:t>(5 SUPPL.). https://doi.org/10.1177/28.suppl_5.s-29</w:t>
      </w:r>
    </w:p>
    <w:p w14:paraId="46D48208" w14:textId="5554F3DC" w:rsidR="00D5572E" w:rsidRPr="00BD10CC" w:rsidRDefault="00D5572E" w:rsidP="00A55D27">
      <w:pPr>
        <w:widowControl w:val="0"/>
        <w:autoSpaceDE w:val="0"/>
        <w:autoSpaceDN w:val="0"/>
        <w:adjustRightInd w:val="0"/>
        <w:spacing w:line="480" w:lineRule="auto"/>
        <w:ind w:left="720" w:hanging="720"/>
        <w:rPr>
          <w:rStyle w:val="Hyperlink"/>
          <w:rFonts w:ascii="Times New Roman" w:hAnsi="Times New Roman" w:cs="Times New Roman"/>
          <w:noProof/>
          <w:color w:val="auto"/>
          <w:sz w:val="24"/>
          <w:szCs w:val="24"/>
        </w:rPr>
      </w:pPr>
      <w:r w:rsidRPr="00BD10CC">
        <w:rPr>
          <w:rFonts w:ascii="Times New Roman" w:hAnsi="Times New Roman" w:cs="Times New Roman"/>
          <w:noProof/>
          <w:sz w:val="24"/>
          <w:szCs w:val="24"/>
        </w:rPr>
        <w:t>Runswick, O. R., Ravensbergen, R. H. J. C., Allen, P. M., &amp; Mann, D. L. (</w:t>
      </w:r>
      <w:r w:rsidR="004C0781" w:rsidRPr="00BD10CC">
        <w:rPr>
          <w:rFonts w:ascii="Times New Roman" w:hAnsi="Times New Roman" w:cs="Times New Roman"/>
          <w:noProof/>
          <w:sz w:val="24"/>
          <w:szCs w:val="24"/>
        </w:rPr>
        <w:t>In Press</w:t>
      </w:r>
      <w:r w:rsidRPr="00BD10CC">
        <w:rPr>
          <w:rFonts w:ascii="Times New Roman" w:hAnsi="Times New Roman" w:cs="Times New Roman"/>
          <w:noProof/>
          <w:sz w:val="24"/>
          <w:szCs w:val="24"/>
        </w:rPr>
        <w:t xml:space="preserve">). </w:t>
      </w:r>
      <w:r w:rsidR="005D2A4A" w:rsidRPr="00BD10CC">
        <w:rPr>
          <w:rFonts w:ascii="Times New Roman" w:hAnsi="Times New Roman" w:cs="Times New Roman"/>
          <w:noProof/>
          <w:sz w:val="24"/>
          <w:szCs w:val="24"/>
        </w:rPr>
        <w:t>Expert opinion on classification for footballers with vision impairment: Toward evidence-based minimum impairment criteria.</w:t>
      </w:r>
      <w:r w:rsidR="009F7BDC" w:rsidRPr="00BD10CC">
        <w:rPr>
          <w:rFonts w:ascii="Times New Roman" w:hAnsi="Times New Roman" w:cs="Times New Roman"/>
          <w:noProof/>
          <w:sz w:val="24"/>
          <w:szCs w:val="24"/>
        </w:rPr>
        <w:t xml:space="preserve"> </w:t>
      </w:r>
      <w:r w:rsidR="005D2A4A" w:rsidRPr="00BD10CC">
        <w:rPr>
          <w:rFonts w:ascii="Times New Roman" w:hAnsi="Times New Roman" w:cs="Times New Roman"/>
          <w:i/>
          <w:iCs/>
          <w:noProof/>
          <w:sz w:val="24"/>
          <w:szCs w:val="24"/>
        </w:rPr>
        <w:t>Journal of Sports</w:t>
      </w:r>
      <w:r w:rsidR="009F7BDC" w:rsidRPr="00BD10CC">
        <w:rPr>
          <w:rFonts w:ascii="Times New Roman" w:hAnsi="Times New Roman" w:cs="Times New Roman"/>
          <w:i/>
          <w:iCs/>
          <w:noProof/>
          <w:sz w:val="24"/>
          <w:szCs w:val="24"/>
        </w:rPr>
        <w:t xml:space="preserve"> Sciences. </w:t>
      </w:r>
    </w:p>
    <w:p w14:paraId="3E200CD7" w14:textId="2F6DC064" w:rsidR="00FF5D2A" w:rsidRPr="00BD10CC" w:rsidRDefault="00FF5D2A" w:rsidP="00A55D27">
      <w:pPr>
        <w:widowControl w:val="0"/>
        <w:autoSpaceDE w:val="0"/>
        <w:autoSpaceDN w:val="0"/>
        <w:adjustRightInd w:val="0"/>
        <w:spacing w:line="480" w:lineRule="auto"/>
        <w:ind w:left="720" w:hanging="720"/>
        <w:rPr>
          <w:rStyle w:val="Hyperlink"/>
          <w:rFonts w:ascii="Times New Roman" w:hAnsi="Times New Roman" w:cs="Times New Roman"/>
          <w:color w:val="auto"/>
          <w:sz w:val="24"/>
          <w:szCs w:val="24"/>
          <w:u w:val="none"/>
          <w:shd w:val="clear" w:color="auto" w:fill="FFFFFF"/>
        </w:rPr>
      </w:pPr>
      <w:r w:rsidRPr="00BD10CC">
        <w:rPr>
          <w:rStyle w:val="Hyperlink"/>
          <w:rFonts w:ascii="Times New Roman" w:hAnsi="Times New Roman" w:cs="Times New Roman"/>
          <w:noProof/>
          <w:color w:val="auto"/>
          <w:sz w:val="24"/>
          <w:szCs w:val="24"/>
          <w:u w:val="none"/>
        </w:rPr>
        <w:t xml:space="preserve">Stalin, </w:t>
      </w:r>
      <w:r w:rsidR="00CD497E" w:rsidRPr="00BD10CC">
        <w:rPr>
          <w:rStyle w:val="Hyperlink"/>
          <w:rFonts w:ascii="Times New Roman" w:hAnsi="Times New Roman" w:cs="Times New Roman"/>
          <w:noProof/>
          <w:color w:val="auto"/>
          <w:sz w:val="24"/>
          <w:szCs w:val="24"/>
          <w:u w:val="none"/>
        </w:rPr>
        <w:t>A.</w:t>
      </w:r>
      <w:r w:rsidR="00784B98" w:rsidRPr="00BD10CC">
        <w:rPr>
          <w:rStyle w:val="Hyperlink"/>
          <w:rFonts w:ascii="Times New Roman" w:hAnsi="Times New Roman" w:cs="Times New Roman"/>
          <w:noProof/>
          <w:color w:val="auto"/>
          <w:sz w:val="24"/>
          <w:szCs w:val="24"/>
          <w:u w:val="none"/>
        </w:rPr>
        <w:t xml:space="preserve"> (2020).</w:t>
      </w:r>
      <w:r w:rsidR="00CD497E" w:rsidRPr="00BD10CC">
        <w:rPr>
          <w:rStyle w:val="Hyperlink"/>
          <w:rFonts w:ascii="Times New Roman" w:hAnsi="Times New Roman" w:cs="Times New Roman"/>
          <w:noProof/>
          <w:color w:val="auto"/>
          <w:sz w:val="24"/>
          <w:szCs w:val="24"/>
          <w:u w:val="none"/>
        </w:rPr>
        <w:t xml:space="preserve"> Development of sports-specific classification for Paralympic skiers with visual impairment. </w:t>
      </w:r>
      <w:r w:rsidR="00CD497E" w:rsidRPr="00BD10CC">
        <w:rPr>
          <w:rStyle w:val="Hyperlink"/>
          <w:rFonts w:ascii="Times New Roman" w:hAnsi="Times New Roman" w:cs="Times New Roman"/>
          <w:i/>
          <w:iCs/>
          <w:noProof/>
          <w:color w:val="auto"/>
          <w:sz w:val="24"/>
          <w:szCs w:val="24"/>
          <w:u w:val="none"/>
        </w:rPr>
        <w:t>Unpublished Doctoral Thesis</w:t>
      </w:r>
      <w:r w:rsidR="00D13A0F" w:rsidRPr="00BD10CC">
        <w:rPr>
          <w:rStyle w:val="Hyperlink"/>
          <w:rFonts w:ascii="Times New Roman" w:hAnsi="Times New Roman" w:cs="Times New Roman"/>
          <w:i/>
          <w:iCs/>
          <w:noProof/>
          <w:color w:val="auto"/>
          <w:sz w:val="24"/>
          <w:szCs w:val="24"/>
          <w:u w:val="none"/>
        </w:rPr>
        <w:t>. UWSpace</w:t>
      </w:r>
      <w:r w:rsidR="00430B93" w:rsidRPr="00BD10CC">
        <w:rPr>
          <w:rStyle w:val="Hyperlink"/>
          <w:rFonts w:ascii="Times New Roman" w:hAnsi="Times New Roman" w:cs="Times New Roman"/>
          <w:i/>
          <w:iCs/>
          <w:noProof/>
          <w:color w:val="auto"/>
          <w:sz w:val="24"/>
          <w:szCs w:val="24"/>
          <w:u w:val="none"/>
        </w:rPr>
        <w:t xml:space="preserve">. </w:t>
      </w:r>
      <w:hyperlink r:id="rId16" w:tooltip="Opens in a new window" w:history="1">
        <w:r w:rsidR="00430B93" w:rsidRPr="00BD10CC">
          <w:rPr>
            <w:rStyle w:val="Hyperlink"/>
            <w:rFonts w:ascii="Times New Roman" w:hAnsi="Times New Roman" w:cs="Times New Roman"/>
            <w:color w:val="auto"/>
            <w:sz w:val="24"/>
            <w:szCs w:val="24"/>
            <w:u w:val="none"/>
            <w:shd w:val="clear" w:color="auto" w:fill="FFFFFF"/>
          </w:rPr>
          <w:t>http://hdl.handle.net/10012/15933</w:t>
        </w:r>
      </w:hyperlink>
    </w:p>
    <w:p w14:paraId="207A787F" w14:textId="1A10DB1D" w:rsidR="00FE4EAE" w:rsidRPr="00BD10CC" w:rsidRDefault="00FE4EAE" w:rsidP="00A55D27">
      <w:pPr>
        <w:widowControl w:val="0"/>
        <w:autoSpaceDE w:val="0"/>
        <w:autoSpaceDN w:val="0"/>
        <w:adjustRightInd w:val="0"/>
        <w:spacing w:line="480" w:lineRule="auto"/>
        <w:ind w:left="720" w:hanging="720"/>
        <w:rPr>
          <w:rFonts w:ascii="Times New Roman" w:hAnsi="Times New Roman" w:cs="Times New Roman"/>
          <w:noProof/>
          <w:sz w:val="24"/>
          <w:szCs w:val="24"/>
        </w:rPr>
      </w:pPr>
      <w:r w:rsidRPr="00BD10CC">
        <w:rPr>
          <w:rFonts w:ascii="Times New Roman" w:hAnsi="Times New Roman" w:cs="Times New Roman"/>
          <w:noProof/>
          <w:sz w:val="24"/>
          <w:szCs w:val="24"/>
        </w:rPr>
        <w:t>Thomas JR, Nelson JK. (2001). Research methods in physical activity. Champaign (IL): Human Kinetics.</w:t>
      </w:r>
    </w:p>
    <w:p w14:paraId="618D4B17" w14:textId="77777777" w:rsidR="00D5572E" w:rsidRPr="00BD10CC" w:rsidRDefault="00D5572E" w:rsidP="00A55D27">
      <w:pPr>
        <w:widowControl w:val="0"/>
        <w:autoSpaceDE w:val="0"/>
        <w:autoSpaceDN w:val="0"/>
        <w:adjustRightInd w:val="0"/>
        <w:spacing w:line="480" w:lineRule="auto"/>
        <w:ind w:left="720" w:hanging="720"/>
        <w:rPr>
          <w:rFonts w:ascii="Times New Roman" w:hAnsi="Times New Roman" w:cs="Times New Roman"/>
          <w:noProof/>
          <w:sz w:val="24"/>
          <w:szCs w:val="24"/>
        </w:rPr>
      </w:pPr>
      <w:r w:rsidRPr="00BD10CC">
        <w:rPr>
          <w:rFonts w:ascii="Times New Roman" w:hAnsi="Times New Roman" w:cs="Times New Roman"/>
          <w:noProof/>
          <w:sz w:val="24"/>
          <w:szCs w:val="24"/>
        </w:rPr>
        <w:t xml:space="preserve">Tweedy, S. M., Beckman, E. M., &amp; Connick, M. J. (2014). Paralympic Classification: Conceptual Basis, Current Methods, and Research Update. </w:t>
      </w:r>
      <w:r w:rsidRPr="00BD10CC">
        <w:rPr>
          <w:rFonts w:ascii="Times New Roman" w:hAnsi="Times New Roman" w:cs="Times New Roman"/>
          <w:i/>
          <w:iCs/>
          <w:noProof/>
          <w:sz w:val="24"/>
          <w:szCs w:val="24"/>
        </w:rPr>
        <w:t>PM and R</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6</w:t>
      </w:r>
      <w:r w:rsidRPr="00BD10CC">
        <w:rPr>
          <w:rFonts w:ascii="Times New Roman" w:hAnsi="Times New Roman" w:cs="Times New Roman"/>
          <w:noProof/>
          <w:sz w:val="24"/>
          <w:szCs w:val="24"/>
        </w:rPr>
        <w:t>(8 SUPPL.). https://doi.org/10.1016/j.pmrj.2014.04.013</w:t>
      </w:r>
    </w:p>
    <w:p w14:paraId="04869790" w14:textId="77777777" w:rsidR="00D5572E" w:rsidRPr="00BD10CC" w:rsidRDefault="00D5572E" w:rsidP="00A55D27">
      <w:pPr>
        <w:widowControl w:val="0"/>
        <w:autoSpaceDE w:val="0"/>
        <w:autoSpaceDN w:val="0"/>
        <w:adjustRightInd w:val="0"/>
        <w:spacing w:line="480" w:lineRule="auto"/>
        <w:ind w:left="720" w:hanging="720"/>
        <w:rPr>
          <w:rFonts w:ascii="Times New Roman" w:hAnsi="Times New Roman" w:cs="Times New Roman"/>
          <w:noProof/>
          <w:sz w:val="24"/>
          <w:szCs w:val="24"/>
        </w:rPr>
      </w:pPr>
      <w:r w:rsidRPr="00BD10CC">
        <w:rPr>
          <w:rFonts w:ascii="Times New Roman" w:hAnsi="Times New Roman" w:cs="Times New Roman"/>
          <w:noProof/>
          <w:sz w:val="24"/>
          <w:szCs w:val="24"/>
        </w:rPr>
        <w:t xml:space="preserve">Tweedy, S. M., &amp; Vanlandewijck, Y. C. (2011). International Paralympic Committee position stand-background and scientific principles of classification in Paralympic sport. In </w:t>
      </w:r>
      <w:r w:rsidRPr="00BD10CC">
        <w:rPr>
          <w:rFonts w:ascii="Times New Roman" w:hAnsi="Times New Roman" w:cs="Times New Roman"/>
          <w:i/>
          <w:iCs/>
          <w:noProof/>
          <w:sz w:val="24"/>
          <w:szCs w:val="24"/>
        </w:rPr>
        <w:t>British Journal of Sports Medicine</w:t>
      </w:r>
      <w:r w:rsidRPr="00BD10CC">
        <w:rPr>
          <w:rFonts w:ascii="Times New Roman" w:hAnsi="Times New Roman" w:cs="Times New Roman"/>
          <w:noProof/>
          <w:sz w:val="24"/>
          <w:szCs w:val="24"/>
        </w:rPr>
        <w:t xml:space="preserve"> (Vol. 45, Issue 4, pp. 259–269). https://doi.org/10.1136/bjsm.2009.065060</w:t>
      </w:r>
    </w:p>
    <w:p w14:paraId="3A71197F" w14:textId="77777777" w:rsidR="00D5572E" w:rsidRPr="00BD10CC" w:rsidRDefault="00D5572E" w:rsidP="00A55D27">
      <w:pPr>
        <w:widowControl w:val="0"/>
        <w:autoSpaceDE w:val="0"/>
        <w:autoSpaceDN w:val="0"/>
        <w:adjustRightInd w:val="0"/>
        <w:spacing w:line="480" w:lineRule="auto"/>
        <w:ind w:left="720" w:hanging="720"/>
        <w:rPr>
          <w:rFonts w:ascii="Times New Roman" w:hAnsi="Times New Roman" w:cs="Times New Roman"/>
          <w:noProof/>
          <w:sz w:val="24"/>
          <w:szCs w:val="24"/>
        </w:rPr>
      </w:pPr>
      <w:r w:rsidRPr="00BD10CC">
        <w:rPr>
          <w:rFonts w:ascii="Times New Roman" w:hAnsi="Times New Roman" w:cs="Times New Roman"/>
          <w:noProof/>
          <w:sz w:val="24"/>
          <w:szCs w:val="24"/>
        </w:rPr>
        <w:t xml:space="preserve">Vanderford, M. L., Meyers, M. C., Skelly, W. A., Stewart, C. C., &amp; Hamilton, K. L. (2004). Physiological and sport-specific skill response of Olympic youth soccer athletes. </w:t>
      </w:r>
      <w:r w:rsidRPr="00BD10CC">
        <w:rPr>
          <w:rFonts w:ascii="Times New Roman" w:hAnsi="Times New Roman" w:cs="Times New Roman"/>
          <w:i/>
          <w:iCs/>
          <w:noProof/>
          <w:sz w:val="24"/>
          <w:szCs w:val="24"/>
        </w:rPr>
        <w:t>Journal of Strength and Conditioning Research</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18</w:t>
      </w:r>
      <w:r w:rsidRPr="00BD10CC">
        <w:rPr>
          <w:rFonts w:ascii="Times New Roman" w:hAnsi="Times New Roman" w:cs="Times New Roman"/>
          <w:noProof/>
          <w:sz w:val="24"/>
          <w:szCs w:val="24"/>
        </w:rPr>
        <w:t>(2), 334–342. https://doi.org/10.1519/R-11922.1</w:t>
      </w:r>
    </w:p>
    <w:p w14:paraId="1FEC0118" w14:textId="00627118" w:rsidR="00D5572E" w:rsidRPr="00BD10CC" w:rsidRDefault="00D5572E" w:rsidP="00A55D27">
      <w:pPr>
        <w:widowControl w:val="0"/>
        <w:autoSpaceDE w:val="0"/>
        <w:autoSpaceDN w:val="0"/>
        <w:adjustRightInd w:val="0"/>
        <w:spacing w:line="480" w:lineRule="auto"/>
        <w:ind w:left="720" w:hanging="720"/>
        <w:rPr>
          <w:rFonts w:ascii="Times New Roman" w:hAnsi="Times New Roman" w:cs="Times New Roman"/>
          <w:noProof/>
          <w:sz w:val="24"/>
          <w:szCs w:val="24"/>
        </w:rPr>
      </w:pPr>
      <w:r w:rsidRPr="00BD10CC">
        <w:rPr>
          <w:rFonts w:ascii="Times New Roman" w:hAnsi="Times New Roman" w:cs="Times New Roman"/>
          <w:noProof/>
          <w:sz w:val="24"/>
          <w:szCs w:val="24"/>
        </w:rPr>
        <w:t xml:space="preserve">Vanlandewijck, Y. C., Verellen, J., Beckman, E., Connick, M., &amp; Tweedy, S. M. (2011). </w:t>
      </w:r>
      <w:r w:rsidRPr="00BD10CC">
        <w:rPr>
          <w:rFonts w:ascii="Times New Roman" w:hAnsi="Times New Roman" w:cs="Times New Roman"/>
          <w:noProof/>
          <w:sz w:val="24"/>
          <w:szCs w:val="24"/>
        </w:rPr>
        <w:lastRenderedPageBreak/>
        <w:t xml:space="preserve">Trunk strength effect on track wheelchair start: Implications for classification. </w:t>
      </w:r>
      <w:r w:rsidRPr="00BD10CC">
        <w:rPr>
          <w:rFonts w:ascii="Times New Roman" w:hAnsi="Times New Roman" w:cs="Times New Roman"/>
          <w:i/>
          <w:iCs/>
          <w:noProof/>
          <w:sz w:val="24"/>
          <w:szCs w:val="24"/>
        </w:rPr>
        <w:t>Medicine and Science in Sports and Exercise</w:t>
      </w:r>
      <w:r w:rsidRPr="00BD10CC">
        <w:rPr>
          <w:rFonts w:ascii="Times New Roman" w:hAnsi="Times New Roman" w:cs="Times New Roman"/>
          <w:noProof/>
          <w:sz w:val="24"/>
          <w:szCs w:val="24"/>
        </w:rPr>
        <w:t xml:space="preserve">, </w:t>
      </w:r>
      <w:r w:rsidRPr="00BD10CC">
        <w:rPr>
          <w:rFonts w:ascii="Times New Roman" w:hAnsi="Times New Roman" w:cs="Times New Roman"/>
          <w:i/>
          <w:iCs/>
          <w:noProof/>
          <w:sz w:val="24"/>
          <w:szCs w:val="24"/>
        </w:rPr>
        <w:t>43</w:t>
      </w:r>
      <w:r w:rsidRPr="00BD10CC">
        <w:rPr>
          <w:rFonts w:ascii="Times New Roman" w:hAnsi="Times New Roman" w:cs="Times New Roman"/>
          <w:noProof/>
          <w:sz w:val="24"/>
          <w:szCs w:val="24"/>
        </w:rPr>
        <w:t>(12), 2344–2351.https://doi.org/10.1249/MSS.0b013e318223af14</w:t>
      </w:r>
    </w:p>
    <w:p w14:paraId="00B686D4" w14:textId="6B38EB0B" w:rsidR="00F91A77" w:rsidRDefault="00BB5B06" w:rsidP="009659EE">
      <w:pPr>
        <w:spacing w:line="480" w:lineRule="auto"/>
        <w:ind w:left="720" w:hanging="720"/>
        <w:rPr>
          <w:rFonts w:ascii="Times New Roman" w:eastAsiaTheme="minorEastAsia" w:hAnsi="Times New Roman" w:cs="Times New Roman"/>
          <w:sz w:val="24"/>
          <w:szCs w:val="24"/>
        </w:rPr>
      </w:pPr>
      <w:r w:rsidRPr="00BD10CC">
        <w:rPr>
          <w:rFonts w:ascii="Times New Roman" w:eastAsiaTheme="minorEastAsia" w:hAnsi="Times New Roman" w:cs="Times New Roman"/>
          <w:b/>
          <w:bCs/>
          <w:sz w:val="24"/>
          <w:szCs w:val="24"/>
        </w:rPr>
        <w:fldChar w:fldCharType="end"/>
      </w:r>
      <w:r w:rsidR="009659EE" w:rsidRPr="00BD10CC">
        <w:rPr>
          <w:rFonts w:ascii="Times New Roman" w:eastAsiaTheme="minorEastAsia" w:hAnsi="Times New Roman" w:cs="Times New Roman"/>
          <w:sz w:val="24"/>
          <w:szCs w:val="24"/>
        </w:rPr>
        <w:t xml:space="preserve">Williams AM, Ericsson KA. (2005). Perceptual-cognitive expertise in sport: some considerations when applying the expert performance approach. </w:t>
      </w:r>
      <w:r w:rsidR="009659EE" w:rsidRPr="00BD10CC">
        <w:rPr>
          <w:rFonts w:ascii="Times New Roman" w:eastAsiaTheme="minorEastAsia" w:hAnsi="Times New Roman" w:cs="Times New Roman"/>
          <w:i/>
          <w:iCs/>
          <w:sz w:val="24"/>
          <w:szCs w:val="24"/>
        </w:rPr>
        <w:t>Human Movement Science, 24(3), 283-307</w:t>
      </w:r>
      <w:r w:rsidR="009659EE" w:rsidRPr="00BD10CC">
        <w:rPr>
          <w:rFonts w:ascii="Times New Roman" w:eastAsiaTheme="minorEastAsia" w:hAnsi="Times New Roman" w:cs="Times New Roman"/>
          <w:sz w:val="24"/>
          <w:szCs w:val="24"/>
        </w:rPr>
        <w:t xml:space="preserve"> https://doi.org/10.1016/j.humov.2005.06.002. PMID: 16095739.</w:t>
      </w:r>
    </w:p>
    <w:p w14:paraId="019DFF35" w14:textId="77777777" w:rsidR="00F91A77" w:rsidRDefault="00F91A7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br w:type="page"/>
      </w:r>
    </w:p>
    <w:p w14:paraId="3A82EA6B" w14:textId="77777777" w:rsidR="002E74C2" w:rsidRPr="00173287" w:rsidRDefault="002E74C2" w:rsidP="002E74C2">
      <w:pPr>
        <w:pStyle w:val="Heading1"/>
      </w:pPr>
      <w:r w:rsidRPr="00173287">
        <w:lastRenderedPageBreak/>
        <w:t>Supplementary Material</w:t>
      </w:r>
    </w:p>
    <w:p w14:paraId="4B67D3DA" w14:textId="77777777" w:rsidR="002E74C2" w:rsidRPr="00173287" w:rsidRDefault="002E74C2" w:rsidP="002E74C2">
      <w:pPr>
        <w:spacing w:line="480" w:lineRule="auto"/>
        <w:jc w:val="both"/>
        <w:rPr>
          <w:rFonts w:ascii="Times New Roman" w:eastAsiaTheme="minorEastAsia" w:hAnsi="Times New Roman" w:cs="Times New Roman"/>
          <w:b/>
          <w:bCs/>
          <w:sz w:val="24"/>
          <w:szCs w:val="24"/>
        </w:rPr>
      </w:pPr>
      <w:r w:rsidRPr="00173287">
        <w:rPr>
          <w:rFonts w:ascii="Times New Roman" w:eastAsiaTheme="minorEastAsia" w:hAnsi="Times New Roman" w:cs="Times New Roman"/>
          <w:b/>
          <w:bCs/>
          <w:sz w:val="24"/>
          <w:szCs w:val="24"/>
        </w:rPr>
        <w:t xml:space="preserve"> The Vision Impaired Football Skills Test (VIFS Test)</w:t>
      </w:r>
      <w:r w:rsidRPr="00173287">
        <w:rPr>
          <w:rFonts w:ascii="Times New Roman" w:eastAsiaTheme="minorEastAsia" w:hAnsi="Times New Roman" w:cs="Times New Roman"/>
          <w:b/>
          <w:sz w:val="24"/>
          <w:szCs w:val="24"/>
        </w:rPr>
        <w:t xml:space="preserve"> </w:t>
      </w:r>
    </w:p>
    <w:p w14:paraId="693728E3" w14:textId="77777777" w:rsidR="002E74C2" w:rsidRPr="00173287" w:rsidRDefault="002E74C2" w:rsidP="002E74C2">
      <w:pPr>
        <w:spacing w:line="480" w:lineRule="auto"/>
        <w:ind w:firstLine="720"/>
        <w:jc w:val="both"/>
        <w:rPr>
          <w:rFonts w:ascii="Times New Roman" w:eastAsiaTheme="minorEastAsia" w:hAnsi="Times New Roman" w:cs="Times New Roman"/>
          <w:sz w:val="24"/>
          <w:szCs w:val="24"/>
        </w:rPr>
      </w:pPr>
      <w:r w:rsidRPr="00173287">
        <w:rPr>
          <w:rFonts w:ascii="Times New Roman" w:eastAsiaTheme="minorEastAsia" w:hAnsi="Times New Roman" w:cs="Times New Roman"/>
          <w:b/>
          <w:sz w:val="24"/>
          <w:szCs w:val="24"/>
        </w:rPr>
        <w:t>Set-Up</w:t>
      </w:r>
    </w:p>
    <w:p w14:paraId="04286C61" w14:textId="77777777" w:rsidR="002E74C2" w:rsidRPr="00173287" w:rsidRDefault="002E74C2" w:rsidP="002E74C2">
      <w:pPr>
        <w:spacing w:line="480" w:lineRule="auto"/>
        <w:jc w:val="both"/>
        <w:rPr>
          <w:rFonts w:ascii="Times New Roman" w:eastAsiaTheme="minorEastAsia" w:hAnsi="Times New Roman" w:cs="Times New Roman"/>
          <w:sz w:val="24"/>
          <w:szCs w:val="24"/>
        </w:rPr>
      </w:pPr>
      <w:r w:rsidRPr="00173287">
        <w:rPr>
          <w:rFonts w:ascii="Times New Roman" w:eastAsiaTheme="minorEastAsia" w:hAnsi="Times New Roman" w:cs="Times New Roman"/>
          <w:sz w:val="24"/>
          <w:szCs w:val="24"/>
        </w:rPr>
        <w:t xml:space="preserve">Standard gymnasium benches were placed so that the flat face lay perpendicular to the floor and the futsal could be bounced off. Benches included targets adapted from the Loughborough Soccer Passing Test (Ali et al., 2007) to consist of a laminated white card (46.5 </w:t>
      </w:r>
      <w:r w:rsidRPr="00173287">
        <w:rPr>
          <w:rFonts w:ascii="Symbol" w:eastAsiaTheme="minorEastAsia" w:hAnsi="Symbol" w:cs="Symbol"/>
          <w:sz w:val="24"/>
          <w:szCs w:val="24"/>
        </w:rPr>
        <w:t>´</w:t>
      </w:r>
      <w:r w:rsidRPr="00173287">
        <w:rPr>
          <w:rFonts w:ascii="Times New Roman" w:eastAsiaTheme="minorEastAsia" w:hAnsi="Times New Roman" w:cs="Times New Roman"/>
          <w:sz w:val="24"/>
          <w:szCs w:val="24"/>
        </w:rPr>
        <w:t xml:space="preserve"> 25.0cm) taped to the middle of each bench and a black mark (10.0 </w:t>
      </w:r>
      <w:r w:rsidRPr="00173287">
        <w:rPr>
          <w:rFonts w:ascii="Symbol" w:eastAsiaTheme="minorEastAsia" w:hAnsi="Symbol" w:cs="Symbol"/>
          <w:sz w:val="24"/>
          <w:szCs w:val="24"/>
        </w:rPr>
        <w:t>´</w:t>
      </w:r>
      <w:r w:rsidRPr="00173287">
        <w:rPr>
          <w:rFonts w:ascii="Times New Roman" w:eastAsiaTheme="minorEastAsia" w:hAnsi="Times New Roman" w:cs="Times New Roman"/>
          <w:sz w:val="24"/>
          <w:szCs w:val="24"/>
        </w:rPr>
        <w:t xml:space="preserve"> 25.0cm) printed vertically in the middle of the target areas to maximise contrast (Supplement Figure 1). Passing penalties and rewards matched those used in the Loughborough Soccer Passing Test (Ali et al., 2007) and were applied to participants’ final time as follows. Striking the black section of a bench was rewarded with a 1 second deduction from the overall time, striking the white section incurred no penalties or rewards, and striking any other section of the bench resulted in 3 seconds being added to the final time. Missing the correct bench with the final required pass resulted in a 5 second penalty, whilst missing any other action point or bench voided the trial. </w:t>
      </w:r>
    </w:p>
    <w:p w14:paraId="1DD26589" w14:textId="77777777" w:rsidR="002E74C2" w:rsidRPr="00173287" w:rsidRDefault="002E74C2" w:rsidP="002E74C2">
      <w:pPr>
        <w:spacing w:line="480" w:lineRule="auto"/>
        <w:jc w:val="both"/>
        <w:rPr>
          <w:rFonts w:ascii="Times New Roman" w:eastAsiaTheme="minorEastAsia" w:hAnsi="Times New Roman" w:cs="Times New Roman"/>
          <w:sz w:val="24"/>
          <w:szCs w:val="24"/>
        </w:rPr>
      </w:pPr>
      <w:r w:rsidRPr="00173287">
        <w:rPr>
          <w:rFonts w:ascii="Times New Roman" w:eastAsiaTheme="minorEastAsia" w:hAnsi="Times New Roman" w:cs="Times New Roman"/>
          <w:sz w:val="24"/>
          <w:szCs w:val="24"/>
        </w:rPr>
        <w:t>Action points and ball trap lines shown in Supplement Figure 2 were marked on the blue floor with white masking tape. A smart phone video camera was carried by the defender (shown as the green mark in Supplement Figure 2) and was used to record each trial in its entirety. The tester gave verbal instructions (specified below) to create a more accurate representation of a game situations and to aid future use for those with vision impairments.</w:t>
      </w:r>
    </w:p>
    <w:p w14:paraId="2B8DF743" w14:textId="77777777" w:rsidR="002E74C2" w:rsidRPr="00173287" w:rsidRDefault="002E74C2" w:rsidP="002E74C2">
      <w:pPr>
        <w:spacing w:line="480" w:lineRule="auto"/>
        <w:jc w:val="center"/>
        <w:rPr>
          <w:rFonts w:ascii="Times New Roman" w:eastAsiaTheme="minorEastAsia" w:hAnsi="Times New Roman" w:cs="Times New Roman"/>
          <w:sz w:val="24"/>
          <w:szCs w:val="24"/>
        </w:rPr>
      </w:pPr>
      <w:r w:rsidRPr="00173287">
        <w:rPr>
          <w:noProof/>
        </w:rPr>
        <w:lastRenderedPageBreak/>
        <w:drawing>
          <wp:inline distT="0" distB="0" distL="0" distR="0" wp14:anchorId="4C5D0BB4" wp14:editId="2896E364">
            <wp:extent cx="3200400" cy="4648200"/>
            <wp:effectExtent l="0" t="0" r="0" b="0"/>
            <wp:docPr id="338" name="Picture 338" descr="Supplement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upplement Figure 1"/>
                    <pic:cNvPicPr/>
                  </pic:nvPicPr>
                  <pic:blipFill>
                    <a:blip r:embed="rId17"/>
                    <a:stretch>
                      <a:fillRect/>
                    </a:stretch>
                  </pic:blipFill>
                  <pic:spPr>
                    <a:xfrm>
                      <a:off x="0" y="0"/>
                      <a:ext cx="3200400" cy="4648200"/>
                    </a:xfrm>
                    <a:prstGeom prst="rect">
                      <a:avLst/>
                    </a:prstGeom>
                  </pic:spPr>
                </pic:pic>
              </a:graphicData>
            </a:graphic>
          </wp:inline>
        </w:drawing>
      </w:r>
    </w:p>
    <w:p w14:paraId="00538B8D" w14:textId="77777777" w:rsidR="002E74C2" w:rsidRPr="00173287" w:rsidRDefault="002E74C2" w:rsidP="002E74C2">
      <w:pPr>
        <w:spacing w:line="480" w:lineRule="auto"/>
        <w:jc w:val="both"/>
        <w:rPr>
          <w:rFonts w:ascii="Times New Roman" w:eastAsiaTheme="minorEastAsia" w:hAnsi="Times New Roman" w:cs="Times New Roman"/>
          <w:bCs/>
          <w:sz w:val="24"/>
          <w:szCs w:val="24"/>
        </w:rPr>
      </w:pPr>
      <w:r w:rsidRPr="00173287">
        <w:rPr>
          <w:rFonts w:ascii="Times New Roman" w:eastAsiaTheme="minorEastAsia" w:hAnsi="Times New Roman" w:cs="Times New Roman"/>
          <w:bCs/>
          <w:sz w:val="24"/>
          <w:szCs w:val="24"/>
        </w:rPr>
        <w:t xml:space="preserve">Supplement Figure 1. Bench design adapted from </w:t>
      </w:r>
      <w:r w:rsidRPr="00173287">
        <w:rPr>
          <w:rFonts w:ascii="Times New Roman" w:eastAsiaTheme="minorEastAsia" w:hAnsi="Times New Roman" w:cs="Times New Roman"/>
          <w:sz w:val="24"/>
          <w:szCs w:val="24"/>
        </w:rPr>
        <w:t>Loughborough Soccer Passing Test (Ali et al., 2007)</w:t>
      </w:r>
    </w:p>
    <w:p w14:paraId="201D5B45" w14:textId="77777777" w:rsidR="002E74C2" w:rsidRPr="00173287" w:rsidRDefault="002E74C2" w:rsidP="002E74C2">
      <w:pPr>
        <w:spacing w:line="480" w:lineRule="auto"/>
        <w:ind w:firstLine="720"/>
        <w:jc w:val="both"/>
        <w:rPr>
          <w:rFonts w:ascii="Times New Roman" w:eastAsiaTheme="minorEastAsia" w:hAnsi="Times New Roman" w:cs="Times New Roman"/>
          <w:sz w:val="24"/>
          <w:szCs w:val="24"/>
        </w:rPr>
      </w:pPr>
      <w:r w:rsidRPr="00173287">
        <w:rPr>
          <w:rFonts w:ascii="Times New Roman" w:eastAsiaTheme="minorEastAsia" w:hAnsi="Times New Roman" w:cs="Times New Roman"/>
          <w:b/>
          <w:sz w:val="24"/>
          <w:szCs w:val="24"/>
        </w:rPr>
        <w:t>The Course</w:t>
      </w:r>
    </w:p>
    <w:p w14:paraId="21431EA4" w14:textId="77777777" w:rsidR="002E74C2" w:rsidRPr="00173287" w:rsidRDefault="002E74C2" w:rsidP="002E74C2">
      <w:pPr>
        <w:spacing w:line="480" w:lineRule="auto"/>
        <w:jc w:val="both"/>
        <w:rPr>
          <w:rFonts w:ascii="Times New Roman" w:eastAsiaTheme="minorEastAsia" w:hAnsi="Times New Roman" w:cs="Times New Roman"/>
          <w:sz w:val="24"/>
          <w:szCs w:val="24"/>
        </w:rPr>
      </w:pPr>
      <w:r w:rsidRPr="00173287">
        <w:rPr>
          <w:rFonts w:ascii="Times New Roman" w:eastAsiaTheme="minorEastAsia" w:hAnsi="Times New Roman" w:cs="Times New Roman"/>
          <w:sz w:val="24"/>
          <w:szCs w:val="24"/>
        </w:rPr>
        <w:t xml:space="preserve">Supplement Figure 2 shows a schematic of the set up and action points on the VIFS Test. Participants started each test at action point one, facing onto the court. The start was indicated by a call of “3, 2, 1, go!” at which point the tester dropped a futsal from the participants waist height so that it hit the floor no more than 50cm from the participant’s feet. The stopwatch started at the moment the futsal hit the floor. The participant was required to control the ball and begin dribbling it to action point two where the tester called ‘trap’ and the participant was required to trap the ball. The trap was required to prevent participants from using a kick and chase technique and to ensure the need to keep control of the ball (to replace the FSPT cones). </w:t>
      </w:r>
      <w:r w:rsidRPr="00173287">
        <w:rPr>
          <w:rFonts w:ascii="Times New Roman" w:eastAsiaTheme="minorEastAsia" w:hAnsi="Times New Roman" w:cs="Times New Roman"/>
          <w:sz w:val="24"/>
          <w:szCs w:val="24"/>
        </w:rPr>
        <w:lastRenderedPageBreak/>
        <w:t xml:space="preserve">Once the ball was at a complete stop, they resumed dribbling to action point three where the tester called ‘turn’ and participants turned 90 degrees right, and on to action point four where again the tester called ‘turn’ and participants turned 90 degrees right. The participant then dribbled to action point 5 where the tester called “pass!”, whilst stood directly behind the Loughborough bench and participants were required to pass the ball against bench A. The participant was able to pass the ball on the line, or at any point beyond it to incorporate an element of decision-making between time and accuracy. Once the ball struck the bench the participant controlled the ball and turned to dribble the ball to action point 8, where they were required to make a pass against bench B, in the same fashion as done at bench A. From here they turned and returned with the ball to action point 5, repeating the two passes against benches A and B. At the moment the participant touched the ball following their second pass against bench B, the defender stood at action point 9 ran either towards bench C or bench D. This decision was pre-determined to ensure a balance across visits for pass directions. This was only communicated to the defender and so participants were not aware of either the pre-determined direction or that there would be a balance. The participant again had a time vs accuracy decision to make and choose their preferred quickest route (pass and/or dribble the ball) to get the ball to the bench the defender was not covering (C or D). The stopwatch was stopped when the ball struck the bench, left the court, or was intercepted by the defender (whichever event happened first). </w:t>
      </w:r>
    </w:p>
    <w:p w14:paraId="26FB40C3" w14:textId="77777777" w:rsidR="002E74C2" w:rsidRDefault="002E74C2" w:rsidP="002E74C2">
      <w:pPr>
        <w:spacing w:line="480" w:lineRule="auto"/>
        <w:jc w:val="both"/>
        <w:rPr>
          <w:rFonts w:ascii="Times New Roman" w:eastAsiaTheme="minorEastAsia" w:hAnsi="Times New Roman" w:cs="Times New Roman"/>
          <w:sz w:val="24"/>
          <w:szCs w:val="24"/>
        </w:rPr>
      </w:pPr>
    </w:p>
    <w:p w14:paraId="0FF041C0" w14:textId="77777777" w:rsidR="002E74C2" w:rsidRDefault="002E74C2" w:rsidP="002E74C2">
      <w:pPr>
        <w:spacing w:line="480" w:lineRule="auto"/>
        <w:jc w:val="both"/>
        <w:rPr>
          <w:rFonts w:ascii="Times New Roman" w:eastAsiaTheme="minorEastAsia" w:hAnsi="Times New Roman" w:cs="Times New Roman"/>
          <w:sz w:val="24"/>
          <w:szCs w:val="24"/>
        </w:rPr>
      </w:pPr>
    </w:p>
    <w:p w14:paraId="0F170C1D" w14:textId="77777777" w:rsidR="002E74C2" w:rsidRDefault="002E74C2" w:rsidP="002E74C2">
      <w:pPr>
        <w:spacing w:line="480" w:lineRule="auto"/>
        <w:jc w:val="both"/>
        <w:rPr>
          <w:rFonts w:ascii="Times New Roman" w:eastAsiaTheme="minorEastAsia" w:hAnsi="Times New Roman" w:cs="Times New Roman"/>
          <w:sz w:val="24"/>
          <w:szCs w:val="24"/>
        </w:rPr>
      </w:pPr>
    </w:p>
    <w:p w14:paraId="02387235" w14:textId="77777777" w:rsidR="002E74C2" w:rsidRDefault="002E74C2" w:rsidP="002E74C2">
      <w:pPr>
        <w:spacing w:line="480" w:lineRule="auto"/>
        <w:jc w:val="both"/>
        <w:rPr>
          <w:rFonts w:ascii="Times New Roman" w:eastAsiaTheme="minorEastAsia" w:hAnsi="Times New Roman" w:cs="Times New Roman"/>
          <w:sz w:val="24"/>
          <w:szCs w:val="24"/>
        </w:rPr>
      </w:pPr>
    </w:p>
    <w:p w14:paraId="4A81FB2C" w14:textId="77777777" w:rsidR="002E74C2" w:rsidRDefault="002E74C2" w:rsidP="002E74C2">
      <w:pPr>
        <w:spacing w:line="480" w:lineRule="auto"/>
        <w:jc w:val="both"/>
        <w:rPr>
          <w:rFonts w:ascii="Times New Roman" w:eastAsiaTheme="minorEastAsia" w:hAnsi="Times New Roman" w:cs="Times New Roman"/>
          <w:sz w:val="24"/>
          <w:szCs w:val="24"/>
        </w:rPr>
      </w:pPr>
    </w:p>
    <w:p w14:paraId="778DAF5C" w14:textId="77777777" w:rsidR="002E74C2" w:rsidRDefault="002E74C2" w:rsidP="002E74C2">
      <w:pPr>
        <w:jc w:val="center"/>
      </w:pPr>
      <w:bookmarkStart w:id="0" w:name="_Hlk21685773"/>
      <w:r>
        <w:rPr>
          <w:noProof/>
          <w:lang w:val="es-ES" w:eastAsia="es-ES"/>
        </w:rPr>
        <w:lastRenderedPageBreak/>
        <mc:AlternateContent>
          <mc:Choice Requires="wpg">
            <w:drawing>
              <wp:inline distT="0" distB="0" distL="0" distR="0" wp14:anchorId="3F9E357D" wp14:editId="6BDC3A41">
                <wp:extent cx="5475631" cy="8783879"/>
                <wp:effectExtent l="0" t="0" r="0" b="0"/>
                <wp:docPr id="2" name="Group 2" descr="Supplement Figure 2"/>
                <wp:cNvGraphicFramePr/>
                <a:graphic xmlns:a="http://schemas.openxmlformats.org/drawingml/2006/main">
                  <a:graphicData uri="http://schemas.microsoft.com/office/word/2010/wordprocessingGroup">
                    <wpg:wgp>
                      <wpg:cNvGrpSpPr/>
                      <wpg:grpSpPr>
                        <a:xfrm>
                          <a:off x="0" y="0"/>
                          <a:ext cx="5475631" cy="8783879"/>
                          <a:chOff x="0" y="0"/>
                          <a:chExt cx="5475631" cy="8783878"/>
                        </a:xfrm>
                      </wpg:grpSpPr>
                      <wps:wsp>
                        <wps:cNvPr id="3" name="Straight Arrow Connector 3"/>
                        <wps:cNvCnPr/>
                        <wps:spPr>
                          <a:xfrm>
                            <a:off x="657225" y="563381"/>
                            <a:ext cx="0" cy="1655944"/>
                          </a:xfrm>
                          <a:prstGeom prst="straightConnector1">
                            <a:avLst/>
                          </a:prstGeom>
                          <a:ln>
                            <a:solidFill>
                              <a:schemeClr val="bg2">
                                <a:lumMod val="75000"/>
                              </a:schemeClr>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4" name="Text Box 4"/>
                        <wps:cNvSpPr txBox="1"/>
                        <wps:spPr>
                          <a:xfrm>
                            <a:off x="647700" y="1466850"/>
                            <a:ext cx="368300" cy="372745"/>
                          </a:xfrm>
                          <a:prstGeom prst="rect">
                            <a:avLst/>
                          </a:prstGeom>
                          <a:noFill/>
                          <a:ln w="6350">
                            <a:noFill/>
                          </a:ln>
                        </wps:spPr>
                        <wps:txbx>
                          <w:txbxContent>
                            <w:p w14:paraId="3107F818" w14:textId="77777777" w:rsidR="002E74C2" w:rsidRPr="00533DA5" w:rsidRDefault="002E74C2" w:rsidP="002E74C2">
                              <w:pPr>
                                <w:jc w:val="center"/>
                                <w:rPr>
                                  <w:rFonts w:ascii="Times New Roman" w:hAnsi="Times New Roman" w:cs="Times New Roman"/>
                                  <w:noProof/>
                                </w:rPr>
                              </w:pPr>
                              <w:r w:rsidRPr="00533DA5">
                                <w:rPr>
                                  <w:rFonts w:ascii="Times New Roman" w:hAnsi="Times New Roman" w:cs="Times New Roman"/>
                                  <w:noProof/>
                                </w:rPr>
                                <w:t>7m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cNvPr id="5" name="Group 5"/>
                        <wpg:cNvGrpSpPr/>
                        <wpg:grpSpPr>
                          <a:xfrm>
                            <a:off x="0" y="0"/>
                            <a:ext cx="5475631" cy="8783878"/>
                            <a:chOff x="0" y="0"/>
                            <a:chExt cx="5475631" cy="8783878"/>
                          </a:xfrm>
                        </wpg:grpSpPr>
                        <wpg:grpSp>
                          <wpg:cNvPr id="6" name="Group 6"/>
                          <wpg:cNvGrpSpPr/>
                          <wpg:grpSpPr>
                            <a:xfrm>
                              <a:off x="0" y="0"/>
                              <a:ext cx="5475631" cy="8783878"/>
                              <a:chOff x="0" y="0"/>
                              <a:chExt cx="5475631" cy="8783878"/>
                            </a:xfrm>
                          </wpg:grpSpPr>
                          <wpg:grpSp>
                            <wpg:cNvPr id="7" name="Group 7"/>
                            <wpg:cNvGrpSpPr/>
                            <wpg:grpSpPr>
                              <a:xfrm>
                                <a:off x="0" y="0"/>
                                <a:ext cx="5210266" cy="8678174"/>
                                <a:chOff x="0" y="0"/>
                                <a:chExt cx="5210266" cy="8678783"/>
                              </a:xfrm>
                            </wpg:grpSpPr>
                            <wps:wsp>
                              <wps:cNvPr id="9" name="Oval 9"/>
                              <wps:cNvSpPr/>
                              <wps:spPr>
                                <a:xfrm flipH="1" flipV="1">
                                  <a:off x="1094989" y="1070516"/>
                                  <a:ext cx="141918" cy="106548"/>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1354342" y="863842"/>
                                  <a:ext cx="1022463" cy="0"/>
                                </a:xfrm>
                                <a:prstGeom prst="straightConnector1">
                                  <a:avLst/>
                                </a:prstGeom>
                                <a:ln w="12700" cap="flat" cmpd="sng" algn="ctr">
                                  <a:solidFill>
                                    <a:schemeClr val="accent5"/>
                                  </a:solidFill>
                                  <a:prstDash val="dash"/>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 name="Straight Connector 13"/>
                              <wps:cNvCnPr/>
                              <wps:spPr>
                                <a:xfrm>
                                  <a:off x="2410230" y="2316006"/>
                                  <a:ext cx="0" cy="624840"/>
                                </a:xfrm>
                                <a:prstGeom prst="line">
                                  <a:avLst/>
                                </a:prstGeom>
                                <a:ln w="38100">
                                  <a:headEnd type="none" w="med" len="med"/>
                                  <a:tailEnd type="none" w="med" len="med"/>
                                </a:ln>
                              </wps:spPr>
                              <wps:style>
                                <a:lnRef idx="3">
                                  <a:schemeClr val="dk1"/>
                                </a:lnRef>
                                <a:fillRef idx="0">
                                  <a:schemeClr val="dk1"/>
                                </a:fillRef>
                                <a:effectRef idx="2">
                                  <a:schemeClr val="dk1"/>
                                </a:effectRef>
                                <a:fontRef idx="minor">
                                  <a:schemeClr val="tx1"/>
                                </a:fontRef>
                              </wps:style>
                              <wps:bodyPr/>
                            </wps:wsp>
                            <wps:wsp>
                              <wps:cNvPr id="14" name="Straight Arrow Connector 14"/>
                              <wps:cNvCnPr/>
                              <wps:spPr>
                                <a:xfrm flipH="1">
                                  <a:off x="1615295" y="4736105"/>
                                  <a:ext cx="2158311" cy="3578118"/>
                                </a:xfrm>
                                <a:prstGeom prst="straightConnector1">
                                  <a:avLst/>
                                </a:prstGeom>
                                <a:ln w="12700">
                                  <a:solidFill>
                                    <a:schemeClr val="accent2"/>
                                  </a:solidFill>
                                  <a:tailEnd type="triangle"/>
                                </a:ln>
                              </wps:spPr>
                              <wps:style>
                                <a:lnRef idx="3">
                                  <a:schemeClr val="accent2"/>
                                </a:lnRef>
                                <a:fillRef idx="0">
                                  <a:schemeClr val="accent2"/>
                                </a:fillRef>
                                <a:effectRef idx="2">
                                  <a:schemeClr val="accent2"/>
                                </a:effectRef>
                                <a:fontRef idx="minor">
                                  <a:schemeClr val="tx1"/>
                                </a:fontRef>
                              </wps:style>
                              <wps:bodyPr/>
                            </wps:wsp>
                            <wps:wsp>
                              <wps:cNvPr id="15" name="Straight Arrow Connector 15"/>
                              <wps:cNvCnPr/>
                              <wps:spPr>
                                <a:xfrm>
                                  <a:off x="4010783" y="4729280"/>
                                  <a:ext cx="921829" cy="3584942"/>
                                </a:xfrm>
                                <a:prstGeom prst="straightConnector1">
                                  <a:avLst/>
                                </a:prstGeom>
                                <a:ln w="12700">
                                  <a:solidFill>
                                    <a:schemeClr val="accent2"/>
                                  </a:solidFill>
                                  <a:tailEnd type="triangle"/>
                                </a:ln>
                              </wps:spPr>
                              <wps:style>
                                <a:lnRef idx="3">
                                  <a:schemeClr val="accent2"/>
                                </a:lnRef>
                                <a:fillRef idx="0">
                                  <a:schemeClr val="accent2"/>
                                </a:fillRef>
                                <a:effectRef idx="2">
                                  <a:schemeClr val="accent2"/>
                                </a:effectRef>
                                <a:fontRef idx="minor">
                                  <a:schemeClr val="tx1"/>
                                </a:fontRef>
                              </wps:style>
                              <wps:bodyPr/>
                            </wps:wsp>
                            <wps:wsp>
                              <wps:cNvPr id="16" name="Oval 16"/>
                              <wps:cNvSpPr/>
                              <wps:spPr>
                                <a:xfrm flipH="1" flipV="1">
                                  <a:off x="932986" y="2502848"/>
                                  <a:ext cx="141918" cy="106548"/>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H="1">
                                  <a:off x="1009465" y="1207912"/>
                                  <a:ext cx="12890" cy="1280829"/>
                                </a:xfrm>
                                <a:prstGeom prst="straightConnector1">
                                  <a:avLst/>
                                </a:prstGeom>
                                <a:ln>
                                  <a:solidFill>
                                    <a:srgbClr val="FF0000"/>
                                  </a:solidFill>
                                  <a:prstDash val="lgDashDotDot"/>
                                  <a:tailEnd type="triangle"/>
                                </a:ln>
                              </wps:spPr>
                              <wps:style>
                                <a:lnRef idx="3">
                                  <a:schemeClr val="accent2"/>
                                </a:lnRef>
                                <a:fillRef idx="0">
                                  <a:schemeClr val="accent2"/>
                                </a:fillRef>
                                <a:effectRef idx="2">
                                  <a:schemeClr val="accent2"/>
                                </a:effectRef>
                                <a:fontRef idx="minor">
                                  <a:schemeClr val="tx1"/>
                                </a:fontRef>
                              </wps:style>
                              <wps:bodyPr/>
                            </wps:wsp>
                            <wps:wsp>
                              <wps:cNvPr id="18" name="Oval 18"/>
                              <wps:cNvSpPr/>
                              <wps:spPr>
                                <a:xfrm>
                                  <a:off x="3166443" y="6407201"/>
                                  <a:ext cx="190904" cy="155212"/>
                                </a:xfrm>
                                <a:prstGeom prst="ellipse">
                                  <a:avLst/>
                                </a:prstGeom>
                                <a:solidFill>
                                  <a:srgbClr val="00B050"/>
                                </a:solidFill>
                                <a:ln>
                                  <a:solidFill>
                                    <a:srgbClr val="00B05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Arrow Connector 19"/>
                              <wps:cNvCnPr/>
                              <wps:spPr>
                                <a:xfrm flipH="1">
                                  <a:off x="1669861" y="6604463"/>
                                  <a:ext cx="1453810" cy="1748770"/>
                                </a:xfrm>
                                <a:prstGeom prst="straightConnector1">
                                  <a:avLst/>
                                </a:prstGeom>
                                <a:ln>
                                  <a:solidFill>
                                    <a:srgbClr val="00B050"/>
                                  </a:solidFill>
                                  <a:prstDash val="lgDashDot"/>
                                  <a:tailEnd type="triangle"/>
                                </a:ln>
                              </wps:spPr>
                              <wps:style>
                                <a:lnRef idx="3">
                                  <a:schemeClr val="accent2"/>
                                </a:lnRef>
                                <a:fillRef idx="0">
                                  <a:schemeClr val="accent2"/>
                                </a:fillRef>
                                <a:effectRef idx="2">
                                  <a:schemeClr val="accent2"/>
                                </a:effectRef>
                                <a:fontRef idx="minor">
                                  <a:schemeClr val="tx1"/>
                                </a:fontRef>
                              </wps:style>
                              <wps:bodyPr/>
                            </wps:wsp>
                            <wps:wsp>
                              <wps:cNvPr id="20" name="Straight Arrow Connector 20"/>
                              <wps:cNvCnPr/>
                              <wps:spPr>
                                <a:xfrm>
                                  <a:off x="3378029" y="6619628"/>
                                  <a:ext cx="1534864" cy="1733605"/>
                                </a:xfrm>
                                <a:prstGeom prst="straightConnector1">
                                  <a:avLst/>
                                </a:prstGeom>
                                <a:ln>
                                  <a:solidFill>
                                    <a:srgbClr val="00B050"/>
                                  </a:solidFill>
                                  <a:prstDash val="lgDashDot"/>
                                  <a:tailEnd type="triangle"/>
                                </a:ln>
                              </wps:spPr>
                              <wps:style>
                                <a:lnRef idx="3">
                                  <a:schemeClr val="accent1"/>
                                </a:lnRef>
                                <a:fillRef idx="0">
                                  <a:schemeClr val="accent1"/>
                                </a:fillRef>
                                <a:effectRef idx="2">
                                  <a:schemeClr val="accent1"/>
                                </a:effectRef>
                                <a:fontRef idx="minor">
                                  <a:schemeClr val="tx1"/>
                                </a:fontRef>
                              </wps:style>
                              <wps:bodyPr/>
                            </wps:wsp>
                            <wps:wsp>
                              <wps:cNvPr id="21" name="Straight Arrow Connector 21"/>
                              <wps:cNvCnPr/>
                              <wps:spPr>
                                <a:xfrm>
                                  <a:off x="1295400" y="209550"/>
                                  <a:ext cx="3914866" cy="0"/>
                                </a:xfrm>
                                <a:prstGeom prst="straightConnector1">
                                  <a:avLst/>
                                </a:prstGeom>
                                <a:ln>
                                  <a:solidFill>
                                    <a:schemeClr val="bg2">
                                      <a:lumMod val="75000"/>
                                    </a:schemeClr>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22" name="Straight Arrow Connector 22"/>
                              <wps:cNvCnPr/>
                              <wps:spPr>
                                <a:xfrm>
                                  <a:off x="476248" y="552434"/>
                                  <a:ext cx="0" cy="8126349"/>
                                </a:xfrm>
                                <a:prstGeom prst="straightConnector1">
                                  <a:avLst/>
                                </a:prstGeom>
                                <a:ln>
                                  <a:solidFill>
                                    <a:schemeClr val="bg2">
                                      <a:lumMod val="75000"/>
                                    </a:schemeClr>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0" y="4549760"/>
                                  <a:ext cx="542925" cy="372771"/>
                                </a:xfrm>
                                <a:prstGeom prst="rect">
                                  <a:avLst/>
                                </a:prstGeom>
                                <a:noFill/>
                                <a:ln w="6350">
                                  <a:noFill/>
                                </a:ln>
                              </wps:spPr>
                              <wps:txbx>
                                <w:txbxContent>
                                  <w:p w14:paraId="4930AF54" w14:textId="77777777" w:rsidR="002E74C2" w:rsidRPr="00533DA5" w:rsidRDefault="002E74C2" w:rsidP="002E74C2">
                                    <w:pPr>
                                      <w:jc w:val="center"/>
                                      <w:rPr>
                                        <w:rFonts w:ascii="Times New Roman" w:hAnsi="Times New Roman" w:cs="Times New Roman"/>
                                        <w:noProof/>
                                      </w:rPr>
                                    </w:pPr>
                                    <w:r w:rsidRPr="00533DA5">
                                      <w:rPr>
                                        <w:rFonts w:ascii="Times New Roman" w:hAnsi="Times New Roman" w:cs="Times New Roman"/>
                                        <w:noProof/>
                                      </w:rPr>
                                      <w:t>30.5m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24" name="Text Box 24"/>
                              <wps:cNvSpPr txBox="1"/>
                              <wps:spPr>
                                <a:xfrm>
                                  <a:off x="3028950" y="0"/>
                                  <a:ext cx="442595" cy="383567"/>
                                </a:xfrm>
                                <a:prstGeom prst="rect">
                                  <a:avLst/>
                                </a:prstGeom>
                                <a:noFill/>
                                <a:ln w="6350">
                                  <a:noFill/>
                                </a:ln>
                              </wps:spPr>
                              <wps:txbx>
                                <w:txbxContent>
                                  <w:p w14:paraId="358C72E7" w14:textId="77777777" w:rsidR="002E74C2" w:rsidRPr="00C644D5" w:rsidRDefault="002E74C2" w:rsidP="002E74C2">
                                    <w:pPr>
                                      <w:jc w:val="center"/>
                                      <w:rPr>
                                        <w:noProof/>
                                      </w:rPr>
                                    </w:pPr>
                                    <w:r>
                                      <w:rPr>
                                        <w:noProof/>
                                      </w:rPr>
                                      <w:t>16m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grpSp>
                            <wpg:cNvPr id="25" name="Group 25"/>
                            <wpg:cNvGrpSpPr/>
                            <wpg:grpSpPr>
                              <a:xfrm>
                                <a:off x="1031240" y="2126691"/>
                                <a:ext cx="311785" cy="759383"/>
                                <a:chOff x="-64135" y="-273609"/>
                                <a:chExt cx="311785" cy="759383"/>
                              </a:xfrm>
                            </wpg:grpSpPr>
                            <wpg:grpSp>
                              <wpg:cNvPr id="26" name="Group 26"/>
                              <wpg:cNvGrpSpPr/>
                              <wpg:grpSpPr>
                                <a:xfrm>
                                  <a:off x="-382" y="-218865"/>
                                  <a:ext cx="198937" cy="704639"/>
                                  <a:chOff x="-24931" y="-212879"/>
                                  <a:chExt cx="128884" cy="508373"/>
                                </a:xfrm>
                              </wpg:grpSpPr>
                              <wps:wsp>
                                <wps:cNvPr id="27" name="Rectangle 27"/>
                                <wps:cNvSpPr/>
                                <wps:spPr>
                                  <a:xfrm>
                                    <a:off x="-24931" y="-212879"/>
                                    <a:ext cx="122184" cy="5083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24928" y="-54975"/>
                                    <a:ext cx="122184" cy="203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18231" y="22706"/>
                                    <a:ext cx="122184" cy="4784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Text Box 34"/>
                              <wps:cNvSpPr txBox="1"/>
                              <wps:spPr>
                                <a:xfrm>
                                  <a:off x="-64135" y="-273609"/>
                                  <a:ext cx="311785" cy="440055"/>
                                </a:xfrm>
                                <a:prstGeom prst="rect">
                                  <a:avLst/>
                                </a:prstGeom>
                                <a:noFill/>
                                <a:ln>
                                  <a:noFill/>
                                </a:ln>
                              </wps:spPr>
                              <wps:txbx>
                                <w:txbxContent>
                                  <w:p w14:paraId="4CDE4B0D"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grpSp>
                            <wpg:cNvPr id="35" name="Group 35"/>
                            <wpg:cNvGrpSpPr/>
                            <wpg:grpSpPr>
                              <a:xfrm>
                                <a:off x="5174006" y="3836797"/>
                                <a:ext cx="301625" cy="773092"/>
                                <a:chOff x="-26644" y="7747"/>
                                <a:chExt cx="301625" cy="773092"/>
                              </a:xfrm>
                            </wpg:grpSpPr>
                            <wpg:grpSp>
                              <wpg:cNvPr id="36" name="Group 36"/>
                              <wpg:cNvGrpSpPr/>
                              <wpg:grpSpPr>
                                <a:xfrm>
                                  <a:off x="38100" y="76200"/>
                                  <a:ext cx="188595" cy="704639"/>
                                  <a:chOff x="0" y="0"/>
                                  <a:chExt cx="122184" cy="508373"/>
                                </a:xfrm>
                              </wpg:grpSpPr>
                              <wps:wsp>
                                <wps:cNvPr id="37" name="Rectangle 37"/>
                                <wps:cNvSpPr/>
                                <wps:spPr>
                                  <a:xfrm>
                                    <a:off x="0" y="0"/>
                                    <a:ext cx="122184" cy="5083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0" y="161925"/>
                                    <a:ext cx="122184" cy="203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0" y="238125"/>
                                    <a:ext cx="122184" cy="4784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0" name="Text Box 40"/>
                              <wps:cNvSpPr txBox="1"/>
                              <wps:spPr>
                                <a:xfrm>
                                  <a:off x="-26644" y="7747"/>
                                  <a:ext cx="301625" cy="440055"/>
                                </a:xfrm>
                                <a:prstGeom prst="rect">
                                  <a:avLst/>
                                </a:prstGeom>
                                <a:noFill/>
                                <a:ln>
                                  <a:noFill/>
                                </a:ln>
                              </wps:spPr>
                              <wps:txbx>
                                <w:txbxContent>
                                  <w:p w14:paraId="0D81B2B2"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grpSp>
                            <wpg:cNvPr id="41" name="Group 41"/>
                            <wpg:cNvGrpSpPr/>
                            <wpg:grpSpPr>
                              <a:xfrm rot="1743369">
                                <a:off x="4903133" y="8032941"/>
                                <a:ext cx="339860" cy="750937"/>
                                <a:chOff x="33835" y="37265"/>
                                <a:chExt cx="339860" cy="750937"/>
                              </a:xfrm>
                            </wpg:grpSpPr>
                            <wpg:grpSp>
                              <wpg:cNvPr id="42" name="Group 42"/>
                              <wpg:cNvGrpSpPr/>
                              <wpg:grpSpPr>
                                <a:xfrm>
                                  <a:off x="33835" y="83563"/>
                                  <a:ext cx="190248" cy="704639"/>
                                  <a:chOff x="-2763" y="5312"/>
                                  <a:chExt cx="123255" cy="508373"/>
                                </a:xfrm>
                              </wpg:grpSpPr>
                              <wps:wsp>
                                <wps:cNvPr id="43" name="Rectangle 43"/>
                                <wps:cNvSpPr/>
                                <wps:spPr>
                                  <a:xfrm rot="741008">
                                    <a:off x="-1909" y="5312"/>
                                    <a:ext cx="122184" cy="5083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rot="710294">
                                    <a:off x="-2763" y="159522"/>
                                    <a:ext cx="122184" cy="203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rot="646010">
                                    <a:off x="-1692" y="231829"/>
                                    <a:ext cx="122184" cy="4784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Text Box 46"/>
                              <wps:cNvSpPr txBox="1"/>
                              <wps:spPr>
                                <a:xfrm rot="19856631">
                                  <a:off x="61910" y="37265"/>
                                  <a:ext cx="311785" cy="440055"/>
                                </a:xfrm>
                                <a:prstGeom prst="rect">
                                  <a:avLst/>
                                </a:prstGeom>
                                <a:noFill/>
                                <a:ln>
                                  <a:noFill/>
                                </a:ln>
                              </wps:spPr>
                              <wps:txbx>
                                <w:txbxContent>
                                  <w:p w14:paraId="7C06BFEB"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g:grpSp>
                            <wpg:cNvPr id="47" name="Group 47"/>
                            <wpg:cNvGrpSpPr/>
                            <wpg:grpSpPr>
                              <a:xfrm rot="19088602">
                                <a:off x="1328996" y="7983831"/>
                                <a:ext cx="301625" cy="793831"/>
                                <a:chOff x="-62325" y="-12992"/>
                                <a:chExt cx="301625" cy="793831"/>
                              </a:xfrm>
                            </wpg:grpSpPr>
                            <wpg:grpSp>
                              <wpg:cNvPr id="48" name="Group 48"/>
                              <wpg:cNvGrpSpPr/>
                              <wpg:grpSpPr>
                                <a:xfrm>
                                  <a:off x="38100" y="76200"/>
                                  <a:ext cx="188595" cy="704639"/>
                                  <a:chOff x="0" y="0"/>
                                  <a:chExt cx="122184" cy="508373"/>
                                </a:xfrm>
                              </wpg:grpSpPr>
                              <wps:wsp>
                                <wps:cNvPr id="49" name="Rectangle 49"/>
                                <wps:cNvSpPr/>
                                <wps:spPr>
                                  <a:xfrm>
                                    <a:off x="0" y="0"/>
                                    <a:ext cx="122184" cy="5083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0" y="161925"/>
                                    <a:ext cx="122184" cy="203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0" y="238125"/>
                                    <a:ext cx="122184" cy="4784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2" name="Text Box 52"/>
                              <wps:cNvSpPr txBox="1"/>
                              <wps:spPr>
                                <a:xfrm rot="2511398">
                                  <a:off x="-62325" y="-12992"/>
                                  <a:ext cx="301625" cy="446405"/>
                                </a:xfrm>
                                <a:prstGeom prst="rect">
                                  <a:avLst/>
                                </a:prstGeom>
                                <a:noFill/>
                                <a:ln>
                                  <a:noFill/>
                                </a:ln>
                              </wps:spPr>
                              <wps:txbx>
                                <w:txbxContent>
                                  <w:p w14:paraId="7D76B54E"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s:wsp>
                          <wps:cNvPr id="53" name="Straight Arrow Connector 53"/>
                          <wps:cNvCnPr/>
                          <wps:spPr>
                            <a:xfrm>
                              <a:off x="1343025" y="2124075"/>
                              <a:ext cx="1091141" cy="0"/>
                            </a:xfrm>
                            <a:prstGeom prst="straightConnector1">
                              <a:avLst/>
                            </a:prstGeom>
                            <a:ln>
                              <a:solidFill>
                                <a:schemeClr val="bg2">
                                  <a:lumMod val="75000"/>
                                </a:schemeClr>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54" name="Straight Arrow Connector 54"/>
                          <wps:cNvCnPr/>
                          <wps:spPr>
                            <a:xfrm>
                              <a:off x="4127856" y="3862885"/>
                              <a:ext cx="1091141" cy="0"/>
                            </a:xfrm>
                            <a:prstGeom prst="straightConnector1">
                              <a:avLst/>
                            </a:prstGeom>
                            <a:ln>
                              <a:solidFill>
                                <a:schemeClr val="bg2">
                                  <a:lumMod val="75000"/>
                                </a:schemeClr>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55" name="Straight Connector 55"/>
                          <wps:cNvCnPr/>
                          <wps:spPr>
                            <a:xfrm>
                              <a:off x="4143375" y="3924300"/>
                              <a:ext cx="0" cy="624796"/>
                            </a:xfrm>
                            <a:prstGeom prst="line">
                              <a:avLst/>
                            </a:prstGeom>
                            <a:ln w="38100">
                              <a:headEnd type="none" w="med" len="med"/>
                              <a:tailEnd type="none" w="med" len="med"/>
                            </a:ln>
                          </wps:spPr>
                          <wps:style>
                            <a:lnRef idx="3">
                              <a:schemeClr val="dk1"/>
                            </a:lnRef>
                            <a:fillRef idx="0">
                              <a:schemeClr val="dk1"/>
                            </a:fillRef>
                            <a:effectRef idx="2">
                              <a:schemeClr val="dk1"/>
                            </a:effectRef>
                            <a:fontRef idx="minor">
                              <a:schemeClr val="tx1"/>
                            </a:fontRef>
                          </wps:style>
                          <wps:bodyPr/>
                        </wps:wsp>
                        <wps:wsp>
                          <wps:cNvPr id="56" name="Straight Arrow Connector 56"/>
                          <wps:cNvCnPr/>
                          <wps:spPr>
                            <a:xfrm>
                              <a:off x="2457438" y="2628822"/>
                              <a:ext cx="1650538" cy="1465506"/>
                            </a:xfrm>
                            <a:prstGeom prst="straightConnector1">
                              <a:avLst/>
                            </a:prstGeom>
                            <a:ln w="12700" cap="flat" cmpd="sng" algn="ctr">
                              <a:solidFill>
                                <a:schemeClr val="accent5"/>
                              </a:solidFill>
                              <a:prstDash val="dash"/>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 name="Straight Arrow Connector 57"/>
                          <wps:cNvCnPr/>
                          <wps:spPr>
                            <a:xfrm flipH="1" flipV="1">
                              <a:off x="2457426" y="2722728"/>
                              <a:ext cx="1556981" cy="1405600"/>
                            </a:xfrm>
                            <a:prstGeom prst="straightConnector1">
                              <a:avLst/>
                            </a:prstGeom>
                            <a:ln w="12700" cap="flat" cmpd="sng" algn="ctr">
                              <a:solidFill>
                                <a:schemeClr val="accent5"/>
                              </a:solidFill>
                              <a:prstDash val="dash"/>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 name="Straight Arrow Connector 58"/>
                          <wps:cNvCnPr/>
                          <wps:spPr>
                            <a:xfrm>
                              <a:off x="2504364" y="2866030"/>
                              <a:ext cx="1562649" cy="1448986"/>
                            </a:xfrm>
                            <a:prstGeom prst="straightConnector1">
                              <a:avLst/>
                            </a:prstGeom>
                            <a:ln w="12700" cap="flat" cmpd="sng" algn="ctr">
                              <a:solidFill>
                                <a:schemeClr val="accent5"/>
                              </a:solidFill>
                              <a:prstDash val="dash"/>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 name="Text Box 59"/>
                          <wps:cNvSpPr txBox="1"/>
                          <wps:spPr>
                            <a:xfrm>
                              <a:off x="1685734" y="1914525"/>
                              <a:ext cx="384175" cy="388620"/>
                            </a:xfrm>
                            <a:prstGeom prst="rect">
                              <a:avLst/>
                            </a:prstGeom>
                            <a:noFill/>
                            <a:ln w="6350">
                              <a:noFill/>
                            </a:ln>
                          </wps:spPr>
                          <wps:txbx>
                            <w:txbxContent>
                              <w:p w14:paraId="4F256042" w14:textId="77777777" w:rsidR="002E74C2" w:rsidRPr="00124F53" w:rsidRDefault="002E74C2" w:rsidP="002E74C2">
                                <w:pPr>
                                  <w:rPr>
                                    <w:rFonts w:ascii="Times New Roman" w:hAnsi="Times New Roman" w:cs="Times New Roman"/>
                                    <w:noProof/>
                                    <w:sz w:val="24"/>
                                    <w:szCs w:val="24"/>
                                  </w:rPr>
                                </w:pPr>
                                <w:r w:rsidRPr="00124F53">
                                  <w:rPr>
                                    <w:rFonts w:ascii="Times New Roman" w:hAnsi="Times New Roman" w:cs="Times New Roman"/>
                                    <w:noProof/>
                                    <w:sz w:val="24"/>
                                    <w:szCs w:val="24"/>
                                  </w:rPr>
                                  <w:t>5m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60" name="Text Box 60"/>
                          <wps:cNvSpPr txBox="1"/>
                          <wps:spPr>
                            <a:xfrm>
                              <a:off x="4527981" y="3655377"/>
                              <a:ext cx="368300" cy="372745"/>
                            </a:xfrm>
                            <a:prstGeom prst="rect">
                              <a:avLst/>
                            </a:prstGeom>
                            <a:noFill/>
                            <a:ln w="6350">
                              <a:noFill/>
                            </a:ln>
                          </wps:spPr>
                          <wps:txbx>
                            <w:txbxContent>
                              <w:p w14:paraId="31F9A6F7" w14:textId="77777777" w:rsidR="002E74C2" w:rsidRPr="00124F53" w:rsidRDefault="002E74C2" w:rsidP="002E74C2">
                                <w:pPr>
                                  <w:jc w:val="center"/>
                                  <w:rPr>
                                    <w:rFonts w:ascii="Times New Roman" w:hAnsi="Times New Roman" w:cs="Times New Roman"/>
                                    <w:noProof/>
                                  </w:rPr>
                                </w:pPr>
                                <w:r w:rsidRPr="00124F53">
                                  <w:rPr>
                                    <w:rFonts w:ascii="Times New Roman" w:hAnsi="Times New Roman" w:cs="Times New Roman"/>
                                    <w:noProof/>
                                  </w:rPr>
                                  <w:t>5m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grpSp>
                      <wps:wsp>
                        <wps:cNvPr id="61" name="Text Box 61"/>
                        <wps:cNvSpPr txBox="1"/>
                        <wps:spPr>
                          <a:xfrm>
                            <a:off x="4046235" y="1537970"/>
                            <a:ext cx="498475" cy="388620"/>
                          </a:xfrm>
                          <a:prstGeom prst="rect">
                            <a:avLst/>
                          </a:prstGeom>
                          <a:noFill/>
                          <a:ln w="6350">
                            <a:noFill/>
                          </a:ln>
                        </wps:spPr>
                        <wps:txbx>
                          <w:txbxContent>
                            <w:p w14:paraId="480FC3B0" w14:textId="77777777" w:rsidR="002E74C2" w:rsidRPr="007666F3" w:rsidRDefault="002E74C2" w:rsidP="002E74C2">
                              <w:pPr>
                                <w:jc w:val="center"/>
                                <w:rPr>
                                  <w:rFonts w:ascii="Times New Roman" w:hAnsi="Times New Roman" w:cs="Times New Roman"/>
                                  <w:noProof/>
                                  <w:sz w:val="24"/>
                                  <w:szCs w:val="24"/>
                                </w:rPr>
                              </w:pPr>
                              <w:r w:rsidRPr="007666F3">
                                <w:rPr>
                                  <w:rFonts w:ascii="Times New Roman" w:hAnsi="Times New Roman" w:cs="Times New Roman"/>
                                  <w:noProof/>
                                  <w:sz w:val="24"/>
                                  <w:szCs w:val="24"/>
                                </w:rPr>
                                <w:t>8.5m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3F9E357D" id="Group 2" o:spid="_x0000_s1030" alt="Supplement Figure 2" style="width:431.15pt;height:691.65pt;mso-position-horizontal-relative:char;mso-position-vertical-relative:line" coordsize="54756,87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">
                <v:shapetype id="_x0000_t32" coordsize="21600,21600" o:spt="32" o:oned="t" path="m,l21600,21600e" filled="f">
                  <v:path arrowok="t" fillok="f" o:connecttype="none"/>
                  <o:lock v:ext="edit" shapetype="t"/>
                </v:shapetype>
                <v:shape id="Straight Arrow Connector 3" o:spid="_x0000_s1031" type="#_x0000_t32" style="position:absolute;left:6572;top:5633;width:0;height:165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" strokecolor="#aeaaaa [2414]" strokeweight=".5pt">
                  <v:stroke startarrow="block" endarrow="block" joinstyle="miter"/>
                </v:shape>
                <v:shape id="Text Box 4" o:spid="_x0000_s1032" type="#_x0000_t202" style="position:absolute;left:6477;top:14668;width:3683;height:37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" filled="f" stroked="f" strokeweight=".5pt">
                  <v:textbox style="mso-fit-shape-to-text:t">
                    <w:txbxContent>
                      <w:p w14:paraId="3107F818" w14:textId="77777777" w:rsidR="002E74C2" w:rsidRPr="00533DA5" w:rsidRDefault="002E74C2" w:rsidP="002E74C2">
                        <w:pPr>
                          <w:jc w:val="center"/>
                          <w:rPr>
                            <w:rFonts w:ascii="Times New Roman" w:hAnsi="Times New Roman" w:cs="Times New Roman"/>
                            <w:noProof/>
                          </w:rPr>
                        </w:pPr>
                        <w:r w:rsidRPr="00533DA5">
                          <w:rPr>
                            <w:rFonts w:ascii="Times New Roman" w:hAnsi="Times New Roman" w:cs="Times New Roman"/>
                            <w:noProof/>
                          </w:rPr>
                          <w:t>7m</w:t>
                        </w:r>
                      </w:p>
                    </w:txbxContent>
                  </v:textbox>
                </v:shape>
                <v:group id="Group 5" o:spid="_x0000_s1033" style="position:absolute;width:54756;height:87838" coordsize="54756,87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4" style="position:absolute;width:54756;height:87838" coordsize="54756,87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7" o:spid="_x0000_s1035" style="position:absolute;width:52102;height:86781" coordsize="52102,8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oval id="Oval 9" o:spid="_x0000_s1036" style="position:absolute;left:10949;top:10705;width:1420;height:1065;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" fillcolor="red" strokecolor="red" strokeweight="1pt">
                        <v:stroke joinstyle="miter"/>
                      </v:oval>
                      <v:shape id="Straight Arrow Connector 12" o:spid="_x0000_s1037" type="#_x0000_t32" style="position:absolute;left:13543;top:8638;width:10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" strokecolor="#5b9bd5 [3208]" strokeweight="1pt">
                        <v:stroke dashstyle="dash" endarrow="open"/>
                      </v:shape>
                      <v:line id="Straight Connector 13" o:spid="_x0000_s1038" style="position:absolute;visibility:visible;mso-wrap-style:square" from="24102,23160" to="24102,29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" strokecolor="black [3200]" strokeweight="3pt">
                        <v:stroke joinstyle="miter"/>
                      </v:line>
                      <v:shape id="Straight Arrow Connector 14" o:spid="_x0000_s1039" type="#_x0000_t32" style="position:absolute;left:16152;top:47361;width:21584;height:3578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" strokecolor="#ed7d31 [3205]" strokeweight="1pt">
                        <v:stroke endarrow="block" joinstyle="miter"/>
                      </v:shape>
                      <v:shape id="Straight Arrow Connector 15" o:spid="_x0000_s1040" type="#_x0000_t32" style="position:absolute;left:40107;top:47292;width:9219;height:358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" strokecolor="#ed7d31 [3205]" strokeweight="1pt">
                        <v:stroke endarrow="block" joinstyle="miter"/>
                      </v:shape>
                      <v:oval id="Oval 16" o:spid="_x0000_s1041" style="position:absolute;left:9329;top:25028;width:1420;height:1065;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" fillcolor="red" strokecolor="red" strokeweight="1pt">
                        <v:stroke joinstyle="miter"/>
                      </v:oval>
                      <v:shape id="Straight Arrow Connector 17" o:spid="_x0000_s1042" type="#_x0000_t32" style="position:absolute;left:10094;top:12079;width:129;height:12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" strokecolor="red" strokeweight="1.5pt">
                        <v:stroke dashstyle="longDashDotDot" endarrow="block" joinstyle="miter"/>
                      </v:shape>
                      <v:oval id="Oval 18" o:spid="_x0000_s1043" style="position:absolute;left:31664;top:64072;width:1909;height:1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" fillcolor="#00b050" strokecolor="#00b050" strokeweight="1pt">
                        <v:stroke joinstyle="miter"/>
                      </v:oval>
                      <v:shape id="Straight Arrow Connector 19" o:spid="_x0000_s1044" type="#_x0000_t32" style="position:absolute;left:16698;top:66044;width:14538;height:174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" strokecolor="#00b050" strokeweight="1.5pt">
                        <v:stroke dashstyle="longDashDot" endarrow="block" joinstyle="miter"/>
                      </v:shape>
                      <v:shape id="Straight Arrow Connector 20" o:spid="_x0000_s1045" type="#_x0000_t32" style="position:absolute;left:33780;top:66196;width:15348;height:173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" strokecolor="#00b050" strokeweight="1.5pt">
                        <v:stroke dashstyle="longDashDot" endarrow="block" joinstyle="miter"/>
                      </v:shape>
                      <v:shape id="Straight Arrow Connector 21" o:spid="_x0000_s1046" type="#_x0000_t32" style="position:absolute;left:12954;top:2095;width:39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" strokecolor="#aeaaaa [2414]" strokeweight=".5pt">
                        <v:stroke startarrow="block" endarrow="block" joinstyle="miter"/>
                      </v:shape>
                      <v:shape id="Straight Arrow Connector 22" o:spid="_x0000_s1047" type="#_x0000_t32" style="position:absolute;left:4762;top:5524;width:0;height:812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" strokecolor="#aeaaaa [2414]" strokeweight=".5pt">
                        <v:stroke startarrow="block" endarrow="block" joinstyle="miter"/>
                      </v:shape>
                      <v:shape id="Text Box 23" o:spid="_x0000_s1048" type="#_x0000_t202" style="position:absolute;top:45497;width:5429;height:3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" filled="f" stroked="f" strokeweight=".5pt">
                        <v:textbox style="mso-fit-shape-to-text:t">
                          <w:txbxContent>
                            <w:p w14:paraId="4930AF54" w14:textId="77777777" w:rsidR="002E74C2" w:rsidRPr="00533DA5" w:rsidRDefault="002E74C2" w:rsidP="002E74C2">
                              <w:pPr>
                                <w:jc w:val="center"/>
                                <w:rPr>
                                  <w:rFonts w:ascii="Times New Roman" w:hAnsi="Times New Roman" w:cs="Times New Roman"/>
                                  <w:noProof/>
                                </w:rPr>
                              </w:pPr>
                              <w:r w:rsidRPr="00533DA5">
                                <w:rPr>
                                  <w:rFonts w:ascii="Times New Roman" w:hAnsi="Times New Roman" w:cs="Times New Roman"/>
                                  <w:noProof/>
                                </w:rPr>
                                <w:t>30.5m</w:t>
                              </w:r>
                            </w:p>
                          </w:txbxContent>
                        </v:textbox>
                      </v:shape>
                      <v:shape id="Text Box 24" o:spid="_x0000_s1049" type="#_x0000_t202" style="position:absolute;left:30289;width:4426;height:38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" filled="f" stroked="f" strokeweight=".5pt">
                        <v:textbox style="mso-fit-shape-to-text:t">
                          <w:txbxContent>
                            <w:p w14:paraId="358C72E7" w14:textId="77777777" w:rsidR="002E74C2" w:rsidRPr="00C644D5" w:rsidRDefault="002E74C2" w:rsidP="002E74C2">
                              <w:pPr>
                                <w:jc w:val="center"/>
                                <w:rPr>
                                  <w:noProof/>
                                </w:rPr>
                              </w:pPr>
                              <w:r>
                                <w:rPr>
                                  <w:noProof/>
                                </w:rPr>
                                <w:t>16m</w:t>
                              </w:r>
                            </w:p>
                          </w:txbxContent>
                        </v:textbox>
                      </v:shape>
                    </v:group>
                    <v:group id="Group 25" o:spid="_x0000_s1050" style="position:absolute;left:10312;top:21266;width:3118;height:7594" coordorigin="-641,-2736" coordsize="3117,7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26" o:spid="_x0000_s1051" style="position:absolute;left:-3;top:-2188;width:1988;height:7045" coordorigin="-24931,-212879" coordsize="128884,508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7" o:spid="_x0000_s1052" style="position:absolute;left:-24931;top:-212879;width:122184;height:508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" fillcolor="#ed7d31 [3205]" stroked="f" strokeweight="1pt"/>
                        <v:rect id="Rectangle 31" o:spid="_x0000_s1053" style="position:absolute;left:-24928;top:-54975;width:122184;height:203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" fillcolor="white [3212]" stroked="f" strokeweight="1pt"/>
                        <v:rect id="Rectangle 33" o:spid="_x0000_s1054" style="position:absolute;left:-18231;top:22706;width:122184;height:47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" fillcolor="black [3213]" stroked="f" strokeweight="1pt"/>
                      </v:group>
                      <v:shape id="Text Box 34" o:spid="_x0000_s1055" type="#_x0000_t202" style="position:absolute;left:-641;top:-2736;width:3117;height:44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" filled="f" stroked="f">
                        <v:textbox style="mso-fit-shape-to-text:t">
                          <w:txbxContent>
                            <w:p w14:paraId="4CDE4B0D"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p>
                          </w:txbxContent>
                        </v:textbox>
                      </v:shape>
                    </v:group>
                    <v:group id="Group 35" o:spid="_x0000_s1056" style="position:absolute;left:51740;top:38367;width:3016;height:7731" coordorigin="-266,77" coordsize="3016,7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6" o:spid="_x0000_s1057" style="position:absolute;left:381;top:762;width:1885;height:7046" coordsize="122184,508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8" style="position:absolute;width:122184;height:508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" fillcolor="#ed7d31 [3205]" stroked="f" strokeweight="1pt"/>
                        <v:rect id="Rectangle 38" o:spid="_x0000_s1059" style="position:absolute;top:161925;width:122184;height:203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" fillcolor="white [3212]" stroked="f" strokeweight="1pt"/>
                        <v:rect id="Rectangle 39" o:spid="_x0000_s1060" style="position:absolute;top:238125;width:122184;height:47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" fillcolor="black [3213]" stroked="f" strokeweight="1pt"/>
                      </v:group>
                      <v:shape id="Text Box 40" o:spid="_x0000_s1061" type="#_x0000_t202" style="position:absolute;left:-266;top:77;width:3015;height:44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" filled="f" stroked="f">
                        <v:textbox style="mso-fit-shape-to-text:t">
                          <w:txbxContent>
                            <w:p w14:paraId="0D81B2B2"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v:shape>
                    </v:group>
                    <v:group id="Group 41" o:spid="_x0000_s1062" style="position:absolute;left:49031;top:80329;width:3398;height:7509;rotation:1904224fd" coordorigin="338,372" coordsize="3398,7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">
                      <v:group id="Group 42" o:spid="_x0000_s1063" style="position:absolute;left:338;top:835;width:1902;height:7047" coordorigin="-2763,5312" coordsize="123255,508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4" style="position:absolute;left:-1909;top:5312;width:122184;height:508373;rotation:80937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" fillcolor="#ed7d31 [3205]" stroked="f" strokeweight="1pt"/>
                        <v:rect id="Rectangle 44" o:spid="_x0000_s1065" style="position:absolute;left:-2763;top:159522;width:122184;height:203704;rotation:77583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" fillcolor="white [3212]" stroked="f" strokeweight="1pt"/>
                        <v:rect id="Rectangle 45" o:spid="_x0000_s1066" style="position:absolute;left:-1692;top:231829;width:122184;height:47846;rotation:70561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" fillcolor="black [3213]" stroked="f" strokeweight="1pt"/>
                      </v:group>
                      <v:shape id="Text Box 46" o:spid="_x0000_s1067" type="#_x0000_t202" style="position:absolute;left:619;top:372;width:3117;height:4401;rotation:-1904224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" filled="f" stroked="f">
                        <v:textbox style="mso-fit-shape-to-text:t">
                          <w:txbxContent>
                            <w:p w14:paraId="7C06BFEB"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v:shape>
                    </v:group>
                    <v:group id="Group 47" o:spid="_x0000_s1068" style="position:absolute;left:13289;top:79838;width:3017;height:7938;rotation:-2743116fd" coordorigin="-623,-129" coordsize="3016,7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">
                      <v:group id="Group 48" o:spid="_x0000_s1069" style="position:absolute;left:381;top:762;width:1885;height:7046" coordsize="122184,508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0" style="position:absolute;width:122184;height:508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" fillcolor="#ed7d31 [3205]" stroked="f" strokeweight="1pt"/>
                        <v:rect id="Rectangle 50" o:spid="_x0000_s1071" style="position:absolute;top:161925;width:122184;height:203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" fillcolor="white [3212]" stroked="f" strokeweight="1pt"/>
                        <v:rect id="Rectangle 51" o:spid="_x0000_s1072" style="position:absolute;top:238125;width:122184;height:47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" fillcolor="black [3213]" stroked="f" strokeweight="1pt"/>
                      </v:group>
                      <v:shape id="Text Box 52" o:spid="_x0000_s1073" type="#_x0000_t202" style="position:absolute;left:-623;top:-129;width:3016;height:4463;rotation:2743116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" filled="f" stroked="f">
                        <v:textbox>
                          <w:txbxContent>
                            <w:p w14:paraId="7D76B54E" w14:textId="77777777" w:rsidR="002E74C2" w:rsidRPr="00EF4CA3" w:rsidRDefault="002E74C2" w:rsidP="002E74C2">
                              <w:pPr>
                                <w:jc w:val="center"/>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4CA3">
                                <w:rPr>
                                  <w:rFonts w:ascii="Times New Roman" w:hAnsi="Times New Roman" w:cs="Times New Roman"/>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
                          </w:txbxContent>
                        </v:textbox>
                      </v:shape>
                    </v:group>
                  </v:group>
                  <v:shape id="Straight Arrow Connector 53" o:spid="_x0000_s1074" type="#_x0000_t32" style="position:absolute;left:13430;top:21240;width:109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" strokecolor="#aeaaaa [2414]" strokeweight=".5pt">
                    <v:stroke startarrow="block" endarrow="block" joinstyle="miter"/>
                  </v:shape>
                  <v:shape id="Straight Arrow Connector 54" o:spid="_x0000_s1075" type="#_x0000_t32" style="position:absolute;left:41278;top:38628;width:109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" strokecolor="#aeaaaa [2414]" strokeweight=".5pt">
                    <v:stroke startarrow="block" endarrow="block" joinstyle="miter"/>
                  </v:shape>
                  <v:line id="Straight Connector 55" o:spid="_x0000_s1076" style="position:absolute;visibility:visible;mso-wrap-style:square" from="41433,39243" to="41433,45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" strokecolor="black [3200]" strokeweight="3pt">
                    <v:stroke joinstyle="miter"/>
                  </v:line>
                  <v:shape id="Straight Arrow Connector 56" o:spid="_x0000_s1077" type="#_x0000_t32" style="position:absolute;left:24574;top:26288;width:16505;height:146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" strokecolor="#5b9bd5 [3208]" strokeweight="1pt">
                    <v:stroke dashstyle="dash" endarrow="open"/>
                  </v:shape>
                  <v:shape id="Straight Arrow Connector 57" o:spid="_x0000_s1078" type="#_x0000_t32" style="position:absolute;left:24574;top:27227;width:15570;height:1405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" strokecolor="#5b9bd5 [3208]" strokeweight="1pt">
                    <v:stroke dashstyle="dash" endarrow="open"/>
                  </v:shape>
                  <v:shape id="Straight Arrow Connector 58" o:spid="_x0000_s1079" type="#_x0000_t32" style="position:absolute;left:25043;top:28660;width:15627;height:144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" strokecolor="#5b9bd5 [3208]" strokeweight="1pt">
                    <v:stroke dashstyle="dash" endarrow="open"/>
                  </v:shape>
                  <v:shape id="Text Box 59" o:spid="_x0000_s1080" type="#_x0000_t202" style="position:absolute;left:16857;top:19145;width:3842;height:38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" filled="f" stroked="f" strokeweight=".5pt">
                    <v:textbox style="mso-fit-shape-to-text:t">
                      <w:txbxContent>
                        <w:p w14:paraId="4F256042" w14:textId="77777777" w:rsidR="002E74C2" w:rsidRPr="00124F53" w:rsidRDefault="002E74C2" w:rsidP="002E74C2">
                          <w:pPr>
                            <w:rPr>
                              <w:rFonts w:ascii="Times New Roman" w:hAnsi="Times New Roman" w:cs="Times New Roman"/>
                              <w:noProof/>
                              <w:sz w:val="24"/>
                              <w:szCs w:val="24"/>
                            </w:rPr>
                          </w:pPr>
                          <w:r w:rsidRPr="00124F53">
                            <w:rPr>
                              <w:rFonts w:ascii="Times New Roman" w:hAnsi="Times New Roman" w:cs="Times New Roman"/>
                              <w:noProof/>
                              <w:sz w:val="24"/>
                              <w:szCs w:val="24"/>
                            </w:rPr>
                            <w:t>5m</w:t>
                          </w:r>
                        </w:p>
                      </w:txbxContent>
                    </v:textbox>
                  </v:shape>
                  <v:shape id="Text Box 60" o:spid="_x0000_s1081" type="#_x0000_t202" style="position:absolute;left:45279;top:36553;width:3683;height:37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" filled="f" stroked="f" strokeweight=".5pt">
                    <v:textbox style="mso-fit-shape-to-text:t">
                      <w:txbxContent>
                        <w:p w14:paraId="31F9A6F7" w14:textId="77777777" w:rsidR="002E74C2" w:rsidRPr="00124F53" w:rsidRDefault="002E74C2" w:rsidP="002E74C2">
                          <w:pPr>
                            <w:jc w:val="center"/>
                            <w:rPr>
                              <w:rFonts w:ascii="Times New Roman" w:hAnsi="Times New Roman" w:cs="Times New Roman"/>
                              <w:noProof/>
                            </w:rPr>
                          </w:pPr>
                          <w:r w:rsidRPr="00124F53">
                            <w:rPr>
                              <w:rFonts w:ascii="Times New Roman" w:hAnsi="Times New Roman" w:cs="Times New Roman"/>
                              <w:noProof/>
                            </w:rPr>
                            <w:t>5m</w:t>
                          </w:r>
                        </w:p>
                      </w:txbxContent>
                    </v:textbox>
                  </v:shape>
                </v:group>
                <v:shape id="Text Box 61" o:spid="_x0000_s1082" type="#_x0000_t202" style="position:absolute;left:40462;top:15379;width:4985;height:38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" filled="f" stroked="f" strokeweight=".5pt">
                  <v:textbox style="mso-fit-shape-to-text:t">
                    <w:txbxContent>
                      <w:p w14:paraId="480FC3B0" w14:textId="77777777" w:rsidR="002E74C2" w:rsidRPr="007666F3" w:rsidRDefault="002E74C2" w:rsidP="002E74C2">
                        <w:pPr>
                          <w:jc w:val="center"/>
                          <w:rPr>
                            <w:rFonts w:ascii="Times New Roman" w:hAnsi="Times New Roman" w:cs="Times New Roman"/>
                            <w:noProof/>
                            <w:sz w:val="24"/>
                            <w:szCs w:val="24"/>
                          </w:rPr>
                        </w:pPr>
                        <w:r w:rsidRPr="007666F3">
                          <w:rPr>
                            <w:rFonts w:ascii="Times New Roman" w:hAnsi="Times New Roman" w:cs="Times New Roman"/>
                            <w:noProof/>
                            <w:sz w:val="24"/>
                            <w:szCs w:val="24"/>
                          </w:rPr>
                          <w:t>8.5m</w:t>
                        </w:r>
                      </w:p>
                    </w:txbxContent>
                  </v:textbox>
                </v:shape>
                <w10:anchorlock/>
              </v:group>
            </w:pict>
          </mc:Fallback>
        </mc:AlternateContent>
      </w:r>
    </w:p>
    <w:p w14:paraId="118D4E3E" w14:textId="77777777" w:rsidR="002E74C2" w:rsidRPr="00393610" w:rsidRDefault="002E74C2" w:rsidP="002E74C2">
      <w:r>
        <w:rPr>
          <w:noProof/>
        </w:rPr>
        <w:lastRenderedPageBreak/>
        <mc:AlternateContent>
          <mc:Choice Requires="wps">
            <w:drawing>
              <wp:anchor distT="0" distB="0" distL="114300" distR="114300" simplePos="0" relativeHeight="251685891" behindDoc="0" locked="0" layoutInCell="1" allowOverlap="1" wp14:anchorId="73422D2F" wp14:editId="184FEC8A">
                <wp:simplePos x="0" y="0"/>
                <wp:positionH relativeFrom="column">
                  <wp:posOffset>4545965</wp:posOffset>
                </wp:positionH>
                <wp:positionV relativeFrom="paragraph">
                  <wp:posOffset>228600</wp:posOffset>
                </wp:positionV>
                <wp:extent cx="242544" cy="270510"/>
                <wp:effectExtent l="0" t="0" r="24765" b="15240"/>
                <wp:wrapNone/>
                <wp:docPr id="347" name="Text Box 3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242544" cy="270510"/>
                        </a:xfrm>
                        <a:prstGeom prst="rect">
                          <a:avLst/>
                        </a:prstGeom>
                        <a:solidFill>
                          <a:schemeClr val="bg2">
                            <a:lumMod val="90000"/>
                          </a:schemeClr>
                        </a:solidFill>
                        <a:ln w="6350">
                          <a:solidFill>
                            <a:prstClr val="black"/>
                          </a:solidFill>
                        </a:ln>
                      </wps:spPr>
                      <wps:txbx>
                        <w:txbxContent>
                          <w:p w14:paraId="7EC19943"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22D2F" id="Text Box 347" o:spid="_x0000_s1083" type="#_x0000_t202" alt="&quot;&quot;" style="position:absolute;margin-left:357.95pt;margin-top:18pt;width:19.1pt;height:21.3pt;flip:x;z-index:251685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" fillcolor="#cfcdcd [2894]" strokeweight=".5pt">
                <v:textbox>
                  <w:txbxContent>
                    <w:p w14:paraId="7EC19943"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3</w:t>
                      </w:r>
                    </w:p>
                  </w:txbxContent>
                </v:textbox>
              </v:shape>
            </w:pict>
          </mc:Fallback>
        </mc:AlternateContent>
      </w:r>
      <w:r>
        <w:rPr>
          <w:noProof/>
        </w:rPr>
        <mc:AlternateContent>
          <mc:Choice Requires="wps">
            <w:drawing>
              <wp:anchor distT="0" distB="0" distL="114300" distR="114300" simplePos="0" relativeHeight="251691011" behindDoc="0" locked="0" layoutInCell="1" allowOverlap="1" wp14:anchorId="55F3C333" wp14:editId="1CCB4E67">
                <wp:simplePos x="0" y="0"/>
                <wp:positionH relativeFrom="column">
                  <wp:posOffset>4035425</wp:posOffset>
                </wp:positionH>
                <wp:positionV relativeFrom="paragraph">
                  <wp:posOffset>268605</wp:posOffset>
                </wp:positionV>
                <wp:extent cx="368258" cy="238836"/>
                <wp:effectExtent l="0" t="0" r="0" b="0"/>
                <wp:wrapNone/>
                <wp:docPr id="368" name="Text Box 36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68258" cy="238836"/>
                        </a:xfrm>
                        <a:prstGeom prst="rect">
                          <a:avLst/>
                        </a:prstGeom>
                        <a:noFill/>
                        <a:ln w="6350">
                          <a:noFill/>
                        </a:ln>
                      </wps:spPr>
                      <wps:txbx>
                        <w:txbxContent>
                          <w:p w14:paraId="7B342F2C" w14:textId="77777777" w:rsidR="002E74C2" w:rsidRPr="00533DA5" w:rsidRDefault="002E74C2" w:rsidP="002E74C2">
                            <w:pPr>
                              <w:jc w:val="center"/>
                              <w:rPr>
                                <w:rFonts w:ascii="Times New Roman" w:hAnsi="Times New Roman" w:cs="Times New Roman"/>
                                <w:noProof/>
                              </w:rPr>
                            </w:pPr>
                            <w:r>
                              <w:rPr>
                                <w:rFonts w:ascii="Times New Roman" w:hAnsi="Times New Roman" w:cs="Times New Roman"/>
                                <w:noProof/>
                              </w:rPr>
                              <w:t>1</w:t>
                            </w:r>
                            <w:r w:rsidRPr="00533DA5">
                              <w:rPr>
                                <w:rFonts w:ascii="Times New Roman" w:hAnsi="Times New Roman" w:cs="Times New Roman"/>
                                <w:noProof/>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F3C333" id="Text Box 368" o:spid="_x0000_s1084" type="#_x0000_t202" alt="&quot;&quot;" style="position:absolute;margin-left:317.75pt;margin-top:21.15pt;width:29pt;height:18.8pt;z-index:25169101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" filled="f" stroked="f" strokeweight=".5pt">
                <v:textbox>
                  <w:txbxContent>
                    <w:p w14:paraId="7B342F2C" w14:textId="77777777" w:rsidR="002E74C2" w:rsidRPr="00533DA5" w:rsidRDefault="002E74C2" w:rsidP="002E74C2">
                      <w:pPr>
                        <w:jc w:val="center"/>
                        <w:rPr>
                          <w:rFonts w:ascii="Times New Roman" w:hAnsi="Times New Roman" w:cs="Times New Roman"/>
                          <w:noProof/>
                        </w:rPr>
                      </w:pPr>
                      <w:r>
                        <w:rPr>
                          <w:rFonts w:ascii="Times New Roman" w:hAnsi="Times New Roman" w:cs="Times New Roman"/>
                          <w:noProof/>
                        </w:rPr>
                        <w:t>1</w:t>
                      </w:r>
                      <w:r w:rsidRPr="00533DA5">
                        <w:rPr>
                          <w:rFonts w:ascii="Times New Roman" w:hAnsi="Times New Roman" w:cs="Times New Roman"/>
                          <w:noProof/>
                        </w:rPr>
                        <w:t>m</w:t>
                      </w:r>
                    </w:p>
                  </w:txbxContent>
                </v:textbox>
              </v:shape>
            </w:pict>
          </mc:Fallback>
        </mc:AlternateContent>
      </w:r>
      <w:r>
        <w:rPr>
          <w:noProof/>
        </w:rPr>
        <mc:AlternateContent>
          <mc:Choice Requires="wps">
            <w:drawing>
              <wp:anchor distT="0" distB="0" distL="114300" distR="114300" simplePos="0" relativeHeight="251703299" behindDoc="0" locked="0" layoutInCell="1" allowOverlap="1" wp14:anchorId="6EB550A2" wp14:editId="3CE3533C">
                <wp:simplePos x="0" y="0"/>
                <wp:positionH relativeFrom="column">
                  <wp:posOffset>4333875</wp:posOffset>
                </wp:positionH>
                <wp:positionV relativeFrom="paragraph">
                  <wp:posOffset>227965</wp:posOffset>
                </wp:positionV>
                <wp:extent cx="0" cy="323937"/>
                <wp:effectExtent l="76200" t="38100" r="76200" b="57150"/>
                <wp:wrapNone/>
                <wp:docPr id="62" name="Straight Arrow Connector 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323937"/>
                        </a:xfrm>
                        <a:prstGeom prst="straightConnector1">
                          <a:avLst/>
                        </a:prstGeom>
                        <a:ln>
                          <a:solidFill>
                            <a:schemeClr val="bg2">
                              <a:lumMod val="75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6DCD71" id="Straight Arrow Connector 62" o:spid="_x0000_s1026" type="#_x0000_t32" alt="&quot;&quot;" style="position:absolute;margin-left:341.25pt;margin-top:17.95pt;width:0;height:25.5pt;z-index:25170329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" strokecolor="#aeaaaa [2414]" strokeweight=".5pt">
                <v:stroke startarrow="block" endarrow="block" joinstyle="miter"/>
              </v:shape>
            </w:pict>
          </mc:Fallback>
        </mc:AlternateContent>
      </w:r>
      <w:r w:rsidRPr="00C42261">
        <w:rPr>
          <w:noProof/>
        </w:rPr>
        <mc:AlternateContent>
          <mc:Choice Requires="wps">
            <w:drawing>
              <wp:anchor distT="0" distB="0" distL="114300" distR="114300" simplePos="0" relativeHeight="251669507" behindDoc="0" locked="0" layoutInCell="1" allowOverlap="1" wp14:anchorId="77FCEC5A" wp14:editId="3D042471">
                <wp:simplePos x="0" y="0"/>
                <wp:positionH relativeFrom="column">
                  <wp:posOffset>886454</wp:posOffset>
                </wp:positionH>
                <wp:positionV relativeFrom="paragraph">
                  <wp:posOffset>208280</wp:posOffset>
                </wp:positionV>
                <wp:extent cx="3924300" cy="8124825"/>
                <wp:effectExtent l="0" t="0" r="19050" b="28575"/>
                <wp:wrapNone/>
                <wp:docPr id="63" name="Rectangle 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924300" cy="8124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D214B1" id="Rectangle 63" o:spid="_x0000_s1026" alt="&quot;&quot;" style="position:absolute;margin-left:69.8pt;margin-top:16.4pt;width:309pt;height:639.75pt;z-index:25166950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" filled="f" strokecolor="black [3213]" strokeweight="1.5pt"/>
            </w:pict>
          </mc:Fallback>
        </mc:AlternateContent>
      </w:r>
      <w:r>
        <w:rPr>
          <w:noProof/>
        </w:rPr>
        <mc:AlternateContent>
          <mc:Choice Requires="wps">
            <w:drawing>
              <wp:anchor distT="0" distB="0" distL="114300" distR="114300" simplePos="0" relativeHeight="251701251" behindDoc="0" locked="0" layoutInCell="1" allowOverlap="1" wp14:anchorId="62F6E4AE" wp14:editId="34AFDB0D">
                <wp:simplePos x="0" y="0"/>
                <wp:positionH relativeFrom="column">
                  <wp:posOffset>2000250</wp:posOffset>
                </wp:positionH>
                <wp:positionV relativeFrom="paragraph">
                  <wp:posOffset>239514</wp:posOffset>
                </wp:positionV>
                <wp:extent cx="0" cy="624777"/>
                <wp:effectExtent l="0" t="0" r="0" b="0"/>
                <wp:wrapNone/>
                <wp:docPr id="320" name="Straight Connector 3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624777"/>
                        </a:xfrm>
                        <a:prstGeom prst="line">
                          <a:avLst/>
                        </a:prstGeom>
                        <a:ln w="38100">
                          <a:headEnd type="none" w="med" len="med"/>
                          <a:tailEnd type="none"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5FFB7D48" id="Straight Connector 320" o:spid="_x0000_s1026" alt="&quot;&quot;" style="position:absolute;z-index:251701251;visibility:visible;mso-wrap-style:square;mso-wrap-distance-left:9pt;mso-wrap-distance-top:0;mso-wrap-distance-right:9pt;mso-wrap-distance-bottom:0;mso-position-horizontal:absolute;mso-position-horizontal-relative:text;mso-position-vertical:absolute;mso-position-vertical-relative:text" from="157.5pt,18.85pt" to="157.5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" strokecolor="black [3200]" strokeweight="3pt">
                <v:stroke joinstyle="miter"/>
              </v:line>
            </w:pict>
          </mc:Fallback>
        </mc:AlternateContent>
      </w:r>
    </w:p>
    <w:p w14:paraId="74FF50B3" w14:textId="77777777" w:rsidR="002E74C2" w:rsidRDefault="002E74C2" w:rsidP="002E74C2">
      <w:pPr>
        <w:tabs>
          <w:tab w:val="left" w:pos="1333"/>
        </w:tabs>
      </w:pPr>
      <w:r>
        <w:rPr>
          <w:noProof/>
        </w:rPr>
        <mc:AlternateContent>
          <mc:Choice Requires="wps">
            <w:drawing>
              <wp:anchor distT="0" distB="0" distL="114300" distR="114300" simplePos="0" relativeHeight="251698179" behindDoc="0" locked="0" layoutInCell="1" allowOverlap="1" wp14:anchorId="59735484" wp14:editId="3E8B8735">
                <wp:simplePos x="0" y="0"/>
                <wp:positionH relativeFrom="column">
                  <wp:posOffset>216954</wp:posOffset>
                </wp:positionH>
                <wp:positionV relativeFrom="paragraph">
                  <wp:posOffset>92339</wp:posOffset>
                </wp:positionV>
                <wp:extent cx="503926" cy="257175"/>
                <wp:effectExtent l="0" t="0" r="0" b="0"/>
                <wp:wrapNone/>
                <wp:docPr id="431" name="Text Box 4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03926" cy="257175"/>
                        </a:xfrm>
                        <a:prstGeom prst="rect">
                          <a:avLst/>
                        </a:prstGeom>
                        <a:noFill/>
                        <a:ln w="6350">
                          <a:noFill/>
                        </a:ln>
                      </wps:spPr>
                      <wps:txbx>
                        <w:txbxContent>
                          <w:p w14:paraId="29F5EA39" w14:textId="77777777" w:rsidR="002E74C2" w:rsidRPr="00A22F89" w:rsidRDefault="002E74C2" w:rsidP="002E74C2">
                            <w:pPr>
                              <w:rPr>
                                <w:b/>
                                <w:bCs/>
                              </w:rPr>
                            </w:pPr>
                            <w:r w:rsidRPr="00A22F89">
                              <w:rPr>
                                <w:b/>
                                <w:bCs/>
                              </w:rPr>
                              <w:t>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35484" id="Text Box 431" o:spid="_x0000_s1085" type="#_x0000_t202" alt="&quot;&quot;" style="position:absolute;margin-left:17.1pt;margin-top:7.25pt;width:39.7pt;height:20.25pt;z-index:2516981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" filled="f" stroked="f" strokeweight=".5pt">
                <v:textbox>
                  <w:txbxContent>
                    <w:p w14:paraId="29F5EA39" w14:textId="77777777" w:rsidR="002E74C2" w:rsidRPr="00A22F89" w:rsidRDefault="002E74C2" w:rsidP="002E74C2">
                      <w:pPr>
                        <w:rPr>
                          <w:b/>
                          <w:bCs/>
                        </w:rPr>
                      </w:pPr>
                      <w:r w:rsidRPr="00A22F89">
                        <w:rPr>
                          <w:b/>
                          <w:bCs/>
                        </w:rPr>
                        <w:t>Start</w:t>
                      </w:r>
                    </w:p>
                  </w:txbxContent>
                </v:textbox>
              </v:shape>
            </w:pict>
          </mc:Fallback>
        </mc:AlternateContent>
      </w:r>
      <w:r>
        <w:rPr>
          <w:noProof/>
        </w:rPr>
        <mc:AlternateContent>
          <mc:Choice Requires="wps">
            <w:drawing>
              <wp:anchor distT="0" distB="0" distL="114300" distR="114300" simplePos="0" relativeHeight="251682819" behindDoc="0" locked="0" layoutInCell="1" allowOverlap="1" wp14:anchorId="5E95DF36" wp14:editId="09CEC22A">
                <wp:simplePos x="0" y="0"/>
                <wp:positionH relativeFrom="column">
                  <wp:posOffset>620138</wp:posOffset>
                </wp:positionH>
                <wp:positionV relativeFrom="paragraph">
                  <wp:posOffset>113030</wp:posOffset>
                </wp:positionV>
                <wp:extent cx="250825" cy="270510"/>
                <wp:effectExtent l="0" t="0" r="15875" b="15240"/>
                <wp:wrapNone/>
                <wp:docPr id="80" name="Text Box 8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0825" cy="270510"/>
                        </a:xfrm>
                        <a:prstGeom prst="rect">
                          <a:avLst/>
                        </a:prstGeom>
                        <a:solidFill>
                          <a:schemeClr val="bg2">
                            <a:lumMod val="90000"/>
                          </a:schemeClr>
                        </a:solidFill>
                        <a:ln w="6350">
                          <a:solidFill>
                            <a:prstClr val="black"/>
                          </a:solidFill>
                        </a:ln>
                      </wps:spPr>
                      <wps:txbx>
                        <w:txbxContent>
                          <w:p w14:paraId="31F818AA"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5DF36" id="Text Box 80" o:spid="_x0000_s1086" type="#_x0000_t202" alt="&quot;&quot;" style="position:absolute;margin-left:48.85pt;margin-top:8.9pt;width:19.75pt;height:21.3pt;z-index:251682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" fillcolor="#cfcdcd [2894]" strokeweight=".5pt">
                <v:textbox>
                  <w:txbxContent>
                    <w:p w14:paraId="31F818AA"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1</w:t>
                      </w:r>
                    </w:p>
                  </w:txbxContent>
                </v:textbox>
              </v:shape>
            </w:pict>
          </mc:Fallback>
        </mc:AlternateContent>
      </w:r>
      <w:r>
        <w:rPr>
          <w:noProof/>
        </w:rPr>
        <mc:AlternateContent>
          <mc:Choice Requires="wps">
            <w:drawing>
              <wp:anchor distT="0" distB="0" distL="114300" distR="114300" simplePos="0" relativeHeight="251684867" behindDoc="0" locked="0" layoutInCell="1" allowOverlap="1" wp14:anchorId="5C49EA93" wp14:editId="1AB8E81D">
                <wp:simplePos x="0" y="0"/>
                <wp:positionH relativeFrom="column">
                  <wp:posOffset>2115365</wp:posOffset>
                </wp:positionH>
                <wp:positionV relativeFrom="paragraph">
                  <wp:posOffset>267335</wp:posOffset>
                </wp:positionV>
                <wp:extent cx="138439" cy="1728856"/>
                <wp:effectExtent l="38100" t="0" r="2204720" b="119380"/>
                <wp:wrapNone/>
                <wp:docPr id="109" name="Connector: Elbow 10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38439" cy="1728856"/>
                        </a:xfrm>
                        <a:prstGeom prst="bentConnector3">
                          <a:avLst>
                            <a:gd name="adj1" fmla="val -1571520"/>
                          </a:avLst>
                        </a:prstGeom>
                        <a:ln w="12700">
                          <a:solidFill>
                            <a:schemeClr val="accent5"/>
                          </a:solidFill>
                          <a:prstDash val="dash"/>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3B156B"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9" o:spid="_x0000_s1026" type="#_x0000_t34" alt="&quot;&quot;" style="position:absolute;margin-left:166.55pt;margin-top:21.05pt;width:10.9pt;height:136.15pt;flip:x;z-index:251684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" adj="-339448" strokecolor="#5b9bd5 [3208]" strokeweight="1pt">
                <v:stroke dashstyle="dash" endarrow="open"/>
              </v:shape>
            </w:pict>
          </mc:Fallback>
        </mc:AlternateContent>
      </w:r>
      <w:r>
        <w:rPr>
          <w:noProof/>
        </w:rPr>
        <mc:AlternateContent>
          <mc:Choice Requires="wps">
            <w:drawing>
              <wp:anchor distT="0" distB="0" distL="114300" distR="114300" simplePos="0" relativeHeight="251687939" behindDoc="0" locked="0" layoutInCell="1" allowOverlap="1" wp14:anchorId="42AD6ACA" wp14:editId="5BFB8ACA">
                <wp:simplePos x="0" y="0"/>
                <wp:positionH relativeFrom="column">
                  <wp:posOffset>2061210</wp:posOffset>
                </wp:positionH>
                <wp:positionV relativeFrom="paragraph">
                  <wp:posOffset>123825</wp:posOffset>
                </wp:positionV>
                <wp:extent cx="250825" cy="270510"/>
                <wp:effectExtent l="0" t="0" r="15875" b="15240"/>
                <wp:wrapNone/>
                <wp:docPr id="81" name="Text Box 8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0825" cy="270510"/>
                        </a:xfrm>
                        <a:prstGeom prst="rect">
                          <a:avLst/>
                        </a:prstGeom>
                        <a:solidFill>
                          <a:schemeClr val="bg2">
                            <a:lumMod val="90000"/>
                          </a:schemeClr>
                        </a:solidFill>
                        <a:ln w="6350">
                          <a:solidFill>
                            <a:prstClr val="black"/>
                          </a:solidFill>
                        </a:ln>
                      </wps:spPr>
                      <wps:txbx>
                        <w:txbxContent>
                          <w:p w14:paraId="75FE9D16"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D6ACA" id="Text Box 81" o:spid="_x0000_s1087" type="#_x0000_t202" alt="&quot;&quot;" style="position:absolute;margin-left:162.3pt;margin-top:9.75pt;width:19.75pt;height:21.3pt;z-index:251687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" fillcolor="#cfcdcd [2894]" strokeweight=".5pt">
                <v:textbox>
                  <w:txbxContent>
                    <w:p w14:paraId="75FE9D16"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2</w:t>
                      </w:r>
                    </w:p>
                  </w:txbxContent>
                </v:textbox>
              </v:shape>
            </w:pict>
          </mc:Fallback>
        </mc:AlternateContent>
      </w:r>
      <w:r>
        <w:tab/>
      </w:r>
    </w:p>
    <w:p w14:paraId="01C7DB5E" w14:textId="77777777" w:rsidR="002E74C2" w:rsidRDefault="002E74C2" w:rsidP="002E74C2">
      <w:pPr>
        <w:jc w:val="center"/>
      </w:pPr>
      <w:r>
        <w:rPr>
          <w:noProof/>
        </w:rPr>
        <mc:AlternateContent>
          <mc:Choice Requires="wpg">
            <w:drawing>
              <wp:anchor distT="0" distB="0" distL="114300" distR="114300" simplePos="0" relativeHeight="251702275" behindDoc="0" locked="0" layoutInCell="1" allowOverlap="1" wp14:anchorId="57CC78FD" wp14:editId="5A4A754C">
                <wp:simplePos x="0" y="0"/>
                <wp:positionH relativeFrom="column">
                  <wp:posOffset>4184840</wp:posOffset>
                </wp:positionH>
                <wp:positionV relativeFrom="paragraph">
                  <wp:posOffset>29189</wp:posOffset>
                </wp:positionV>
                <wp:extent cx="186055" cy="146050"/>
                <wp:effectExtent l="0" t="19050" r="23495" b="25400"/>
                <wp:wrapNone/>
                <wp:docPr id="321" name="Group 3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6055" cy="146050"/>
                          <a:chOff x="0" y="0"/>
                          <a:chExt cx="208537" cy="191716"/>
                        </a:xfrm>
                      </wpg:grpSpPr>
                      <wps:wsp>
                        <wps:cNvPr id="322" name="Straight Connector 322"/>
                        <wps:cNvCnPr/>
                        <wps:spPr>
                          <a:xfrm>
                            <a:off x="0" y="0"/>
                            <a:ext cx="208537" cy="0"/>
                          </a:xfrm>
                          <a:prstGeom prst="line">
                            <a:avLst/>
                          </a:prstGeom>
                          <a:ln w="38100"/>
                        </wps:spPr>
                        <wps:style>
                          <a:lnRef idx="3">
                            <a:schemeClr val="dk1"/>
                          </a:lnRef>
                          <a:fillRef idx="0">
                            <a:schemeClr val="dk1"/>
                          </a:fillRef>
                          <a:effectRef idx="2">
                            <a:schemeClr val="dk1"/>
                          </a:effectRef>
                          <a:fontRef idx="minor">
                            <a:schemeClr val="tx1"/>
                          </a:fontRef>
                        </wps:style>
                        <wps:bodyPr/>
                      </wps:wsp>
                      <wps:wsp>
                        <wps:cNvPr id="323" name="Straight Connector 323"/>
                        <wps:cNvCnPr/>
                        <wps:spPr>
                          <a:xfrm rot="16200000" flipH="1" flipV="1">
                            <a:off x="106653" y="98318"/>
                            <a:ext cx="186794" cy="1"/>
                          </a:xfrm>
                          <a:prstGeom prst="line">
                            <a:avLst/>
                          </a:prstGeom>
                          <a:ln w="38100"/>
                        </wps:spPr>
                        <wps:style>
                          <a:lnRef idx="3">
                            <a:schemeClr val="dk1"/>
                          </a:lnRef>
                          <a:fillRef idx="0">
                            <a:schemeClr val="dk1"/>
                          </a:fillRef>
                          <a:effectRef idx="2">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EE1B407" id="Group 321" o:spid="_x0000_s1026" alt="&quot;&quot;" style="position:absolute;margin-left:329.5pt;margin-top:2.3pt;width:14.65pt;height:11.5pt;z-index:251702275;mso-width-relative:margin;mso-height-relative:margin" coordsize="208537,19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">
                <v:line id="Straight Connector 322" o:spid="_x0000_s1027" style="position:absolute;visibility:visible;mso-wrap-style:square" from="0,0" to="208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" strokecolor="black [3200]" strokeweight="3pt">
                  <v:stroke joinstyle="miter"/>
                </v:line>
                <v:line id="Straight Connector 323" o:spid="_x0000_s1028" style="position:absolute;rotation:-90;flip:x y;visibility:visible;mso-wrap-style:square" from="106653,98318" to="293447,9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" strokecolor="black [3200]" strokeweight="3pt">
                  <v:stroke joinstyle="miter"/>
                </v:line>
              </v:group>
            </w:pict>
          </mc:Fallback>
        </mc:AlternateContent>
      </w:r>
      <w:r>
        <w:rPr>
          <w:noProof/>
        </w:rPr>
        <mc:AlternateContent>
          <mc:Choice Requires="wps">
            <w:drawing>
              <wp:anchor distT="0" distB="0" distL="114300" distR="114300" simplePos="0" relativeHeight="251697155" behindDoc="0" locked="0" layoutInCell="1" allowOverlap="1" wp14:anchorId="7582DA52" wp14:editId="37FE6357">
                <wp:simplePos x="0" y="0"/>
                <wp:positionH relativeFrom="column">
                  <wp:posOffset>4136393</wp:posOffset>
                </wp:positionH>
                <wp:positionV relativeFrom="paragraph">
                  <wp:posOffset>22937</wp:posOffset>
                </wp:positionV>
                <wp:extent cx="0" cy="1644697"/>
                <wp:effectExtent l="76200" t="38100" r="57150" b="50800"/>
                <wp:wrapNone/>
                <wp:docPr id="424" name="Straight Arrow Connector 4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644697"/>
                        </a:xfrm>
                        <a:prstGeom prst="straightConnector1">
                          <a:avLst/>
                        </a:prstGeom>
                        <a:ln>
                          <a:solidFill>
                            <a:schemeClr val="bg2">
                              <a:lumMod val="75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00C87B" id="Straight Arrow Connector 424" o:spid="_x0000_s1026" type="#_x0000_t32" alt="&quot;&quot;" style="position:absolute;margin-left:325.7pt;margin-top:1.8pt;width:0;height:129.5pt;z-index:251697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" strokecolor="#aeaaaa [2414]" strokeweight=".5pt">
                <v:stroke startarrow="block" endarrow="block" joinstyle="miter"/>
              </v:shape>
            </w:pict>
          </mc:Fallback>
        </mc:AlternateContent>
      </w:r>
    </w:p>
    <w:p w14:paraId="6B374DD5" w14:textId="77777777" w:rsidR="002E74C2" w:rsidRPr="00DA56E7" w:rsidRDefault="002E74C2" w:rsidP="002E74C2">
      <w:r>
        <w:rPr>
          <w:noProof/>
        </w:rPr>
        <mc:AlternateContent>
          <mc:Choice Requires="wps">
            <w:drawing>
              <wp:anchor distT="0" distB="0" distL="114300" distR="114300" simplePos="0" relativeHeight="251704323" behindDoc="0" locked="0" layoutInCell="1" allowOverlap="1" wp14:anchorId="3535DBA5" wp14:editId="6E381704">
                <wp:simplePos x="0" y="0"/>
                <wp:positionH relativeFrom="column">
                  <wp:posOffset>4448810</wp:posOffset>
                </wp:positionH>
                <wp:positionV relativeFrom="paragraph">
                  <wp:posOffset>262890</wp:posOffset>
                </wp:positionV>
                <wp:extent cx="324000" cy="0"/>
                <wp:effectExtent l="38100" t="76200" r="19050" b="95250"/>
                <wp:wrapNone/>
                <wp:docPr id="324" name="Straight Arrow Connector 3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24000" cy="0"/>
                        </a:xfrm>
                        <a:prstGeom prst="straightConnector1">
                          <a:avLst/>
                        </a:prstGeom>
                        <a:ln>
                          <a:solidFill>
                            <a:schemeClr val="bg2">
                              <a:lumMod val="75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6391F7" id="Straight Arrow Connector 324" o:spid="_x0000_s1026" type="#_x0000_t32" alt="&quot;&quot;" style="position:absolute;margin-left:350.3pt;margin-top:20.7pt;width:25.5pt;height:0;z-index:251704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" strokecolor="#aeaaaa [2414]" strokeweight=".5pt">
                <v:stroke startarrow="block" endarrow="block" joinstyle="miter"/>
              </v:shape>
            </w:pict>
          </mc:Fallback>
        </mc:AlternateContent>
      </w:r>
      <w:r>
        <w:rPr>
          <w:noProof/>
        </w:rPr>
        <mc:AlternateContent>
          <mc:Choice Requires="wps">
            <w:drawing>
              <wp:anchor distT="0" distB="0" distL="114300" distR="114300" simplePos="0" relativeHeight="251670531" behindDoc="0" locked="0" layoutInCell="1" allowOverlap="1" wp14:anchorId="78D7D8A1" wp14:editId="5C0856CD">
                <wp:simplePos x="0" y="0"/>
                <wp:positionH relativeFrom="column">
                  <wp:posOffset>4336415</wp:posOffset>
                </wp:positionH>
                <wp:positionV relativeFrom="paragraph">
                  <wp:posOffset>7620</wp:posOffset>
                </wp:positionV>
                <wp:extent cx="552450" cy="368300"/>
                <wp:effectExtent l="0" t="0" r="0" b="0"/>
                <wp:wrapNone/>
                <wp:docPr id="371" name="Text Box 37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368300"/>
                        </a:xfrm>
                        <a:prstGeom prst="rect">
                          <a:avLst/>
                        </a:prstGeom>
                        <a:noFill/>
                        <a:ln w="6350">
                          <a:noFill/>
                        </a:ln>
                      </wps:spPr>
                      <wps:txbx>
                        <w:txbxContent>
                          <w:p w14:paraId="1D39CF91" w14:textId="77777777" w:rsidR="002E74C2" w:rsidRPr="00533DA5" w:rsidRDefault="002E74C2" w:rsidP="002E74C2">
                            <w:pPr>
                              <w:jc w:val="center"/>
                              <w:rPr>
                                <w:rFonts w:ascii="Times New Roman" w:hAnsi="Times New Roman" w:cs="Times New Roman"/>
                                <w:noProof/>
                              </w:rPr>
                            </w:pPr>
                            <w:r>
                              <w:rPr>
                                <w:rFonts w:ascii="Times New Roman" w:hAnsi="Times New Roman" w:cs="Times New Roman"/>
                                <w:noProof/>
                              </w:rPr>
                              <w:t>1.5</w:t>
                            </w:r>
                            <w:r w:rsidRPr="00533DA5">
                              <w:rPr>
                                <w:rFonts w:ascii="Times New Roman" w:hAnsi="Times New Roman" w:cs="Times New Roman"/>
                                <w:noProof/>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D7D8A1" id="Text Box 371" o:spid="_x0000_s1088" type="#_x0000_t202" alt="&quot;&quot;" style="position:absolute;margin-left:341.45pt;margin-top:.6pt;width:43.5pt;height:29pt;z-index:2516705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" filled="f" stroked="f" strokeweight=".5pt">
                <v:textbox>
                  <w:txbxContent>
                    <w:p w14:paraId="1D39CF91" w14:textId="77777777" w:rsidR="002E74C2" w:rsidRPr="00533DA5" w:rsidRDefault="002E74C2" w:rsidP="002E74C2">
                      <w:pPr>
                        <w:jc w:val="center"/>
                        <w:rPr>
                          <w:rFonts w:ascii="Times New Roman" w:hAnsi="Times New Roman" w:cs="Times New Roman"/>
                          <w:noProof/>
                        </w:rPr>
                      </w:pPr>
                      <w:r>
                        <w:rPr>
                          <w:rFonts w:ascii="Times New Roman" w:hAnsi="Times New Roman" w:cs="Times New Roman"/>
                          <w:noProof/>
                        </w:rPr>
                        <w:t>1.5</w:t>
                      </w:r>
                      <w:r w:rsidRPr="00533DA5">
                        <w:rPr>
                          <w:rFonts w:ascii="Times New Roman" w:hAnsi="Times New Roman" w:cs="Times New Roman"/>
                          <w:noProof/>
                        </w:rPr>
                        <w:t>m</w:t>
                      </w:r>
                    </w:p>
                  </w:txbxContent>
                </v:textbox>
              </v:shape>
            </w:pict>
          </mc:Fallback>
        </mc:AlternateContent>
      </w:r>
    </w:p>
    <w:p w14:paraId="43B1D66C" w14:textId="77777777" w:rsidR="002E74C2" w:rsidRPr="00DA56E7" w:rsidRDefault="002E74C2" w:rsidP="002E74C2"/>
    <w:p w14:paraId="187BC953" w14:textId="77777777" w:rsidR="002E74C2" w:rsidRPr="00DA56E7" w:rsidRDefault="002E74C2" w:rsidP="002E74C2"/>
    <w:p w14:paraId="5FE731B1" w14:textId="77777777" w:rsidR="002E74C2" w:rsidRPr="00DA56E7" w:rsidRDefault="002E74C2" w:rsidP="002E74C2"/>
    <w:p w14:paraId="436A4A83" w14:textId="77777777" w:rsidR="002E74C2" w:rsidRPr="00DA56E7" w:rsidRDefault="002E74C2" w:rsidP="002E74C2">
      <w:r>
        <w:rPr>
          <w:noProof/>
        </w:rPr>
        <mc:AlternateContent>
          <mc:Choice Requires="wpg">
            <w:drawing>
              <wp:anchor distT="0" distB="0" distL="114300" distR="114300" simplePos="0" relativeHeight="251683843" behindDoc="0" locked="0" layoutInCell="1" allowOverlap="1" wp14:anchorId="5D7FD99E" wp14:editId="0CCC60D0">
                <wp:simplePos x="0" y="0"/>
                <wp:positionH relativeFrom="column">
                  <wp:posOffset>4189441</wp:posOffset>
                </wp:positionH>
                <wp:positionV relativeFrom="paragraph">
                  <wp:posOffset>81599</wp:posOffset>
                </wp:positionV>
                <wp:extent cx="186055" cy="146050"/>
                <wp:effectExtent l="20003" t="0" r="24447" b="24448"/>
                <wp:wrapNone/>
                <wp:docPr id="100" name="Group 10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5400000">
                          <a:off x="0" y="0"/>
                          <a:ext cx="186055" cy="146050"/>
                          <a:chOff x="0" y="0"/>
                          <a:chExt cx="208537" cy="191716"/>
                        </a:xfrm>
                      </wpg:grpSpPr>
                      <wps:wsp>
                        <wps:cNvPr id="101" name="Straight Connector 101"/>
                        <wps:cNvCnPr/>
                        <wps:spPr>
                          <a:xfrm>
                            <a:off x="0" y="0"/>
                            <a:ext cx="208537" cy="0"/>
                          </a:xfrm>
                          <a:prstGeom prst="line">
                            <a:avLst/>
                          </a:prstGeom>
                          <a:ln w="38100"/>
                        </wps:spPr>
                        <wps:style>
                          <a:lnRef idx="3">
                            <a:schemeClr val="dk1"/>
                          </a:lnRef>
                          <a:fillRef idx="0">
                            <a:schemeClr val="dk1"/>
                          </a:fillRef>
                          <a:effectRef idx="2">
                            <a:schemeClr val="dk1"/>
                          </a:effectRef>
                          <a:fontRef idx="minor">
                            <a:schemeClr val="tx1"/>
                          </a:fontRef>
                        </wps:style>
                        <wps:bodyPr/>
                      </wps:wsp>
                      <wps:wsp>
                        <wps:cNvPr id="102" name="Straight Connector 102"/>
                        <wps:cNvCnPr/>
                        <wps:spPr>
                          <a:xfrm rot="16200000" flipH="1" flipV="1">
                            <a:off x="106653" y="98318"/>
                            <a:ext cx="186794" cy="1"/>
                          </a:xfrm>
                          <a:prstGeom prst="line">
                            <a:avLst/>
                          </a:prstGeom>
                          <a:ln w="38100"/>
                        </wps:spPr>
                        <wps:style>
                          <a:lnRef idx="3">
                            <a:schemeClr val="dk1"/>
                          </a:lnRef>
                          <a:fillRef idx="0">
                            <a:schemeClr val="dk1"/>
                          </a:fillRef>
                          <a:effectRef idx="2">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A3EB972" id="Group 100" o:spid="_x0000_s1026" alt="&quot;&quot;" style="position:absolute;margin-left:329.9pt;margin-top:6.45pt;width:14.65pt;height:11.5pt;rotation:90;z-index:251683843;mso-width-relative:margin;mso-height-relative:margin" coordsize="208537,19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">
                <v:line id="Straight Connector 101" o:spid="_x0000_s1027" style="position:absolute;visibility:visible;mso-wrap-style:square" from="0,0" to="208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" strokecolor="black [3200]" strokeweight="3pt">
                  <v:stroke joinstyle="miter"/>
                </v:line>
                <v:line id="Straight Connector 102" o:spid="_x0000_s1028" style="position:absolute;rotation:-90;flip:x y;visibility:visible;mso-wrap-style:square" from="106653,98318" to="293447,9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" strokecolor="black [3200]" strokeweight="3pt">
                  <v:stroke joinstyle="miter"/>
                </v:line>
              </v:group>
            </w:pict>
          </mc:Fallback>
        </mc:AlternateContent>
      </w:r>
      <w:r>
        <w:rPr>
          <w:noProof/>
        </w:rPr>
        <mc:AlternateContent>
          <mc:Choice Requires="wpg">
            <w:drawing>
              <wp:anchor distT="0" distB="0" distL="114300" distR="114300" simplePos="0" relativeHeight="251693059" behindDoc="0" locked="0" layoutInCell="1" allowOverlap="1" wp14:anchorId="17AAB9F2" wp14:editId="0BAC3D1A">
                <wp:simplePos x="0" y="0"/>
                <wp:positionH relativeFrom="column">
                  <wp:posOffset>911557</wp:posOffset>
                </wp:positionH>
                <wp:positionV relativeFrom="paragraph">
                  <wp:posOffset>14283</wp:posOffset>
                </wp:positionV>
                <wp:extent cx="1060080" cy="270510"/>
                <wp:effectExtent l="38100" t="0" r="0" b="15240"/>
                <wp:wrapNone/>
                <wp:docPr id="375" name="Group 37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60080" cy="270510"/>
                          <a:chOff x="0" y="0"/>
                          <a:chExt cx="920354" cy="270510"/>
                        </a:xfrm>
                      </wpg:grpSpPr>
                      <wps:wsp>
                        <wps:cNvPr id="376" name="Straight Arrow Connector 376"/>
                        <wps:cNvCnPr/>
                        <wps:spPr>
                          <a:xfrm flipH="1">
                            <a:off x="0" y="136478"/>
                            <a:ext cx="920354" cy="0"/>
                          </a:xfrm>
                          <a:prstGeom prst="straightConnector1">
                            <a:avLst/>
                          </a:prstGeom>
                          <a:ln w="12700">
                            <a:solidFill>
                              <a:schemeClr val="accent2"/>
                            </a:solidFill>
                            <a:headEnd type="arrow" w="med" len="med"/>
                            <a:tailEnd type="arrow" w="med" len="med"/>
                          </a:ln>
                        </wps:spPr>
                        <wps:style>
                          <a:lnRef idx="3">
                            <a:schemeClr val="accent2"/>
                          </a:lnRef>
                          <a:fillRef idx="0">
                            <a:schemeClr val="accent2"/>
                          </a:fillRef>
                          <a:effectRef idx="2">
                            <a:schemeClr val="accent2"/>
                          </a:effectRef>
                          <a:fontRef idx="minor">
                            <a:schemeClr val="tx1"/>
                          </a:fontRef>
                        </wps:style>
                        <wps:bodyPr/>
                      </wps:wsp>
                      <wps:wsp>
                        <wps:cNvPr id="383" name="Text Box 383"/>
                        <wps:cNvSpPr txBox="1"/>
                        <wps:spPr>
                          <a:xfrm>
                            <a:off x="326544" y="0"/>
                            <a:ext cx="226590" cy="270510"/>
                          </a:xfrm>
                          <a:prstGeom prst="rect">
                            <a:avLst/>
                          </a:prstGeom>
                          <a:solidFill>
                            <a:schemeClr val="bg2">
                              <a:lumMod val="90000"/>
                            </a:schemeClr>
                          </a:solidFill>
                          <a:ln w="6350">
                            <a:solidFill>
                              <a:prstClr val="black"/>
                            </a:solidFill>
                          </a:ln>
                        </wps:spPr>
                        <wps:txbx>
                          <w:txbxContent>
                            <w:p w14:paraId="25193B97"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7AAB9F2" id="Group 375" o:spid="_x0000_s1089" alt="&quot;&quot;" style="position:absolute;margin-left:71.8pt;margin-top:1.1pt;width:83.45pt;height:21.3pt;z-index:251693059;mso-position-horizontal-relative:text;mso-position-vertical-relative:text;mso-width-relative:margin" coordsize="9203,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">
                <v:shape id="Straight Arrow Connector 376" o:spid="_x0000_s1090" type="#_x0000_t32" style="position:absolute;top:1364;width:92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" strokecolor="#ed7d31 [3205]" strokeweight="1pt">
                  <v:stroke startarrow="open" endarrow="open" joinstyle="miter"/>
                </v:shape>
                <v:shape id="Text Box 383" o:spid="_x0000_s1091" type="#_x0000_t202" style="position:absolute;left:3265;width:2266;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" fillcolor="#cfcdcd [2894]" strokeweight=".5pt">
                  <v:textbox>
                    <w:txbxContent>
                      <w:p w14:paraId="25193B97"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5</w:t>
                        </w:r>
                      </w:p>
                    </w:txbxContent>
                  </v:textbox>
                </v:shape>
              </v:group>
            </w:pict>
          </mc:Fallback>
        </mc:AlternateContent>
      </w:r>
    </w:p>
    <w:p w14:paraId="5FB95D0D" w14:textId="77777777" w:rsidR="002E74C2" w:rsidRPr="00DA56E7" w:rsidRDefault="002E74C2" w:rsidP="002E74C2">
      <w:r>
        <w:rPr>
          <w:noProof/>
        </w:rPr>
        <mc:AlternateContent>
          <mc:Choice Requires="wpg">
            <w:drawing>
              <wp:anchor distT="0" distB="0" distL="114300" distR="114300" simplePos="0" relativeHeight="251692035" behindDoc="0" locked="0" layoutInCell="1" allowOverlap="1" wp14:anchorId="69B0CD28" wp14:editId="3EBB7902">
                <wp:simplePos x="0" y="0"/>
                <wp:positionH relativeFrom="column">
                  <wp:posOffset>918381</wp:posOffset>
                </wp:positionH>
                <wp:positionV relativeFrom="paragraph">
                  <wp:posOffset>36242</wp:posOffset>
                </wp:positionV>
                <wp:extent cx="1053424" cy="270510"/>
                <wp:effectExtent l="38100" t="0" r="0" b="15240"/>
                <wp:wrapNone/>
                <wp:docPr id="372" name="Group 37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53424" cy="270510"/>
                          <a:chOff x="0" y="0"/>
                          <a:chExt cx="920354" cy="270510"/>
                        </a:xfrm>
                      </wpg:grpSpPr>
                      <wps:wsp>
                        <wps:cNvPr id="373" name="Straight Arrow Connector 373"/>
                        <wps:cNvCnPr/>
                        <wps:spPr>
                          <a:xfrm flipH="1">
                            <a:off x="0" y="136478"/>
                            <a:ext cx="920354" cy="0"/>
                          </a:xfrm>
                          <a:prstGeom prst="straightConnector1">
                            <a:avLst/>
                          </a:prstGeom>
                          <a:ln w="12700">
                            <a:solidFill>
                              <a:schemeClr val="accent2"/>
                            </a:solidFill>
                            <a:headEnd type="arrow" w="med" len="med"/>
                            <a:tailEnd type="arrow" w="med" len="med"/>
                          </a:ln>
                        </wps:spPr>
                        <wps:style>
                          <a:lnRef idx="3">
                            <a:schemeClr val="accent2"/>
                          </a:lnRef>
                          <a:fillRef idx="0">
                            <a:schemeClr val="accent2"/>
                          </a:fillRef>
                          <a:effectRef idx="2">
                            <a:schemeClr val="accent2"/>
                          </a:effectRef>
                          <a:fontRef idx="minor">
                            <a:schemeClr val="tx1"/>
                          </a:fontRef>
                        </wps:style>
                        <wps:bodyPr/>
                      </wps:wsp>
                      <wps:wsp>
                        <wps:cNvPr id="374" name="Text Box 374"/>
                        <wps:cNvSpPr txBox="1"/>
                        <wps:spPr>
                          <a:xfrm>
                            <a:off x="326440" y="0"/>
                            <a:ext cx="224536" cy="270510"/>
                          </a:xfrm>
                          <a:prstGeom prst="rect">
                            <a:avLst/>
                          </a:prstGeom>
                          <a:solidFill>
                            <a:schemeClr val="bg2">
                              <a:lumMod val="90000"/>
                            </a:schemeClr>
                          </a:solidFill>
                          <a:ln w="6350">
                            <a:solidFill>
                              <a:prstClr val="black"/>
                            </a:solidFill>
                          </a:ln>
                        </wps:spPr>
                        <wps:txbx>
                          <w:txbxContent>
                            <w:p w14:paraId="7F771B00"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9B0CD28" id="Group 372" o:spid="_x0000_s1092" alt="&quot;&quot;" style="position:absolute;margin-left:72.3pt;margin-top:2.85pt;width:82.95pt;height:21.3pt;z-index:251692035;mso-position-horizontal-relative:text;mso-position-vertical-relative:text;mso-width-relative:margin" coordsize="9203,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">
                <v:shape id="Straight Arrow Connector 373" o:spid="_x0000_s1093" type="#_x0000_t32" style="position:absolute;top:1364;width:92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" strokecolor="#ed7d31 [3205]" strokeweight="1pt">
                  <v:stroke startarrow="open" endarrow="open" joinstyle="miter"/>
                </v:shape>
                <v:shape id="Text Box 374" o:spid="_x0000_s1094" type="#_x0000_t202" style="position:absolute;left:3264;width:224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" fillcolor="#cfcdcd [2894]" strokeweight=".5pt">
                  <v:textbox>
                    <w:txbxContent>
                      <w:p w14:paraId="7F771B00"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7</w:t>
                        </w:r>
                      </w:p>
                    </w:txbxContent>
                  </v:textbox>
                </v:shape>
              </v:group>
            </w:pict>
          </mc:Fallback>
        </mc:AlternateContent>
      </w:r>
      <w:r>
        <w:rPr>
          <w:noProof/>
        </w:rPr>
        <mc:AlternateContent>
          <mc:Choice Requires="wps">
            <w:drawing>
              <wp:anchor distT="0" distB="0" distL="114300" distR="114300" simplePos="0" relativeHeight="251686915" behindDoc="0" locked="0" layoutInCell="1" allowOverlap="1" wp14:anchorId="391E16C5" wp14:editId="46F6D422">
                <wp:simplePos x="0" y="0"/>
                <wp:positionH relativeFrom="column">
                  <wp:posOffset>4528498</wp:posOffset>
                </wp:positionH>
                <wp:positionV relativeFrom="paragraph">
                  <wp:posOffset>40649</wp:posOffset>
                </wp:positionV>
                <wp:extent cx="250825" cy="270510"/>
                <wp:effectExtent l="0" t="0" r="15875" b="15240"/>
                <wp:wrapNone/>
                <wp:docPr id="348" name="Text Box 3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0825" cy="270510"/>
                        </a:xfrm>
                        <a:prstGeom prst="rect">
                          <a:avLst/>
                        </a:prstGeom>
                        <a:solidFill>
                          <a:schemeClr val="bg2">
                            <a:lumMod val="90000"/>
                          </a:schemeClr>
                        </a:solidFill>
                        <a:ln w="6350">
                          <a:solidFill>
                            <a:prstClr val="black"/>
                          </a:solidFill>
                        </a:ln>
                      </wps:spPr>
                      <wps:txbx>
                        <w:txbxContent>
                          <w:p w14:paraId="03388720"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E16C5" id="Text Box 348" o:spid="_x0000_s1095" type="#_x0000_t202" alt="&quot;&quot;" style="position:absolute;margin-left:356.55pt;margin-top:3.2pt;width:19.75pt;height:21.3pt;z-index:251686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" fillcolor="#cfcdcd [2894]" strokeweight=".5pt">
                <v:textbox>
                  <w:txbxContent>
                    <w:p w14:paraId="03388720"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4</w:t>
                      </w:r>
                    </w:p>
                  </w:txbxContent>
                </v:textbox>
              </v:shape>
            </w:pict>
          </mc:Fallback>
        </mc:AlternateContent>
      </w:r>
    </w:p>
    <w:p w14:paraId="6533B747" w14:textId="77777777" w:rsidR="002E74C2" w:rsidRPr="00DA56E7" w:rsidRDefault="002E74C2" w:rsidP="002E74C2"/>
    <w:p w14:paraId="0C0B0CCB" w14:textId="77777777" w:rsidR="002E74C2" w:rsidRPr="00DA56E7" w:rsidRDefault="002E74C2" w:rsidP="002E74C2"/>
    <w:p w14:paraId="1EF66DBD" w14:textId="77777777" w:rsidR="002E74C2" w:rsidRPr="00DA56E7" w:rsidRDefault="002E74C2" w:rsidP="002E74C2"/>
    <w:p w14:paraId="6EDCA2A8" w14:textId="77777777" w:rsidR="002E74C2" w:rsidRPr="00DA56E7" w:rsidRDefault="002E74C2" w:rsidP="002E74C2">
      <w:r>
        <w:rPr>
          <w:noProof/>
        </w:rPr>
        <mc:AlternateContent>
          <mc:Choice Requires="wpg">
            <w:drawing>
              <wp:anchor distT="0" distB="0" distL="114300" distR="114300" simplePos="0" relativeHeight="251688963" behindDoc="0" locked="0" layoutInCell="1" allowOverlap="1" wp14:anchorId="3D66C5B8" wp14:editId="2ABC0075">
                <wp:simplePos x="0" y="0"/>
                <wp:positionH relativeFrom="column">
                  <wp:posOffset>3763939</wp:posOffset>
                </wp:positionH>
                <wp:positionV relativeFrom="paragraph">
                  <wp:posOffset>237547</wp:posOffset>
                </wp:positionV>
                <wp:extent cx="1025828" cy="259307"/>
                <wp:effectExtent l="38100" t="0" r="0" b="26670"/>
                <wp:wrapNone/>
                <wp:docPr id="358" name="Group 35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25828" cy="259307"/>
                          <a:chOff x="0" y="0"/>
                          <a:chExt cx="920354" cy="259307"/>
                        </a:xfrm>
                      </wpg:grpSpPr>
                      <wps:wsp>
                        <wps:cNvPr id="356" name="Straight Arrow Connector 356"/>
                        <wps:cNvCnPr/>
                        <wps:spPr>
                          <a:xfrm flipH="1">
                            <a:off x="0" y="136478"/>
                            <a:ext cx="920354" cy="0"/>
                          </a:xfrm>
                          <a:prstGeom prst="straightConnector1">
                            <a:avLst/>
                          </a:prstGeom>
                          <a:ln w="12700">
                            <a:solidFill>
                              <a:schemeClr val="accent2"/>
                            </a:solidFill>
                            <a:headEnd type="arrow" w="med" len="med"/>
                            <a:tailEnd type="arrow" w="med" len="med"/>
                          </a:ln>
                        </wps:spPr>
                        <wps:style>
                          <a:lnRef idx="3">
                            <a:schemeClr val="accent2"/>
                          </a:lnRef>
                          <a:fillRef idx="0">
                            <a:schemeClr val="accent2"/>
                          </a:fillRef>
                          <a:effectRef idx="2">
                            <a:schemeClr val="accent2"/>
                          </a:effectRef>
                          <a:fontRef idx="minor">
                            <a:schemeClr val="tx1"/>
                          </a:fontRef>
                        </wps:style>
                        <wps:bodyPr/>
                      </wps:wsp>
                      <wps:wsp>
                        <wps:cNvPr id="357" name="Text Box 357"/>
                        <wps:cNvSpPr txBox="1"/>
                        <wps:spPr>
                          <a:xfrm>
                            <a:off x="349901" y="0"/>
                            <a:ext cx="239757" cy="259307"/>
                          </a:xfrm>
                          <a:prstGeom prst="rect">
                            <a:avLst/>
                          </a:prstGeom>
                          <a:solidFill>
                            <a:schemeClr val="bg2">
                              <a:lumMod val="90000"/>
                            </a:schemeClr>
                          </a:solidFill>
                          <a:ln w="6350">
                            <a:solidFill>
                              <a:prstClr val="black"/>
                            </a:solidFill>
                          </a:ln>
                        </wps:spPr>
                        <wps:txbx>
                          <w:txbxContent>
                            <w:p w14:paraId="042506B4"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66C5B8" id="Group 358" o:spid="_x0000_s1096" alt="&quot;&quot;" style="position:absolute;margin-left:296.35pt;margin-top:18.7pt;width:80.75pt;height:20.4pt;z-index:251688963;mso-position-horizontal-relative:text;mso-position-vertical-relative:text;mso-width-relative:margin;mso-height-relative:margin" coordsize="9203,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">
                <v:shape id="Straight Arrow Connector 356" o:spid="_x0000_s1097" type="#_x0000_t32" style="position:absolute;top:1364;width:92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" strokecolor="#ed7d31 [3205]" strokeweight="1pt">
                  <v:stroke startarrow="open" endarrow="open" joinstyle="miter"/>
                </v:shape>
                <v:shape id="Text Box 357" o:spid="_x0000_s1098" type="#_x0000_t202" style="position:absolute;left:3499;width:2397;height:2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" fillcolor="#cfcdcd [2894]" strokeweight=".5pt">
                  <v:textbox>
                    <w:txbxContent>
                      <w:p w14:paraId="042506B4" w14:textId="77777777" w:rsidR="002E74C2" w:rsidRPr="00124F53" w:rsidRDefault="002E74C2" w:rsidP="002E74C2">
                        <w:pPr>
                          <w:rPr>
                            <w:rFonts w:ascii="Times New Roman" w:hAnsi="Times New Roman" w:cs="Times New Roman"/>
                            <w:sz w:val="24"/>
                            <w:szCs w:val="24"/>
                          </w:rPr>
                        </w:pPr>
                        <w:r w:rsidRPr="00124F53">
                          <w:rPr>
                            <w:rFonts w:ascii="Times New Roman" w:hAnsi="Times New Roman" w:cs="Times New Roman"/>
                            <w:sz w:val="24"/>
                            <w:szCs w:val="24"/>
                          </w:rPr>
                          <w:t>6</w:t>
                        </w:r>
                      </w:p>
                    </w:txbxContent>
                  </v:textbox>
                </v:shape>
              </v:group>
            </w:pict>
          </mc:Fallback>
        </mc:AlternateContent>
      </w:r>
      <w:r w:rsidRPr="00C42261">
        <w:rPr>
          <w:noProof/>
        </w:rPr>
        <mc:AlternateContent>
          <mc:Choice Requires="wps">
            <w:drawing>
              <wp:anchor distT="0" distB="0" distL="114300" distR="114300" simplePos="0" relativeHeight="251672579" behindDoc="0" locked="0" layoutInCell="1" allowOverlap="1" wp14:anchorId="096A4F77" wp14:editId="4E773C3B">
                <wp:simplePos x="0" y="0"/>
                <wp:positionH relativeFrom="column">
                  <wp:posOffset>2172329</wp:posOffset>
                </wp:positionH>
                <wp:positionV relativeFrom="paragraph">
                  <wp:posOffset>209550</wp:posOffset>
                </wp:positionV>
                <wp:extent cx="1352550" cy="1276350"/>
                <wp:effectExtent l="0" t="0" r="19050" b="19050"/>
                <wp:wrapNone/>
                <wp:docPr id="325" name="Oval 3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52550" cy="127635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03A7B2" id="Oval 325" o:spid="_x0000_s1026" alt="&quot;&quot;" style="position:absolute;margin-left:171.05pt;margin-top:16.5pt;width:106.5pt;height:100.5pt;z-index:251672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" filled="f" strokecolor="black [3213]" strokeweight="1.5pt">
                <v:stroke joinstyle="miter"/>
              </v:oval>
            </w:pict>
          </mc:Fallback>
        </mc:AlternateContent>
      </w:r>
    </w:p>
    <w:p w14:paraId="2158ED50" w14:textId="77777777" w:rsidR="002E74C2" w:rsidRPr="00DA56E7" w:rsidRDefault="002E74C2" w:rsidP="002E74C2">
      <w:r>
        <w:rPr>
          <w:noProof/>
        </w:rPr>
        <mc:AlternateContent>
          <mc:Choice Requires="wpg">
            <w:drawing>
              <wp:anchor distT="0" distB="0" distL="114300" distR="114300" simplePos="0" relativeHeight="251689987" behindDoc="0" locked="0" layoutInCell="1" allowOverlap="1" wp14:anchorId="4F4E7F85" wp14:editId="117EF43A">
                <wp:simplePos x="0" y="0"/>
                <wp:positionH relativeFrom="column">
                  <wp:posOffset>3763939</wp:posOffset>
                </wp:positionH>
                <wp:positionV relativeFrom="paragraph">
                  <wp:posOffset>239035</wp:posOffset>
                </wp:positionV>
                <wp:extent cx="1022976" cy="259307"/>
                <wp:effectExtent l="38100" t="0" r="0" b="26670"/>
                <wp:wrapNone/>
                <wp:docPr id="359" name="Group 35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22976" cy="259307"/>
                          <a:chOff x="0" y="-9255"/>
                          <a:chExt cx="920354" cy="259307"/>
                        </a:xfrm>
                      </wpg:grpSpPr>
                      <wps:wsp>
                        <wps:cNvPr id="360" name="Straight Arrow Connector 360"/>
                        <wps:cNvCnPr/>
                        <wps:spPr>
                          <a:xfrm flipH="1">
                            <a:off x="0" y="136478"/>
                            <a:ext cx="920354" cy="0"/>
                          </a:xfrm>
                          <a:prstGeom prst="straightConnector1">
                            <a:avLst/>
                          </a:prstGeom>
                          <a:ln w="12700">
                            <a:solidFill>
                              <a:schemeClr val="accent2"/>
                            </a:solidFill>
                            <a:headEnd type="arrow" w="med" len="med"/>
                            <a:tailEnd type="arrow" w="med" len="med"/>
                          </a:ln>
                        </wps:spPr>
                        <wps:style>
                          <a:lnRef idx="3">
                            <a:schemeClr val="accent2"/>
                          </a:lnRef>
                          <a:fillRef idx="0">
                            <a:schemeClr val="accent2"/>
                          </a:fillRef>
                          <a:effectRef idx="2">
                            <a:schemeClr val="accent2"/>
                          </a:effectRef>
                          <a:fontRef idx="minor">
                            <a:schemeClr val="tx1"/>
                          </a:fontRef>
                        </wps:style>
                        <wps:bodyPr/>
                      </wps:wsp>
                      <wps:wsp>
                        <wps:cNvPr id="361" name="Text Box 361"/>
                        <wps:cNvSpPr txBox="1"/>
                        <wps:spPr>
                          <a:xfrm>
                            <a:off x="351083" y="-9255"/>
                            <a:ext cx="243238" cy="259307"/>
                          </a:xfrm>
                          <a:prstGeom prst="rect">
                            <a:avLst/>
                          </a:prstGeom>
                          <a:solidFill>
                            <a:schemeClr val="bg2">
                              <a:lumMod val="90000"/>
                            </a:schemeClr>
                          </a:solidFill>
                          <a:ln w="6350">
                            <a:solidFill>
                              <a:prstClr val="black"/>
                            </a:solidFill>
                          </a:ln>
                        </wps:spPr>
                        <wps:txbx>
                          <w:txbxContent>
                            <w:p w14:paraId="6BDBD11D"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4E7F85" id="Group 359" o:spid="_x0000_s1099" alt="&quot;&quot;" style="position:absolute;margin-left:296.35pt;margin-top:18.8pt;width:80.55pt;height:20.4pt;z-index:251689987;mso-position-horizontal-relative:text;mso-position-vertical-relative:text;mso-width-relative:margin;mso-height-relative:margin" coordorigin=",-92" coordsize="9203,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">
                <v:shape id="Straight Arrow Connector 360" o:spid="_x0000_s1100" type="#_x0000_t32" style="position:absolute;top:1364;width:92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" strokecolor="#ed7d31 [3205]" strokeweight="1pt">
                  <v:stroke startarrow="open" endarrow="open" joinstyle="miter"/>
                </v:shape>
                <v:shape id="Text Box 361" o:spid="_x0000_s1101" type="#_x0000_t202" style="position:absolute;left:3510;top:-92;width:2433;height:2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" fillcolor="#cfcdcd [2894]" strokeweight=".5pt">
                  <v:textbox>
                    <w:txbxContent>
                      <w:p w14:paraId="6BDBD11D"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8</w:t>
                        </w:r>
                      </w:p>
                    </w:txbxContent>
                  </v:textbox>
                </v:shape>
              </v:group>
            </w:pict>
          </mc:Fallback>
        </mc:AlternateContent>
      </w:r>
    </w:p>
    <w:p w14:paraId="6B94C74A" w14:textId="77777777" w:rsidR="002E74C2" w:rsidRPr="00DA56E7" w:rsidRDefault="002E74C2" w:rsidP="002E74C2">
      <w:r w:rsidRPr="00C42261">
        <w:rPr>
          <w:noProof/>
        </w:rPr>
        <mc:AlternateContent>
          <mc:Choice Requires="wps">
            <w:drawing>
              <wp:anchor distT="0" distB="0" distL="114300" distR="114300" simplePos="0" relativeHeight="251671555" behindDoc="0" locked="0" layoutInCell="1" allowOverlap="1" wp14:anchorId="4E6BFF8E" wp14:editId="2037C40D">
                <wp:simplePos x="0" y="0"/>
                <wp:positionH relativeFrom="column">
                  <wp:posOffset>885819</wp:posOffset>
                </wp:positionH>
                <wp:positionV relativeFrom="paragraph">
                  <wp:posOffset>267335</wp:posOffset>
                </wp:positionV>
                <wp:extent cx="3933825" cy="9525"/>
                <wp:effectExtent l="0" t="0" r="28575" b="28575"/>
                <wp:wrapNone/>
                <wp:docPr id="326" name="Straight Connector 3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933825" cy="95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1CB0A7" id="Straight Connector 326" o:spid="_x0000_s1026" alt="&quot;&quot;" style="position:absolute;z-index:251671555;visibility:visible;mso-wrap-style:square;mso-wrap-distance-left:9pt;mso-wrap-distance-top:0;mso-wrap-distance-right:9pt;mso-wrap-distance-bottom:0;mso-position-horizontal:absolute;mso-position-horizontal-relative:text;mso-position-vertical:absolute;mso-position-vertical-relative:text" from="69.75pt,21.05pt" to="379.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" strokecolor="black [3213]" strokeweight="1.5pt">
                <v:stroke joinstyle="miter"/>
              </v:line>
            </w:pict>
          </mc:Fallback>
        </mc:AlternateContent>
      </w:r>
      <w:r>
        <w:rPr>
          <w:noProof/>
        </w:rPr>
        <mc:AlternateContent>
          <mc:Choice Requires="wps">
            <w:drawing>
              <wp:anchor distT="0" distB="0" distL="114300" distR="114300" simplePos="0" relativeHeight="251694083" behindDoc="0" locked="0" layoutInCell="1" allowOverlap="1" wp14:anchorId="1668FBEB" wp14:editId="0634F824">
                <wp:simplePos x="0" y="0"/>
                <wp:positionH relativeFrom="column">
                  <wp:posOffset>3365821</wp:posOffset>
                </wp:positionH>
                <wp:positionV relativeFrom="paragraph">
                  <wp:posOffset>160029</wp:posOffset>
                </wp:positionV>
                <wp:extent cx="250825" cy="270510"/>
                <wp:effectExtent l="0" t="0" r="15875" b="15240"/>
                <wp:wrapNone/>
                <wp:docPr id="144" name="Text Box 1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0825" cy="270510"/>
                        </a:xfrm>
                        <a:prstGeom prst="rect">
                          <a:avLst/>
                        </a:prstGeom>
                        <a:solidFill>
                          <a:schemeClr val="bg2">
                            <a:lumMod val="90000"/>
                          </a:schemeClr>
                        </a:solidFill>
                        <a:ln w="6350">
                          <a:solidFill>
                            <a:prstClr val="black"/>
                          </a:solidFill>
                        </a:ln>
                      </wps:spPr>
                      <wps:txbx>
                        <w:txbxContent>
                          <w:p w14:paraId="6759A439"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8FBEB" id="Text Box 144" o:spid="_x0000_s1102" type="#_x0000_t202" alt="&quot;&quot;" style="position:absolute;margin-left:265.05pt;margin-top:12.6pt;width:19.75pt;height:21.3pt;z-index:251694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" fillcolor="#cfcdcd [2894]" strokeweight=".5pt">
                <v:textbox>
                  <w:txbxContent>
                    <w:p w14:paraId="6759A439"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9</w:t>
                      </w:r>
                    </w:p>
                  </w:txbxContent>
                </v:textbox>
              </v:shape>
            </w:pict>
          </mc:Fallback>
        </mc:AlternateContent>
      </w:r>
    </w:p>
    <w:p w14:paraId="45AE48AF" w14:textId="77777777" w:rsidR="002E74C2" w:rsidRPr="00DA56E7" w:rsidRDefault="002E74C2" w:rsidP="002E74C2"/>
    <w:p w14:paraId="4A274381" w14:textId="77777777" w:rsidR="002E74C2" w:rsidRPr="00DA56E7" w:rsidRDefault="002E74C2" w:rsidP="002E74C2"/>
    <w:p w14:paraId="5F559536" w14:textId="77777777" w:rsidR="002E74C2" w:rsidRPr="00DA56E7" w:rsidRDefault="002E74C2" w:rsidP="002E74C2"/>
    <w:p w14:paraId="714A214A" w14:textId="77777777" w:rsidR="002E74C2" w:rsidRDefault="002E74C2" w:rsidP="002E74C2"/>
    <w:p w14:paraId="43EC0A92" w14:textId="77777777" w:rsidR="002E74C2" w:rsidRDefault="002E74C2" w:rsidP="002E74C2">
      <w:pPr>
        <w:jc w:val="right"/>
      </w:pPr>
    </w:p>
    <w:p w14:paraId="515E5216" w14:textId="77777777" w:rsidR="002E74C2" w:rsidRDefault="002E74C2" w:rsidP="002E74C2">
      <w:r>
        <w:rPr>
          <w:noProof/>
        </w:rPr>
        <mc:AlternateContent>
          <mc:Choice Requires="wps">
            <w:drawing>
              <wp:anchor distT="0" distB="0" distL="114300" distR="114300" simplePos="0" relativeHeight="251700227" behindDoc="0" locked="0" layoutInCell="1" allowOverlap="1" wp14:anchorId="7A12A8B6" wp14:editId="4297670C">
                <wp:simplePos x="0" y="0"/>
                <wp:positionH relativeFrom="column">
                  <wp:posOffset>4879233</wp:posOffset>
                </wp:positionH>
                <wp:positionV relativeFrom="paragraph">
                  <wp:posOffset>2026600</wp:posOffset>
                </wp:positionV>
                <wp:extent cx="542925" cy="285117"/>
                <wp:effectExtent l="0" t="0" r="0" b="635"/>
                <wp:wrapNone/>
                <wp:docPr id="435" name="Text Box 4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42925" cy="285117"/>
                        </a:xfrm>
                        <a:prstGeom prst="rect">
                          <a:avLst/>
                        </a:prstGeom>
                        <a:noFill/>
                        <a:ln w="6350">
                          <a:noFill/>
                        </a:ln>
                      </wps:spPr>
                      <wps:txbx>
                        <w:txbxContent>
                          <w:p w14:paraId="4E8B20A7" w14:textId="77777777" w:rsidR="002E74C2" w:rsidRPr="00A22F89" w:rsidRDefault="002E74C2" w:rsidP="002E74C2">
                            <w:pPr>
                              <w:rPr>
                                <w:b/>
                                <w:bCs/>
                              </w:rPr>
                            </w:pPr>
                            <w:r w:rsidRPr="00A22F89">
                              <w:rPr>
                                <w:b/>
                                <w:bCs/>
                              </w:rPr>
                              <w:t>Finish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12A8B6" id="Text Box 435" o:spid="_x0000_s1103" type="#_x0000_t202" alt="&quot;&quot;" style="position:absolute;margin-left:384.2pt;margin-top:159.55pt;width:42.75pt;height:22.45pt;z-index:25170022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" filled="f" stroked="f" strokeweight=".5pt">
                <v:textbox>
                  <w:txbxContent>
                    <w:p w14:paraId="4E8B20A7" w14:textId="77777777" w:rsidR="002E74C2" w:rsidRPr="00A22F89" w:rsidRDefault="002E74C2" w:rsidP="002E74C2">
                      <w:pPr>
                        <w:rPr>
                          <w:b/>
                          <w:bCs/>
                        </w:rPr>
                      </w:pPr>
                      <w:r w:rsidRPr="00A22F89">
                        <w:rPr>
                          <w:b/>
                          <w:bCs/>
                        </w:rPr>
                        <w:t>Finish</w:t>
                      </w:r>
                    </w:p>
                  </w:txbxContent>
                </v:textbox>
              </v:shape>
            </w:pict>
          </mc:Fallback>
        </mc:AlternateContent>
      </w:r>
      <w:r>
        <w:rPr>
          <w:noProof/>
        </w:rPr>
        <mc:AlternateContent>
          <mc:Choice Requires="wps">
            <w:drawing>
              <wp:anchor distT="0" distB="0" distL="114300" distR="114300" simplePos="0" relativeHeight="251699203" behindDoc="0" locked="0" layoutInCell="1" allowOverlap="1" wp14:anchorId="6A538B88" wp14:editId="45590E6D">
                <wp:simplePos x="0" y="0"/>
                <wp:positionH relativeFrom="column">
                  <wp:posOffset>313150</wp:posOffset>
                </wp:positionH>
                <wp:positionV relativeFrom="paragraph">
                  <wp:posOffset>1998824</wp:posOffset>
                </wp:positionV>
                <wp:extent cx="542925" cy="285117"/>
                <wp:effectExtent l="0" t="0" r="0" b="635"/>
                <wp:wrapNone/>
                <wp:docPr id="434" name="Text Box 4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42925" cy="285117"/>
                        </a:xfrm>
                        <a:prstGeom prst="rect">
                          <a:avLst/>
                        </a:prstGeom>
                        <a:noFill/>
                        <a:ln w="6350">
                          <a:noFill/>
                        </a:ln>
                      </wps:spPr>
                      <wps:txbx>
                        <w:txbxContent>
                          <w:p w14:paraId="57A5DC6B" w14:textId="77777777" w:rsidR="002E74C2" w:rsidRPr="00A22F89" w:rsidRDefault="002E74C2" w:rsidP="002E74C2">
                            <w:pPr>
                              <w:rPr>
                                <w:b/>
                                <w:bCs/>
                              </w:rPr>
                            </w:pPr>
                            <w:r w:rsidRPr="00A22F89">
                              <w:rPr>
                                <w:b/>
                                <w:bCs/>
                              </w:rPr>
                              <w:t>Finish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538B88" id="Text Box 434" o:spid="_x0000_s1104" type="#_x0000_t202" alt="&quot;&quot;" style="position:absolute;margin-left:24.65pt;margin-top:157.4pt;width:42.75pt;height:22.45pt;z-index:2516992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" filled="f" stroked="f" strokeweight=".5pt">
                <v:textbox>
                  <w:txbxContent>
                    <w:p w14:paraId="57A5DC6B" w14:textId="77777777" w:rsidR="002E74C2" w:rsidRPr="00A22F89" w:rsidRDefault="002E74C2" w:rsidP="002E74C2">
                      <w:pPr>
                        <w:rPr>
                          <w:b/>
                          <w:bCs/>
                        </w:rPr>
                      </w:pPr>
                      <w:r w:rsidRPr="00A22F89">
                        <w:rPr>
                          <w:b/>
                          <w:bCs/>
                        </w:rPr>
                        <w:t>Finish</w:t>
                      </w:r>
                    </w:p>
                  </w:txbxContent>
                </v:textbox>
              </v:shape>
            </w:pict>
          </mc:Fallback>
        </mc:AlternateContent>
      </w:r>
      <w:r>
        <w:br w:type="page"/>
      </w:r>
    </w:p>
    <w:bookmarkEnd w:id="0"/>
    <w:p w14:paraId="2A800809" w14:textId="77777777" w:rsidR="002E74C2" w:rsidRPr="00173287" w:rsidRDefault="002E74C2" w:rsidP="002E74C2">
      <w:pPr>
        <w:spacing w:line="480" w:lineRule="auto"/>
        <w:rPr>
          <w:rFonts w:ascii="Times New Roman" w:hAnsi="Times New Roman" w:cs="Times New Roman"/>
          <w:sz w:val="24"/>
          <w:szCs w:val="24"/>
        </w:rPr>
      </w:pPr>
      <w:r w:rsidRPr="00173287">
        <w:rPr>
          <w:rFonts w:ascii="Times New Roman" w:eastAsiaTheme="minorEastAsia" w:hAnsi="Times New Roman" w:cs="Times New Roman"/>
          <w:sz w:val="24"/>
          <w:szCs w:val="24"/>
        </w:rPr>
        <w:lastRenderedPageBreak/>
        <w:t>Supplement</w:t>
      </w:r>
      <w:r w:rsidRPr="00173287">
        <w:rPr>
          <w:rFonts w:ascii="Times New Roman" w:hAnsi="Times New Roman" w:cs="Times New Roman"/>
          <w:sz w:val="24"/>
          <w:szCs w:val="24"/>
        </w:rPr>
        <w:t xml:space="preserve"> Figure 2. Schematic showing the set-up and execution of the Vision Impaired Football Skills Test</w:t>
      </w:r>
    </w:p>
    <w:p w14:paraId="0CC10648" w14:textId="77777777" w:rsidR="002E74C2" w:rsidRDefault="002E74C2" w:rsidP="002E74C2"/>
    <w:tbl>
      <w:tblPr>
        <w:tblStyle w:val="PlainTable2"/>
        <w:tblW w:w="8347" w:type="dxa"/>
        <w:tblLayout w:type="fixed"/>
        <w:tblLook w:val="04A0" w:firstRow="1" w:lastRow="0" w:firstColumn="1" w:lastColumn="0" w:noHBand="0" w:noVBand="1"/>
      </w:tblPr>
      <w:tblGrid>
        <w:gridCol w:w="1246"/>
        <w:gridCol w:w="336"/>
        <w:gridCol w:w="3192"/>
        <w:gridCol w:w="336"/>
        <w:gridCol w:w="3237"/>
      </w:tblGrid>
      <w:tr w:rsidR="002E74C2" w14:paraId="6FE38440" w14:textId="77777777" w:rsidTr="007E3247">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8347" w:type="dxa"/>
            <w:gridSpan w:val="5"/>
            <w:tcBorders>
              <w:top w:val="nil"/>
              <w:bottom w:val="single" w:sz="4" w:space="0" w:color="auto"/>
            </w:tcBorders>
          </w:tcPr>
          <w:p w14:paraId="641AB6CB" w14:textId="77777777" w:rsidR="002E74C2" w:rsidRPr="001359BC" w:rsidRDefault="002E74C2" w:rsidP="007E3247">
            <w:pPr>
              <w:pStyle w:val="ListParagraph"/>
              <w:ind w:left="0"/>
              <w:rPr>
                <w:rFonts w:ascii="Times New Roman" w:hAnsi="Times New Roman" w:cs="Times New Roman"/>
                <w:sz w:val="24"/>
                <w:szCs w:val="24"/>
              </w:rPr>
            </w:pPr>
            <w:r w:rsidRPr="001359BC">
              <w:rPr>
                <w:rFonts w:ascii="Times New Roman" w:eastAsiaTheme="minorEastAsia" w:hAnsi="Times New Roman" w:cs="Times New Roman"/>
                <w:sz w:val="24"/>
                <w:szCs w:val="24"/>
              </w:rPr>
              <w:t>Key</w:t>
            </w:r>
          </w:p>
        </w:tc>
      </w:tr>
      <w:tr w:rsidR="002E74C2" w14:paraId="660BB5AD" w14:textId="77777777" w:rsidTr="007E3247">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246" w:type="dxa"/>
            <w:tcBorders>
              <w:top w:val="single" w:sz="4" w:space="0" w:color="auto"/>
              <w:bottom w:val="nil"/>
            </w:tcBorders>
          </w:tcPr>
          <w:p w14:paraId="06558AC8" w14:textId="77777777" w:rsidR="002E74C2" w:rsidRDefault="002E74C2" w:rsidP="007E3247">
            <w:pPr>
              <w:pStyle w:val="ListParagraph"/>
              <w:ind w:left="0"/>
              <w:rPr>
                <w:rFonts w:ascii="Times New Roman" w:hAnsi="Times New Roman" w:cs="Times New Roman"/>
                <w:sz w:val="24"/>
                <w:szCs w:val="24"/>
              </w:rPr>
            </w:pPr>
            <w:r>
              <w:rPr>
                <w:noProof/>
              </w:rPr>
              <mc:AlternateContent>
                <mc:Choice Requires="wps">
                  <w:drawing>
                    <wp:anchor distT="0" distB="0" distL="114300" distR="114300" simplePos="0" relativeHeight="251696131" behindDoc="0" locked="0" layoutInCell="1" allowOverlap="1" wp14:anchorId="44DF6083" wp14:editId="048B47FD">
                      <wp:simplePos x="0" y="0"/>
                      <wp:positionH relativeFrom="column">
                        <wp:posOffset>49015</wp:posOffset>
                      </wp:positionH>
                      <wp:positionV relativeFrom="paragraph">
                        <wp:posOffset>27485</wp:posOffset>
                      </wp:positionV>
                      <wp:extent cx="250166" cy="258792"/>
                      <wp:effectExtent l="0" t="0" r="17145" b="27305"/>
                      <wp:wrapNone/>
                      <wp:docPr id="176" name="Text Box 17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0166" cy="258792"/>
                              </a:xfrm>
                              <a:prstGeom prst="rect">
                                <a:avLst/>
                              </a:prstGeom>
                              <a:solidFill>
                                <a:schemeClr val="bg2">
                                  <a:lumMod val="90000"/>
                                </a:schemeClr>
                              </a:solidFill>
                              <a:ln w="6350">
                                <a:solidFill>
                                  <a:prstClr val="black"/>
                                </a:solidFill>
                              </a:ln>
                            </wps:spPr>
                            <wps:txbx>
                              <w:txbxContent>
                                <w:p w14:paraId="2625B5CF"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F6083" id="Text Box 176" o:spid="_x0000_s1105" type="#_x0000_t202" alt="&quot;&quot;" style="position:absolute;margin-left:3.85pt;margin-top:2.15pt;width:19.7pt;height:20.4pt;z-index:251696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" fillcolor="#cfcdcd [2894]" strokeweight=".5pt">
                      <v:textbox>
                        <w:txbxContent>
                          <w:p w14:paraId="2625B5CF" w14:textId="77777777" w:rsidR="002E74C2" w:rsidRPr="00124F53" w:rsidRDefault="002E74C2" w:rsidP="002E74C2">
                            <w:pPr>
                              <w:rPr>
                                <w:rFonts w:ascii="Times New Roman" w:hAnsi="Times New Roman" w:cs="Times New Roman"/>
                                <w:sz w:val="24"/>
                                <w:szCs w:val="24"/>
                              </w:rPr>
                            </w:pPr>
                            <w:r>
                              <w:rPr>
                                <w:rFonts w:ascii="Times New Roman" w:hAnsi="Times New Roman" w:cs="Times New Roman"/>
                                <w:sz w:val="24"/>
                                <w:szCs w:val="24"/>
                              </w:rPr>
                              <w:t>1</w:t>
                            </w:r>
                          </w:p>
                        </w:txbxContent>
                      </v:textbox>
                    </v:shape>
                  </w:pict>
                </mc:Fallback>
              </mc:AlternateContent>
            </w:r>
          </w:p>
        </w:tc>
        <w:tc>
          <w:tcPr>
            <w:tcW w:w="7101" w:type="dxa"/>
            <w:gridSpan w:val="4"/>
            <w:tcBorders>
              <w:top w:val="single" w:sz="4" w:space="0" w:color="auto"/>
              <w:bottom w:val="nil"/>
            </w:tcBorders>
          </w:tcPr>
          <w:p w14:paraId="1AB9D421"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E28B3">
              <w:rPr>
                <w:rFonts w:ascii="Times New Roman" w:hAnsi="Times New Roman" w:cs="Times New Roman"/>
                <w:sz w:val="24"/>
                <w:szCs w:val="24"/>
              </w:rPr>
              <w:t>Participant Action Points</w:t>
            </w:r>
          </w:p>
        </w:tc>
      </w:tr>
      <w:tr w:rsidR="002E74C2" w14:paraId="59B09E1E" w14:textId="77777777" w:rsidTr="007E3247">
        <w:trPr>
          <w:trHeight w:val="100"/>
        </w:trPr>
        <w:tc>
          <w:tcPr>
            <w:cnfStyle w:val="001000000000" w:firstRow="0" w:lastRow="0" w:firstColumn="1" w:lastColumn="0" w:oddVBand="0" w:evenVBand="0" w:oddHBand="0" w:evenHBand="0" w:firstRowFirstColumn="0" w:firstRowLastColumn="0" w:lastRowFirstColumn="0" w:lastRowLastColumn="0"/>
            <w:tcW w:w="1246" w:type="dxa"/>
            <w:vMerge w:val="restart"/>
            <w:tcBorders>
              <w:top w:val="nil"/>
              <w:bottom w:val="single" w:sz="4" w:space="0" w:color="auto"/>
            </w:tcBorders>
          </w:tcPr>
          <w:p w14:paraId="6A4596D2" w14:textId="77777777" w:rsidR="002E74C2" w:rsidRDefault="002E74C2" w:rsidP="007E3247">
            <w:pPr>
              <w:pStyle w:val="ListParagraph"/>
              <w:ind w:left="0"/>
              <w:rPr>
                <w:noProof/>
              </w:rPr>
            </w:pPr>
          </w:p>
        </w:tc>
        <w:tc>
          <w:tcPr>
            <w:tcW w:w="336" w:type="dxa"/>
            <w:tcBorders>
              <w:top w:val="nil"/>
              <w:bottom w:val="nil"/>
            </w:tcBorders>
          </w:tcPr>
          <w:p w14:paraId="0AB7E27D" w14:textId="77777777" w:rsidR="002E74C2" w:rsidRPr="00BE28B3"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BE28B3">
              <w:rPr>
                <w:rFonts w:ascii="Times New Roman" w:hAnsi="Times New Roman" w:cs="Times New Roman"/>
                <w:b/>
                <w:bCs/>
                <w:sz w:val="24"/>
                <w:szCs w:val="24"/>
              </w:rPr>
              <w:t>1</w:t>
            </w:r>
          </w:p>
        </w:tc>
        <w:tc>
          <w:tcPr>
            <w:tcW w:w="3192" w:type="dxa"/>
            <w:tcBorders>
              <w:top w:val="nil"/>
              <w:bottom w:val="nil"/>
            </w:tcBorders>
          </w:tcPr>
          <w:p w14:paraId="4B7893FA"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Ball drop by tester</w:t>
            </w:r>
            <w:r>
              <w:rPr>
                <w:rFonts w:ascii="Times New Roman" w:hAnsi="Times New Roman" w:cs="Times New Roman"/>
                <w:sz w:val="24"/>
                <w:szCs w:val="24"/>
              </w:rPr>
              <w:t xml:space="preserve"> on marker tape</w:t>
            </w:r>
            <w:r w:rsidRPr="006873A0">
              <w:rPr>
                <w:rFonts w:ascii="Times New Roman" w:hAnsi="Times New Roman" w:cs="Times New Roman"/>
                <w:sz w:val="24"/>
                <w:szCs w:val="24"/>
              </w:rPr>
              <w:t xml:space="preserve">, control </w:t>
            </w:r>
            <w:r>
              <w:rPr>
                <w:rFonts w:ascii="Times New Roman" w:hAnsi="Times New Roman" w:cs="Times New Roman"/>
                <w:sz w:val="24"/>
                <w:szCs w:val="24"/>
              </w:rPr>
              <w:t>after first bounce and begin</w:t>
            </w:r>
          </w:p>
        </w:tc>
        <w:tc>
          <w:tcPr>
            <w:tcW w:w="336" w:type="dxa"/>
            <w:tcBorders>
              <w:top w:val="nil"/>
              <w:bottom w:val="nil"/>
            </w:tcBorders>
          </w:tcPr>
          <w:p w14:paraId="6BD1AAFE"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873A0">
              <w:rPr>
                <w:rFonts w:ascii="Times New Roman" w:hAnsi="Times New Roman" w:cs="Times New Roman"/>
                <w:b/>
                <w:bCs/>
                <w:sz w:val="24"/>
                <w:szCs w:val="24"/>
              </w:rPr>
              <w:t>6</w:t>
            </w:r>
          </w:p>
        </w:tc>
        <w:tc>
          <w:tcPr>
            <w:tcW w:w="3237" w:type="dxa"/>
            <w:tcBorders>
              <w:top w:val="nil"/>
              <w:bottom w:val="nil"/>
            </w:tcBorders>
          </w:tcPr>
          <w:p w14:paraId="6599D5EC"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Pass to bench B</w:t>
            </w:r>
            <w:r>
              <w:rPr>
                <w:rFonts w:ascii="Times New Roman" w:hAnsi="Times New Roman" w:cs="Times New Roman"/>
                <w:sz w:val="24"/>
                <w:szCs w:val="24"/>
              </w:rPr>
              <w:t xml:space="preserve"> after marker tape</w:t>
            </w:r>
            <w:r w:rsidRPr="006873A0">
              <w:rPr>
                <w:rFonts w:ascii="Times New Roman" w:hAnsi="Times New Roman" w:cs="Times New Roman"/>
                <w:sz w:val="24"/>
                <w:szCs w:val="24"/>
              </w:rPr>
              <w:t xml:space="preserve"> &amp; gather rebounding ball</w:t>
            </w:r>
          </w:p>
        </w:tc>
      </w:tr>
      <w:tr w:rsidR="002E74C2" w14:paraId="6667EA07" w14:textId="77777777" w:rsidTr="007E3247">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67AEC781" w14:textId="77777777" w:rsidR="002E74C2" w:rsidRDefault="002E74C2" w:rsidP="007E3247">
            <w:pPr>
              <w:pStyle w:val="ListParagraph"/>
              <w:ind w:left="0"/>
              <w:rPr>
                <w:noProof/>
              </w:rPr>
            </w:pPr>
          </w:p>
        </w:tc>
        <w:tc>
          <w:tcPr>
            <w:tcW w:w="336" w:type="dxa"/>
            <w:tcBorders>
              <w:top w:val="nil"/>
              <w:bottom w:val="nil"/>
            </w:tcBorders>
          </w:tcPr>
          <w:p w14:paraId="37287B34"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192" w:type="dxa"/>
            <w:tcBorders>
              <w:top w:val="nil"/>
              <w:bottom w:val="nil"/>
            </w:tcBorders>
          </w:tcPr>
          <w:p w14:paraId="270B3D7A"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36" w:type="dxa"/>
            <w:tcBorders>
              <w:top w:val="nil"/>
              <w:bottom w:val="nil"/>
            </w:tcBorders>
          </w:tcPr>
          <w:p w14:paraId="75424503"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237" w:type="dxa"/>
            <w:tcBorders>
              <w:top w:val="nil"/>
              <w:bottom w:val="nil"/>
            </w:tcBorders>
          </w:tcPr>
          <w:p w14:paraId="0A5E802D"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74C2" w14:paraId="66A605C9" w14:textId="77777777" w:rsidTr="007E3247">
        <w:trPr>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3B8A0AC6" w14:textId="77777777" w:rsidR="002E74C2" w:rsidRDefault="002E74C2" w:rsidP="007E3247">
            <w:pPr>
              <w:pStyle w:val="ListParagraph"/>
              <w:ind w:left="0"/>
              <w:rPr>
                <w:noProof/>
              </w:rPr>
            </w:pPr>
          </w:p>
        </w:tc>
        <w:tc>
          <w:tcPr>
            <w:tcW w:w="336" w:type="dxa"/>
            <w:tcBorders>
              <w:top w:val="nil"/>
              <w:bottom w:val="nil"/>
            </w:tcBorders>
          </w:tcPr>
          <w:p w14:paraId="39CC2DEA" w14:textId="77777777" w:rsidR="002E74C2" w:rsidRPr="00BE28B3"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BE28B3">
              <w:rPr>
                <w:rFonts w:ascii="Times New Roman" w:hAnsi="Times New Roman" w:cs="Times New Roman"/>
                <w:b/>
                <w:bCs/>
                <w:sz w:val="24"/>
                <w:szCs w:val="24"/>
              </w:rPr>
              <w:t>2</w:t>
            </w:r>
          </w:p>
        </w:tc>
        <w:tc>
          <w:tcPr>
            <w:tcW w:w="3192" w:type="dxa"/>
            <w:tcBorders>
              <w:top w:val="nil"/>
              <w:bottom w:val="nil"/>
            </w:tcBorders>
          </w:tcPr>
          <w:p w14:paraId="690A37A2"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 xml:space="preserve">Trap ball to a complete stop </w:t>
            </w:r>
            <w:r>
              <w:rPr>
                <w:rFonts w:ascii="Times New Roman" w:hAnsi="Times New Roman" w:cs="Times New Roman"/>
                <w:sz w:val="24"/>
                <w:szCs w:val="24"/>
              </w:rPr>
              <w:t>after marker tape</w:t>
            </w:r>
          </w:p>
        </w:tc>
        <w:tc>
          <w:tcPr>
            <w:tcW w:w="336" w:type="dxa"/>
            <w:tcBorders>
              <w:top w:val="nil"/>
              <w:bottom w:val="nil"/>
            </w:tcBorders>
          </w:tcPr>
          <w:p w14:paraId="48052295"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873A0">
              <w:rPr>
                <w:rFonts w:ascii="Times New Roman" w:hAnsi="Times New Roman" w:cs="Times New Roman"/>
                <w:b/>
                <w:bCs/>
                <w:sz w:val="24"/>
                <w:szCs w:val="24"/>
              </w:rPr>
              <w:t>7</w:t>
            </w:r>
          </w:p>
        </w:tc>
        <w:tc>
          <w:tcPr>
            <w:tcW w:w="3237" w:type="dxa"/>
            <w:tcBorders>
              <w:top w:val="nil"/>
              <w:bottom w:val="nil"/>
            </w:tcBorders>
          </w:tcPr>
          <w:p w14:paraId="080C9B14"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 xml:space="preserve">Pass to A </w:t>
            </w:r>
            <w:r>
              <w:rPr>
                <w:rFonts w:ascii="Times New Roman" w:hAnsi="Times New Roman" w:cs="Times New Roman"/>
                <w:sz w:val="24"/>
                <w:szCs w:val="24"/>
              </w:rPr>
              <w:t xml:space="preserve">after marker tape </w:t>
            </w:r>
            <w:r w:rsidRPr="006873A0">
              <w:rPr>
                <w:rFonts w:ascii="Times New Roman" w:hAnsi="Times New Roman" w:cs="Times New Roman"/>
                <w:sz w:val="24"/>
                <w:szCs w:val="24"/>
              </w:rPr>
              <w:t>&amp; gather rebounding ball</w:t>
            </w:r>
          </w:p>
        </w:tc>
      </w:tr>
      <w:tr w:rsidR="002E74C2" w14:paraId="598A1C24" w14:textId="77777777" w:rsidTr="007E3247">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0A38E0B7" w14:textId="77777777" w:rsidR="002E74C2" w:rsidRDefault="002E74C2" w:rsidP="007E3247">
            <w:pPr>
              <w:pStyle w:val="ListParagraph"/>
              <w:ind w:left="0"/>
              <w:rPr>
                <w:noProof/>
              </w:rPr>
            </w:pPr>
          </w:p>
        </w:tc>
        <w:tc>
          <w:tcPr>
            <w:tcW w:w="336" w:type="dxa"/>
            <w:tcBorders>
              <w:top w:val="nil"/>
              <w:bottom w:val="nil"/>
            </w:tcBorders>
          </w:tcPr>
          <w:p w14:paraId="43118726"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192" w:type="dxa"/>
            <w:tcBorders>
              <w:top w:val="nil"/>
              <w:bottom w:val="nil"/>
            </w:tcBorders>
          </w:tcPr>
          <w:p w14:paraId="127A9F43"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36" w:type="dxa"/>
            <w:tcBorders>
              <w:top w:val="nil"/>
              <w:bottom w:val="nil"/>
            </w:tcBorders>
          </w:tcPr>
          <w:p w14:paraId="053C9ABF"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237" w:type="dxa"/>
            <w:tcBorders>
              <w:top w:val="nil"/>
              <w:bottom w:val="nil"/>
            </w:tcBorders>
          </w:tcPr>
          <w:p w14:paraId="010936DB"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74C2" w14:paraId="41206D5F" w14:textId="77777777" w:rsidTr="007E3247">
        <w:trPr>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22666DD8" w14:textId="77777777" w:rsidR="002E74C2" w:rsidRDefault="002E74C2" w:rsidP="007E3247">
            <w:pPr>
              <w:pStyle w:val="ListParagraph"/>
              <w:ind w:left="0"/>
              <w:rPr>
                <w:noProof/>
              </w:rPr>
            </w:pPr>
          </w:p>
        </w:tc>
        <w:tc>
          <w:tcPr>
            <w:tcW w:w="336" w:type="dxa"/>
            <w:tcBorders>
              <w:top w:val="nil"/>
              <w:bottom w:val="nil"/>
            </w:tcBorders>
          </w:tcPr>
          <w:p w14:paraId="4E90B176" w14:textId="77777777" w:rsidR="002E74C2" w:rsidRPr="00BE28B3"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BE28B3">
              <w:rPr>
                <w:rFonts w:ascii="Times New Roman" w:hAnsi="Times New Roman" w:cs="Times New Roman"/>
                <w:b/>
                <w:bCs/>
                <w:sz w:val="24"/>
                <w:szCs w:val="24"/>
              </w:rPr>
              <w:t>3</w:t>
            </w:r>
          </w:p>
        </w:tc>
        <w:tc>
          <w:tcPr>
            <w:tcW w:w="3192" w:type="dxa"/>
            <w:tcBorders>
              <w:top w:val="nil"/>
              <w:bottom w:val="nil"/>
            </w:tcBorders>
          </w:tcPr>
          <w:p w14:paraId="1FF4EC56"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 xml:space="preserve">Right turn about marker </w:t>
            </w:r>
            <w:r>
              <w:rPr>
                <w:rFonts w:ascii="Times New Roman" w:hAnsi="Times New Roman" w:cs="Times New Roman"/>
                <w:sz w:val="24"/>
                <w:szCs w:val="24"/>
              </w:rPr>
              <w:t>tape</w:t>
            </w:r>
          </w:p>
        </w:tc>
        <w:tc>
          <w:tcPr>
            <w:tcW w:w="336" w:type="dxa"/>
            <w:tcBorders>
              <w:top w:val="nil"/>
              <w:bottom w:val="nil"/>
            </w:tcBorders>
          </w:tcPr>
          <w:p w14:paraId="121B6B5F"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873A0">
              <w:rPr>
                <w:rFonts w:ascii="Times New Roman" w:hAnsi="Times New Roman" w:cs="Times New Roman"/>
                <w:b/>
                <w:bCs/>
                <w:sz w:val="24"/>
                <w:szCs w:val="24"/>
              </w:rPr>
              <w:t>8</w:t>
            </w:r>
          </w:p>
        </w:tc>
        <w:tc>
          <w:tcPr>
            <w:tcW w:w="3237" w:type="dxa"/>
            <w:tcBorders>
              <w:top w:val="nil"/>
              <w:bottom w:val="nil"/>
            </w:tcBorders>
          </w:tcPr>
          <w:p w14:paraId="40F2E3F8"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Pass to bench B</w:t>
            </w:r>
            <w:r>
              <w:rPr>
                <w:rFonts w:ascii="Times New Roman" w:hAnsi="Times New Roman" w:cs="Times New Roman"/>
                <w:sz w:val="24"/>
                <w:szCs w:val="24"/>
              </w:rPr>
              <w:t xml:space="preserve"> after marker tape</w:t>
            </w:r>
            <w:r w:rsidRPr="006873A0">
              <w:rPr>
                <w:rFonts w:ascii="Times New Roman" w:hAnsi="Times New Roman" w:cs="Times New Roman"/>
                <w:sz w:val="24"/>
                <w:szCs w:val="24"/>
              </w:rPr>
              <w:t xml:space="preserve"> &amp; gather rebounding ball</w:t>
            </w:r>
          </w:p>
        </w:tc>
      </w:tr>
      <w:tr w:rsidR="002E74C2" w14:paraId="38605DB4" w14:textId="77777777" w:rsidTr="007E3247">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1410ABE8" w14:textId="77777777" w:rsidR="002E74C2" w:rsidRDefault="002E74C2" w:rsidP="007E3247">
            <w:pPr>
              <w:pStyle w:val="ListParagraph"/>
              <w:ind w:left="0"/>
              <w:rPr>
                <w:noProof/>
              </w:rPr>
            </w:pPr>
          </w:p>
        </w:tc>
        <w:tc>
          <w:tcPr>
            <w:tcW w:w="336" w:type="dxa"/>
            <w:tcBorders>
              <w:top w:val="nil"/>
              <w:bottom w:val="nil"/>
            </w:tcBorders>
          </w:tcPr>
          <w:p w14:paraId="5E9FA751"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192" w:type="dxa"/>
            <w:tcBorders>
              <w:top w:val="nil"/>
              <w:bottom w:val="nil"/>
            </w:tcBorders>
          </w:tcPr>
          <w:p w14:paraId="2DE2A592"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36" w:type="dxa"/>
            <w:tcBorders>
              <w:top w:val="nil"/>
              <w:bottom w:val="nil"/>
            </w:tcBorders>
          </w:tcPr>
          <w:p w14:paraId="6AF68F07"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237" w:type="dxa"/>
            <w:tcBorders>
              <w:top w:val="nil"/>
              <w:bottom w:val="nil"/>
            </w:tcBorders>
          </w:tcPr>
          <w:p w14:paraId="0FD9FA34"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74C2" w14:paraId="2BCADCEC" w14:textId="77777777" w:rsidTr="007E3247">
        <w:trPr>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63F7A0CC" w14:textId="77777777" w:rsidR="002E74C2" w:rsidRDefault="002E74C2" w:rsidP="007E3247">
            <w:pPr>
              <w:pStyle w:val="ListParagraph"/>
              <w:ind w:left="0"/>
              <w:rPr>
                <w:noProof/>
              </w:rPr>
            </w:pPr>
          </w:p>
        </w:tc>
        <w:tc>
          <w:tcPr>
            <w:tcW w:w="336" w:type="dxa"/>
            <w:tcBorders>
              <w:top w:val="nil"/>
              <w:bottom w:val="nil"/>
            </w:tcBorders>
          </w:tcPr>
          <w:p w14:paraId="2DE0AD38" w14:textId="77777777" w:rsidR="002E74C2" w:rsidRPr="00BE28B3"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BE28B3">
              <w:rPr>
                <w:rFonts w:ascii="Times New Roman" w:hAnsi="Times New Roman" w:cs="Times New Roman"/>
                <w:b/>
                <w:bCs/>
                <w:sz w:val="24"/>
                <w:szCs w:val="24"/>
              </w:rPr>
              <w:t>4</w:t>
            </w:r>
          </w:p>
        </w:tc>
        <w:tc>
          <w:tcPr>
            <w:tcW w:w="3192" w:type="dxa"/>
            <w:tcBorders>
              <w:top w:val="nil"/>
              <w:bottom w:val="nil"/>
            </w:tcBorders>
          </w:tcPr>
          <w:p w14:paraId="1F620188"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 xml:space="preserve">Right turn about marker </w:t>
            </w:r>
            <w:r>
              <w:rPr>
                <w:rFonts w:ascii="Times New Roman" w:hAnsi="Times New Roman" w:cs="Times New Roman"/>
                <w:sz w:val="24"/>
                <w:szCs w:val="24"/>
              </w:rPr>
              <w:t>tape</w:t>
            </w:r>
          </w:p>
        </w:tc>
        <w:tc>
          <w:tcPr>
            <w:tcW w:w="336" w:type="dxa"/>
            <w:tcBorders>
              <w:top w:val="nil"/>
              <w:bottom w:val="nil"/>
            </w:tcBorders>
          </w:tcPr>
          <w:p w14:paraId="0DE17D20"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6873A0">
              <w:rPr>
                <w:rFonts w:ascii="Times New Roman" w:hAnsi="Times New Roman" w:cs="Times New Roman"/>
                <w:b/>
                <w:bCs/>
                <w:sz w:val="24"/>
                <w:szCs w:val="24"/>
              </w:rPr>
              <w:t>9</w:t>
            </w:r>
          </w:p>
        </w:tc>
        <w:tc>
          <w:tcPr>
            <w:tcW w:w="3237" w:type="dxa"/>
            <w:tcBorders>
              <w:top w:val="nil"/>
              <w:bottom w:val="nil"/>
            </w:tcBorders>
          </w:tcPr>
          <w:p w14:paraId="1E89E960"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Pass to undefended bench (C or D)</w:t>
            </w:r>
          </w:p>
        </w:tc>
      </w:tr>
      <w:tr w:rsidR="002E74C2" w14:paraId="1CED991B" w14:textId="77777777" w:rsidTr="007E3247">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208A036E" w14:textId="77777777" w:rsidR="002E74C2" w:rsidRDefault="002E74C2" w:rsidP="007E3247">
            <w:pPr>
              <w:pStyle w:val="ListParagraph"/>
              <w:ind w:left="0"/>
              <w:rPr>
                <w:noProof/>
              </w:rPr>
            </w:pPr>
          </w:p>
        </w:tc>
        <w:tc>
          <w:tcPr>
            <w:tcW w:w="336" w:type="dxa"/>
            <w:tcBorders>
              <w:top w:val="nil"/>
              <w:bottom w:val="nil"/>
            </w:tcBorders>
          </w:tcPr>
          <w:p w14:paraId="69B2678E"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192" w:type="dxa"/>
            <w:tcBorders>
              <w:top w:val="nil"/>
              <w:bottom w:val="nil"/>
            </w:tcBorders>
          </w:tcPr>
          <w:p w14:paraId="7C3B8F32"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36" w:type="dxa"/>
            <w:tcBorders>
              <w:top w:val="nil"/>
              <w:bottom w:val="nil"/>
            </w:tcBorders>
          </w:tcPr>
          <w:p w14:paraId="13F15E7D"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237" w:type="dxa"/>
            <w:tcBorders>
              <w:top w:val="nil"/>
              <w:bottom w:val="nil"/>
            </w:tcBorders>
          </w:tcPr>
          <w:p w14:paraId="2DC2957D" w14:textId="77777777" w:rsidR="002E74C2" w:rsidRPr="006873A0"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74C2" w14:paraId="4BD5D869" w14:textId="77777777" w:rsidTr="007E3247">
        <w:trPr>
          <w:trHeight w:val="100"/>
        </w:trPr>
        <w:tc>
          <w:tcPr>
            <w:cnfStyle w:val="001000000000" w:firstRow="0" w:lastRow="0" w:firstColumn="1" w:lastColumn="0" w:oddVBand="0" w:evenVBand="0" w:oddHBand="0" w:evenHBand="0" w:firstRowFirstColumn="0" w:firstRowLastColumn="0" w:lastRowFirstColumn="0" w:lastRowLastColumn="0"/>
            <w:tcW w:w="1246" w:type="dxa"/>
            <w:vMerge/>
            <w:tcBorders>
              <w:top w:val="nil"/>
              <w:bottom w:val="single" w:sz="4" w:space="0" w:color="auto"/>
            </w:tcBorders>
          </w:tcPr>
          <w:p w14:paraId="6217593A" w14:textId="77777777" w:rsidR="002E74C2" w:rsidRDefault="002E74C2" w:rsidP="007E3247">
            <w:pPr>
              <w:pStyle w:val="ListParagraph"/>
              <w:ind w:left="0"/>
              <w:rPr>
                <w:noProof/>
              </w:rPr>
            </w:pPr>
          </w:p>
        </w:tc>
        <w:tc>
          <w:tcPr>
            <w:tcW w:w="336" w:type="dxa"/>
            <w:tcBorders>
              <w:top w:val="nil"/>
              <w:bottom w:val="single" w:sz="4" w:space="0" w:color="auto"/>
            </w:tcBorders>
          </w:tcPr>
          <w:p w14:paraId="34C6FDA8" w14:textId="77777777" w:rsidR="002E74C2" w:rsidRPr="00BE28B3"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BE28B3">
              <w:rPr>
                <w:rFonts w:ascii="Times New Roman" w:hAnsi="Times New Roman" w:cs="Times New Roman"/>
                <w:b/>
                <w:bCs/>
                <w:sz w:val="24"/>
                <w:szCs w:val="24"/>
              </w:rPr>
              <w:t>5</w:t>
            </w:r>
          </w:p>
        </w:tc>
        <w:tc>
          <w:tcPr>
            <w:tcW w:w="3192" w:type="dxa"/>
            <w:tcBorders>
              <w:top w:val="nil"/>
              <w:bottom w:val="single" w:sz="4" w:space="0" w:color="auto"/>
            </w:tcBorders>
          </w:tcPr>
          <w:p w14:paraId="50FDEBF9"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873A0">
              <w:rPr>
                <w:rFonts w:ascii="Times New Roman" w:hAnsi="Times New Roman" w:cs="Times New Roman"/>
                <w:sz w:val="24"/>
                <w:szCs w:val="24"/>
              </w:rPr>
              <w:t xml:space="preserve">Pass to bench A </w:t>
            </w:r>
            <w:r>
              <w:rPr>
                <w:rFonts w:ascii="Times New Roman" w:hAnsi="Times New Roman" w:cs="Times New Roman"/>
                <w:sz w:val="24"/>
                <w:szCs w:val="24"/>
              </w:rPr>
              <w:t xml:space="preserve">after marker tape </w:t>
            </w:r>
            <w:r w:rsidRPr="006873A0">
              <w:rPr>
                <w:rFonts w:ascii="Times New Roman" w:hAnsi="Times New Roman" w:cs="Times New Roman"/>
                <w:sz w:val="24"/>
                <w:szCs w:val="24"/>
              </w:rPr>
              <w:t>&amp; gather rebounding ball</w:t>
            </w:r>
          </w:p>
        </w:tc>
        <w:tc>
          <w:tcPr>
            <w:tcW w:w="336" w:type="dxa"/>
            <w:tcBorders>
              <w:top w:val="nil"/>
              <w:bottom w:val="single" w:sz="4" w:space="0" w:color="auto"/>
            </w:tcBorders>
          </w:tcPr>
          <w:p w14:paraId="38529669"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c>
          <w:tcPr>
            <w:tcW w:w="3237" w:type="dxa"/>
            <w:tcBorders>
              <w:top w:val="nil"/>
              <w:bottom w:val="single" w:sz="4" w:space="0" w:color="auto"/>
            </w:tcBorders>
          </w:tcPr>
          <w:p w14:paraId="536103A6" w14:textId="77777777" w:rsidR="002E74C2" w:rsidRPr="006873A0"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2E74C2" w14:paraId="14B853D8" w14:textId="77777777" w:rsidTr="007E324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1246" w:type="dxa"/>
            <w:tcBorders>
              <w:top w:val="single" w:sz="4" w:space="0" w:color="auto"/>
              <w:bottom w:val="nil"/>
            </w:tcBorders>
          </w:tcPr>
          <w:p w14:paraId="65DC1D91" w14:textId="77777777" w:rsidR="002E74C2" w:rsidRDefault="002E74C2" w:rsidP="007E3247">
            <w:pPr>
              <w:pStyle w:val="ListParagraph"/>
              <w:ind w:left="0"/>
              <w:rPr>
                <w:noProof/>
              </w:rPr>
            </w:pPr>
          </w:p>
        </w:tc>
        <w:tc>
          <w:tcPr>
            <w:tcW w:w="336" w:type="dxa"/>
            <w:tcBorders>
              <w:top w:val="single" w:sz="4" w:space="0" w:color="auto"/>
              <w:bottom w:val="nil"/>
            </w:tcBorders>
          </w:tcPr>
          <w:p w14:paraId="48673352"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192" w:type="dxa"/>
            <w:tcBorders>
              <w:top w:val="single" w:sz="4" w:space="0" w:color="auto"/>
              <w:bottom w:val="nil"/>
            </w:tcBorders>
          </w:tcPr>
          <w:p w14:paraId="3A289CFE"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336" w:type="dxa"/>
            <w:tcBorders>
              <w:top w:val="single" w:sz="4" w:space="0" w:color="auto"/>
              <w:bottom w:val="nil"/>
            </w:tcBorders>
          </w:tcPr>
          <w:p w14:paraId="431B8BB3" w14:textId="77777777" w:rsidR="002E74C2" w:rsidRPr="00BE28B3"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3237" w:type="dxa"/>
            <w:tcBorders>
              <w:top w:val="single" w:sz="4" w:space="0" w:color="auto"/>
              <w:bottom w:val="nil"/>
            </w:tcBorders>
          </w:tcPr>
          <w:p w14:paraId="12CB1A30"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2E74C2" w14:paraId="5552E5DB" w14:textId="77777777" w:rsidTr="007E3247">
        <w:trPr>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7E7545FB" w14:textId="77777777" w:rsidR="002E74C2" w:rsidRDefault="002E74C2" w:rsidP="007E3247">
            <w:pPr>
              <w:pStyle w:val="ListParagraph"/>
              <w:ind w:left="0"/>
              <w:rPr>
                <w:rFonts w:ascii="Times New Roman" w:hAnsi="Times New Roman" w:cs="Times New Roman"/>
                <w:sz w:val="24"/>
                <w:szCs w:val="24"/>
              </w:rPr>
            </w:pPr>
            <w:r>
              <w:rPr>
                <w:noProof/>
                <w:lang w:val="es-ES" w:eastAsia="es-ES"/>
              </w:rPr>
              <mc:AlternateContent>
                <mc:Choice Requires="wps">
                  <w:drawing>
                    <wp:anchor distT="0" distB="0" distL="114300" distR="114300" simplePos="0" relativeHeight="251676675" behindDoc="0" locked="0" layoutInCell="1" allowOverlap="1" wp14:anchorId="675FA642" wp14:editId="5D5BD218">
                      <wp:simplePos x="0" y="0"/>
                      <wp:positionH relativeFrom="column">
                        <wp:posOffset>-25028</wp:posOffset>
                      </wp:positionH>
                      <wp:positionV relativeFrom="paragraph">
                        <wp:posOffset>-129983</wp:posOffset>
                      </wp:positionV>
                      <wp:extent cx="714375" cy="238125"/>
                      <wp:effectExtent l="0" t="0" r="85725" b="66675"/>
                      <wp:wrapNone/>
                      <wp:docPr id="327" name="Straight Arrow Connector 3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4375" cy="238125"/>
                              </a:xfrm>
                              <a:prstGeom prst="straightConnector1">
                                <a:avLst/>
                              </a:prstGeom>
                              <a:ln>
                                <a:solidFill>
                                  <a:schemeClr val="accent5"/>
                                </a:solidFill>
                                <a:prstDash val="dash"/>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92E165" id="Straight Arrow Connector 327" o:spid="_x0000_s1026" type="#_x0000_t32" alt="&quot;&quot;" style="position:absolute;margin-left:-1.95pt;margin-top:-10.25pt;width:56.25pt;height:18.75pt;z-index:251676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" strokecolor="#5b9bd5 [3208]" strokeweight="1.5pt">
                      <v:stroke dashstyle="dash" endarrow="block" joinstyle="miter"/>
                    </v:shape>
                  </w:pict>
                </mc:Fallback>
              </mc:AlternateContent>
            </w:r>
          </w:p>
        </w:tc>
        <w:tc>
          <w:tcPr>
            <w:tcW w:w="7101" w:type="dxa"/>
            <w:gridSpan w:val="4"/>
            <w:tcBorders>
              <w:top w:val="nil"/>
              <w:bottom w:val="nil"/>
            </w:tcBorders>
          </w:tcPr>
          <w:p w14:paraId="740A9715" w14:textId="77777777" w:rsidR="002E74C2"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Dribble</w:t>
            </w:r>
          </w:p>
        </w:tc>
      </w:tr>
      <w:tr w:rsidR="002E74C2" w14:paraId="4FF748A8" w14:textId="77777777" w:rsidTr="007E3247">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6848EBAE" w14:textId="77777777" w:rsidR="002E74C2" w:rsidRDefault="002E74C2" w:rsidP="007E3247">
            <w:pPr>
              <w:pStyle w:val="ListParagraph"/>
              <w:ind w:left="0"/>
              <w:rPr>
                <w:rFonts w:ascii="Times New Roman" w:hAnsi="Times New Roman" w:cs="Times New Roman"/>
                <w:sz w:val="24"/>
                <w:szCs w:val="24"/>
              </w:rPr>
            </w:pPr>
            <w:r w:rsidRPr="00D47554">
              <w:rPr>
                <w:noProof/>
                <w:color w:val="ED7D31" w:themeColor="accent2"/>
                <w:lang w:val="es-ES" w:eastAsia="es-ES"/>
              </w:rPr>
              <mc:AlternateContent>
                <mc:Choice Requires="wps">
                  <w:drawing>
                    <wp:anchor distT="0" distB="0" distL="114300" distR="114300" simplePos="0" relativeHeight="251678723" behindDoc="0" locked="0" layoutInCell="1" allowOverlap="1" wp14:anchorId="767727D3" wp14:editId="2697BDC2">
                      <wp:simplePos x="0" y="0"/>
                      <wp:positionH relativeFrom="column">
                        <wp:posOffset>10112</wp:posOffset>
                      </wp:positionH>
                      <wp:positionV relativeFrom="paragraph">
                        <wp:posOffset>173284</wp:posOffset>
                      </wp:positionV>
                      <wp:extent cx="723900" cy="238125"/>
                      <wp:effectExtent l="0" t="0" r="76200" b="85725"/>
                      <wp:wrapNone/>
                      <wp:docPr id="328" name="Straight Arrow Connector 3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3900" cy="238125"/>
                              </a:xfrm>
                              <a:prstGeom prst="straightConnector1">
                                <a:avLst/>
                              </a:prstGeom>
                              <a:ln>
                                <a:solidFill>
                                  <a:schemeClr val="accent2"/>
                                </a:solidFill>
                                <a:headEnd type="none" w="med" len="med"/>
                                <a:tailEnd type="arrow" w="med" len="med"/>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9427F2" id="Straight Arrow Connector 328" o:spid="_x0000_s1026" type="#_x0000_t32" alt="&quot;&quot;" style="position:absolute;margin-left:.8pt;margin-top:13.65pt;width:57pt;height:18.75pt;z-index:251678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" strokecolor="#ed7d31 [3205]" strokeweight="1.5pt">
                      <v:stroke endarrow="open" joinstyle="miter"/>
                    </v:shape>
                  </w:pict>
                </mc:Fallback>
              </mc:AlternateContent>
            </w:r>
            <w:r>
              <w:rPr>
                <w:noProof/>
                <w:lang w:val="es-ES" w:eastAsia="es-ES"/>
              </w:rPr>
              <mc:AlternateContent>
                <mc:Choice Requires="wps">
                  <w:drawing>
                    <wp:anchor distT="0" distB="0" distL="114300" distR="114300" simplePos="0" relativeHeight="251677699" behindDoc="0" locked="0" layoutInCell="1" allowOverlap="1" wp14:anchorId="2CC298A8" wp14:editId="2657898E">
                      <wp:simplePos x="0" y="0"/>
                      <wp:positionH relativeFrom="column">
                        <wp:posOffset>18415</wp:posOffset>
                      </wp:positionH>
                      <wp:positionV relativeFrom="paragraph">
                        <wp:posOffset>-141605</wp:posOffset>
                      </wp:positionV>
                      <wp:extent cx="695325" cy="227330"/>
                      <wp:effectExtent l="38100" t="57150" r="47625" b="77470"/>
                      <wp:wrapNone/>
                      <wp:docPr id="329" name="Straight Arrow Connector 3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95325" cy="227330"/>
                              </a:xfrm>
                              <a:prstGeom prst="straightConnector1">
                                <a:avLst/>
                              </a:prstGeom>
                              <a:ln>
                                <a:solidFill>
                                  <a:schemeClr val="accent2"/>
                                </a:solidFill>
                                <a:headEnd type="arrow" w="med" len="med"/>
                                <a:tailEnd type="arrow" w="med" len="med"/>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B5C6A8" id="Straight Arrow Connector 329" o:spid="_x0000_s1026" type="#_x0000_t32" alt="&quot;&quot;" style="position:absolute;margin-left:1.45pt;margin-top:-11.15pt;width:54.75pt;height:17.9pt;z-index:251677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" strokecolor="#ed7d31 [3205]" strokeweight="1.5pt">
                      <v:stroke startarrow="open" endarrow="open" joinstyle="miter"/>
                    </v:shape>
                  </w:pict>
                </mc:Fallback>
              </mc:AlternateContent>
            </w:r>
          </w:p>
        </w:tc>
        <w:tc>
          <w:tcPr>
            <w:tcW w:w="7101" w:type="dxa"/>
            <w:gridSpan w:val="4"/>
            <w:tcBorders>
              <w:top w:val="nil"/>
              <w:bottom w:val="nil"/>
            </w:tcBorders>
          </w:tcPr>
          <w:p w14:paraId="50866C58"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Pass to bench &amp; gather rebound</w:t>
            </w:r>
          </w:p>
        </w:tc>
      </w:tr>
      <w:tr w:rsidR="002E74C2" w14:paraId="4F7C3859" w14:textId="77777777" w:rsidTr="007E3247">
        <w:trPr>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5CAB22F5" w14:textId="77777777" w:rsidR="002E74C2" w:rsidRDefault="002E74C2" w:rsidP="007E3247">
            <w:pPr>
              <w:pStyle w:val="ListParagraph"/>
              <w:ind w:left="0"/>
              <w:rPr>
                <w:noProof/>
                <w:lang w:val="es-ES" w:eastAsia="es-ES"/>
              </w:rPr>
            </w:pPr>
            <w:r>
              <w:rPr>
                <w:noProof/>
                <w:lang w:val="es-ES" w:eastAsia="es-ES"/>
              </w:rPr>
              <mc:AlternateContent>
                <mc:Choice Requires="wps">
                  <w:drawing>
                    <wp:anchor distT="0" distB="0" distL="114300" distR="114300" simplePos="0" relativeHeight="251679747" behindDoc="0" locked="0" layoutInCell="1" allowOverlap="1" wp14:anchorId="51C47B20" wp14:editId="0744CA68">
                      <wp:simplePos x="0" y="0"/>
                      <wp:positionH relativeFrom="margin">
                        <wp:posOffset>-8674</wp:posOffset>
                      </wp:positionH>
                      <wp:positionV relativeFrom="paragraph">
                        <wp:posOffset>108453</wp:posOffset>
                      </wp:positionV>
                      <wp:extent cx="695325" cy="266700"/>
                      <wp:effectExtent l="19050" t="19050" r="28575" b="19050"/>
                      <wp:wrapNone/>
                      <wp:docPr id="330" name="Straight Connector 3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95325" cy="266700"/>
                              </a:xfrm>
                              <a:prstGeom prst="line">
                                <a:avLst/>
                              </a:prstGeom>
                              <a:ln w="381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BD60E" id="Straight Connector 330" o:spid="_x0000_s1026" alt="&quot;&quot;" style="position:absolute;z-index:251679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pt,8.55pt" to="54.0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" strokecolor="black [3200]" strokeweight="3pt">
                      <w10:wrap anchorx="margin"/>
                    </v:line>
                  </w:pict>
                </mc:Fallback>
              </mc:AlternateContent>
            </w:r>
          </w:p>
        </w:tc>
        <w:tc>
          <w:tcPr>
            <w:tcW w:w="7101" w:type="dxa"/>
            <w:gridSpan w:val="4"/>
            <w:tcBorders>
              <w:top w:val="nil"/>
              <w:bottom w:val="nil"/>
            </w:tcBorders>
          </w:tcPr>
          <w:p w14:paraId="2C68E73F" w14:textId="77777777" w:rsidR="002E74C2"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Pass</w:t>
            </w:r>
          </w:p>
        </w:tc>
      </w:tr>
      <w:tr w:rsidR="002E74C2" w14:paraId="61508F54" w14:textId="77777777" w:rsidTr="007E3247">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6B8A8DB7" w14:textId="77777777" w:rsidR="002E74C2" w:rsidRDefault="002E74C2" w:rsidP="007E3247">
            <w:pPr>
              <w:pStyle w:val="ListParagraph"/>
              <w:ind w:left="0"/>
              <w:rPr>
                <w:noProof/>
                <w:lang w:val="es-ES" w:eastAsia="es-ES"/>
              </w:rPr>
            </w:pPr>
          </w:p>
        </w:tc>
        <w:tc>
          <w:tcPr>
            <w:tcW w:w="7101" w:type="dxa"/>
            <w:gridSpan w:val="4"/>
            <w:tcBorders>
              <w:top w:val="nil"/>
              <w:bottom w:val="nil"/>
            </w:tcBorders>
          </w:tcPr>
          <w:p w14:paraId="3D6B8816"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Action marker tape </w:t>
            </w:r>
          </w:p>
        </w:tc>
      </w:tr>
      <w:tr w:rsidR="002E74C2" w14:paraId="5013ACD1" w14:textId="77777777" w:rsidTr="007E3247">
        <w:trPr>
          <w:trHeight w:val="509"/>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6A977376" w14:textId="77777777" w:rsidR="002E74C2" w:rsidRDefault="002E74C2" w:rsidP="007E3247">
            <w:pPr>
              <w:pStyle w:val="ListParagraph"/>
              <w:ind w:left="0"/>
              <w:rPr>
                <w:rFonts w:ascii="Times New Roman" w:hAnsi="Times New Roman" w:cs="Times New Roman"/>
                <w:sz w:val="24"/>
                <w:szCs w:val="24"/>
              </w:rPr>
            </w:pPr>
            <w:r>
              <w:rPr>
                <w:noProof/>
                <w:lang w:val="es-ES" w:eastAsia="es-ES"/>
              </w:rPr>
              <mc:AlternateContent>
                <mc:Choice Requires="wps">
                  <w:drawing>
                    <wp:anchor distT="0" distB="0" distL="114300" distR="114300" simplePos="0" relativeHeight="251681795" behindDoc="0" locked="0" layoutInCell="1" allowOverlap="1" wp14:anchorId="17C577A3" wp14:editId="16AFAEC2">
                      <wp:simplePos x="0" y="0"/>
                      <wp:positionH relativeFrom="column">
                        <wp:posOffset>-26826</wp:posOffset>
                      </wp:positionH>
                      <wp:positionV relativeFrom="paragraph">
                        <wp:posOffset>170371</wp:posOffset>
                      </wp:positionV>
                      <wp:extent cx="733425" cy="228600"/>
                      <wp:effectExtent l="0" t="0" r="85725" b="76200"/>
                      <wp:wrapNone/>
                      <wp:docPr id="331" name="Straight Arrow Connector 3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33425" cy="228600"/>
                              </a:xfrm>
                              <a:prstGeom prst="straightConnector1">
                                <a:avLst/>
                              </a:prstGeom>
                              <a:ln>
                                <a:solidFill>
                                  <a:srgbClr val="FF0000"/>
                                </a:solidFill>
                                <a:prstDash val="lgDashDotDot"/>
                                <a:headEnd type="none" w="med" len="med"/>
                                <a:tailEnd type="arrow" w="med" len="med"/>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A09DE4" id="Straight Arrow Connector 331" o:spid="_x0000_s1026" type="#_x0000_t32" alt="&quot;&quot;" style="position:absolute;margin-left:-2.1pt;margin-top:13.4pt;width:57.75pt;height:18pt;z-index:251681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" strokecolor="red" strokeweight="1.5pt">
                      <v:stroke dashstyle="longDashDotDot" endarrow="open" joinstyle="miter"/>
                    </v:shape>
                  </w:pict>
                </mc:Fallback>
              </mc:AlternateContent>
            </w:r>
            <w:r>
              <w:rPr>
                <w:noProof/>
                <w:lang w:val="es-ES" w:eastAsia="es-ES"/>
              </w:rPr>
              <mc:AlternateContent>
                <mc:Choice Requires="wps">
                  <w:drawing>
                    <wp:anchor distT="0" distB="0" distL="114300" distR="114300" simplePos="0" relativeHeight="251674627" behindDoc="0" locked="0" layoutInCell="1" allowOverlap="1" wp14:anchorId="36326802" wp14:editId="6CD008FD">
                      <wp:simplePos x="0" y="0"/>
                      <wp:positionH relativeFrom="margin">
                        <wp:posOffset>301661</wp:posOffset>
                      </wp:positionH>
                      <wp:positionV relativeFrom="paragraph">
                        <wp:posOffset>-87067</wp:posOffset>
                      </wp:positionV>
                      <wp:extent cx="165735" cy="177165"/>
                      <wp:effectExtent l="0" t="0" r="24765" b="13335"/>
                      <wp:wrapNone/>
                      <wp:docPr id="332" name="Oval 3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V="1">
                                <a:off x="0" y="0"/>
                                <a:ext cx="165735" cy="177165"/>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txbx>
                              <w:txbxContent>
                                <w:p w14:paraId="504F0895" w14:textId="77777777" w:rsidR="002E74C2" w:rsidRDefault="002E74C2" w:rsidP="002E74C2">
                                  <w:pPr>
                                    <w:pStyle w:val="ListParagraph"/>
                                    <w:numPr>
                                      <w:ilvl w:val="0"/>
                                      <w:numId w:val="7"/>
                                    </w:numPr>
                                    <w:jc w:val="center"/>
                                  </w:pPr>
                                  <w:r w:rsidRPr="00393610">
                                    <w:rPr>
                                      <w:noProof/>
                                      <w:lang w:val="es-ES" w:eastAsia="es-ES"/>
                                    </w:rPr>
                                    <w:drawing>
                                      <wp:inline distT="0" distB="0" distL="0" distR="0" wp14:anchorId="1079C74D" wp14:editId="2ADF8E72">
                                        <wp:extent cx="0" cy="0"/>
                                        <wp:effectExtent l="0" t="0" r="0" b="0"/>
                                        <wp:docPr id="432" name="Picture 432" descr="Red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Picture 432" descr="Red circ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6326802" id="Oval 332" o:spid="_x0000_s1106" alt="&quot;&quot;" style="position:absolute;margin-left:23.75pt;margin-top:-6.85pt;width:13.05pt;height:13.95pt;flip:y;z-index:25167462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" fillcolor="red" strokecolor="red" strokeweight="1pt">
                      <v:stroke joinstyle="miter"/>
                      <v:textbox>
                        <w:txbxContent>
                          <w:p w14:paraId="504F0895" w14:textId="77777777" w:rsidR="002E74C2" w:rsidRDefault="002E74C2" w:rsidP="002E74C2">
                            <w:pPr>
                              <w:pStyle w:val="ListParagraph"/>
                              <w:numPr>
                                <w:ilvl w:val="0"/>
                                <w:numId w:val="7"/>
                              </w:numPr>
                              <w:jc w:val="center"/>
                            </w:pPr>
                            <w:r w:rsidRPr="00393610">
                              <w:rPr>
                                <w:noProof/>
                                <w:lang w:val="es-ES" w:eastAsia="es-ES"/>
                              </w:rPr>
                              <w:drawing>
                                <wp:inline distT="0" distB="0" distL="0" distR="0" wp14:anchorId="1079C74D" wp14:editId="2ADF8E72">
                                  <wp:extent cx="0" cy="0"/>
                                  <wp:effectExtent l="0" t="0" r="0" b="0"/>
                                  <wp:docPr id="432" name="Picture 432" descr="Red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Picture 432" descr="Red circ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w10:wrap anchorx="margin"/>
                    </v:oval>
                  </w:pict>
                </mc:Fallback>
              </mc:AlternateContent>
            </w:r>
          </w:p>
        </w:tc>
        <w:tc>
          <w:tcPr>
            <w:tcW w:w="7101" w:type="dxa"/>
            <w:gridSpan w:val="4"/>
            <w:tcBorders>
              <w:top w:val="nil"/>
              <w:bottom w:val="nil"/>
            </w:tcBorders>
          </w:tcPr>
          <w:p w14:paraId="4F356FED" w14:textId="77777777" w:rsidR="002E74C2"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Tester standing point</w:t>
            </w:r>
          </w:p>
        </w:tc>
      </w:tr>
      <w:tr w:rsidR="002E74C2" w14:paraId="2935F523" w14:textId="77777777" w:rsidTr="007E3247">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1DD99FFA" w14:textId="77777777" w:rsidR="002E74C2" w:rsidRDefault="002E74C2" w:rsidP="007E3247">
            <w:pPr>
              <w:pStyle w:val="ListParagraph"/>
              <w:ind w:left="0"/>
              <w:rPr>
                <w:rFonts w:ascii="Times New Roman" w:hAnsi="Times New Roman" w:cs="Times New Roman"/>
                <w:sz w:val="24"/>
                <w:szCs w:val="24"/>
              </w:rPr>
            </w:pPr>
          </w:p>
        </w:tc>
        <w:tc>
          <w:tcPr>
            <w:tcW w:w="7101" w:type="dxa"/>
            <w:gridSpan w:val="4"/>
            <w:tcBorders>
              <w:top w:val="nil"/>
              <w:bottom w:val="nil"/>
            </w:tcBorders>
          </w:tcPr>
          <w:p w14:paraId="40DAE953"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Tester movement</w:t>
            </w:r>
          </w:p>
        </w:tc>
      </w:tr>
      <w:tr w:rsidR="002E74C2" w14:paraId="38BD0730" w14:textId="77777777" w:rsidTr="007E3247">
        <w:trPr>
          <w:trHeight w:val="509"/>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160A0D58" w14:textId="77777777" w:rsidR="002E74C2" w:rsidRPr="00D47554" w:rsidRDefault="002E74C2" w:rsidP="007E3247">
            <w:pPr>
              <w:pStyle w:val="ListParagraph"/>
              <w:ind w:left="0"/>
              <w:rPr>
                <w:rFonts w:ascii="Times New Roman" w:hAnsi="Times New Roman" w:cs="Times New Roman"/>
                <w:color w:val="ED7D31" w:themeColor="accent2"/>
                <w:sz w:val="24"/>
                <w:szCs w:val="24"/>
              </w:rPr>
            </w:pPr>
            <w:r>
              <w:rPr>
                <w:noProof/>
                <w:lang w:val="es-ES" w:eastAsia="es-ES"/>
              </w:rPr>
              <mc:AlternateContent>
                <mc:Choice Requires="wps">
                  <w:drawing>
                    <wp:anchor distT="0" distB="0" distL="114300" distR="114300" simplePos="0" relativeHeight="251675651" behindDoc="0" locked="0" layoutInCell="1" allowOverlap="1" wp14:anchorId="3E08CC6F" wp14:editId="03F5BAD0">
                      <wp:simplePos x="0" y="0"/>
                      <wp:positionH relativeFrom="margin">
                        <wp:posOffset>301637</wp:posOffset>
                      </wp:positionH>
                      <wp:positionV relativeFrom="paragraph">
                        <wp:posOffset>-46475</wp:posOffset>
                      </wp:positionV>
                      <wp:extent cx="165735" cy="177165"/>
                      <wp:effectExtent l="0" t="0" r="24765" b="13335"/>
                      <wp:wrapNone/>
                      <wp:docPr id="333" name="Oval 3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V="1">
                                <a:off x="0" y="0"/>
                                <a:ext cx="165735" cy="177165"/>
                              </a:xfrm>
                              <a:prstGeom prst="ellipse">
                                <a:avLst/>
                              </a:prstGeom>
                              <a:solidFill>
                                <a:srgbClr val="00B050"/>
                              </a:solidFill>
                              <a:ln>
                                <a:solidFill>
                                  <a:srgbClr val="00B050"/>
                                </a:solidFill>
                              </a:ln>
                            </wps:spPr>
                            <wps:style>
                              <a:lnRef idx="2">
                                <a:schemeClr val="dk1">
                                  <a:shade val="50000"/>
                                </a:schemeClr>
                              </a:lnRef>
                              <a:fillRef idx="1">
                                <a:schemeClr val="dk1"/>
                              </a:fillRef>
                              <a:effectRef idx="0">
                                <a:schemeClr val="dk1"/>
                              </a:effectRef>
                              <a:fontRef idx="minor">
                                <a:schemeClr val="lt1"/>
                              </a:fontRef>
                            </wps:style>
                            <wps:txbx>
                              <w:txbxContent>
                                <w:p w14:paraId="5D68821B" w14:textId="77777777" w:rsidR="002E74C2" w:rsidRDefault="002E74C2" w:rsidP="002E74C2">
                                  <w:pPr>
                                    <w:pStyle w:val="ListParagraph"/>
                                    <w:numPr>
                                      <w:ilvl w:val="0"/>
                                      <w:numId w:val="7"/>
                                    </w:numPr>
                                    <w:jc w:val="center"/>
                                  </w:pPr>
                                  <w:r w:rsidRPr="00393610">
                                    <w:rPr>
                                      <w:noProof/>
                                      <w:lang w:val="es-ES" w:eastAsia="es-ES"/>
                                    </w:rPr>
                                    <w:drawing>
                                      <wp:inline distT="0" distB="0" distL="0" distR="0" wp14:anchorId="7037CA80" wp14:editId="2760755B">
                                        <wp:extent cx="0" cy="0"/>
                                        <wp:effectExtent l="0" t="0" r="0" b="0"/>
                                        <wp:docPr id="433" name="Picture 433" descr="Gree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433" descr="Green circ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08CC6F" id="Oval 333" o:spid="_x0000_s1107" alt="&quot;&quot;" style="position:absolute;margin-left:23.75pt;margin-top:-3.65pt;width:13.05pt;height:13.95pt;flip:y;z-index:251675651;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" fillcolor="#00b050" strokecolor="#00b050" strokeweight="1pt">
                      <v:stroke joinstyle="miter"/>
                      <v:textbox>
                        <w:txbxContent>
                          <w:p w14:paraId="5D68821B" w14:textId="77777777" w:rsidR="002E74C2" w:rsidRDefault="002E74C2" w:rsidP="002E74C2">
                            <w:pPr>
                              <w:pStyle w:val="ListParagraph"/>
                              <w:numPr>
                                <w:ilvl w:val="0"/>
                                <w:numId w:val="7"/>
                              </w:numPr>
                              <w:jc w:val="center"/>
                            </w:pPr>
                            <w:r w:rsidRPr="00393610">
                              <w:rPr>
                                <w:noProof/>
                                <w:lang w:val="es-ES" w:eastAsia="es-ES"/>
                              </w:rPr>
                              <w:drawing>
                                <wp:inline distT="0" distB="0" distL="0" distR="0" wp14:anchorId="7037CA80" wp14:editId="2760755B">
                                  <wp:extent cx="0" cy="0"/>
                                  <wp:effectExtent l="0" t="0" r="0" b="0"/>
                                  <wp:docPr id="433" name="Picture 433" descr="Gree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433" descr="Green circ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w10:wrap anchorx="margin"/>
                    </v:oval>
                  </w:pict>
                </mc:Fallback>
              </mc:AlternateContent>
            </w:r>
          </w:p>
        </w:tc>
        <w:tc>
          <w:tcPr>
            <w:tcW w:w="7101" w:type="dxa"/>
            <w:gridSpan w:val="4"/>
            <w:tcBorders>
              <w:top w:val="nil"/>
              <w:bottom w:val="nil"/>
            </w:tcBorders>
          </w:tcPr>
          <w:p w14:paraId="1AAEA357" w14:textId="77777777" w:rsidR="002E74C2"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Defender starting point</w:t>
            </w:r>
          </w:p>
        </w:tc>
      </w:tr>
      <w:tr w:rsidR="002E74C2" w14:paraId="02E14BB8" w14:textId="77777777" w:rsidTr="007E3247">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nil"/>
            </w:tcBorders>
          </w:tcPr>
          <w:p w14:paraId="46C99A53" w14:textId="77777777" w:rsidR="002E74C2" w:rsidRDefault="002E74C2" w:rsidP="007E3247">
            <w:pPr>
              <w:pStyle w:val="ListParagraph"/>
              <w:ind w:left="0"/>
              <w:rPr>
                <w:rFonts w:ascii="Times New Roman" w:hAnsi="Times New Roman" w:cs="Times New Roman"/>
                <w:sz w:val="24"/>
                <w:szCs w:val="24"/>
              </w:rPr>
            </w:pPr>
            <w:r>
              <w:rPr>
                <w:noProof/>
                <w:lang w:val="es-ES" w:eastAsia="es-ES"/>
              </w:rPr>
              <mc:AlternateContent>
                <mc:Choice Requires="wpg">
                  <w:drawing>
                    <wp:anchor distT="0" distB="0" distL="114300" distR="114300" simplePos="0" relativeHeight="251680771" behindDoc="0" locked="0" layoutInCell="1" allowOverlap="1" wp14:anchorId="3ED1BC9E" wp14:editId="050C7C6E">
                      <wp:simplePos x="0" y="0"/>
                      <wp:positionH relativeFrom="column">
                        <wp:posOffset>414020</wp:posOffset>
                      </wp:positionH>
                      <wp:positionV relativeFrom="paragraph">
                        <wp:posOffset>190452</wp:posOffset>
                      </wp:positionV>
                      <wp:extent cx="112982" cy="394563"/>
                      <wp:effectExtent l="0" t="0" r="1905" b="5715"/>
                      <wp:wrapNone/>
                      <wp:docPr id="334" name="Group 3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12982" cy="394563"/>
                                <a:chOff x="0" y="0"/>
                                <a:chExt cx="122184" cy="508373"/>
                              </a:xfrm>
                            </wpg:grpSpPr>
                            <wps:wsp>
                              <wps:cNvPr id="335" name="Rectangle 335"/>
                              <wps:cNvSpPr/>
                              <wps:spPr>
                                <a:xfrm>
                                  <a:off x="0" y="0"/>
                                  <a:ext cx="122184" cy="508373"/>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 name="Rectangle 336"/>
                              <wps:cNvSpPr/>
                              <wps:spPr>
                                <a:xfrm>
                                  <a:off x="0" y="161925"/>
                                  <a:ext cx="122184" cy="203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Rectangle 337"/>
                              <wps:cNvSpPr/>
                              <wps:spPr>
                                <a:xfrm>
                                  <a:off x="0" y="238125"/>
                                  <a:ext cx="122184" cy="4784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7EF3F8" id="Group 334" o:spid="_x0000_s1026" alt="&quot;&quot;" style="position:absolute;margin-left:32.6pt;margin-top:15pt;width:8.9pt;height:31.05pt;z-index:251680771;mso-width-relative:margin;mso-height-relative:margin" coordsize="122184,508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">
                      <v:rect id="Rectangle 335" o:spid="_x0000_s1027" style="position:absolute;width:122184;height:508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" fillcolor="#ed7d31 [3205]" stroked="f" strokeweight="1pt"/>
                      <v:rect id="Rectangle 336" o:spid="_x0000_s1028" style="position:absolute;top:161925;width:122184;height:2037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" fillcolor="white [3212]" stroked="f" strokeweight="1pt"/>
                      <v:rect id="Rectangle 337" o:spid="_x0000_s1029" style="position:absolute;top:238125;width:122184;height:47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" fillcolor="black [3213]" stroked="f" strokeweight="1pt"/>
                    </v:group>
                  </w:pict>
                </mc:Fallback>
              </mc:AlternateContent>
            </w:r>
            <w:r>
              <w:rPr>
                <w:noProof/>
                <w:lang w:val="es-ES" w:eastAsia="es-ES"/>
              </w:rPr>
              <mc:AlternateContent>
                <mc:Choice Requires="wps">
                  <w:drawing>
                    <wp:anchor distT="0" distB="0" distL="114300" distR="114300" simplePos="0" relativeHeight="251695107" behindDoc="0" locked="0" layoutInCell="1" allowOverlap="1" wp14:anchorId="50B2AA48" wp14:editId="4B0E4AA6">
                      <wp:simplePos x="0" y="0"/>
                      <wp:positionH relativeFrom="column">
                        <wp:posOffset>-69431</wp:posOffset>
                      </wp:positionH>
                      <wp:positionV relativeFrom="paragraph">
                        <wp:posOffset>-156761</wp:posOffset>
                      </wp:positionV>
                      <wp:extent cx="733425" cy="228600"/>
                      <wp:effectExtent l="0" t="0" r="85725" b="76200"/>
                      <wp:wrapNone/>
                      <wp:docPr id="172" name="Straight Arrow Connector 17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33425" cy="228600"/>
                              </a:xfrm>
                              <a:prstGeom prst="straightConnector1">
                                <a:avLst/>
                              </a:prstGeom>
                              <a:ln>
                                <a:solidFill>
                                  <a:srgbClr val="00B050"/>
                                </a:solidFill>
                                <a:prstDash val="dashDot"/>
                                <a:headEnd type="none" w="med" len="med"/>
                                <a:tailEnd type="arrow" w="med" len="med"/>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2FAA13" id="Straight Arrow Connector 172" o:spid="_x0000_s1026" type="#_x0000_t32" alt="&quot;&quot;" style="position:absolute;margin-left:-5.45pt;margin-top:-12.35pt;width:57.75pt;height:18pt;z-index:251695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" strokecolor="#00b050" strokeweight="1.5pt">
                      <v:stroke dashstyle="dashDot" endarrow="open" joinstyle="miter"/>
                    </v:shape>
                  </w:pict>
                </mc:Fallback>
              </mc:AlternateContent>
            </w:r>
          </w:p>
        </w:tc>
        <w:tc>
          <w:tcPr>
            <w:tcW w:w="7101" w:type="dxa"/>
            <w:gridSpan w:val="4"/>
            <w:tcBorders>
              <w:top w:val="nil"/>
              <w:bottom w:val="nil"/>
            </w:tcBorders>
          </w:tcPr>
          <w:p w14:paraId="3F322C7B" w14:textId="77777777" w:rsidR="002E74C2" w:rsidRDefault="002E74C2" w:rsidP="007E3247">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Defender movement</w:t>
            </w:r>
          </w:p>
        </w:tc>
      </w:tr>
      <w:tr w:rsidR="002E74C2" w14:paraId="612C6CAF" w14:textId="77777777" w:rsidTr="007E3247">
        <w:trPr>
          <w:trHeight w:val="492"/>
        </w:trPr>
        <w:tc>
          <w:tcPr>
            <w:cnfStyle w:val="001000000000" w:firstRow="0" w:lastRow="0" w:firstColumn="1" w:lastColumn="0" w:oddVBand="0" w:evenVBand="0" w:oddHBand="0" w:evenHBand="0" w:firstRowFirstColumn="0" w:firstRowLastColumn="0" w:lastRowFirstColumn="0" w:lastRowLastColumn="0"/>
            <w:tcW w:w="1246" w:type="dxa"/>
            <w:tcBorders>
              <w:top w:val="nil"/>
              <w:bottom w:val="single" w:sz="4" w:space="0" w:color="auto"/>
            </w:tcBorders>
          </w:tcPr>
          <w:p w14:paraId="18228DF0" w14:textId="77777777" w:rsidR="002E74C2" w:rsidRDefault="002E74C2" w:rsidP="007E3247">
            <w:pPr>
              <w:pStyle w:val="ListParagraph"/>
              <w:ind w:left="0"/>
              <w:rPr>
                <w:noProof/>
              </w:rPr>
            </w:pPr>
          </w:p>
        </w:tc>
        <w:tc>
          <w:tcPr>
            <w:tcW w:w="7101" w:type="dxa"/>
            <w:gridSpan w:val="4"/>
            <w:tcBorders>
              <w:top w:val="nil"/>
              <w:bottom w:val="single" w:sz="4" w:space="0" w:color="auto"/>
            </w:tcBorders>
          </w:tcPr>
          <w:p w14:paraId="00ABFD98" w14:textId="77777777" w:rsidR="002E74C2" w:rsidRDefault="002E74C2" w:rsidP="007E3247">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Loughborough Bench</w:t>
            </w:r>
          </w:p>
        </w:tc>
      </w:tr>
    </w:tbl>
    <w:p w14:paraId="6C3292DC" w14:textId="77777777" w:rsidR="003424C6" w:rsidRPr="00BD10CC" w:rsidRDefault="003424C6" w:rsidP="002E74C2">
      <w:pPr>
        <w:spacing w:line="480" w:lineRule="auto"/>
        <w:rPr>
          <w:rFonts w:ascii="Times New Roman" w:eastAsiaTheme="minorEastAsia" w:hAnsi="Times New Roman" w:cs="Times New Roman"/>
          <w:sz w:val="24"/>
          <w:szCs w:val="24"/>
        </w:rPr>
      </w:pPr>
    </w:p>
    <w:sectPr w:rsidR="003424C6" w:rsidRPr="00BD10CC" w:rsidSect="00F10AB5">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4.4pt;height:14.4pt;visibility:visible;mso-wrap-style:square" o:bullet="t">
        <v:imagedata r:id="rId1" o:title=""/>
      </v:shape>
    </w:pict>
  </w:numPicBullet>
  <w:abstractNum w:abstractNumId="0" w15:restartNumberingAfterBreak="0">
    <w:nsid w:val="034F1C2A"/>
    <w:multiLevelType w:val="hybridMultilevel"/>
    <w:tmpl w:val="AB3C9902"/>
    <w:lvl w:ilvl="0" w:tplc="8BAEFA00">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7146FE"/>
    <w:multiLevelType w:val="hybridMultilevel"/>
    <w:tmpl w:val="94E82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B90DE8"/>
    <w:multiLevelType w:val="hybridMultilevel"/>
    <w:tmpl w:val="89D0701E"/>
    <w:lvl w:ilvl="0" w:tplc="D3FA94EC">
      <w:start w:val="2"/>
      <w:numFmt w:val="bullet"/>
      <w:lvlText w:val="&lt;"/>
      <w:lvlJc w:val="left"/>
      <w:pPr>
        <w:ind w:left="780" w:hanging="360"/>
      </w:pPr>
      <w:rPr>
        <w:rFonts w:ascii="Times New Roman" w:eastAsiaTheme="minorEastAsia"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2C0C75BD"/>
    <w:multiLevelType w:val="hybridMultilevel"/>
    <w:tmpl w:val="5A6EA1DE"/>
    <w:lvl w:ilvl="0" w:tplc="49F804FC">
      <w:start w:val="1"/>
      <w:numFmt w:val="bullet"/>
      <w:lvlText w:val=""/>
      <w:lvlPicBulletId w:val="0"/>
      <w:lvlJc w:val="left"/>
      <w:pPr>
        <w:tabs>
          <w:tab w:val="num" w:pos="720"/>
        </w:tabs>
        <w:ind w:left="720" w:hanging="360"/>
      </w:pPr>
      <w:rPr>
        <w:rFonts w:ascii="Symbol" w:hAnsi="Symbol" w:hint="default"/>
      </w:rPr>
    </w:lvl>
    <w:lvl w:ilvl="1" w:tplc="79007A4E" w:tentative="1">
      <w:start w:val="1"/>
      <w:numFmt w:val="bullet"/>
      <w:lvlText w:val=""/>
      <w:lvlJc w:val="left"/>
      <w:pPr>
        <w:tabs>
          <w:tab w:val="num" w:pos="1440"/>
        </w:tabs>
        <w:ind w:left="1440" w:hanging="360"/>
      </w:pPr>
      <w:rPr>
        <w:rFonts w:ascii="Symbol" w:hAnsi="Symbol" w:hint="default"/>
      </w:rPr>
    </w:lvl>
    <w:lvl w:ilvl="2" w:tplc="9ED834C2" w:tentative="1">
      <w:start w:val="1"/>
      <w:numFmt w:val="bullet"/>
      <w:lvlText w:val=""/>
      <w:lvlJc w:val="left"/>
      <w:pPr>
        <w:tabs>
          <w:tab w:val="num" w:pos="2160"/>
        </w:tabs>
        <w:ind w:left="2160" w:hanging="360"/>
      </w:pPr>
      <w:rPr>
        <w:rFonts w:ascii="Symbol" w:hAnsi="Symbol" w:hint="default"/>
      </w:rPr>
    </w:lvl>
    <w:lvl w:ilvl="3" w:tplc="62D60C5C" w:tentative="1">
      <w:start w:val="1"/>
      <w:numFmt w:val="bullet"/>
      <w:lvlText w:val=""/>
      <w:lvlJc w:val="left"/>
      <w:pPr>
        <w:tabs>
          <w:tab w:val="num" w:pos="2880"/>
        </w:tabs>
        <w:ind w:left="2880" w:hanging="360"/>
      </w:pPr>
      <w:rPr>
        <w:rFonts w:ascii="Symbol" w:hAnsi="Symbol" w:hint="default"/>
      </w:rPr>
    </w:lvl>
    <w:lvl w:ilvl="4" w:tplc="64A69D80" w:tentative="1">
      <w:start w:val="1"/>
      <w:numFmt w:val="bullet"/>
      <w:lvlText w:val=""/>
      <w:lvlJc w:val="left"/>
      <w:pPr>
        <w:tabs>
          <w:tab w:val="num" w:pos="3600"/>
        </w:tabs>
        <w:ind w:left="3600" w:hanging="360"/>
      </w:pPr>
      <w:rPr>
        <w:rFonts w:ascii="Symbol" w:hAnsi="Symbol" w:hint="default"/>
      </w:rPr>
    </w:lvl>
    <w:lvl w:ilvl="5" w:tplc="A73406B8" w:tentative="1">
      <w:start w:val="1"/>
      <w:numFmt w:val="bullet"/>
      <w:lvlText w:val=""/>
      <w:lvlJc w:val="left"/>
      <w:pPr>
        <w:tabs>
          <w:tab w:val="num" w:pos="4320"/>
        </w:tabs>
        <w:ind w:left="4320" w:hanging="360"/>
      </w:pPr>
      <w:rPr>
        <w:rFonts w:ascii="Symbol" w:hAnsi="Symbol" w:hint="default"/>
      </w:rPr>
    </w:lvl>
    <w:lvl w:ilvl="6" w:tplc="34F63960" w:tentative="1">
      <w:start w:val="1"/>
      <w:numFmt w:val="bullet"/>
      <w:lvlText w:val=""/>
      <w:lvlJc w:val="left"/>
      <w:pPr>
        <w:tabs>
          <w:tab w:val="num" w:pos="5040"/>
        </w:tabs>
        <w:ind w:left="5040" w:hanging="360"/>
      </w:pPr>
      <w:rPr>
        <w:rFonts w:ascii="Symbol" w:hAnsi="Symbol" w:hint="default"/>
      </w:rPr>
    </w:lvl>
    <w:lvl w:ilvl="7" w:tplc="9546189E" w:tentative="1">
      <w:start w:val="1"/>
      <w:numFmt w:val="bullet"/>
      <w:lvlText w:val=""/>
      <w:lvlJc w:val="left"/>
      <w:pPr>
        <w:tabs>
          <w:tab w:val="num" w:pos="5760"/>
        </w:tabs>
        <w:ind w:left="5760" w:hanging="360"/>
      </w:pPr>
      <w:rPr>
        <w:rFonts w:ascii="Symbol" w:hAnsi="Symbol" w:hint="default"/>
      </w:rPr>
    </w:lvl>
    <w:lvl w:ilvl="8" w:tplc="A6D8508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1A0795E"/>
    <w:multiLevelType w:val="hybridMultilevel"/>
    <w:tmpl w:val="ED72BAB8"/>
    <w:lvl w:ilvl="0" w:tplc="63121B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5D36A69"/>
    <w:multiLevelType w:val="hybridMultilevel"/>
    <w:tmpl w:val="49F001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B77E1E"/>
    <w:multiLevelType w:val="hybridMultilevel"/>
    <w:tmpl w:val="367CA964"/>
    <w:lvl w:ilvl="0" w:tplc="DD42E424">
      <w:start w:val="1"/>
      <w:numFmt w:val="bullet"/>
      <w:lvlText w:val=""/>
      <w:lvlJc w:val="left"/>
      <w:pPr>
        <w:ind w:left="720" w:hanging="360"/>
      </w:pPr>
      <w:rPr>
        <w:rFonts w:ascii="Symbol" w:hAnsi="Symbol" w:hint="default"/>
      </w:rPr>
    </w:lvl>
    <w:lvl w:ilvl="1" w:tplc="000C0EDC">
      <w:start w:val="1"/>
      <w:numFmt w:val="bullet"/>
      <w:lvlText w:val=""/>
      <w:lvlJc w:val="left"/>
      <w:pPr>
        <w:ind w:left="1440" w:hanging="360"/>
      </w:pPr>
      <w:rPr>
        <w:rFonts w:ascii="Symbol" w:hAnsi="Symbol" w:hint="default"/>
      </w:rPr>
    </w:lvl>
    <w:lvl w:ilvl="2" w:tplc="8D22D90A">
      <w:start w:val="1"/>
      <w:numFmt w:val="bullet"/>
      <w:lvlText w:val=""/>
      <w:lvlJc w:val="left"/>
      <w:pPr>
        <w:ind w:left="2160" w:hanging="360"/>
      </w:pPr>
      <w:rPr>
        <w:rFonts w:ascii="Wingdings" w:hAnsi="Wingdings" w:hint="default"/>
      </w:rPr>
    </w:lvl>
    <w:lvl w:ilvl="3" w:tplc="1804C78C">
      <w:start w:val="1"/>
      <w:numFmt w:val="bullet"/>
      <w:lvlText w:val=""/>
      <w:lvlJc w:val="left"/>
      <w:pPr>
        <w:ind w:left="2880" w:hanging="360"/>
      </w:pPr>
      <w:rPr>
        <w:rFonts w:ascii="Symbol" w:hAnsi="Symbol" w:hint="default"/>
      </w:rPr>
    </w:lvl>
    <w:lvl w:ilvl="4" w:tplc="DDB627E4">
      <w:start w:val="1"/>
      <w:numFmt w:val="bullet"/>
      <w:lvlText w:val="o"/>
      <w:lvlJc w:val="left"/>
      <w:pPr>
        <w:ind w:left="3600" w:hanging="360"/>
      </w:pPr>
      <w:rPr>
        <w:rFonts w:ascii="Courier New" w:hAnsi="Courier New" w:hint="default"/>
      </w:rPr>
    </w:lvl>
    <w:lvl w:ilvl="5" w:tplc="CE448D5A">
      <w:start w:val="1"/>
      <w:numFmt w:val="bullet"/>
      <w:lvlText w:val=""/>
      <w:lvlJc w:val="left"/>
      <w:pPr>
        <w:ind w:left="4320" w:hanging="360"/>
      </w:pPr>
      <w:rPr>
        <w:rFonts w:ascii="Wingdings" w:hAnsi="Wingdings" w:hint="default"/>
      </w:rPr>
    </w:lvl>
    <w:lvl w:ilvl="6" w:tplc="42123210">
      <w:start w:val="1"/>
      <w:numFmt w:val="bullet"/>
      <w:lvlText w:val=""/>
      <w:lvlJc w:val="left"/>
      <w:pPr>
        <w:ind w:left="5040" w:hanging="360"/>
      </w:pPr>
      <w:rPr>
        <w:rFonts w:ascii="Symbol" w:hAnsi="Symbol" w:hint="default"/>
      </w:rPr>
    </w:lvl>
    <w:lvl w:ilvl="7" w:tplc="1EE6A830">
      <w:start w:val="1"/>
      <w:numFmt w:val="bullet"/>
      <w:lvlText w:val="o"/>
      <w:lvlJc w:val="left"/>
      <w:pPr>
        <w:ind w:left="5760" w:hanging="360"/>
      </w:pPr>
      <w:rPr>
        <w:rFonts w:ascii="Courier New" w:hAnsi="Courier New" w:hint="default"/>
      </w:rPr>
    </w:lvl>
    <w:lvl w:ilvl="8" w:tplc="D45C6790">
      <w:start w:val="1"/>
      <w:numFmt w:val="bullet"/>
      <w:lvlText w:val=""/>
      <w:lvlJc w:val="left"/>
      <w:pPr>
        <w:ind w:left="6480" w:hanging="360"/>
      </w:pPr>
      <w:rPr>
        <w:rFonts w:ascii="Wingdings" w:hAnsi="Wingdings" w:hint="default"/>
      </w:rPr>
    </w:lvl>
  </w:abstractNum>
  <w:abstractNum w:abstractNumId="7" w15:restartNumberingAfterBreak="0">
    <w:nsid w:val="5BF044C9"/>
    <w:multiLevelType w:val="hybridMultilevel"/>
    <w:tmpl w:val="1EB683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3F5006"/>
    <w:multiLevelType w:val="hybridMultilevel"/>
    <w:tmpl w:val="2AAEAC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2A6608"/>
    <w:multiLevelType w:val="hybridMultilevel"/>
    <w:tmpl w:val="2CA41A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142DAD"/>
    <w:multiLevelType w:val="multilevel"/>
    <w:tmpl w:val="00E6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220B55"/>
    <w:multiLevelType w:val="hybridMultilevel"/>
    <w:tmpl w:val="622CC8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4"/>
  </w:num>
  <w:num w:numId="4">
    <w:abstractNumId w:val="6"/>
  </w:num>
  <w:num w:numId="5">
    <w:abstractNumId w:val="9"/>
  </w:num>
  <w:num w:numId="6">
    <w:abstractNumId w:val="8"/>
  </w:num>
  <w:num w:numId="7">
    <w:abstractNumId w:val="3"/>
  </w:num>
  <w:num w:numId="8">
    <w:abstractNumId w:val="0"/>
  </w:num>
  <w:num w:numId="9">
    <w:abstractNumId w:val="5"/>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FB5"/>
    <w:rsid w:val="000006D0"/>
    <w:rsid w:val="0000303D"/>
    <w:rsid w:val="00003F0F"/>
    <w:rsid w:val="00004027"/>
    <w:rsid w:val="00004149"/>
    <w:rsid w:val="00006913"/>
    <w:rsid w:val="0000723D"/>
    <w:rsid w:val="000079B6"/>
    <w:rsid w:val="000079ED"/>
    <w:rsid w:val="00007CFE"/>
    <w:rsid w:val="00007DA4"/>
    <w:rsid w:val="00010B73"/>
    <w:rsid w:val="00011ACA"/>
    <w:rsid w:val="00012166"/>
    <w:rsid w:val="00012598"/>
    <w:rsid w:val="000132F0"/>
    <w:rsid w:val="00013504"/>
    <w:rsid w:val="00013950"/>
    <w:rsid w:val="00013F30"/>
    <w:rsid w:val="000165AA"/>
    <w:rsid w:val="00020863"/>
    <w:rsid w:val="00021819"/>
    <w:rsid w:val="00022AA8"/>
    <w:rsid w:val="00023D2F"/>
    <w:rsid w:val="00025686"/>
    <w:rsid w:val="00027284"/>
    <w:rsid w:val="00030B5D"/>
    <w:rsid w:val="00031216"/>
    <w:rsid w:val="000315AA"/>
    <w:rsid w:val="00034448"/>
    <w:rsid w:val="00036B2E"/>
    <w:rsid w:val="00036CE0"/>
    <w:rsid w:val="00037A8C"/>
    <w:rsid w:val="00040886"/>
    <w:rsid w:val="00041170"/>
    <w:rsid w:val="000426E5"/>
    <w:rsid w:val="00045633"/>
    <w:rsid w:val="0004797C"/>
    <w:rsid w:val="00047989"/>
    <w:rsid w:val="00051656"/>
    <w:rsid w:val="000522D2"/>
    <w:rsid w:val="000526F9"/>
    <w:rsid w:val="00055948"/>
    <w:rsid w:val="00056227"/>
    <w:rsid w:val="00060348"/>
    <w:rsid w:val="000616E1"/>
    <w:rsid w:val="00061C72"/>
    <w:rsid w:val="00063074"/>
    <w:rsid w:val="000631F5"/>
    <w:rsid w:val="00063FF5"/>
    <w:rsid w:val="00066348"/>
    <w:rsid w:val="00066FBA"/>
    <w:rsid w:val="000701CC"/>
    <w:rsid w:val="000705B9"/>
    <w:rsid w:val="000715CD"/>
    <w:rsid w:val="000719BE"/>
    <w:rsid w:val="00076F66"/>
    <w:rsid w:val="00076FB5"/>
    <w:rsid w:val="00080086"/>
    <w:rsid w:val="000826A0"/>
    <w:rsid w:val="000826B5"/>
    <w:rsid w:val="000833B1"/>
    <w:rsid w:val="000857A1"/>
    <w:rsid w:val="000875F1"/>
    <w:rsid w:val="00090DE3"/>
    <w:rsid w:val="00091163"/>
    <w:rsid w:val="00093469"/>
    <w:rsid w:val="00095CEC"/>
    <w:rsid w:val="000A0605"/>
    <w:rsid w:val="000A2AE8"/>
    <w:rsid w:val="000A42EB"/>
    <w:rsid w:val="000A5377"/>
    <w:rsid w:val="000A6A65"/>
    <w:rsid w:val="000B0804"/>
    <w:rsid w:val="000B2268"/>
    <w:rsid w:val="000B373A"/>
    <w:rsid w:val="000B55E6"/>
    <w:rsid w:val="000B76D2"/>
    <w:rsid w:val="000C3359"/>
    <w:rsid w:val="000C36F4"/>
    <w:rsid w:val="000C4825"/>
    <w:rsid w:val="000C6043"/>
    <w:rsid w:val="000C6CB3"/>
    <w:rsid w:val="000C7946"/>
    <w:rsid w:val="000D0C8B"/>
    <w:rsid w:val="000D2283"/>
    <w:rsid w:val="000D5062"/>
    <w:rsid w:val="000E0568"/>
    <w:rsid w:val="000E0674"/>
    <w:rsid w:val="000E09B7"/>
    <w:rsid w:val="000E3BB0"/>
    <w:rsid w:val="000E76CE"/>
    <w:rsid w:val="000E7BF0"/>
    <w:rsid w:val="000F16D0"/>
    <w:rsid w:val="000F2083"/>
    <w:rsid w:val="000F4B3F"/>
    <w:rsid w:val="000F58CA"/>
    <w:rsid w:val="000F79CE"/>
    <w:rsid w:val="00100D5B"/>
    <w:rsid w:val="001030DF"/>
    <w:rsid w:val="00105C6E"/>
    <w:rsid w:val="00105C95"/>
    <w:rsid w:val="0010615F"/>
    <w:rsid w:val="001068A9"/>
    <w:rsid w:val="00107B6B"/>
    <w:rsid w:val="001116B8"/>
    <w:rsid w:val="001122CA"/>
    <w:rsid w:val="00114086"/>
    <w:rsid w:val="001144D9"/>
    <w:rsid w:val="001151C8"/>
    <w:rsid w:val="00130AC7"/>
    <w:rsid w:val="00130D26"/>
    <w:rsid w:val="00132B47"/>
    <w:rsid w:val="00133F42"/>
    <w:rsid w:val="00136198"/>
    <w:rsid w:val="001402B0"/>
    <w:rsid w:val="00143281"/>
    <w:rsid w:val="0014521D"/>
    <w:rsid w:val="001461C5"/>
    <w:rsid w:val="00151F00"/>
    <w:rsid w:val="00153100"/>
    <w:rsid w:val="001535A0"/>
    <w:rsid w:val="00154677"/>
    <w:rsid w:val="001565BA"/>
    <w:rsid w:val="00156DDF"/>
    <w:rsid w:val="0016026F"/>
    <w:rsid w:val="0016064D"/>
    <w:rsid w:val="00161B33"/>
    <w:rsid w:val="00161BC3"/>
    <w:rsid w:val="001639D8"/>
    <w:rsid w:val="0016413B"/>
    <w:rsid w:val="001657BB"/>
    <w:rsid w:val="001658B0"/>
    <w:rsid w:val="00165954"/>
    <w:rsid w:val="00170020"/>
    <w:rsid w:val="0017029F"/>
    <w:rsid w:val="00172650"/>
    <w:rsid w:val="00173802"/>
    <w:rsid w:val="00174254"/>
    <w:rsid w:val="00175033"/>
    <w:rsid w:val="001753A2"/>
    <w:rsid w:val="001758F9"/>
    <w:rsid w:val="00176216"/>
    <w:rsid w:val="00180920"/>
    <w:rsid w:val="00180E71"/>
    <w:rsid w:val="00181274"/>
    <w:rsid w:val="00182803"/>
    <w:rsid w:val="00182A8F"/>
    <w:rsid w:val="00183760"/>
    <w:rsid w:val="001866BE"/>
    <w:rsid w:val="0019173C"/>
    <w:rsid w:val="0019219F"/>
    <w:rsid w:val="0019264F"/>
    <w:rsid w:val="00192B8D"/>
    <w:rsid w:val="00194612"/>
    <w:rsid w:val="0019764A"/>
    <w:rsid w:val="001A1503"/>
    <w:rsid w:val="001A2633"/>
    <w:rsid w:val="001A3D07"/>
    <w:rsid w:val="001B09DC"/>
    <w:rsid w:val="001B3CAF"/>
    <w:rsid w:val="001B6899"/>
    <w:rsid w:val="001B751F"/>
    <w:rsid w:val="001C0F38"/>
    <w:rsid w:val="001C2423"/>
    <w:rsid w:val="001C58D8"/>
    <w:rsid w:val="001D1FA4"/>
    <w:rsid w:val="001D3195"/>
    <w:rsid w:val="001D4ACF"/>
    <w:rsid w:val="001D52DC"/>
    <w:rsid w:val="001D6A59"/>
    <w:rsid w:val="001E1442"/>
    <w:rsid w:val="001E2580"/>
    <w:rsid w:val="001E3B47"/>
    <w:rsid w:val="001F1A6E"/>
    <w:rsid w:val="001F3223"/>
    <w:rsid w:val="001F5893"/>
    <w:rsid w:val="00201395"/>
    <w:rsid w:val="00202F5B"/>
    <w:rsid w:val="00203BD8"/>
    <w:rsid w:val="002052A6"/>
    <w:rsid w:val="0020785C"/>
    <w:rsid w:val="00207FE4"/>
    <w:rsid w:val="00210666"/>
    <w:rsid w:val="00214CAF"/>
    <w:rsid w:val="00216BCB"/>
    <w:rsid w:val="0022089E"/>
    <w:rsid w:val="00221802"/>
    <w:rsid w:val="00222673"/>
    <w:rsid w:val="00224817"/>
    <w:rsid w:val="00224F8F"/>
    <w:rsid w:val="002264AF"/>
    <w:rsid w:val="00227341"/>
    <w:rsid w:val="0022752F"/>
    <w:rsid w:val="0022775F"/>
    <w:rsid w:val="002300FC"/>
    <w:rsid w:val="00230C10"/>
    <w:rsid w:val="00231CA1"/>
    <w:rsid w:val="002345C2"/>
    <w:rsid w:val="002355AB"/>
    <w:rsid w:val="002378D5"/>
    <w:rsid w:val="00237AFF"/>
    <w:rsid w:val="00241DFB"/>
    <w:rsid w:val="0024329E"/>
    <w:rsid w:val="00243599"/>
    <w:rsid w:val="00243DFF"/>
    <w:rsid w:val="00244F24"/>
    <w:rsid w:val="00245492"/>
    <w:rsid w:val="0024630F"/>
    <w:rsid w:val="0024655A"/>
    <w:rsid w:val="00247EA7"/>
    <w:rsid w:val="00250E04"/>
    <w:rsid w:val="002515B9"/>
    <w:rsid w:val="00253A67"/>
    <w:rsid w:val="00266466"/>
    <w:rsid w:val="00267420"/>
    <w:rsid w:val="00267D28"/>
    <w:rsid w:val="00273037"/>
    <w:rsid w:val="002758D1"/>
    <w:rsid w:val="00280F04"/>
    <w:rsid w:val="00281AD1"/>
    <w:rsid w:val="00281C99"/>
    <w:rsid w:val="002820E5"/>
    <w:rsid w:val="002824FA"/>
    <w:rsid w:val="00283745"/>
    <w:rsid w:val="00284253"/>
    <w:rsid w:val="00284EDF"/>
    <w:rsid w:val="00286C9B"/>
    <w:rsid w:val="00287FE8"/>
    <w:rsid w:val="0029041B"/>
    <w:rsid w:val="002944D7"/>
    <w:rsid w:val="00295E29"/>
    <w:rsid w:val="00297E14"/>
    <w:rsid w:val="00297FDE"/>
    <w:rsid w:val="002A1C02"/>
    <w:rsid w:val="002A1CD1"/>
    <w:rsid w:val="002A2E61"/>
    <w:rsid w:val="002A30FC"/>
    <w:rsid w:val="002A4F38"/>
    <w:rsid w:val="002A525F"/>
    <w:rsid w:val="002A7A57"/>
    <w:rsid w:val="002B0E3F"/>
    <w:rsid w:val="002B0F1E"/>
    <w:rsid w:val="002B0FAD"/>
    <w:rsid w:val="002B206D"/>
    <w:rsid w:val="002B51E8"/>
    <w:rsid w:val="002B562B"/>
    <w:rsid w:val="002B7B19"/>
    <w:rsid w:val="002C0D14"/>
    <w:rsid w:val="002C0E13"/>
    <w:rsid w:val="002C0E97"/>
    <w:rsid w:val="002C12E8"/>
    <w:rsid w:val="002C183A"/>
    <w:rsid w:val="002C29E3"/>
    <w:rsid w:val="002D01D1"/>
    <w:rsid w:val="002D08B3"/>
    <w:rsid w:val="002D0DD6"/>
    <w:rsid w:val="002D28C4"/>
    <w:rsid w:val="002D2BB3"/>
    <w:rsid w:val="002E0848"/>
    <w:rsid w:val="002E0D97"/>
    <w:rsid w:val="002E0EE4"/>
    <w:rsid w:val="002E0FC3"/>
    <w:rsid w:val="002E1FCA"/>
    <w:rsid w:val="002E285C"/>
    <w:rsid w:val="002E2891"/>
    <w:rsid w:val="002E2D77"/>
    <w:rsid w:val="002E3086"/>
    <w:rsid w:val="002E41AB"/>
    <w:rsid w:val="002E46D7"/>
    <w:rsid w:val="002E5830"/>
    <w:rsid w:val="002E63A1"/>
    <w:rsid w:val="002E6BAD"/>
    <w:rsid w:val="002E74C2"/>
    <w:rsid w:val="002F1794"/>
    <w:rsid w:val="002F304C"/>
    <w:rsid w:val="002F5A4B"/>
    <w:rsid w:val="002F6280"/>
    <w:rsid w:val="002F6EAE"/>
    <w:rsid w:val="002F7942"/>
    <w:rsid w:val="00303099"/>
    <w:rsid w:val="00303B5D"/>
    <w:rsid w:val="003058EB"/>
    <w:rsid w:val="00307A63"/>
    <w:rsid w:val="00311199"/>
    <w:rsid w:val="003145A5"/>
    <w:rsid w:val="00316C7F"/>
    <w:rsid w:val="003172EF"/>
    <w:rsid w:val="003173E4"/>
    <w:rsid w:val="00317DF3"/>
    <w:rsid w:val="0032058F"/>
    <w:rsid w:val="00324426"/>
    <w:rsid w:val="00325D31"/>
    <w:rsid w:val="00327E50"/>
    <w:rsid w:val="00330304"/>
    <w:rsid w:val="003303F9"/>
    <w:rsid w:val="00333F6D"/>
    <w:rsid w:val="003344D7"/>
    <w:rsid w:val="0033453F"/>
    <w:rsid w:val="00340888"/>
    <w:rsid w:val="0034151D"/>
    <w:rsid w:val="00341F1E"/>
    <w:rsid w:val="003424C6"/>
    <w:rsid w:val="00342E4F"/>
    <w:rsid w:val="003432A9"/>
    <w:rsid w:val="00343E0E"/>
    <w:rsid w:val="00344E67"/>
    <w:rsid w:val="00345C0E"/>
    <w:rsid w:val="003473E4"/>
    <w:rsid w:val="003502D7"/>
    <w:rsid w:val="00352B0D"/>
    <w:rsid w:val="003543BE"/>
    <w:rsid w:val="00356A17"/>
    <w:rsid w:val="00357773"/>
    <w:rsid w:val="0035788E"/>
    <w:rsid w:val="003600A8"/>
    <w:rsid w:val="003608FC"/>
    <w:rsid w:val="00364C55"/>
    <w:rsid w:val="00365FE6"/>
    <w:rsid w:val="00366C75"/>
    <w:rsid w:val="00367088"/>
    <w:rsid w:val="003675B8"/>
    <w:rsid w:val="00367C0F"/>
    <w:rsid w:val="00372E89"/>
    <w:rsid w:val="00373332"/>
    <w:rsid w:val="00373A98"/>
    <w:rsid w:val="00373AEB"/>
    <w:rsid w:val="0037529F"/>
    <w:rsid w:val="00376690"/>
    <w:rsid w:val="003807F7"/>
    <w:rsid w:val="00382C37"/>
    <w:rsid w:val="00384AD7"/>
    <w:rsid w:val="00384BB6"/>
    <w:rsid w:val="00385C06"/>
    <w:rsid w:val="003869B0"/>
    <w:rsid w:val="00386E07"/>
    <w:rsid w:val="0038713B"/>
    <w:rsid w:val="00390103"/>
    <w:rsid w:val="00392674"/>
    <w:rsid w:val="003926FF"/>
    <w:rsid w:val="00392E04"/>
    <w:rsid w:val="00395BF0"/>
    <w:rsid w:val="003963C4"/>
    <w:rsid w:val="003965C1"/>
    <w:rsid w:val="003A2597"/>
    <w:rsid w:val="003A2C30"/>
    <w:rsid w:val="003A30E0"/>
    <w:rsid w:val="003A49A0"/>
    <w:rsid w:val="003A508B"/>
    <w:rsid w:val="003A54B3"/>
    <w:rsid w:val="003A58C2"/>
    <w:rsid w:val="003A6B61"/>
    <w:rsid w:val="003B008F"/>
    <w:rsid w:val="003B01C6"/>
    <w:rsid w:val="003B16FB"/>
    <w:rsid w:val="003B3589"/>
    <w:rsid w:val="003B4CEB"/>
    <w:rsid w:val="003B6360"/>
    <w:rsid w:val="003B63E9"/>
    <w:rsid w:val="003B6A9E"/>
    <w:rsid w:val="003B6E83"/>
    <w:rsid w:val="003B7165"/>
    <w:rsid w:val="003B7E6D"/>
    <w:rsid w:val="003C0A2C"/>
    <w:rsid w:val="003C25DD"/>
    <w:rsid w:val="003C3EC1"/>
    <w:rsid w:val="003C4B46"/>
    <w:rsid w:val="003C5A89"/>
    <w:rsid w:val="003C76E1"/>
    <w:rsid w:val="003D33ED"/>
    <w:rsid w:val="003D431C"/>
    <w:rsid w:val="003D5E8E"/>
    <w:rsid w:val="003D60A4"/>
    <w:rsid w:val="003D640E"/>
    <w:rsid w:val="003D6A22"/>
    <w:rsid w:val="003E068C"/>
    <w:rsid w:val="003E110B"/>
    <w:rsid w:val="003E140F"/>
    <w:rsid w:val="003E4C6E"/>
    <w:rsid w:val="003E7838"/>
    <w:rsid w:val="003F4370"/>
    <w:rsid w:val="003F4728"/>
    <w:rsid w:val="003F6C0D"/>
    <w:rsid w:val="003F799E"/>
    <w:rsid w:val="003F7D78"/>
    <w:rsid w:val="004000A2"/>
    <w:rsid w:val="004072CA"/>
    <w:rsid w:val="00407C2B"/>
    <w:rsid w:val="00410311"/>
    <w:rsid w:val="00412383"/>
    <w:rsid w:val="00412404"/>
    <w:rsid w:val="00414469"/>
    <w:rsid w:val="00416096"/>
    <w:rsid w:val="0042076F"/>
    <w:rsid w:val="0042237A"/>
    <w:rsid w:val="00422832"/>
    <w:rsid w:val="00422D38"/>
    <w:rsid w:val="0042305F"/>
    <w:rsid w:val="00423EDE"/>
    <w:rsid w:val="00424843"/>
    <w:rsid w:val="00424FF6"/>
    <w:rsid w:val="00426DD1"/>
    <w:rsid w:val="004301E9"/>
    <w:rsid w:val="00430B93"/>
    <w:rsid w:val="00430F29"/>
    <w:rsid w:val="0043172C"/>
    <w:rsid w:val="004329F5"/>
    <w:rsid w:val="004349A9"/>
    <w:rsid w:val="0043629E"/>
    <w:rsid w:val="0043648F"/>
    <w:rsid w:val="00436697"/>
    <w:rsid w:val="00436952"/>
    <w:rsid w:val="00437830"/>
    <w:rsid w:val="0044225D"/>
    <w:rsid w:val="00443A0E"/>
    <w:rsid w:val="004443CC"/>
    <w:rsid w:val="00445BEE"/>
    <w:rsid w:val="004500C5"/>
    <w:rsid w:val="0045084A"/>
    <w:rsid w:val="00450919"/>
    <w:rsid w:val="00453051"/>
    <w:rsid w:val="00453667"/>
    <w:rsid w:val="004542E1"/>
    <w:rsid w:val="00454ABA"/>
    <w:rsid w:val="004563E1"/>
    <w:rsid w:val="004567CF"/>
    <w:rsid w:val="00456E41"/>
    <w:rsid w:val="004709B6"/>
    <w:rsid w:val="00470E04"/>
    <w:rsid w:val="00472CE0"/>
    <w:rsid w:val="004732A9"/>
    <w:rsid w:val="00474C77"/>
    <w:rsid w:val="00476A9F"/>
    <w:rsid w:val="00477FDE"/>
    <w:rsid w:val="00481486"/>
    <w:rsid w:val="004814D3"/>
    <w:rsid w:val="004835A6"/>
    <w:rsid w:val="00483CD5"/>
    <w:rsid w:val="00484522"/>
    <w:rsid w:val="0048476E"/>
    <w:rsid w:val="00485B6A"/>
    <w:rsid w:val="00487297"/>
    <w:rsid w:val="00490F6B"/>
    <w:rsid w:val="00491473"/>
    <w:rsid w:val="00494684"/>
    <w:rsid w:val="00495D07"/>
    <w:rsid w:val="004A009F"/>
    <w:rsid w:val="004A2860"/>
    <w:rsid w:val="004A7729"/>
    <w:rsid w:val="004A7942"/>
    <w:rsid w:val="004B00C6"/>
    <w:rsid w:val="004B30C0"/>
    <w:rsid w:val="004B32F5"/>
    <w:rsid w:val="004B6703"/>
    <w:rsid w:val="004B6D09"/>
    <w:rsid w:val="004C0781"/>
    <w:rsid w:val="004C0933"/>
    <w:rsid w:val="004C0A33"/>
    <w:rsid w:val="004C2DFA"/>
    <w:rsid w:val="004C3965"/>
    <w:rsid w:val="004C5832"/>
    <w:rsid w:val="004D00C2"/>
    <w:rsid w:val="004D016C"/>
    <w:rsid w:val="004D0730"/>
    <w:rsid w:val="004D30A5"/>
    <w:rsid w:val="004D3848"/>
    <w:rsid w:val="004D436E"/>
    <w:rsid w:val="004D54A0"/>
    <w:rsid w:val="004E32B1"/>
    <w:rsid w:val="004E3FF7"/>
    <w:rsid w:val="004E4625"/>
    <w:rsid w:val="004E4F7E"/>
    <w:rsid w:val="004E5F6F"/>
    <w:rsid w:val="004F1A96"/>
    <w:rsid w:val="004F3519"/>
    <w:rsid w:val="004F3A20"/>
    <w:rsid w:val="004F4EF9"/>
    <w:rsid w:val="004F6477"/>
    <w:rsid w:val="004F6E1A"/>
    <w:rsid w:val="005033DD"/>
    <w:rsid w:val="005113E5"/>
    <w:rsid w:val="00513F5D"/>
    <w:rsid w:val="00515271"/>
    <w:rsid w:val="0051780D"/>
    <w:rsid w:val="00520B22"/>
    <w:rsid w:val="005229EA"/>
    <w:rsid w:val="00523A31"/>
    <w:rsid w:val="005242B8"/>
    <w:rsid w:val="00524329"/>
    <w:rsid w:val="00530830"/>
    <w:rsid w:val="00530FCE"/>
    <w:rsid w:val="005311A5"/>
    <w:rsid w:val="0053430D"/>
    <w:rsid w:val="00534EFC"/>
    <w:rsid w:val="00535A32"/>
    <w:rsid w:val="00536305"/>
    <w:rsid w:val="00540279"/>
    <w:rsid w:val="005407B9"/>
    <w:rsid w:val="005433FD"/>
    <w:rsid w:val="005442F0"/>
    <w:rsid w:val="0054477B"/>
    <w:rsid w:val="0054661E"/>
    <w:rsid w:val="00546DDE"/>
    <w:rsid w:val="00547F4E"/>
    <w:rsid w:val="00550F67"/>
    <w:rsid w:val="005537F0"/>
    <w:rsid w:val="0055491B"/>
    <w:rsid w:val="00554E26"/>
    <w:rsid w:val="005563AB"/>
    <w:rsid w:val="00556BB2"/>
    <w:rsid w:val="00556C38"/>
    <w:rsid w:val="005572F7"/>
    <w:rsid w:val="00561633"/>
    <w:rsid w:val="005638F8"/>
    <w:rsid w:val="00563F72"/>
    <w:rsid w:val="005708B4"/>
    <w:rsid w:val="00571361"/>
    <w:rsid w:val="00571F2D"/>
    <w:rsid w:val="00576A31"/>
    <w:rsid w:val="0057760E"/>
    <w:rsid w:val="005801B2"/>
    <w:rsid w:val="005803AA"/>
    <w:rsid w:val="005804CF"/>
    <w:rsid w:val="00585098"/>
    <w:rsid w:val="00586C46"/>
    <w:rsid w:val="0059257A"/>
    <w:rsid w:val="0059297D"/>
    <w:rsid w:val="00593413"/>
    <w:rsid w:val="005937A2"/>
    <w:rsid w:val="00593ABA"/>
    <w:rsid w:val="00594871"/>
    <w:rsid w:val="005978E7"/>
    <w:rsid w:val="005A0B54"/>
    <w:rsid w:val="005A17C3"/>
    <w:rsid w:val="005A2266"/>
    <w:rsid w:val="005A2C75"/>
    <w:rsid w:val="005B12A6"/>
    <w:rsid w:val="005B2274"/>
    <w:rsid w:val="005B472B"/>
    <w:rsid w:val="005B4EFA"/>
    <w:rsid w:val="005B6471"/>
    <w:rsid w:val="005B6B9C"/>
    <w:rsid w:val="005B7DA4"/>
    <w:rsid w:val="005C1552"/>
    <w:rsid w:val="005C6045"/>
    <w:rsid w:val="005C6D65"/>
    <w:rsid w:val="005C70FE"/>
    <w:rsid w:val="005C74C7"/>
    <w:rsid w:val="005D2A4A"/>
    <w:rsid w:val="005D2A70"/>
    <w:rsid w:val="005D30A8"/>
    <w:rsid w:val="005D3A39"/>
    <w:rsid w:val="005D4DF6"/>
    <w:rsid w:val="005D5038"/>
    <w:rsid w:val="005D626B"/>
    <w:rsid w:val="005E0A99"/>
    <w:rsid w:val="005E3BA3"/>
    <w:rsid w:val="005E497F"/>
    <w:rsid w:val="005E57A2"/>
    <w:rsid w:val="005E6501"/>
    <w:rsid w:val="005E6553"/>
    <w:rsid w:val="005E7A86"/>
    <w:rsid w:val="005F19B0"/>
    <w:rsid w:val="005F2021"/>
    <w:rsid w:val="005F4072"/>
    <w:rsid w:val="005F5EAF"/>
    <w:rsid w:val="005F6831"/>
    <w:rsid w:val="006011FC"/>
    <w:rsid w:val="006020FC"/>
    <w:rsid w:val="006046B9"/>
    <w:rsid w:val="00605D66"/>
    <w:rsid w:val="006073CE"/>
    <w:rsid w:val="00607606"/>
    <w:rsid w:val="00607612"/>
    <w:rsid w:val="00607E18"/>
    <w:rsid w:val="00611621"/>
    <w:rsid w:val="00611982"/>
    <w:rsid w:val="00613DC7"/>
    <w:rsid w:val="00614093"/>
    <w:rsid w:val="00614878"/>
    <w:rsid w:val="0061547A"/>
    <w:rsid w:val="00615558"/>
    <w:rsid w:val="00615E10"/>
    <w:rsid w:val="00616E32"/>
    <w:rsid w:val="00617689"/>
    <w:rsid w:val="006179C2"/>
    <w:rsid w:val="00621434"/>
    <w:rsid w:val="006272C3"/>
    <w:rsid w:val="00627303"/>
    <w:rsid w:val="00633DA4"/>
    <w:rsid w:val="00634EA8"/>
    <w:rsid w:val="00635D29"/>
    <w:rsid w:val="00640BAE"/>
    <w:rsid w:val="0064794B"/>
    <w:rsid w:val="00647D95"/>
    <w:rsid w:val="00650B6A"/>
    <w:rsid w:val="00652990"/>
    <w:rsid w:val="00652D43"/>
    <w:rsid w:val="006546AA"/>
    <w:rsid w:val="0065481D"/>
    <w:rsid w:val="0065618B"/>
    <w:rsid w:val="006574CA"/>
    <w:rsid w:val="00657C91"/>
    <w:rsid w:val="00657C93"/>
    <w:rsid w:val="0066073F"/>
    <w:rsid w:val="00661D5D"/>
    <w:rsid w:val="00661DF8"/>
    <w:rsid w:val="00662974"/>
    <w:rsid w:val="00664D84"/>
    <w:rsid w:val="00667980"/>
    <w:rsid w:val="00670484"/>
    <w:rsid w:val="0067135F"/>
    <w:rsid w:val="006718EA"/>
    <w:rsid w:val="00672856"/>
    <w:rsid w:val="006733FC"/>
    <w:rsid w:val="0067619B"/>
    <w:rsid w:val="00676526"/>
    <w:rsid w:val="00677119"/>
    <w:rsid w:val="00677F7A"/>
    <w:rsid w:val="00680088"/>
    <w:rsid w:val="00683CD5"/>
    <w:rsid w:val="00686064"/>
    <w:rsid w:val="00687B6D"/>
    <w:rsid w:val="00687C76"/>
    <w:rsid w:val="00694012"/>
    <w:rsid w:val="00694936"/>
    <w:rsid w:val="00694AEF"/>
    <w:rsid w:val="00695127"/>
    <w:rsid w:val="00695E6A"/>
    <w:rsid w:val="006A0BB0"/>
    <w:rsid w:val="006A1C58"/>
    <w:rsid w:val="006A24EB"/>
    <w:rsid w:val="006A2EB7"/>
    <w:rsid w:val="006A3A92"/>
    <w:rsid w:val="006A4728"/>
    <w:rsid w:val="006A5182"/>
    <w:rsid w:val="006A5760"/>
    <w:rsid w:val="006B0405"/>
    <w:rsid w:val="006B0C53"/>
    <w:rsid w:val="006B3407"/>
    <w:rsid w:val="006B3A10"/>
    <w:rsid w:val="006B3F4B"/>
    <w:rsid w:val="006B59D0"/>
    <w:rsid w:val="006B6FA3"/>
    <w:rsid w:val="006C1E92"/>
    <w:rsid w:val="006C230C"/>
    <w:rsid w:val="006C2BCC"/>
    <w:rsid w:val="006C3226"/>
    <w:rsid w:val="006C3720"/>
    <w:rsid w:val="006C493C"/>
    <w:rsid w:val="006C5572"/>
    <w:rsid w:val="006C6E93"/>
    <w:rsid w:val="006D3B6A"/>
    <w:rsid w:val="006D3C5D"/>
    <w:rsid w:val="006D4AF2"/>
    <w:rsid w:val="006D4FAA"/>
    <w:rsid w:val="006E0325"/>
    <w:rsid w:val="006E11F6"/>
    <w:rsid w:val="006E378F"/>
    <w:rsid w:val="006E3EEE"/>
    <w:rsid w:val="006E4BEC"/>
    <w:rsid w:val="006E65B3"/>
    <w:rsid w:val="006E7D77"/>
    <w:rsid w:val="006E7ED0"/>
    <w:rsid w:val="006F027C"/>
    <w:rsid w:val="006F1930"/>
    <w:rsid w:val="006F1C09"/>
    <w:rsid w:val="006F3D6B"/>
    <w:rsid w:val="006F45FB"/>
    <w:rsid w:val="006F582C"/>
    <w:rsid w:val="006F5E89"/>
    <w:rsid w:val="006F5FDE"/>
    <w:rsid w:val="00703099"/>
    <w:rsid w:val="00705846"/>
    <w:rsid w:val="00710D29"/>
    <w:rsid w:val="00712B04"/>
    <w:rsid w:val="00713972"/>
    <w:rsid w:val="00713BF2"/>
    <w:rsid w:val="007152CC"/>
    <w:rsid w:val="007225CF"/>
    <w:rsid w:val="00731BC6"/>
    <w:rsid w:val="007325EA"/>
    <w:rsid w:val="00732AAE"/>
    <w:rsid w:val="007335FC"/>
    <w:rsid w:val="00740138"/>
    <w:rsid w:val="00744EE6"/>
    <w:rsid w:val="007459F5"/>
    <w:rsid w:val="00750685"/>
    <w:rsid w:val="00750727"/>
    <w:rsid w:val="00751409"/>
    <w:rsid w:val="00751E64"/>
    <w:rsid w:val="00751FF6"/>
    <w:rsid w:val="00753EA5"/>
    <w:rsid w:val="00754D7A"/>
    <w:rsid w:val="007561F7"/>
    <w:rsid w:val="0075733F"/>
    <w:rsid w:val="00757430"/>
    <w:rsid w:val="00757F39"/>
    <w:rsid w:val="00760209"/>
    <w:rsid w:val="007705A8"/>
    <w:rsid w:val="00772B0F"/>
    <w:rsid w:val="00772FAC"/>
    <w:rsid w:val="00773AF9"/>
    <w:rsid w:val="00774051"/>
    <w:rsid w:val="00774EF9"/>
    <w:rsid w:val="00775A1E"/>
    <w:rsid w:val="00776FAF"/>
    <w:rsid w:val="00777A22"/>
    <w:rsid w:val="00782AAF"/>
    <w:rsid w:val="00783FE1"/>
    <w:rsid w:val="007846D5"/>
    <w:rsid w:val="007849D3"/>
    <w:rsid w:val="00784B98"/>
    <w:rsid w:val="00784DBA"/>
    <w:rsid w:val="00785D0E"/>
    <w:rsid w:val="00787C1C"/>
    <w:rsid w:val="00790FD6"/>
    <w:rsid w:val="00792370"/>
    <w:rsid w:val="00793B86"/>
    <w:rsid w:val="007946BD"/>
    <w:rsid w:val="00794AA0"/>
    <w:rsid w:val="0079610A"/>
    <w:rsid w:val="007A1433"/>
    <w:rsid w:val="007A220C"/>
    <w:rsid w:val="007A3B75"/>
    <w:rsid w:val="007A4BA1"/>
    <w:rsid w:val="007A6989"/>
    <w:rsid w:val="007A77D8"/>
    <w:rsid w:val="007A7A3E"/>
    <w:rsid w:val="007A7AEB"/>
    <w:rsid w:val="007B140D"/>
    <w:rsid w:val="007B24F9"/>
    <w:rsid w:val="007B2E82"/>
    <w:rsid w:val="007B7673"/>
    <w:rsid w:val="007C0B42"/>
    <w:rsid w:val="007C2318"/>
    <w:rsid w:val="007C5687"/>
    <w:rsid w:val="007C604F"/>
    <w:rsid w:val="007C698D"/>
    <w:rsid w:val="007D16D7"/>
    <w:rsid w:val="007D1C84"/>
    <w:rsid w:val="007D5319"/>
    <w:rsid w:val="007D7576"/>
    <w:rsid w:val="007E0751"/>
    <w:rsid w:val="007E0DAB"/>
    <w:rsid w:val="007E2B63"/>
    <w:rsid w:val="007E30E2"/>
    <w:rsid w:val="007E4733"/>
    <w:rsid w:val="007E7792"/>
    <w:rsid w:val="007F17EF"/>
    <w:rsid w:val="007F2E69"/>
    <w:rsid w:val="007F3132"/>
    <w:rsid w:val="007F3375"/>
    <w:rsid w:val="007F45B3"/>
    <w:rsid w:val="007F7B8F"/>
    <w:rsid w:val="008007D9"/>
    <w:rsid w:val="00800AE6"/>
    <w:rsid w:val="00800D9E"/>
    <w:rsid w:val="00804372"/>
    <w:rsid w:val="00807AAE"/>
    <w:rsid w:val="00811FB8"/>
    <w:rsid w:val="0081262E"/>
    <w:rsid w:val="00812E3E"/>
    <w:rsid w:val="0081465E"/>
    <w:rsid w:val="00814E13"/>
    <w:rsid w:val="00814E22"/>
    <w:rsid w:val="0082027D"/>
    <w:rsid w:val="0082172D"/>
    <w:rsid w:val="00826D23"/>
    <w:rsid w:val="008302BF"/>
    <w:rsid w:val="00830E76"/>
    <w:rsid w:val="00831E2D"/>
    <w:rsid w:val="00831E4F"/>
    <w:rsid w:val="00832D88"/>
    <w:rsid w:val="00833AE5"/>
    <w:rsid w:val="00833C40"/>
    <w:rsid w:val="0083448B"/>
    <w:rsid w:val="0084239B"/>
    <w:rsid w:val="00842861"/>
    <w:rsid w:val="00842DFD"/>
    <w:rsid w:val="00843A91"/>
    <w:rsid w:val="008470B2"/>
    <w:rsid w:val="00847838"/>
    <w:rsid w:val="008503ED"/>
    <w:rsid w:val="008505EB"/>
    <w:rsid w:val="00851759"/>
    <w:rsid w:val="00855460"/>
    <w:rsid w:val="008559EC"/>
    <w:rsid w:val="008560F1"/>
    <w:rsid w:val="0086161C"/>
    <w:rsid w:val="00861F53"/>
    <w:rsid w:val="00863C10"/>
    <w:rsid w:val="0086786E"/>
    <w:rsid w:val="008719DF"/>
    <w:rsid w:val="00872959"/>
    <w:rsid w:val="0087373A"/>
    <w:rsid w:val="00873F98"/>
    <w:rsid w:val="00874B5C"/>
    <w:rsid w:val="00875097"/>
    <w:rsid w:val="008754CB"/>
    <w:rsid w:val="00876146"/>
    <w:rsid w:val="00877EB2"/>
    <w:rsid w:val="00880BAE"/>
    <w:rsid w:val="00881F1E"/>
    <w:rsid w:val="008820E5"/>
    <w:rsid w:val="008828DF"/>
    <w:rsid w:val="00882C75"/>
    <w:rsid w:val="00885A9D"/>
    <w:rsid w:val="0089073B"/>
    <w:rsid w:val="00892F8E"/>
    <w:rsid w:val="008936EF"/>
    <w:rsid w:val="00895011"/>
    <w:rsid w:val="00895261"/>
    <w:rsid w:val="0089709F"/>
    <w:rsid w:val="008A2746"/>
    <w:rsid w:val="008A286D"/>
    <w:rsid w:val="008A4823"/>
    <w:rsid w:val="008A5B37"/>
    <w:rsid w:val="008A6906"/>
    <w:rsid w:val="008A6DD4"/>
    <w:rsid w:val="008B0B22"/>
    <w:rsid w:val="008B0B92"/>
    <w:rsid w:val="008B3EBB"/>
    <w:rsid w:val="008B4DAD"/>
    <w:rsid w:val="008C0778"/>
    <w:rsid w:val="008C17B8"/>
    <w:rsid w:val="008C5292"/>
    <w:rsid w:val="008C6892"/>
    <w:rsid w:val="008C7334"/>
    <w:rsid w:val="008C7535"/>
    <w:rsid w:val="008D0D75"/>
    <w:rsid w:val="008D1E0A"/>
    <w:rsid w:val="008D21FB"/>
    <w:rsid w:val="008D380C"/>
    <w:rsid w:val="008D3E63"/>
    <w:rsid w:val="008D5CB8"/>
    <w:rsid w:val="008D7BC4"/>
    <w:rsid w:val="008E0FBD"/>
    <w:rsid w:val="008E1510"/>
    <w:rsid w:val="008E3687"/>
    <w:rsid w:val="008E4F28"/>
    <w:rsid w:val="008E5A1E"/>
    <w:rsid w:val="008E71A5"/>
    <w:rsid w:val="008F26AF"/>
    <w:rsid w:val="008F2DFB"/>
    <w:rsid w:val="008F42B9"/>
    <w:rsid w:val="008F46F2"/>
    <w:rsid w:val="008F6293"/>
    <w:rsid w:val="008F63D2"/>
    <w:rsid w:val="008F6678"/>
    <w:rsid w:val="008F7298"/>
    <w:rsid w:val="00902721"/>
    <w:rsid w:val="009061B0"/>
    <w:rsid w:val="00910F76"/>
    <w:rsid w:val="009120EB"/>
    <w:rsid w:val="00912C78"/>
    <w:rsid w:val="00914D4B"/>
    <w:rsid w:val="00915734"/>
    <w:rsid w:val="00916016"/>
    <w:rsid w:val="00917E42"/>
    <w:rsid w:val="009206D8"/>
    <w:rsid w:val="00921B45"/>
    <w:rsid w:val="00922BB4"/>
    <w:rsid w:val="009232E6"/>
    <w:rsid w:val="00923395"/>
    <w:rsid w:val="00923712"/>
    <w:rsid w:val="00924221"/>
    <w:rsid w:val="00924438"/>
    <w:rsid w:val="009248B7"/>
    <w:rsid w:val="00925A69"/>
    <w:rsid w:val="00927377"/>
    <w:rsid w:val="00930436"/>
    <w:rsid w:val="009334FB"/>
    <w:rsid w:val="00933944"/>
    <w:rsid w:val="00934C8B"/>
    <w:rsid w:val="00936091"/>
    <w:rsid w:val="009401E6"/>
    <w:rsid w:val="0094137B"/>
    <w:rsid w:val="00942A49"/>
    <w:rsid w:val="00947F16"/>
    <w:rsid w:val="00953406"/>
    <w:rsid w:val="00953BC0"/>
    <w:rsid w:val="00953EC6"/>
    <w:rsid w:val="00954171"/>
    <w:rsid w:val="00954463"/>
    <w:rsid w:val="0095459C"/>
    <w:rsid w:val="00954E75"/>
    <w:rsid w:val="00955B76"/>
    <w:rsid w:val="00956743"/>
    <w:rsid w:val="00962B06"/>
    <w:rsid w:val="00962B21"/>
    <w:rsid w:val="00963C58"/>
    <w:rsid w:val="00964035"/>
    <w:rsid w:val="009659EE"/>
    <w:rsid w:val="0096619D"/>
    <w:rsid w:val="009665A2"/>
    <w:rsid w:val="00967B57"/>
    <w:rsid w:val="00970B6B"/>
    <w:rsid w:val="00971327"/>
    <w:rsid w:val="00971FB7"/>
    <w:rsid w:val="00973BEC"/>
    <w:rsid w:val="00974DED"/>
    <w:rsid w:val="00974E3A"/>
    <w:rsid w:val="0097506B"/>
    <w:rsid w:val="009755AE"/>
    <w:rsid w:val="00975ADE"/>
    <w:rsid w:val="009774F3"/>
    <w:rsid w:val="00981329"/>
    <w:rsid w:val="00981DC8"/>
    <w:rsid w:val="00983C06"/>
    <w:rsid w:val="00985100"/>
    <w:rsid w:val="0098545B"/>
    <w:rsid w:val="00986A69"/>
    <w:rsid w:val="00987891"/>
    <w:rsid w:val="00991FEE"/>
    <w:rsid w:val="00993BC1"/>
    <w:rsid w:val="0099706E"/>
    <w:rsid w:val="00997CF2"/>
    <w:rsid w:val="00997F99"/>
    <w:rsid w:val="009A0126"/>
    <w:rsid w:val="009A7F9B"/>
    <w:rsid w:val="009B041E"/>
    <w:rsid w:val="009B21E8"/>
    <w:rsid w:val="009B2388"/>
    <w:rsid w:val="009B42FF"/>
    <w:rsid w:val="009B6AF3"/>
    <w:rsid w:val="009B6EFB"/>
    <w:rsid w:val="009B797E"/>
    <w:rsid w:val="009C0DE0"/>
    <w:rsid w:val="009C0F17"/>
    <w:rsid w:val="009C14EE"/>
    <w:rsid w:val="009C3B98"/>
    <w:rsid w:val="009C59C5"/>
    <w:rsid w:val="009D1D16"/>
    <w:rsid w:val="009D2E02"/>
    <w:rsid w:val="009D5576"/>
    <w:rsid w:val="009D7921"/>
    <w:rsid w:val="009E02DC"/>
    <w:rsid w:val="009E09B6"/>
    <w:rsid w:val="009E2B0E"/>
    <w:rsid w:val="009E3B58"/>
    <w:rsid w:val="009E6549"/>
    <w:rsid w:val="009E79F8"/>
    <w:rsid w:val="009F44EA"/>
    <w:rsid w:val="009F59F2"/>
    <w:rsid w:val="009F764C"/>
    <w:rsid w:val="009F7BDC"/>
    <w:rsid w:val="00A00B0F"/>
    <w:rsid w:val="00A01225"/>
    <w:rsid w:val="00A01A12"/>
    <w:rsid w:val="00A020B2"/>
    <w:rsid w:val="00A074D2"/>
    <w:rsid w:val="00A12875"/>
    <w:rsid w:val="00A12DA7"/>
    <w:rsid w:val="00A13EA3"/>
    <w:rsid w:val="00A14BD5"/>
    <w:rsid w:val="00A152FD"/>
    <w:rsid w:val="00A16AA4"/>
    <w:rsid w:val="00A202D5"/>
    <w:rsid w:val="00A2035A"/>
    <w:rsid w:val="00A26321"/>
    <w:rsid w:val="00A265FD"/>
    <w:rsid w:val="00A3253D"/>
    <w:rsid w:val="00A334BA"/>
    <w:rsid w:val="00A33E21"/>
    <w:rsid w:val="00A3532B"/>
    <w:rsid w:val="00A35760"/>
    <w:rsid w:val="00A37CBA"/>
    <w:rsid w:val="00A41DE7"/>
    <w:rsid w:val="00A42003"/>
    <w:rsid w:val="00A4211F"/>
    <w:rsid w:val="00A42124"/>
    <w:rsid w:val="00A43AEE"/>
    <w:rsid w:val="00A45D24"/>
    <w:rsid w:val="00A466C2"/>
    <w:rsid w:val="00A50D68"/>
    <w:rsid w:val="00A51A85"/>
    <w:rsid w:val="00A54F4B"/>
    <w:rsid w:val="00A55344"/>
    <w:rsid w:val="00A55C1B"/>
    <w:rsid w:val="00A55D27"/>
    <w:rsid w:val="00A57BFA"/>
    <w:rsid w:val="00A61554"/>
    <w:rsid w:val="00A620BB"/>
    <w:rsid w:val="00A632DC"/>
    <w:rsid w:val="00A636D6"/>
    <w:rsid w:val="00A64B82"/>
    <w:rsid w:val="00A64F42"/>
    <w:rsid w:val="00A651ED"/>
    <w:rsid w:val="00A671EC"/>
    <w:rsid w:val="00A67A58"/>
    <w:rsid w:val="00A70485"/>
    <w:rsid w:val="00A710E0"/>
    <w:rsid w:val="00A7186D"/>
    <w:rsid w:val="00A733A1"/>
    <w:rsid w:val="00A73506"/>
    <w:rsid w:val="00A74772"/>
    <w:rsid w:val="00A75BC9"/>
    <w:rsid w:val="00A76AFE"/>
    <w:rsid w:val="00A77386"/>
    <w:rsid w:val="00A77969"/>
    <w:rsid w:val="00A806DA"/>
    <w:rsid w:val="00A816ED"/>
    <w:rsid w:val="00A81D20"/>
    <w:rsid w:val="00A82FE7"/>
    <w:rsid w:val="00A830F8"/>
    <w:rsid w:val="00A83584"/>
    <w:rsid w:val="00A8359E"/>
    <w:rsid w:val="00A83CBB"/>
    <w:rsid w:val="00A8685D"/>
    <w:rsid w:val="00A87DCC"/>
    <w:rsid w:val="00A90079"/>
    <w:rsid w:val="00A91D6B"/>
    <w:rsid w:val="00A93B2D"/>
    <w:rsid w:val="00A95C26"/>
    <w:rsid w:val="00AA7E00"/>
    <w:rsid w:val="00AB11CD"/>
    <w:rsid w:val="00AB165B"/>
    <w:rsid w:val="00AB284A"/>
    <w:rsid w:val="00AB2DAB"/>
    <w:rsid w:val="00AB5FB5"/>
    <w:rsid w:val="00AC0214"/>
    <w:rsid w:val="00AC1236"/>
    <w:rsid w:val="00AC1A2F"/>
    <w:rsid w:val="00AC2E86"/>
    <w:rsid w:val="00AC4E0F"/>
    <w:rsid w:val="00AC5F5C"/>
    <w:rsid w:val="00AC7C5B"/>
    <w:rsid w:val="00AD1FAE"/>
    <w:rsid w:val="00AD3A69"/>
    <w:rsid w:val="00AD3B53"/>
    <w:rsid w:val="00AD53BB"/>
    <w:rsid w:val="00AD5B0C"/>
    <w:rsid w:val="00AD6871"/>
    <w:rsid w:val="00AD6911"/>
    <w:rsid w:val="00AD7829"/>
    <w:rsid w:val="00AE496A"/>
    <w:rsid w:val="00AE4B24"/>
    <w:rsid w:val="00AE5A55"/>
    <w:rsid w:val="00AE5B57"/>
    <w:rsid w:val="00AE5F02"/>
    <w:rsid w:val="00AF1EA0"/>
    <w:rsid w:val="00AF26A5"/>
    <w:rsid w:val="00AF277B"/>
    <w:rsid w:val="00AF6D67"/>
    <w:rsid w:val="00B00C0D"/>
    <w:rsid w:val="00B014EA"/>
    <w:rsid w:val="00B02259"/>
    <w:rsid w:val="00B02A10"/>
    <w:rsid w:val="00B056CD"/>
    <w:rsid w:val="00B108A3"/>
    <w:rsid w:val="00B10BF7"/>
    <w:rsid w:val="00B11374"/>
    <w:rsid w:val="00B12935"/>
    <w:rsid w:val="00B12E38"/>
    <w:rsid w:val="00B14B52"/>
    <w:rsid w:val="00B20BD0"/>
    <w:rsid w:val="00B2569A"/>
    <w:rsid w:val="00B259A1"/>
    <w:rsid w:val="00B267C0"/>
    <w:rsid w:val="00B33133"/>
    <w:rsid w:val="00B34237"/>
    <w:rsid w:val="00B34592"/>
    <w:rsid w:val="00B35D14"/>
    <w:rsid w:val="00B36176"/>
    <w:rsid w:val="00B370C7"/>
    <w:rsid w:val="00B37ED2"/>
    <w:rsid w:val="00B37FAF"/>
    <w:rsid w:val="00B40E39"/>
    <w:rsid w:val="00B4130E"/>
    <w:rsid w:val="00B43C32"/>
    <w:rsid w:val="00B43E7C"/>
    <w:rsid w:val="00B44183"/>
    <w:rsid w:val="00B4469C"/>
    <w:rsid w:val="00B44899"/>
    <w:rsid w:val="00B45645"/>
    <w:rsid w:val="00B46788"/>
    <w:rsid w:val="00B46FF1"/>
    <w:rsid w:val="00B47873"/>
    <w:rsid w:val="00B47CAC"/>
    <w:rsid w:val="00B514CE"/>
    <w:rsid w:val="00B51BF6"/>
    <w:rsid w:val="00B55E37"/>
    <w:rsid w:val="00B5693C"/>
    <w:rsid w:val="00B56FB1"/>
    <w:rsid w:val="00B57CCC"/>
    <w:rsid w:val="00B63EDE"/>
    <w:rsid w:val="00B658D7"/>
    <w:rsid w:val="00B669A7"/>
    <w:rsid w:val="00B70110"/>
    <w:rsid w:val="00B7149F"/>
    <w:rsid w:val="00B71948"/>
    <w:rsid w:val="00B74290"/>
    <w:rsid w:val="00B802AC"/>
    <w:rsid w:val="00B823D5"/>
    <w:rsid w:val="00B8292F"/>
    <w:rsid w:val="00B8371D"/>
    <w:rsid w:val="00B85038"/>
    <w:rsid w:val="00B85331"/>
    <w:rsid w:val="00B857BD"/>
    <w:rsid w:val="00B86DD7"/>
    <w:rsid w:val="00B86DD9"/>
    <w:rsid w:val="00B90F55"/>
    <w:rsid w:val="00B94E36"/>
    <w:rsid w:val="00B96327"/>
    <w:rsid w:val="00B9733A"/>
    <w:rsid w:val="00B97982"/>
    <w:rsid w:val="00B97FB0"/>
    <w:rsid w:val="00BA0C1F"/>
    <w:rsid w:val="00BA10CA"/>
    <w:rsid w:val="00BA41FC"/>
    <w:rsid w:val="00BA5064"/>
    <w:rsid w:val="00BA5AE0"/>
    <w:rsid w:val="00BA637A"/>
    <w:rsid w:val="00BA67DF"/>
    <w:rsid w:val="00BA6C06"/>
    <w:rsid w:val="00BA741F"/>
    <w:rsid w:val="00BA7C73"/>
    <w:rsid w:val="00BB0281"/>
    <w:rsid w:val="00BB46C9"/>
    <w:rsid w:val="00BB5B06"/>
    <w:rsid w:val="00BB60E1"/>
    <w:rsid w:val="00BB640C"/>
    <w:rsid w:val="00BC3AF3"/>
    <w:rsid w:val="00BC3D1E"/>
    <w:rsid w:val="00BC69CC"/>
    <w:rsid w:val="00BC6AE3"/>
    <w:rsid w:val="00BC7F41"/>
    <w:rsid w:val="00BD0C9E"/>
    <w:rsid w:val="00BD10CC"/>
    <w:rsid w:val="00BD18D1"/>
    <w:rsid w:val="00BD383F"/>
    <w:rsid w:val="00BD3C35"/>
    <w:rsid w:val="00BD54A7"/>
    <w:rsid w:val="00BD6277"/>
    <w:rsid w:val="00BD6C94"/>
    <w:rsid w:val="00BE0A26"/>
    <w:rsid w:val="00BE160E"/>
    <w:rsid w:val="00BE170D"/>
    <w:rsid w:val="00BE4ADA"/>
    <w:rsid w:val="00BE7817"/>
    <w:rsid w:val="00BE7C65"/>
    <w:rsid w:val="00BF0033"/>
    <w:rsid w:val="00BF085B"/>
    <w:rsid w:val="00BF283D"/>
    <w:rsid w:val="00C0095C"/>
    <w:rsid w:val="00C00BA6"/>
    <w:rsid w:val="00C017A5"/>
    <w:rsid w:val="00C021AC"/>
    <w:rsid w:val="00C0248F"/>
    <w:rsid w:val="00C03B37"/>
    <w:rsid w:val="00C1124C"/>
    <w:rsid w:val="00C1415B"/>
    <w:rsid w:val="00C17E7C"/>
    <w:rsid w:val="00C20395"/>
    <w:rsid w:val="00C20462"/>
    <w:rsid w:val="00C2322F"/>
    <w:rsid w:val="00C23D35"/>
    <w:rsid w:val="00C240EC"/>
    <w:rsid w:val="00C25CA6"/>
    <w:rsid w:val="00C26EC2"/>
    <w:rsid w:val="00C27338"/>
    <w:rsid w:val="00C30BD7"/>
    <w:rsid w:val="00C31BBE"/>
    <w:rsid w:val="00C3368F"/>
    <w:rsid w:val="00C33EA1"/>
    <w:rsid w:val="00C349C6"/>
    <w:rsid w:val="00C4070D"/>
    <w:rsid w:val="00C40A0C"/>
    <w:rsid w:val="00C42B44"/>
    <w:rsid w:val="00C4352F"/>
    <w:rsid w:val="00C43BD3"/>
    <w:rsid w:val="00C43D38"/>
    <w:rsid w:val="00C44356"/>
    <w:rsid w:val="00C50EF2"/>
    <w:rsid w:val="00C530B3"/>
    <w:rsid w:val="00C548EC"/>
    <w:rsid w:val="00C55836"/>
    <w:rsid w:val="00C566BD"/>
    <w:rsid w:val="00C61C88"/>
    <w:rsid w:val="00C64C8B"/>
    <w:rsid w:val="00C65C4B"/>
    <w:rsid w:val="00C65E70"/>
    <w:rsid w:val="00C67C14"/>
    <w:rsid w:val="00C7041F"/>
    <w:rsid w:val="00C70F9C"/>
    <w:rsid w:val="00C712B4"/>
    <w:rsid w:val="00C7133D"/>
    <w:rsid w:val="00C72376"/>
    <w:rsid w:val="00C742FC"/>
    <w:rsid w:val="00C75C46"/>
    <w:rsid w:val="00C75D8E"/>
    <w:rsid w:val="00C75E8F"/>
    <w:rsid w:val="00C8112A"/>
    <w:rsid w:val="00C81DBD"/>
    <w:rsid w:val="00C830C2"/>
    <w:rsid w:val="00C83A39"/>
    <w:rsid w:val="00C83A68"/>
    <w:rsid w:val="00C83BAC"/>
    <w:rsid w:val="00C85870"/>
    <w:rsid w:val="00C8593A"/>
    <w:rsid w:val="00C87B13"/>
    <w:rsid w:val="00C90033"/>
    <w:rsid w:val="00C90BE1"/>
    <w:rsid w:val="00C917E2"/>
    <w:rsid w:val="00C91DBC"/>
    <w:rsid w:val="00C9216A"/>
    <w:rsid w:val="00C924BD"/>
    <w:rsid w:val="00C92FA1"/>
    <w:rsid w:val="00C93D40"/>
    <w:rsid w:val="00C96A9D"/>
    <w:rsid w:val="00C96E21"/>
    <w:rsid w:val="00C97D7A"/>
    <w:rsid w:val="00CA11A9"/>
    <w:rsid w:val="00CA189B"/>
    <w:rsid w:val="00CA3E48"/>
    <w:rsid w:val="00CA4A17"/>
    <w:rsid w:val="00CA557D"/>
    <w:rsid w:val="00CA5FF0"/>
    <w:rsid w:val="00CA6C8B"/>
    <w:rsid w:val="00CB0562"/>
    <w:rsid w:val="00CB0889"/>
    <w:rsid w:val="00CB0D9E"/>
    <w:rsid w:val="00CB16FB"/>
    <w:rsid w:val="00CB4505"/>
    <w:rsid w:val="00CB46F4"/>
    <w:rsid w:val="00CB4FA9"/>
    <w:rsid w:val="00CB54D9"/>
    <w:rsid w:val="00CB7850"/>
    <w:rsid w:val="00CC0A9A"/>
    <w:rsid w:val="00CC235F"/>
    <w:rsid w:val="00CC4ECE"/>
    <w:rsid w:val="00CC6270"/>
    <w:rsid w:val="00CC6694"/>
    <w:rsid w:val="00CD024C"/>
    <w:rsid w:val="00CD0A12"/>
    <w:rsid w:val="00CD1A25"/>
    <w:rsid w:val="00CD1BC4"/>
    <w:rsid w:val="00CD47A9"/>
    <w:rsid w:val="00CD497E"/>
    <w:rsid w:val="00CD6249"/>
    <w:rsid w:val="00CE116C"/>
    <w:rsid w:val="00CE213C"/>
    <w:rsid w:val="00CE40F9"/>
    <w:rsid w:val="00CE446A"/>
    <w:rsid w:val="00CE4E35"/>
    <w:rsid w:val="00CE5DB5"/>
    <w:rsid w:val="00CE659D"/>
    <w:rsid w:val="00CE794B"/>
    <w:rsid w:val="00CF296C"/>
    <w:rsid w:val="00CF540A"/>
    <w:rsid w:val="00CF5E1C"/>
    <w:rsid w:val="00CF7A78"/>
    <w:rsid w:val="00D00968"/>
    <w:rsid w:val="00D00F01"/>
    <w:rsid w:val="00D01E5D"/>
    <w:rsid w:val="00D0335E"/>
    <w:rsid w:val="00D03B6B"/>
    <w:rsid w:val="00D050E4"/>
    <w:rsid w:val="00D053C3"/>
    <w:rsid w:val="00D05716"/>
    <w:rsid w:val="00D072DE"/>
    <w:rsid w:val="00D116C1"/>
    <w:rsid w:val="00D12013"/>
    <w:rsid w:val="00D122D8"/>
    <w:rsid w:val="00D13A0F"/>
    <w:rsid w:val="00D16B33"/>
    <w:rsid w:val="00D16F13"/>
    <w:rsid w:val="00D16FE9"/>
    <w:rsid w:val="00D21157"/>
    <w:rsid w:val="00D212BF"/>
    <w:rsid w:val="00D305BC"/>
    <w:rsid w:val="00D3061E"/>
    <w:rsid w:val="00D30B12"/>
    <w:rsid w:val="00D320A8"/>
    <w:rsid w:val="00D33765"/>
    <w:rsid w:val="00D34A47"/>
    <w:rsid w:val="00D35097"/>
    <w:rsid w:val="00D35D52"/>
    <w:rsid w:val="00D373F8"/>
    <w:rsid w:val="00D40B6D"/>
    <w:rsid w:val="00D410CC"/>
    <w:rsid w:val="00D417A3"/>
    <w:rsid w:val="00D41835"/>
    <w:rsid w:val="00D42419"/>
    <w:rsid w:val="00D43C36"/>
    <w:rsid w:val="00D44CA9"/>
    <w:rsid w:val="00D470D1"/>
    <w:rsid w:val="00D50191"/>
    <w:rsid w:val="00D50EC9"/>
    <w:rsid w:val="00D540FB"/>
    <w:rsid w:val="00D54576"/>
    <w:rsid w:val="00D5572E"/>
    <w:rsid w:val="00D5582D"/>
    <w:rsid w:val="00D574E7"/>
    <w:rsid w:val="00D6458F"/>
    <w:rsid w:val="00D70696"/>
    <w:rsid w:val="00D709CE"/>
    <w:rsid w:val="00D70B22"/>
    <w:rsid w:val="00D73705"/>
    <w:rsid w:val="00D75FE1"/>
    <w:rsid w:val="00D77286"/>
    <w:rsid w:val="00D772F4"/>
    <w:rsid w:val="00D808B8"/>
    <w:rsid w:val="00D81C6D"/>
    <w:rsid w:val="00D8256B"/>
    <w:rsid w:val="00D85A39"/>
    <w:rsid w:val="00D86EEC"/>
    <w:rsid w:val="00D89220"/>
    <w:rsid w:val="00D90A51"/>
    <w:rsid w:val="00D91B7C"/>
    <w:rsid w:val="00D91CB8"/>
    <w:rsid w:val="00D9209D"/>
    <w:rsid w:val="00D93EAD"/>
    <w:rsid w:val="00D97BB8"/>
    <w:rsid w:val="00DA694A"/>
    <w:rsid w:val="00DA7C42"/>
    <w:rsid w:val="00DB3235"/>
    <w:rsid w:val="00DB4166"/>
    <w:rsid w:val="00DB5ED7"/>
    <w:rsid w:val="00DB7D6E"/>
    <w:rsid w:val="00DC0E3C"/>
    <w:rsid w:val="00DC13B3"/>
    <w:rsid w:val="00DC17C7"/>
    <w:rsid w:val="00DC29A9"/>
    <w:rsid w:val="00DC4A5D"/>
    <w:rsid w:val="00DC5DFB"/>
    <w:rsid w:val="00DD24B3"/>
    <w:rsid w:val="00DD3740"/>
    <w:rsid w:val="00DD4A14"/>
    <w:rsid w:val="00DD4D06"/>
    <w:rsid w:val="00DD4FF5"/>
    <w:rsid w:val="00DE0FEF"/>
    <w:rsid w:val="00DE1821"/>
    <w:rsid w:val="00DE39D5"/>
    <w:rsid w:val="00DE3FB8"/>
    <w:rsid w:val="00DE401C"/>
    <w:rsid w:val="00DE4814"/>
    <w:rsid w:val="00DE4876"/>
    <w:rsid w:val="00DE4F27"/>
    <w:rsid w:val="00DE5622"/>
    <w:rsid w:val="00DE5E0C"/>
    <w:rsid w:val="00DF0347"/>
    <w:rsid w:val="00DF2565"/>
    <w:rsid w:val="00DF26EE"/>
    <w:rsid w:val="00DF3F28"/>
    <w:rsid w:val="00DF4E19"/>
    <w:rsid w:val="00DF5088"/>
    <w:rsid w:val="00DF53FA"/>
    <w:rsid w:val="00E00250"/>
    <w:rsid w:val="00E007D8"/>
    <w:rsid w:val="00E008D0"/>
    <w:rsid w:val="00E05CD4"/>
    <w:rsid w:val="00E10E48"/>
    <w:rsid w:val="00E12327"/>
    <w:rsid w:val="00E1261F"/>
    <w:rsid w:val="00E13C31"/>
    <w:rsid w:val="00E14BC7"/>
    <w:rsid w:val="00E159F6"/>
    <w:rsid w:val="00E16B1C"/>
    <w:rsid w:val="00E203F8"/>
    <w:rsid w:val="00E20627"/>
    <w:rsid w:val="00E240A1"/>
    <w:rsid w:val="00E245EB"/>
    <w:rsid w:val="00E24927"/>
    <w:rsid w:val="00E24E93"/>
    <w:rsid w:val="00E27F14"/>
    <w:rsid w:val="00E27FBD"/>
    <w:rsid w:val="00E30426"/>
    <w:rsid w:val="00E30BCA"/>
    <w:rsid w:val="00E30EB0"/>
    <w:rsid w:val="00E32E50"/>
    <w:rsid w:val="00E34510"/>
    <w:rsid w:val="00E346E6"/>
    <w:rsid w:val="00E34A1A"/>
    <w:rsid w:val="00E40A80"/>
    <w:rsid w:val="00E40D91"/>
    <w:rsid w:val="00E41558"/>
    <w:rsid w:val="00E43D13"/>
    <w:rsid w:val="00E44AF1"/>
    <w:rsid w:val="00E467BC"/>
    <w:rsid w:val="00E47985"/>
    <w:rsid w:val="00E47E44"/>
    <w:rsid w:val="00E47E45"/>
    <w:rsid w:val="00E50560"/>
    <w:rsid w:val="00E52378"/>
    <w:rsid w:val="00E565B5"/>
    <w:rsid w:val="00E566CC"/>
    <w:rsid w:val="00E6157C"/>
    <w:rsid w:val="00E631F1"/>
    <w:rsid w:val="00E64930"/>
    <w:rsid w:val="00E6567F"/>
    <w:rsid w:val="00E669A2"/>
    <w:rsid w:val="00E66CB8"/>
    <w:rsid w:val="00E7180C"/>
    <w:rsid w:val="00E7208D"/>
    <w:rsid w:val="00E72E06"/>
    <w:rsid w:val="00E74E73"/>
    <w:rsid w:val="00E75102"/>
    <w:rsid w:val="00E75F8F"/>
    <w:rsid w:val="00E808E9"/>
    <w:rsid w:val="00E80E7F"/>
    <w:rsid w:val="00E8423E"/>
    <w:rsid w:val="00E85560"/>
    <w:rsid w:val="00E86CAA"/>
    <w:rsid w:val="00E92DED"/>
    <w:rsid w:val="00E94810"/>
    <w:rsid w:val="00E9493A"/>
    <w:rsid w:val="00E94D5B"/>
    <w:rsid w:val="00E9501A"/>
    <w:rsid w:val="00E95308"/>
    <w:rsid w:val="00E962CB"/>
    <w:rsid w:val="00EA009C"/>
    <w:rsid w:val="00EA2019"/>
    <w:rsid w:val="00EA2530"/>
    <w:rsid w:val="00EA2BDB"/>
    <w:rsid w:val="00EA7D0A"/>
    <w:rsid w:val="00EB09EA"/>
    <w:rsid w:val="00EB0DCC"/>
    <w:rsid w:val="00EB128A"/>
    <w:rsid w:val="00EB2D5C"/>
    <w:rsid w:val="00EB2E97"/>
    <w:rsid w:val="00EB30F2"/>
    <w:rsid w:val="00EB37CB"/>
    <w:rsid w:val="00EB3E79"/>
    <w:rsid w:val="00EB483D"/>
    <w:rsid w:val="00EB5E66"/>
    <w:rsid w:val="00EB66F0"/>
    <w:rsid w:val="00EC138E"/>
    <w:rsid w:val="00EC1C4F"/>
    <w:rsid w:val="00EC60FA"/>
    <w:rsid w:val="00ED065A"/>
    <w:rsid w:val="00ED14DB"/>
    <w:rsid w:val="00ED2096"/>
    <w:rsid w:val="00ED36DE"/>
    <w:rsid w:val="00ED71C7"/>
    <w:rsid w:val="00EE2C93"/>
    <w:rsid w:val="00EE41DC"/>
    <w:rsid w:val="00EE4A80"/>
    <w:rsid w:val="00EF1519"/>
    <w:rsid w:val="00EF20D5"/>
    <w:rsid w:val="00EF235D"/>
    <w:rsid w:val="00EF295D"/>
    <w:rsid w:val="00EF3887"/>
    <w:rsid w:val="00EF53B7"/>
    <w:rsid w:val="00EF577B"/>
    <w:rsid w:val="00EF6199"/>
    <w:rsid w:val="00EF7400"/>
    <w:rsid w:val="00EF7F97"/>
    <w:rsid w:val="00F10AB5"/>
    <w:rsid w:val="00F14862"/>
    <w:rsid w:val="00F16299"/>
    <w:rsid w:val="00F16D25"/>
    <w:rsid w:val="00F16E4B"/>
    <w:rsid w:val="00F17DB1"/>
    <w:rsid w:val="00F20050"/>
    <w:rsid w:val="00F21276"/>
    <w:rsid w:val="00F213B1"/>
    <w:rsid w:val="00F21BBC"/>
    <w:rsid w:val="00F23005"/>
    <w:rsid w:val="00F25E68"/>
    <w:rsid w:val="00F261BE"/>
    <w:rsid w:val="00F271C1"/>
    <w:rsid w:val="00F31101"/>
    <w:rsid w:val="00F33933"/>
    <w:rsid w:val="00F353F1"/>
    <w:rsid w:val="00F35AA9"/>
    <w:rsid w:val="00F367ED"/>
    <w:rsid w:val="00F40CF1"/>
    <w:rsid w:val="00F43BAF"/>
    <w:rsid w:val="00F4534E"/>
    <w:rsid w:val="00F4743B"/>
    <w:rsid w:val="00F47C03"/>
    <w:rsid w:val="00F5081F"/>
    <w:rsid w:val="00F50DB7"/>
    <w:rsid w:val="00F51116"/>
    <w:rsid w:val="00F532A7"/>
    <w:rsid w:val="00F537A5"/>
    <w:rsid w:val="00F56102"/>
    <w:rsid w:val="00F57A97"/>
    <w:rsid w:val="00F6067F"/>
    <w:rsid w:val="00F621CC"/>
    <w:rsid w:val="00F641AB"/>
    <w:rsid w:val="00F701A0"/>
    <w:rsid w:val="00F72B83"/>
    <w:rsid w:val="00F732E7"/>
    <w:rsid w:val="00F745C9"/>
    <w:rsid w:val="00F75777"/>
    <w:rsid w:val="00F759B6"/>
    <w:rsid w:val="00F776B9"/>
    <w:rsid w:val="00F81554"/>
    <w:rsid w:val="00F8161D"/>
    <w:rsid w:val="00F832AE"/>
    <w:rsid w:val="00F83591"/>
    <w:rsid w:val="00F85125"/>
    <w:rsid w:val="00F85E22"/>
    <w:rsid w:val="00F8629F"/>
    <w:rsid w:val="00F91A77"/>
    <w:rsid w:val="00F92670"/>
    <w:rsid w:val="00F9361A"/>
    <w:rsid w:val="00F95D09"/>
    <w:rsid w:val="00F95E62"/>
    <w:rsid w:val="00F96B98"/>
    <w:rsid w:val="00F97703"/>
    <w:rsid w:val="00FA2828"/>
    <w:rsid w:val="00FA5C28"/>
    <w:rsid w:val="00FB0AD5"/>
    <w:rsid w:val="00FB1880"/>
    <w:rsid w:val="00FC157E"/>
    <w:rsid w:val="00FC21A9"/>
    <w:rsid w:val="00FC2515"/>
    <w:rsid w:val="00FC4379"/>
    <w:rsid w:val="00FC491A"/>
    <w:rsid w:val="00FD0D90"/>
    <w:rsid w:val="00FD3B73"/>
    <w:rsid w:val="00FD41D0"/>
    <w:rsid w:val="00FD41DE"/>
    <w:rsid w:val="00FD5D55"/>
    <w:rsid w:val="00FE0C58"/>
    <w:rsid w:val="00FE3FED"/>
    <w:rsid w:val="00FE4EAE"/>
    <w:rsid w:val="00FE63A7"/>
    <w:rsid w:val="00FF1327"/>
    <w:rsid w:val="00FF2943"/>
    <w:rsid w:val="00FF37DB"/>
    <w:rsid w:val="00FF482F"/>
    <w:rsid w:val="00FF5D2A"/>
    <w:rsid w:val="00FF6862"/>
    <w:rsid w:val="00FF6F52"/>
    <w:rsid w:val="00FF734F"/>
    <w:rsid w:val="0138E5CB"/>
    <w:rsid w:val="02F5CB61"/>
    <w:rsid w:val="037CA3C0"/>
    <w:rsid w:val="0391F904"/>
    <w:rsid w:val="0408AAFE"/>
    <w:rsid w:val="04C5C814"/>
    <w:rsid w:val="05405DDC"/>
    <w:rsid w:val="05F3890E"/>
    <w:rsid w:val="0697C53F"/>
    <w:rsid w:val="06D47E6D"/>
    <w:rsid w:val="0725DED6"/>
    <w:rsid w:val="07369DDC"/>
    <w:rsid w:val="0780F015"/>
    <w:rsid w:val="09258A82"/>
    <w:rsid w:val="09EE0BDA"/>
    <w:rsid w:val="0A44A004"/>
    <w:rsid w:val="0B3179DF"/>
    <w:rsid w:val="0C8427E8"/>
    <w:rsid w:val="0C8C7514"/>
    <w:rsid w:val="0D65A8BF"/>
    <w:rsid w:val="0D689187"/>
    <w:rsid w:val="0DD8C361"/>
    <w:rsid w:val="0E111532"/>
    <w:rsid w:val="0F17E82B"/>
    <w:rsid w:val="0F494B50"/>
    <w:rsid w:val="1006AAD0"/>
    <w:rsid w:val="11AA34D1"/>
    <w:rsid w:val="11DBF2F4"/>
    <w:rsid w:val="12148053"/>
    <w:rsid w:val="12D50CE0"/>
    <w:rsid w:val="1308F8E0"/>
    <w:rsid w:val="149523EF"/>
    <w:rsid w:val="14E9F4EF"/>
    <w:rsid w:val="151194A1"/>
    <w:rsid w:val="1548B550"/>
    <w:rsid w:val="155B86DE"/>
    <w:rsid w:val="15823383"/>
    <w:rsid w:val="1715A06E"/>
    <w:rsid w:val="188697F2"/>
    <w:rsid w:val="18F664F7"/>
    <w:rsid w:val="19292DC9"/>
    <w:rsid w:val="192EEF45"/>
    <w:rsid w:val="194E8838"/>
    <w:rsid w:val="1A302E69"/>
    <w:rsid w:val="1AA5BA42"/>
    <w:rsid w:val="1ACE4C1A"/>
    <w:rsid w:val="1B031104"/>
    <w:rsid w:val="1B1116DA"/>
    <w:rsid w:val="1BBFD708"/>
    <w:rsid w:val="1BFC4BB3"/>
    <w:rsid w:val="1C4D78EF"/>
    <w:rsid w:val="1D2D1970"/>
    <w:rsid w:val="1D326916"/>
    <w:rsid w:val="1D755C8B"/>
    <w:rsid w:val="1DB55D56"/>
    <w:rsid w:val="1DC41429"/>
    <w:rsid w:val="1EC5C142"/>
    <w:rsid w:val="1F596213"/>
    <w:rsid w:val="1F6170C7"/>
    <w:rsid w:val="201443E6"/>
    <w:rsid w:val="20B49C3B"/>
    <w:rsid w:val="21C83E12"/>
    <w:rsid w:val="231C2C2B"/>
    <w:rsid w:val="2395A2BE"/>
    <w:rsid w:val="2462604E"/>
    <w:rsid w:val="25461DD2"/>
    <w:rsid w:val="25B0C48D"/>
    <w:rsid w:val="25BF554B"/>
    <w:rsid w:val="260FD02D"/>
    <w:rsid w:val="26E6D456"/>
    <w:rsid w:val="26E9A405"/>
    <w:rsid w:val="272EDD26"/>
    <w:rsid w:val="27BCE458"/>
    <w:rsid w:val="27C94DDC"/>
    <w:rsid w:val="28C77F49"/>
    <w:rsid w:val="291A409C"/>
    <w:rsid w:val="29F696F8"/>
    <w:rsid w:val="2B83E313"/>
    <w:rsid w:val="2E22887B"/>
    <w:rsid w:val="2E8EF450"/>
    <w:rsid w:val="2EC27EF4"/>
    <w:rsid w:val="301F51B3"/>
    <w:rsid w:val="30F914CA"/>
    <w:rsid w:val="31AA973F"/>
    <w:rsid w:val="3252F7AF"/>
    <w:rsid w:val="3300301C"/>
    <w:rsid w:val="354A4BA0"/>
    <w:rsid w:val="36A2D4E3"/>
    <w:rsid w:val="37A89BFB"/>
    <w:rsid w:val="37B60AFB"/>
    <w:rsid w:val="38304032"/>
    <w:rsid w:val="393D5440"/>
    <w:rsid w:val="3A2F6741"/>
    <w:rsid w:val="3B0CF80E"/>
    <w:rsid w:val="3B230C54"/>
    <w:rsid w:val="3B887CFC"/>
    <w:rsid w:val="3D0AF32A"/>
    <w:rsid w:val="3D57A4CE"/>
    <w:rsid w:val="3F460F9C"/>
    <w:rsid w:val="3FB6B4BE"/>
    <w:rsid w:val="4024548F"/>
    <w:rsid w:val="406D3D62"/>
    <w:rsid w:val="40937375"/>
    <w:rsid w:val="4205FF3A"/>
    <w:rsid w:val="423FA545"/>
    <w:rsid w:val="427C5565"/>
    <w:rsid w:val="430B3595"/>
    <w:rsid w:val="441DC4C0"/>
    <w:rsid w:val="44C5EAB7"/>
    <w:rsid w:val="44ED6AA8"/>
    <w:rsid w:val="455AFBFE"/>
    <w:rsid w:val="46350477"/>
    <w:rsid w:val="463AE661"/>
    <w:rsid w:val="46D6E667"/>
    <w:rsid w:val="47B90BB7"/>
    <w:rsid w:val="47D32D5D"/>
    <w:rsid w:val="48C583F7"/>
    <w:rsid w:val="48DD2355"/>
    <w:rsid w:val="48E96ABA"/>
    <w:rsid w:val="4A2B088B"/>
    <w:rsid w:val="4A430C8F"/>
    <w:rsid w:val="4B61975D"/>
    <w:rsid w:val="4B90C425"/>
    <w:rsid w:val="4C1D7AEB"/>
    <w:rsid w:val="4C6D2B84"/>
    <w:rsid w:val="4DBFCB7E"/>
    <w:rsid w:val="4E0E1B51"/>
    <w:rsid w:val="4E6DC805"/>
    <w:rsid w:val="4E80235B"/>
    <w:rsid w:val="4EDFA5FF"/>
    <w:rsid w:val="4F1D6E1E"/>
    <w:rsid w:val="4F74B99D"/>
    <w:rsid w:val="4FC0E4A9"/>
    <w:rsid w:val="516CC2C4"/>
    <w:rsid w:val="523C418D"/>
    <w:rsid w:val="53772583"/>
    <w:rsid w:val="53C5CB4A"/>
    <w:rsid w:val="53CB3311"/>
    <w:rsid w:val="5440D4B9"/>
    <w:rsid w:val="55238CCC"/>
    <w:rsid w:val="55CEDFAA"/>
    <w:rsid w:val="5664F091"/>
    <w:rsid w:val="575466FF"/>
    <w:rsid w:val="57C0C18B"/>
    <w:rsid w:val="57E98F9D"/>
    <w:rsid w:val="5806D5A1"/>
    <w:rsid w:val="5904B4C7"/>
    <w:rsid w:val="5912BEC1"/>
    <w:rsid w:val="595FB70A"/>
    <w:rsid w:val="5A04B008"/>
    <w:rsid w:val="5A745B8C"/>
    <w:rsid w:val="5AD6CD36"/>
    <w:rsid w:val="5D08A9A5"/>
    <w:rsid w:val="5D80D3E9"/>
    <w:rsid w:val="5EF74DB0"/>
    <w:rsid w:val="5F49F7BE"/>
    <w:rsid w:val="5FECAAC7"/>
    <w:rsid w:val="61125C3E"/>
    <w:rsid w:val="61FF7D32"/>
    <w:rsid w:val="62AF49E8"/>
    <w:rsid w:val="62C717F2"/>
    <w:rsid w:val="633C9D4B"/>
    <w:rsid w:val="634A235E"/>
    <w:rsid w:val="636876BA"/>
    <w:rsid w:val="63EB7DC9"/>
    <w:rsid w:val="651AFEC8"/>
    <w:rsid w:val="65437E14"/>
    <w:rsid w:val="659EA609"/>
    <w:rsid w:val="65B40F3E"/>
    <w:rsid w:val="668B6ECF"/>
    <w:rsid w:val="692ECC54"/>
    <w:rsid w:val="69B20FCF"/>
    <w:rsid w:val="6A0F02DC"/>
    <w:rsid w:val="6A2D6337"/>
    <w:rsid w:val="6ACBDFD8"/>
    <w:rsid w:val="6B1F3B86"/>
    <w:rsid w:val="6B5DEC17"/>
    <w:rsid w:val="6BB3B9C7"/>
    <w:rsid w:val="6C284CF1"/>
    <w:rsid w:val="6E1027EA"/>
    <w:rsid w:val="6F17341D"/>
    <w:rsid w:val="6F75EADA"/>
    <w:rsid w:val="7002FEF2"/>
    <w:rsid w:val="70DED186"/>
    <w:rsid w:val="71DBD8BC"/>
    <w:rsid w:val="72EB7128"/>
    <w:rsid w:val="733D7EAA"/>
    <w:rsid w:val="73936B43"/>
    <w:rsid w:val="74806725"/>
    <w:rsid w:val="75A68E6A"/>
    <w:rsid w:val="75BFE89D"/>
    <w:rsid w:val="75F897D9"/>
    <w:rsid w:val="763241B5"/>
    <w:rsid w:val="76ED8333"/>
    <w:rsid w:val="77B6E2F2"/>
    <w:rsid w:val="77B7DF11"/>
    <w:rsid w:val="7925DD0F"/>
    <w:rsid w:val="7A369C35"/>
    <w:rsid w:val="7ABC8E04"/>
    <w:rsid w:val="7BA8D3AB"/>
    <w:rsid w:val="7BDFBB53"/>
    <w:rsid w:val="7C8FF0B1"/>
    <w:rsid w:val="7CD283DF"/>
    <w:rsid w:val="7CDF2CF0"/>
    <w:rsid w:val="7D810B65"/>
    <w:rsid w:val="7DE550D4"/>
    <w:rsid w:val="7E2CBAD3"/>
    <w:rsid w:val="7EA59E82"/>
    <w:rsid w:val="7FD45E9E"/>
    <w:rsid w:val="7FDAEDA7"/>
    <w:rsid w:val="7FDE57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76171"/>
  <w15:chartTrackingRefBased/>
  <w15:docId w15:val="{D0D50ACD-642E-4A54-9001-D4E03146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10CC"/>
    <w:pPr>
      <w:keepNext/>
      <w:keepLines/>
      <w:spacing w:before="240" w:after="0" w:line="480" w:lineRule="auto"/>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BD10CC"/>
    <w:pPr>
      <w:keepNext/>
      <w:keepLines/>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BD10CC"/>
    <w:pPr>
      <w:keepNext/>
      <w:keepLines/>
      <w:spacing w:before="40" w:after="0" w:line="480" w:lineRule="auto"/>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FB5"/>
    <w:rPr>
      <w:color w:val="0563C1" w:themeColor="hyperlink"/>
      <w:u w:val="single"/>
    </w:rPr>
  </w:style>
  <w:style w:type="character" w:styleId="UnresolvedMention">
    <w:name w:val="Unresolved Mention"/>
    <w:basedOn w:val="DefaultParagraphFont"/>
    <w:uiPriority w:val="99"/>
    <w:semiHidden/>
    <w:unhideWhenUsed/>
    <w:rsid w:val="00AB5FB5"/>
    <w:rPr>
      <w:color w:val="605E5C"/>
      <w:shd w:val="clear" w:color="auto" w:fill="E1DFDD"/>
    </w:rPr>
  </w:style>
  <w:style w:type="paragraph" w:styleId="ListParagraph">
    <w:name w:val="List Paragraph"/>
    <w:basedOn w:val="Normal"/>
    <w:uiPriority w:val="34"/>
    <w:qFormat/>
    <w:rsid w:val="00AB5FB5"/>
    <w:pPr>
      <w:ind w:left="720"/>
      <w:contextualSpacing/>
    </w:pPr>
  </w:style>
  <w:style w:type="table" w:styleId="TableGrid">
    <w:name w:val="Table Grid"/>
    <w:basedOn w:val="TableNormal"/>
    <w:uiPriority w:val="39"/>
    <w:rsid w:val="006E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6E7D7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ineNumber">
    <w:name w:val="line number"/>
    <w:basedOn w:val="DefaultParagraphFont"/>
    <w:uiPriority w:val="99"/>
    <w:semiHidden/>
    <w:unhideWhenUsed/>
    <w:rsid w:val="00316C7F"/>
  </w:style>
  <w:style w:type="character" w:styleId="FollowedHyperlink">
    <w:name w:val="FollowedHyperlink"/>
    <w:basedOn w:val="DefaultParagraphFont"/>
    <w:uiPriority w:val="99"/>
    <w:semiHidden/>
    <w:unhideWhenUsed/>
    <w:rsid w:val="00243599"/>
    <w:rPr>
      <w:color w:val="954F72" w:themeColor="followedHyperlink"/>
      <w:u w:val="single"/>
    </w:rPr>
  </w:style>
  <w:style w:type="paragraph" w:styleId="BalloonText">
    <w:name w:val="Balloon Text"/>
    <w:basedOn w:val="Normal"/>
    <w:link w:val="BalloonTextChar"/>
    <w:uiPriority w:val="99"/>
    <w:semiHidden/>
    <w:unhideWhenUsed/>
    <w:rsid w:val="006E378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378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E378F"/>
    <w:rPr>
      <w:sz w:val="16"/>
      <w:szCs w:val="16"/>
    </w:rPr>
  </w:style>
  <w:style w:type="paragraph" w:styleId="CommentText">
    <w:name w:val="annotation text"/>
    <w:basedOn w:val="Normal"/>
    <w:link w:val="CommentTextChar"/>
    <w:uiPriority w:val="99"/>
    <w:semiHidden/>
    <w:unhideWhenUsed/>
    <w:rsid w:val="006E378F"/>
    <w:pPr>
      <w:spacing w:line="240" w:lineRule="auto"/>
    </w:pPr>
    <w:rPr>
      <w:sz w:val="20"/>
      <w:szCs w:val="20"/>
    </w:rPr>
  </w:style>
  <w:style w:type="character" w:customStyle="1" w:styleId="CommentTextChar">
    <w:name w:val="Comment Text Char"/>
    <w:basedOn w:val="DefaultParagraphFont"/>
    <w:link w:val="CommentText"/>
    <w:uiPriority w:val="99"/>
    <w:semiHidden/>
    <w:rsid w:val="006E378F"/>
    <w:rPr>
      <w:sz w:val="20"/>
      <w:szCs w:val="20"/>
    </w:rPr>
  </w:style>
  <w:style w:type="paragraph" w:styleId="CommentSubject">
    <w:name w:val="annotation subject"/>
    <w:basedOn w:val="CommentText"/>
    <w:next w:val="CommentText"/>
    <w:link w:val="CommentSubjectChar"/>
    <w:uiPriority w:val="99"/>
    <w:semiHidden/>
    <w:unhideWhenUsed/>
    <w:rsid w:val="006E378F"/>
    <w:rPr>
      <w:b/>
      <w:bCs/>
    </w:rPr>
  </w:style>
  <w:style w:type="character" w:customStyle="1" w:styleId="CommentSubjectChar">
    <w:name w:val="Comment Subject Char"/>
    <w:basedOn w:val="CommentTextChar"/>
    <w:link w:val="CommentSubject"/>
    <w:uiPriority w:val="99"/>
    <w:semiHidden/>
    <w:rsid w:val="006E378F"/>
    <w:rPr>
      <w:b/>
      <w:bCs/>
      <w:sz w:val="20"/>
      <w:szCs w:val="20"/>
    </w:rPr>
  </w:style>
  <w:style w:type="character" w:styleId="PlaceholderText">
    <w:name w:val="Placeholder Text"/>
    <w:basedOn w:val="DefaultParagraphFont"/>
    <w:uiPriority w:val="99"/>
    <w:semiHidden/>
    <w:rsid w:val="00066FBA"/>
    <w:rPr>
      <w:color w:val="808080"/>
    </w:rPr>
  </w:style>
  <w:style w:type="table" w:styleId="TableGridLight">
    <w:name w:val="Grid Table Light"/>
    <w:basedOn w:val="TableNormal"/>
    <w:uiPriority w:val="40"/>
    <w:rsid w:val="005E3BA3"/>
    <w:pPr>
      <w:spacing w:after="0" w:line="240" w:lineRule="auto"/>
      <w:ind w:firstLine="360"/>
    </w:pPr>
    <w:rPr>
      <w:rFonts w:eastAsiaTheme="minorEastAsia"/>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uiPriority w:val="10"/>
    <w:qFormat/>
    <w:rsid w:val="00BD10CC"/>
    <w:pPr>
      <w:spacing w:after="0" w:line="48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BD10CC"/>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BD10CC"/>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BD10C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BD10CC"/>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39977">
      <w:bodyDiv w:val="1"/>
      <w:marLeft w:val="0"/>
      <w:marRight w:val="0"/>
      <w:marTop w:val="0"/>
      <w:marBottom w:val="0"/>
      <w:divBdr>
        <w:top w:val="none" w:sz="0" w:space="0" w:color="auto"/>
        <w:left w:val="none" w:sz="0" w:space="0" w:color="auto"/>
        <w:bottom w:val="none" w:sz="0" w:space="0" w:color="auto"/>
        <w:right w:val="none" w:sz="0" w:space="0" w:color="auto"/>
      </w:divBdr>
      <w:divsChild>
        <w:div w:id="1766148028">
          <w:marLeft w:val="0"/>
          <w:marRight w:val="0"/>
          <w:marTop w:val="0"/>
          <w:marBottom w:val="0"/>
          <w:divBdr>
            <w:top w:val="none" w:sz="0" w:space="0" w:color="auto"/>
            <w:left w:val="none" w:sz="0" w:space="0" w:color="auto"/>
            <w:bottom w:val="none" w:sz="0" w:space="0" w:color="auto"/>
            <w:right w:val="none" w:sz="0" w:space="0" w:color="auto"/>
          </w:divBdr>
        </w:div>
      </w:divsChild>
    </w:div>
    <w:div w:id="330455453">
      <w:bodyDiv w:val="1"/>
      <w:marLeft w:val="0"/>
      <w:marRight w:val="0"/>
      <w:marTop w:val="0"/>
      <w:marBottom w:val="0"/>
      <w:divBdr>
        <w:top w:val="none" w:sz="0" w:space="0" w:color="auto"/>
        <w:left w:val="none" w:sz="0" w:space="0" w:color="auto"/>
        <w:bottom w:val="none" w:sz="0" w:space="0" w:color="auto"/>
        <w:right w:val="none" w:sz="0" w:space="0" w:color="auto"/>
      </w:divBdr>
      <w:divsChild>
        <w:div w:id="1460562572">
          <w:marLeft w:val="0"/>
          <w:marRight w:val="0"/>
          <w:marTop w:val="0"/>
          <w:marBottom w:val="0"/>
          <w:divBdr>
            <w:top w:val="none" w:sz="0" w:space="0" w:color="auto"/>
            <w:left w:val="none" w:sz="0" w:space="0" w:color="auto"/>
            <w:bottom w:val="none" w:sz="0" w:space="0" w:color="auto"/>
            <w:right w:val="none" w:sz="0" w:space="0" w:color="auto"/>
          </w:divBdr>
          <w:divsChild>
            <w:div w:id="181551468">
              <w:marLeft w:val="0"/>
              <w:marRight w:val="0"/>
              <w:marTop w:val="0"/>
              <w:marBottom w:val="0"/>
              <w:divBdr>
                <w:top w:val="none" w:sz="0" w:space="0" w:color="auto"/>
                <w:left w:val="none" w:sz="0" w:space="0" w:color="auto"/>
                <w:bottom w:val="none" w:sz="0" w:space="0" w:color="auto"/>
                <w:right w:val="none" w:sz="0" w:space="0" w:color="auto"/>
              </w:divBdr>
              <w:divsChild>
                <w:div w:id="150466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77363">
      <w:bodyDiv w:val="1"/>
      <w:marLeft w:val="0"/>
      <w:marRight w:val="0"/>
      <w:marTop w:val="0"/>
      <w:marBottom w:val="0"/>
      <w:divBdr>
        <w:top w:val="none" w:sz="0" w:space="0" w:color="auto"/>
        <w:left w:val="none" w:sz="0" w:space="0" w:color="auto"/>
        <w:bottom w:val="none" w:sz="0" w:space="0" w:color="auto"/>
        <w:right w:val="none" w:sz="0" w:space="0" w:color="auto"/>
      </w:divBdr>
    </w:div>
    <w:div w:id="640579756">
      <w:bodyDiv w:val="1"/>
      <w:marLeft w:val="0"/>
      <w:marRight w:val="0"/>
      <w:marTop w:val="0"/>
      <w:marBottom w:val="0"/>
      <w:divBdr>
        <w:top w:val="none" w:sz="0" w:space="0" w:color="auto"/>
        <w:left w:val="none" w:sz="0" w:space="0" w:color="auto"/>
        <w:bottom w:val="none" w:sz="0" w:space="0" w:color="auto"/>
        <w:right w:val="none" w:sz="0" w:space="0" w:color="auto"/>
      </w:divBdr>
    </w:div>
    <w:div w:id="938025497">
      <w:bodyDiv w:val="1"/>
      <w:marLeft w:val="0"/>
      <w:marRight w:val="0"/>
      <w:marTop w:val="0"/>
      <w:marBottom w:val="0"/>
      <w:divBdr>
        <w:top w:val="none" w:sz="0" w:space="0" w:color="auto"/>
        <w:left w:val="none" w:sz="0" w:space="0" w:color="auto"/>
        <w:bottom w:val="none" w:sz="0" w:space="0" w:color="auto"/>
        <w:right w:val="none" w:sz="0" w:space="0" w:color="auto"/>
      </w:divBdr>
      <w:divsChild>
        <w:div w:id="1457677998">
          <w:marLeft w:val="0"/>
          <w:marRight w:val="0"/>
          <w:marTop w:val="0"/>
          <w:marBottom w:val="0"/>
          <w:divBdr>
            <w:top w:val="none" w:sz="0" w:space="0" w:color="auto"/>
            <w:left w:val="none" w:sz="0" w:space="0" w:color="auto"/>
            <w:bottom w:val="none" w:sz="0" w:space="0" w:color="auto"/>
            <w:right w:val="none" w:sz="0" w:space="0" w:color="auto"/>
          </w:divBdr>
        </w:div>
        <w:div w:id="1452237713">
          <w:marLeft w:val="0"/>
          <w:marRight w:val="0"/>
          <w:marTop w:val="0"/>
          <w:marBottom w:val="0"/>
          <w:divBdr>
            <w:top w:val="none" w:sz="0" w:space="0" w:color="auto"/>
            <w:left w:val="none" w:sz="0" w:space="0" w:color="auto"/>
            <w:bottom w:val="none" w:sz="0" w:space="0" w:color="auto"/>
            <w:right w:val="none" w:sz="0" w:space="0" w:color="auto"/>
          </w:divBdr>
        </w:div>
        <w:div w:id="1320773235">
          <w:marLeft w:val="0"/>
          <w:marRight w:val="0"/>
          <w:marTop w:val="0"/>
          <w:marBottom w:val="0"/>
          <w:divBdr>
            <w:top w:val="none" w:sz="0" w:space="0" w:color="auto"/>
            <w:left w:val="none" w:sz="0" w:space="0" w:color="auto"/>
            <w:bottom w:val="none" w:sz="0" w:space="0" w:color="auto"/>
            <w:right w:val="none" w:sz="0" w:space="0" w:color="auto"/>
          </w:divBdr>
        </w:div>
        <w:div w:id="56514218">
          <w:marLeft w:val="0"/>
          <w:marRight w:val="0"/>
          <w:marTop w:val="0"/>
          <w:marBottom w:val="0"/>
          <w:divBdr>
            <w:top w:val="none" w:sz="0" w:space="0" w:color="auto"/>
            <w:left w:val="none" w:sz="0" w:space="0" w:color="auto"/>
            <w:bottom w:val="none" w:sz="0" w:space="0" w:color="auto"/>
            <w:right w:val="none" w:sz="0" w:space="0" w:color="auto"/>
          </w:divBdr>
        </w:div>
        <w:div w:id="1232042238">
          <w:marLeft w:val="0"/>
          <w:marRight w:val="0"/>
          <w:marTop w:val="0"/>
          <w:marBottom w:val="0"/>
          <w:divBdr>
            <w:top w:val="none" w:sz="0" w:space="0" w:color="auto"/>
            <w:left w:val="none" w:sz="0" w:space="0" w:color="auto"/>
            <w:bottom w:val="none" w:sz="0" w:space="0" w:color="auto"/>
            <w:right w:val="none" w:sz="0" w:space="0" w:color="auto"/>
          </w:divBdr>
        </w:div>
        <w:div w:id="1721056475">
          <w:marLeft w:val="0"/>
          <w:marRight w:val="0"/>
          <w:marTop w:val="0"/>
          <w:marBottom w:val="0"/>
          <w:divBdr>
            <w:top w:val="none" w:sz="0" w:space="0" w:color="auto"/>
            <w:left w:val="none" w:sz="0" w:space="0" w:color="auto"/>
            <w:bottom w:val="none" w:sz="0" w:space="0" w:color="auto"/>
            <w:right w:val="none" w:sz="0" w:space="0" w:color="auto"/>
          </w:divBdr>
        </w:div>
        <w:div w:id="975377856">
          <w:marLeft w:val="0"/>
          <w:marRight w:val="0"/>
          <w:marTop w:val="0"/>
          <w:marBottom w:val="0"/>
          <w:divBdr>
            <w:top w:val="none" w:sz="0" w:space="0" w:color="auto"/>
            <w:left w:val="none" w:sz="0" w:space="0" w:color="auto"/>
            <w:bottom w:val="none" w:sz="0" w:space="0" w:color="auto"/>
            <w:right w:val="none" w:sz="0" w:space="0" w:color="auto"/>
          </w:divBdr>
        </w:div>
        <w:div w:id="1846090353">
          <w:marLeft w:val="0"/>
          <w:marRight w:val="0"/>
          <w:marTop w:val="0"/>
          <w:marBottom w:val="0"/>
          <w:divBdr>
            <w:top w:val="none" w:sz="0" w:space="0" w:color="auto"/>
            <w:left w:val="none" w:sz="0" w:space="0" w:color="auto"/>
            <w:bottom w:val="none" w:sz="0" w:space="0" w:color="auto"/>
            <w:right w:val="none" w:sz="0" w:space="0" w:color="auto"/>
          </w:divBdr>
        </w:div>
        <w:div w:id="1669601935">
          <w:marLeft w:val="0"/>
          <w:marRight w:val="0"/>
          <w:marTop w:val="0"/>
          <w:marBottom w:val="0"/>
          <w:divBdr>
            <w:top w:val="none" w:sz="0" w:space="0" w:color="auto"/>
            <w:left w:val="none" w:sz="0" w:space="0" w:color="auto"/>
            <w:bottom w:val="none" w:sz="0" w:space="0" w:color="auto"/>
            <w:right w:val="none" w:sz="0" w:space="0" w:color="auto"/>
          </w:divBdr>
        </w:div>
        <w:div w:id="2142722458">
          <w:marLeft w:val="0"/>
          <w:marRight w:val="0"/>
          <w:marTop w:val="0"/>
          <w:marBottom w:val="0"/>
          <w:divBdr>
            <w:top w:val="none" w:sz="0" w:space="0" w:color="auto"/>
            <w:left w:val="none" w:sz="0" w:space="0" w:color="auto"/>
            <w:bottom w:val="none" w:sz="0" w:space="0" w:color="auto"/>
            <w:right w:val="none" w:sz="0" w:space="0" w:color="auto"/>
          </w:divBdr>
        </w:div>
        <w:div w:id="46925256">
          <w:marLeft w:val="0"/>
          <w:marRight w:val="0"/>
          <w:marTop w:val="0"/>
          <w:marBottom w:val="0"/>
          <w:divBdr>
            <w:top w:val="none" w:sz="0" w:space="0" w:color="auto"/>
            <w:left w:val="none" w:sz="0" w:space="0" w:color="auto"/>
            <w:bottom w:val="none" w:sz="0" w:space="0" w:color="auto"/>
            <w:right w:val="none" w:sz="0" w:space="0" w:color="auto"/>
          </w:divBdr>
        </w:div>
        <w:div w:id="1442263696">
          <w:marLeft w:val="0"/>
          <w:marRight w:val="0"/>
          <w:marTop w:val="0"/>
          <w:marBottom w:val="0"/>
          <w:divBdr>
            <w:top w:val="none" w:sz="0" w:space="0" w:color="auto"/>
            <w:left w:val="none" w:sz="0" w:space="0" w:color="auto"/>
            <w:bottom w:val="none" w:sz="0" w:space="0" w:color="auto"/>
            <w:right w:val="none" w:sz="0" w:space="0" w:color="auto"/>
          </w:divBdr>
        </w:div>
        <w:div w:id="1225264736">
          <w:marLeft w:val="0"/>
          <w:marRight w:val="0"/>
          <w:marTop w:val="0"/>
          <w:marBottom w:val="0"/>
          <w:divBdr>
            <w:top w:val="none" w:sz="0" w:space="0" w:color="auto"/>
            <w:left w:val="none" w:sz="0" w:space="0" w:color="auto"/>
            <w:bottom w:val="none" w:sz="0" w:space="0" w:color="auto"/>
            <w:right w:val="none" w:sz="0" w:space="0" w:color="auto"/>
          </w:divBdr>
        </w:div>
        <w:div w:id="302808619">
          <w:marLeft w:val="0"/>
          <w:marRight w:val="0"/>
          <w:marTop w:val="0"/>
          <w:marBottom w:val="0"/>
          <w:divBdr>
            <w:top w:val="none" w:sz="0" w:space="0" w:color="auto"/>
            <w:left w:val="none" w:sz="0" w:space="0" w:color="auto"/>
            <w:bottom w:val="none" w:sz="0" w:space="0" w:color="auto"/>
            <w:right w:val="none" w:sz="0" w:space="0" w:color="auto"/>
          </w:divBdr>
        </w:div>
        <w:div w:id="1784416967">
          <w:marLeft w:val="0"/>
          <w:marRight w:val="0"/>
          <w:marTop w:val="0"/>
          <w:marBottom w:val="0"/>
          <w:divBdr>
            <w:top w:val="none" w:sz="0" w:space="0" w:color="auto"/>
            <w:left w:val="none" w:sz="0" w:space="0" w:color="auto"/>
            <w:bottom w:val="none" w:sz="0" w:space="0" w:color="auto"/>
            <w:right w:val="none" w:sz="0" w:space="0" w:color="auto"/>
          </w:divBdr>
        </w:div>
        <w:div w:id="44723414">
          <w:marLeft w:val="0"/>
          <w:marRight w:val="0"/>
          <w:marTop w:val="0"/>
          <w:marBottom w:val="0"/>
          <w:divBdr>
            <w:top w:val="none" w:sz="0" w:space="0" w:color="auto"/>
            <w:left w:val="none" w:sz="0" w:space="0" w:color="auto"/>
            <w:bottom w:val="none" w:sz="0" w:space="0" w:color="auto"/>
            <w:right w:val="none" w:sz="0" w:space="0" w:color="auto"/>
          </w:divBdr>
        </w:div>
        <w:div w:id="2059014865">
          <w:marLeft w:val="0"/>
          <w:marRight w:val="0"/>
          <w:marTop w:val="0"/>
          <w:marBottom w:val="0"/>
          <w:divBdr>
            <w:top w:val="none" w:sz="0" w:space="0" w:color="auto"/>
            <w:left w:val="none" w:sz="0" w:space="0" w:color="auto"/>
            <w:bottom w:val="none" w:sz="0" w:space="0" w:color="auto"/>
            <w:right w:val="none" w:sz="0" w:space="0" w:color="auto"/>
          </w:divBdr>
        </w:div>
        <w:div w:id="1915821511">
          <w:marLeft w:val="0"/>
          <w:marRight w:val="0"/>
          <w:marTop w:val="0"/>
          <w:marBottom w:val="0"/>
          <w:divBdr>
            <w:top w:val="none" w:sz="0" w:space="0" w:color="auto"/>
            <w:left w:val="none" w:sz="0" w:space="0" w:color="auto"/>
            <w:bottom w:val="none" w:sz="0" w:space="0" w:color="auto"/>
            <w:right w:val="none" w:sz="0" w:space="0" w:color="auto"/>
          </w:divBdr>
        </w:div>
        <w:div w:id="1686833020">
          <w:marLeft w:val="0"/>
          <w:marRight w:val="0"/>
          <w:marTop w:val="0"/>
          <w:marBottom w:val="0"/>
          <w:divBdr>
            <w:top w:val="none" w:sz="0" w:space="0" w:color="auto"/>
            <w:left w:val="none" w:sz="0" w:space="0" w:color="auto"/>
            <w:bottom w:val="none" w:sz="0" w:space="0" w:color="auto"/>
            <w:right w:val="none" w:sz="0" w:space="0" w:color="auto"/>
          </w:divBdr>
        </w:div>
      </w:divsChild>
    </w:div>
    <w:div w:id="989747499">
      <w:bodyDiv w:val="1"/>
      <w:marLeft w:val="0"/>
      <w:marRight w:val="0"/>
      <w:marTop w:val="0"/>
      <w:marBottom w:val="0"/>
      <w:divBdr>
        <w:top w:val="none" w:sz="0" w:space="0" w:color="auto"/>
        <w:left w:val="none" w:sz="0" w:space="0" w:color="auto"/>
        <w:bottom w:val="none" w:sz="0" w:space="0" w:color="auto"/>
        <w:right w:val="none" w:sz="0" w:space="0" w:color="auto"/>
      </w:divBdr>
    </w:div>
    <w:div w:id="1248266009">
      <w:bodyDiv w:val="1"/>
      <w:marLeft w:val="0"/>
      <w:marRight w:val="0"/>
      <w:marTop w:val="0"/>
      <w:marBottom w:val="0"/>
      <w:divBdr>
        <w:top w:val="none" w:sz="0" w:space="0" w:color="auto"/>
        <w:left w:val="none" w:sz="0" w:space="0" w:color="auto"/>
        <w:bottom w:val="none" w:sz="0" w:space="0" w:color="auto"/>
        <w:right w:val="none" w:sz="0" w:space="0" w:color="auto"/>
      </w:divBdr>
    </w:div>
    <w:div w:id="1468432201">
      <w:bodyDiv w:val="1"/>
      <w:marLeft w:val="0"/>
      <w:marRight w:val="0"/>
      <w:marTop w:val="0"/>
      <w:marBottom w:val="0"/>
      <w:divBdr>
        <w:top w:val="none" w:sz="0" w:space="0" w:color="auto"/>
        <w:left w:val="none" w:sz="0" w:space="0" w:color="auto"/>
        <w:bottom w:val="none" w:sz="0" w:space="0" w:color="auto"/>
        <w:right w:val="none" w:sz="0" w:space="0" w:color="auto"/>
      </w:divBdr>
    </w:div>
    <w:div w:id="1710452568">
      <w:bodyDiv w:val="1"/>
      <w:marLeft w:val="0"/>
      <w:marRight w:val="0"/>
      <w:marTop w:val="0"/>
      <w:marBottom w:val="0"/>
      <w:divBdr>
        <w:top w:val="none" w:sz="0" w:space="0" w:color="auto"/>
        <w:left w:val="none" w:sz="0" w:space="0" w:color="auto"/>
        <w:bottom w:val="none" w:sz="0" w:space="0" w:color="auto"/>
        <w:right w:val="none" w:sz="0" w:space="0" w:color="auto"/>
      </w:divBdr>
      <w:divsChild>
        <w:div w:id="1571885503">
          <w:marLeft w:val="0"/>
          <w:marRight w:val="0"/>
          <w:marTop w:val="0"/>
          <w:marBottom w:val="0"/>
          <w:divBdr>
            <w:top w:val="none" w:sz="0" w:space="0" w:color="auto"/>
            <w:left w:val="none" w:sz="0" w:space="0" w:color="auto"/>
            <w:bottom w:val="none" w:sz="0" w:space="0" w:color="auto"/>
            <w:right w:val="none" w:sz="0" w:space="0" w:color="auto"/>
          </w:divBdr>
        </w:div>
        <w:div w:id="1267808594">
          <w:marLeft w:val="0"/>
          <w:marRight w:val="0"/>
          <w:marTop w:val="0"/>
          <w:marBottom w:val="0"/>
          <w:divBdr>
            <w:top w:val="none" w:sz="0" w:space="0" w:color="auto"/>
            <w:left w:val="none" w:sz="0" w:space="0" w:color="auto"/>
            <w:bottom w:val="none" w:sz="0" w:space="0" w:color="auto"/>
            <w:right w:val="none" w:sz="0" w:space="0" w:color="auto"/>
          </w:divBdr>
        </w:div>
        <w:div w:id="638220686">
          <w:marLeft w:val="0"/>
          <w:marRight w:val="0"/>
          <w:marTop w:val="0"/>
          <w:marBottom w:val="0"/>
          <w:divBdr>
            <w:top w:val="none" w:sz="0" w:space="0" w:color="auto"/>
            <w:left w:val="none" w:sz="0" w:space="0" w:color="auto"/>
            <w:bottom w:val="none" w:sz="0" w:space="0" w:color="auto"/>
            <w:right w:val="none" w:sz="0" w:space="0" w:color="auto"/>
          </w:divBdr>
        </w:div>
        <w:div w:id="1917781383">
          <w:marLeft w:val="0"/>
          <w:marRight w:val="0"/>
          <w:marTop w:val="0"/>
          <w:marBottom w:val="0"/>
          <w:divBdr>
            <w:top w:val="none" w:sz="0" w:space="0" w:color="auto"/>
            <w:left w:val="none" w:sz="0" w:space="0" w:color="auto"/>
            <w:bottom w:val="none" w:sz="0" w:space="0" w:color="auto"/>
            <w:right w:val="none" w:sz="0" w:space="0" w:color="auto"/>
          </w:divBdr>
        </w:div>
        <w:div w:id="341979781">
          <w:marLeft w:val="0"/>
          <w:marRight w:val="0"/>
          <w:marTop w:val="0"/>
          <w:marBottom w:val="0"/>
          <w:divBdr>
            <w:top w:val="none" w:sz="0" w:space="0" w:color="auto"/>
            <w:left w:val="none" w:sz="0" w:space="0" w:color="auto"/>
            <w:bottom w:val="none" w:sz="0" w:space="0" w:color="auto"/>
            <w:right w:val="none" w:sz="0" w:space="0" w:color="auto"/>
          </w:divBdr>
        </w:div>
        <w:div w:id="872571791">
          <w:marLeft w:val="0"/>
          <w:marRight w:val="0"/>
          <w:marTop w:val="0"/>
          <w:marBottom w:val="0"/>
          <w:divBdr>
            <w:top w:val="none" w:sz="0" w:space="0" w:color="auto"/>
            <w:left w:val="none" w:sz="0" w:space="0" w:color="auto"/>
            <w:bottom w:val="none" w:sz="0" w:space="0" w:color="auto"/>
            <w:right w:val="none" w:sz="0" w:space="0" w:color="auto"/>
          </w:divBdr>
        </w:div>
        <w:div w:id="469590559">
          <w:marLeft w:val="0"/>
          <w:marRight w:val="0"/>
          <w:marTop w:val="0"/>
          <w:marBottom w:val="0"/>
          <w:divBdr>
            <w:top w:val="none" w:sz="0" w:space="0" w:color="auto"/>
            <w:left w:val="none" w:sz="0" w:space="0" w:color="auto"/>
            <w:bottom w:val="none" w:sz="0" w:space="0" w:color="auto"/>
            <w:right w:val="none" w:sz="0" w:space="0" w:color="auto"/>
          </w:divBdr>
        </w:div>
        <w:div w:id="1656297848">
          <w:marLeft w:val="0"/>
          <w:marRight w:val="0"/>
          <w:marTop w:val="0"/>
          <w:marBottom w:val="0"/>
          <w:divBdr>
            <w:top w:val="none" w:sz="0" w:space="0" w:color="auto"/>
            <w:left w:val="none" w:sz="0" w:space="0" w:color="auto"/>
            <w:bottom w:val="none" w:sz="0" w:space="0" w:color="auto"/>
            <w:right w:val="none" w:sz="0" w:space="0" w:color="auto"/>
          </w:divBdr>
        </w:div>
        <w:div w:id="314526236">
          <w:marLeft w:val="0"/>
          <w:marRight w:val="0"/>
          <w:marTop w:val="0"/>
          <w:marBottom w:val="0"/>
          <w:divBdr>
            <w:top w:val="none" w:sz="0" w:space="0" w:color="auto"/>
            <w:left w:val="none" w:sz="0" w:space="0" w:color="auto"/>
            <w:bottom w:val="none" w:sz="0" w:space="0" w:color="auto"/>
            <w:right w:val="none" w:sz="0" w:space="0" w:color="auto"/>
          </w:divBdr>
        </w:div>
        <w:div w:id="1018657110">
          <w:marLeft w:val="0"/>
          <w:marRight w:val="0"/>
          <w:marTop w:val="0"/>
          <w:marBottom w:val="0"/>
          <w:divBdr>
            <w:top w:val="none" w:sz="0" w:space="0" w:color="auto"/>
            <w:left w:val="none" w:sz="0" w:space="0" w:color="auto"/>
            <w:bottom w:val="none" w:sz="0" w:space="0" w:color="auto"/>
            <w:right w:val="none" w:sz="0" w:space="0" w:color="auto"/>
          </w:divBdr>
        </w:div>
        <w:div w:id="156307337">
          <w:marLeft w:val="0"/>
          <w:marRight w:val="0"/>
          <w:marTop w:val="0"/>
          <w:marBottom w:val="0"/>
          <w:divBdr>
            <w:top w:val="none" w:sz="0" w:space="0" w:color="auto"/>
            <w:left w:val="none" w:sz="0" w:space="0" w:color="auto"/>
            <w:bottom w:val="none" w:sz="0" w:space="0" w:color="auto"/>
            <w:right w:val="none" w:sz="0" w:space="0" w:color="auto"/>
          </w:divBdr>
        </w:div>
        <w:div w:id="307521183">
          <w:marLeft w:val="0"/>
          <w:marRight w:val="0"/>
          <w:marTop w:val="0"/>
          <w:marBottom w:val="0"/>
          <w:divBdr>
            <w:top w:val="none" w:sz="0" w:space="0" w:color="auto"/>
            <w:left w:val="none" w:sz="0" w:space="0" w:color="auto"/>
            <w:bottom w:val="none" w:sz="0" w:space="0" w:color="auto"/>
            <w:right w:val="none" w:sz="0" w:space="0" w:color="auto"/>
          </w:divBdr>
        </w:div>
        <w:div w:id="1991398508">
          <w:marLeft w:val="0"/>
          <w:marRight w:val="0"/>
          <w:marTop w:val="0"/>
          <w:marBottom w:val="0"/>
          <w:divBdr>
            <w:top w:val="none" w:sz="0" w:space="0" w:color="auto"/>
            <w:left w:val="none" w:sz="0" w:space="0" w:color="auto"/>
            <w:bottom w:val="none" w:sz="0" w:space="0" w:color="auto"/>
            <w:right w:val="none" w:sz="0" w:space="0" w:color="auto"/>
          </w:divBdr>
        </w:div>
        <w:div w:id="1503279323">
          <w:marLeft w:val="0"/>
          <w:marRight w:val="0"/>
          <w:marTop w:val="0"/>
          <w:marBottom w:val="0"/>
          <w:divBdr>
            <w:top w:val="none" w:sz="0" w:space="0" w:color="auto"/>
            <w:left w:val="none" w:sz="0" w:space="0" w:color="auto"/>
            <w:bottom w:val="none" w:sz="0" w:space="0" w:color="auto"/>
            <w:right w:val="none" w:sz="0" w:space="0" w:color="auto"/>
          </w:divBdr>
        </w:div>
        <w:div w:id="846142612">
          <w:marLeft w:val="0"/>
          <w:marRight w:val="0"/>
          <w:marTop w:val="0"/>
          <w:marBottom w:val="0"/>
          <w:divBdr>
            <w:top w:val="none" w:sz="0" w:space="0" w:color="auto"/>
            <w:left w:val="none" w:sz="0" w:space="0" w:color="auto"/>
            <w:bottom w:val="none" w:sz="0" w:space="0" w:color="auto"/>
            <w:right w:val="none" w:sz="0" w:space="0" w:color="auto"/>
          </w:divBdr>
        </w:div>
        <w:div w:id="1654408627">
          <w:marLeft w:val="0"/>
          <w:marRight w:val="0"/>
          <w:marTop w:val="0"/>
          <w:marBottom w:val="0"/>
          <w:divBdr>
            <w:top w:val="none" w:sz="0" w:space="0" w:color="auto"/>
            <w:left w:val="none" w:sz="0" w:space="0" w:color="auto"/>
            <w:bottom w:val="none" w:sz="0" w:space="0" w:color="auto"/>
            <w:right w:val="none" w:sz="0" w:space="0" w:color="auto"/>
          </w:divBdr>
        </w:div>
        <w:div w:id="189496879">
          <w:marLeft w:val="0"/>
          <w:marRight w:val="0"/>
          <w:marTop w:val="0"/>
          <w:marBottom w:val="0"/>
          <w:divBdr>
            <w:top w:val="none" w:sz="0" w:space="0" w:color="auto"/>
            <w:left w:val="none" w:sz="0" w:space="0" w:color="auto"/>
            <w:bottom w:val="none" w:sz="0" w:space="0" w:color="auto"/>
            <w:right w:val="none" w:sz="0" w:space="0" w:color="auto"/>
          </w:divBdr>
        </w:div>
        <w:div w:id="2088074011">
          <w:marLeft w:val="0"/>
          <w:marRight w:val="0"/>
          <w:marTop w:val="0"/>
          <w:marBottom w:val="0"/>
          <w:divBdr>
            <w:top w:val="none" w:sz="0" w:space="0" w:color="auto"/>
            <w:left w:val="none" w:sz="0" w:space="0" w:color="auto"/>
            <w:bottom w:val="none" w:sz="0" w:space="0" w:color="auto"/>
            <w:right w:val="none" w:sz="0" w:space="0" w:color="auto"/>
          </w:divBdr>
        </w:div>
        <w:div w:id="1651253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oleObject" Target="embeddings/oleObject2.bin"/><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image" Target="media/image4.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hdl.handle.net/10012/159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https://emckclac-my.sharepoint.com/personal/k2030539_kcl_ac_uk/Documents/Research/Active%20Projects/IBSA%20Football/Phase%202%20-%20Performance%20tests/Technical%20Testing/Scatter%20Bars%20for%20Perf%20tests-%20Alternative%20Scoring%20System%20(1).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https://emckclac-my.sharepoint.com/personal/k2030539_kcl_ac_uk/Documents/Research/Active%20Projects/IBSA%20Football/Phase%202%20-%20Performance%20tests/Technical%20Testing/Scatter%20Bars%20for%20Perf%20tests-%20Alternative%20Scoring%20System%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79658464132125"/>
          <c:y val="2.6656973221858719E-2"/>
          <c:w val="0.64122013697381131"/>
          <c:h val="0.86110495730018477"/>
        </c:manualLayout>
      </c:layout>
      <c:barChart>
        <c:barDir val="col"/>
        <c:grouping val="clustered"/>
        <c:varyColors val="0"/>
        <c:ser>
          <c:idx val="0"/>
          <c:order val="0"/>
          <c:tx>
            <c:v>Group Mean Time</c:v>
          </c:tx>
          <c:spPr>
            <a:solidFill>
              <a:schemeClr val="bg2">
                <a:lumMod val="90000"/>
              </a:schemeClr>
            </a:solidFill>
            <a:ln>
              <a:solidFill>
                <a:sysClr val="windowText" lastClr="000000"/>
              </a:solidFill>
            </a:ln>
            <a:effectLst/>
          </c:spPr>
          <c:invertIfNegative val="0"/>
          <c:errBars>
            <c:errBarType val="both"/>
            <c:errValType val="cust"/>
            <c:noEndCap val="0"/>
            <c:plus>
              <c:numRef>
                <c:f>'Group Total (Best)'!$B$19:$C$19</c:f>
                <c:numCache>
                  <c:formatCode>General</c:formatCode>
                  <c:ptCount val="2"/>
                  <c:pt idx="0">
                    <c:v>2.4137913929933732</c:v>
                  </c:pt>
                  <c:pt idx="1">
                    <c:v>2.9235038908816251</c:v>
                  </c:pt>
                </c:numCache>
              </c:numRef>
            </c:plus>
            <c:minus>
              <c:numRef>
                <c:f>'Group Total (Best)'!$B$19:$C$19</c:f>
                <c:numCache>
                  <c:formatCode>General</c:formatCode>
                  <c:ptCount val="2"/>
                  <c:pt idx="0">
                    <c:v>2.4137913929933732</c:v>
                  </c:pt>
                  <c:pt idx="1">
                    <c:v>2.9235038908816251</c:v>
                  </c:pt>
                </c:numCache>
              </c:numRef>
            </c:minus>
            <c:spPr>
              <a:noFill/>
              <a:ln w="9525" cap="flat" cmpd="sng" algn="ctr">
                <a:solidFill>
                  <a:schemeClr val="tx1">
                    <a:lumMod val="65000"/>
                    <a:lumOff val="35000"/>
                  </a:schemeClr>
                </a:solidFill>
                <a:round/>
              </a:ln>
              <a:effectLst/>
            </c:spPr>
          </c:errBars>
          <c:cat>
            <c:strRef>
              <c:f>'Group Total (Best)'!$B$1:$C$1</c:f>
              <c:strCache>
                <c:ptCount val="2"/>
                <c:pt idx="0">
                  <c:v>Competitive</c:v>
                </c:pt>
                <c:pt idx="1">
                  <c:v>Social</c:v>
                </c:pt>
              </c:strCache>
            </c:strRef>
          </c:cat>
          <c:val>
            <c:numRef>
              <c:f>'Group Total (Best)'!$B$2:$C$2</c:f>
              <c:numCache>
                <c:formatCode>0.00</c:formatCode>
                <c:ptCount val="2"/>
                <c:pt idx="0">
                  <c:v>24.916666666666668</c:v>
                </c:pt>
                <c:pt idx="1">
                  <c:v>28.625</c:v>
                </c:pt>
              </c:numCache>
            </c:numRef>
          </c:val>
          <c:extLst>
            <c:ext xmlns:c16="http://schemas.microsoft.com/office/drawing/2014/chart" uri="{C3380CC4-5D6E-409C-BE32-E72D297353CC}">
              <c16:uniqueId val="{00000000-0507-43A2-BD71-F4EE35DCBF09}"/>
            </c:ext>
          </c:extLst>
        </c:ser>
        <c:dLbls>
          <c:showLegendKey val="0"/>
          <c:showVal val="0"/>
          <c:showCatName val="0"/>
          <c:showSerName val="0"/>
          <c:showPercent val="0"/>
          <c:showBubbleSize val="0"/>
        </c:dLbls>
        <c:gapWidth val="219"/>
        <c:overlap val="-27"/>
        <c:axId val="399863080"/>
        <c:axId val="399863472"/>
      </c:barChart>
      <c:scatterChart>
        <c:scatterStyle val="lineMarker"/>
        <c:varyColors val="0"/>
        <c:ser>
          <c:idx val="15"/>
          <c:order val="1"/>
          <c:tx>
            <c:v>Median Time (all participants)</c:v>
          </c:tx>
          <c:spPr>
            <a:ln w="12700" cap="rnd">
              <a:solidFill>
                <a:sysClr val="windowText" lastClr="000000"/>
              </a:solidFill>
              <a:prstDash val="dash"/>
              <a:round/>
            </a:ln>
            <a:effectLst/>
          </c:spPr>
          <c:marker>
            <c:symbol val="none"/>
          </c:marker>
          <c:xVal>
            <c:strRef>
              <c:f>'Group Total (Best)'!$B$1:$C$1</c:f>
              <c:strCache>
                <c:ptCount val="2"/>
                <c:pt idx="0">
                  <c:v>Competitive</c:v>
                </c:pt>
                <c:pt idx="1">
                  <c:v>Social</c:v>
                </c:pt>
              </c:strCache>
            </c:strRef>
          </c:xVal>
          <c:yVal>
            <c:numRef>
              <c:f>'Group Total (Best)'!$B$3:$C$3</c:f>
              <c:numCache>
                <c:formatCode>0.00</c:formatCode>
                <c:ptCount val="2"/>
                <c:pt idx="0">
                  <c:v>26.5</c:v>
                </c:pt>
                <c:pt idx="1">
                  <c:v>26.5</c:v>
                </c:pt>
              </c:numCache>
            </c:numRef>
          </c:yVal>
          <c:smooth val="0"/>
          <c:extLst>
            <c:ext xmlns:c16="http://schemas.microsoft.com/office/drawing/2014/chart" uri="{C3380CC4-5D6E-409C-BE32-E72D297353CC}">
              <c16:uniqueId val="{00000001-0507-43A2-BD71-F4EE35DCBF09}"/>
            </c:ext>
          </c:extLst>
        </c:ser>
        <c:ser>
          <c:idx val="1"/>
          <c:order val="2"/>
          <c:spPr>
            <a:ln w="25400" cap="rnd">
              <a:noFill/>
              <a:round/>
            </a:ln>
            <a:effectLst/>
          </c:spPr>
          <c:marker>
            <c:symbol val="circle"/>
            <c:size val="5"/>
            <c:spPr>
              <a:noFill/>
              <a:ln w="9525">
                <a:solidFill>
                  <a:sysClr val="windowText" lastClr="000000"/>
                </a:solidFill>
              </a:ln>
              <a:effectLst/>
            </c:spPr>
          </c:marker>
          <c:xVal>
            <c:numRef>
              <c:f>'Group Total (Best)'!$B$26:$C$26</c:f>
              <c:numCache>
                <c:formatCode>General</c:formatCode>
                <c:ptCount val="2"/>
                <c:pt idx="0">
                  <c:v>0.99638017710576443</c:v>
                </c:pt>
                <c:pt idx="1">
                  <c:v>2.0103612756673366</c:v>
                </c:pt>
              </c:numCache>
            </c:numRef>
          </c:xVal>
          <c:yVal>
            <c:numRef>
              <c:f>'Group Total (Best)'!$B$4:$C$4</c:f>
              <c:numCache>
                <c:formatCode>0.00</c:formatCode>
                <c:ptCount val="2"/>
                <c:pt idx="0">
                  <c:v>23.5</c:v>
                </c:pt>
                <c:pt idx="1">
                  <c:v>23.5</c:v>
                </c:pt>
              </c:numCache>
            </c:numRef>
          </c:yVal>
          <c:smooth val="0"/>
          <c:extLst>
            <c:ext xmlns:c16="http://schemas.microsoft.com/office/drawing/2014/chart" uri="{C3380CC4-5D6E-409C-BE32-E72D297353CC}">
              <c16:uniqueId val="{00000002-0507-43A2-BD71-F4EE35DCBF09}"/>
            </c:ext>
          </c:extLst>
        </c:ser>
        <c:ser>
          <c:idx val="2"/>
          <c:order val="3"/>
          <c:tx>
            <c:strRef>
              <c:f>'Group Total (Best)'!$A$5</c:f>
              <c:strCache>
                <c:ptCount val="1"/>
                <c:pt idx="0">
                  <c:v>P2</c:v>
                </c:pt>
              </c:strCache>
            </c:strRef>
          </c:tx>
          <c:spPr>
            <a:ln w="25400" cap="rnd">
              <a:noFill/>
              <a:round/>
            </a:ln>
            <a:effectLst/>
          </c:spPr>
          <c:marker>
            <c:symbol val="circle"/>
            <c:size val="5"/>
            <c:spPr>
              <a:noFill/>
              <a:ln w="9525">
                <a:solidFill>
                  <a:sysClr val="windowText" lastClr="000000"/>
                </a:solidFill>
              </a:ln>
              <a:effectLst/>
            </c:spPr>
          </c:marker>
          <c:xVal>
            <c:strRef>
              <c:f>'Group Total (Best)'!$B$1:$C$1</c:f>
              <c:strCache>
                <c:ptCount val="2"/>
                <c:pt idx="0">
                  <c:v>Competitive</c:v>
                </c:pt>
                <c:pt idx="1">
                  <c:v>Social</c:v>
                </c:pt>
              </c:strCache>
            </c:strRef>
          </c:xVal>
          <c:yVal>
            <c:numRef>
              <c:f>'Group Total (Best)'!$B$5:$C$5</c:f>
              <c:numCache>
                <c:formatCode>0.00</c:formatCode>
                <c:ptCount val="2"/>
                <c:pt idx="0">
                  <c:v>21</c:v>
                </c:pt>
                <c:pt idx="1">
                  <c:v>27</c:v>
                </c:pt>
              </c:numCache>
            </c:numRef>
          </c:yVal>
          <c:smooth val="0"/>
          <c:extLst>
            <c:ext xmlns:c16="http://schemas.microsoft.com/office/drawing/2014/chart" uri="{C3380CC4-5D6E-409C-BE32-E72D297353CC}">
              <c16:uniqueId val="{00000003-0507-43A2-BD71-F4EE35DCBF09}"/>
            </c:ext>
          </c:extLst>
        </c:ser>
        <c:ser>
          <c:idx val="3"/>
          <c:order val="4"/>
          <c:tx>
            <c:strRef>
              <c:f>'Group Total (Best)'!$A$6</c:f>
              <c:strCache>
                <c:ptCount val="1"/>
                <c:pt idx="0">
                  <c:v>P3</c:v>
                </c:pt>
              </c:strCache>
            </c:strRef>
          </c:tx>
          <c:spPr>
            <a:ln w="25400" cap="rnd">
              <a:noFill/>
              <a:round/>
            </a:ln>
            <a:effectLst/>
          </c:spPr>
          <c:marker>
            <c:symbol val="circle"/>
            <c:size val="5"/>
            <c:spPr>
              <a:noFill/>
              <a:ln w="9525">
                <a:solidFill>
                  <a:sysClr val="windowText" lastClr="000000"/>
                </a:solidFill>
              </a:ln>
              <a:effectLst/>
            </c:spPr>
          </c:marker>
          <c:xVal>
            <c:numRef>
              <c:f>'Group Total (Best)'!$B$33:$C$33</c:f>
              <c:numCache>
                <c:formatCode>General</c:formatCode>
                <c:ptCount val="2"/>
                <c:pt idx="0">
                  <c:v>1.0496230697837401</c:v>
                </c:pt>
                <c:pt idx="1">
                  <c:v>2</c:v>
                </c:pt>
              </c:numCache>
            </c:numRef>
          </c:xVal>
          <c:yVal>
            <c:numRef>
              <c:f>'Group Total (Best)'!$B$6:$C$6</c:f>
              <c:numCache>
                <c:formatCode>0.00</c:formatCode>
                <c:ptCount val="2"/>
                <c:pt idx="0">
                  <c:v>23.5</c:v>
                </c:pt>
                <c:pt idx="1">
                  <c:v>26.5</c:v>
                </c:pt>
              </c:numCache>
            </c:numRef>
          </c:yVal>
          <c:smooth val="0"/>
          <c:extLst>
            <c:ext xmlns:c16="http://schemas.microsoft.com/office/drawing/2014/chart" uri="{C3380CC4-5D6E-409C-BE32-E72D297353CC}">
              <c16:uniqueId val="{00000004-0507-43A2-BD71-F4EE35DCBF09}"/>
            </c:ext>
          </c:extLst>
        </c:ser>
        <c:ser>
          <c:idx val="4"/>
          <c:order val="5"/>
          <c:tx>
            <c:strRef>
              <c:f>'Group Total (Best)'!$A$7</c:f>
              <c:strCache>
                <c:ptCount val="1"/>
                <c:pt idx="0">
                  <c:v>P4</c:v>
                </c:pt>
              </c:strCache>
            </c:strRef>
          </c:tx>
          <c:spPr>
            <a:ln w="25400" cap="rnd">
              <a:noFill/>
              <a:round/>
            </a:ln>
            <a:effectLst/>
          </c:spPr>
          <c:marker>
            <c:symbol val="circle"/>
            <c:size val="5"/>
            <c:spPr>
              <a:noFill/>
              <a:ln w="9525">
                <a:solidFill>
                  <a:sysClr val="windowText" lastClr="000000"/>
                </a:solidFill>
              </a:ln>
              <a:effectLst/>
            </c:spPr>
          </c:marker>
          <c:xVal>
            <c:strRef>
              <c:f>'Group Total (Best)'!$B$1:$C$1</c:f>
              <c:strCache>
                <c:ptCount val="2"/>
                <c:pt idx="0">
                  <c:v>Competitive</c:v>
                </c:pt>
                <c:pt idx="1">
                  <c:v>Social</c:v>
                </c:pt>
              </c:strCache>
            </c:strRef>
          </c:xVal>
          <c:yVal>
            <c:numRef>
              <c:f>'Group Total (Best)'!$B$7:$C$7</c:f>
              <c:numCache>
                <c:formatCode>0.00</c:formatCode>
                <c:ptCount val="2"/>
                <c:pt idx="0">
                  <c:v>22.5</c:v>
                </c:pt>
                <c:pt idx="1">
                  <c:v>30.5</c:v>
                </c:pt>
              </c:numCache>
            </c:numRef>
          </c:yVal>
          <c:smooth val="0"/>
          <c:extLst>
            <c:ext xmlns:c16="http://schemas.microsoft.com/office/drawing/2014/chart" uri="{C3380CC4-5D6E-409C-BE32-E72D297353CC}">
              <c16:uniqueId val="{00000005-0507-43A2-BD71-F4EE35DCBF09}"/>
            </c:ext>
          </c:extLst>
        </c:ser>
        <c:ser>
          <c:idx val="5"/>
          <c:order val="6"/>
          <c:tx>
            <c:strRef>
              <c:f>'Group Total (Best)'!$A$8</c:f>
              <c:strCache>
                <c:ptCount val="1"/>
                <c:pt idx="0">
                  <c:v>P5</c:v>
                </c:pt>
              </c:strCache>
            </c:strRef>
          </c:tx>
          <c:spPr>
            <a:ln w="25400" cap="rnd">
              <a:noFill/>
              <a:round/>
            </a:ln>
            <a:effectLst/>
          </c:spPr>
          <c:marker>
            <c:symbol val="circle"/>
            <c:size val="5"/>
            <c:spPr>
              <a:noFill/>
              <a:ln w="9525">
                <a:solidFill>
                  <a:sysClr val="windowText" lastClr="000000"/>
                </a:solidFill>
              </a:ln>
              <a:effectLst/>
            </c:spPr>
          </c:marker>
          <c:xVal>
            <c:numRef>
              <c:f>'Group Total (Best)'!$B$31:$C$31</c:f>
              <c:numCache>
                <c:formatCode>General</c:formatCode>
                <c:ptCount val="2"/>
                <c:pt idx="0">
                  <c:v>1.1000000000000001</c:v>
                </c:pt>
                <c:pt idx="1">
                  <c:v>1.9240102875603911</c:v>
                </c:pt>
              </c:numCache>
            </c:numRef>
          </c:xVal>
          <c:yVal>
            <c:numRef>
              <c:f>'Group Total (Best)'!$B$8:$C$8</c:f>
              <c:numCache>
                <c:formatCode>0.00</c:formatCode>
                <c:ptCount val="2"/>
                <c:pt idx="0">
                  <c:v>23.5</c:v>
                </c:pt>
                <c:pt idx="1">
                  <c:v>28.5</c:v>
                </c:pt>
              </c:numCache>
            </c:numRef>
          </c:yVal>
          <c:smooth val="0"/>
          <c:extLst>
            <c:ext xmlns:c16="http://schemas.microsoft.com/office/drawing/2014/chart" uri="{C3380CC4-5D6E-409C-BE32-E72D297353CC}">
              <c16:uniqueId val="{00000006-0507-43A2-BD71-F4EE35DCBF09}"/>
            </c:ext>
          </c:extLst>
        </c:ser>
        <c:ser>
          <c:idx val="6"/>
          <c:order val="7"/>
          <c:tx>
            <c:strRef>
              <c:f>'Group Total (Best)'!$A$9</c:f>
              <c:strCache>
                <c:ptCount val="1"/>
                <c:pt idx="0">
                  <c:v>P6</c:v>
                </c:pt>
              </c:strCache>
            </c:strRef>
          </c:tx>
          <c:spPr>
            <a:ln w="25400" cap="rnd">
              <a:noFill/>
              <a:round/>
            </a:ln>
            <a:effectLst/>
          </c:spPr>
          <c:marker>
            <c:symbol val="circle"/>
            <c:size val="5"/>
            <c:spPr>
              <a:noFill/>
              <a:ln w="9525">
                <a:solidFill>
                  <a:sysClr val="windowText" lastClr="000000"/>
                </a:solidFill>
              </a:ln>
              <a:effectLst/>
            </c:spPr>
          </c:marker>
          <c:xVal>
            <c:numRef>
              <c:f>'Group Total (Best)'!$B$21:$C$21</c:f>
              <c:numCache>
                <c:formatCode>General</c:formatCode>
                <c:ptCount val="2"/>
                <c:pt idx="0">
                  <c:v>0.95203594714632545</c:v>
                </c:pt>
                <c:pt idx="1">
                  <c:v>2.0710027576650338</c:v>
                </c:pt>
              </c:numCache>
            </c:numRef>
          </c:xVal>
          <c:yVal>
            <c:numRef>
              <c:f>'Group Total (Best)'!$B$9:$C$9</c:f>
              <c:numCache>
                <c:formatCode>General</c:formatCode>
                <c:ptCount val="2"/>
                <c:pt idx="0" formatCode="0.00">
                  <c:v>26</c:v>
                </c:pt>
              </c:numCache>
            </c:numRef>
          </c:yVal>
          <c:smooth val="0"/>
          <c:extLst>
            <c:ext xmlns:c16="http://schemas.microsoft.com/office/drawing/2014/chart" uri="{C3380CC4-5D6E-409C-BE32-E72D297353CC}">
              <c16:uniqueId val="{00000007-0507-43A2-BD71-F4EE35DCBF09}"/>
            </c:ext>
          </c:extLst>
        </c:ser>
        <c:ser>
          <c:idx val="7"/>
          <c:order val="8"/>
          <c:tx>
            <c:strRef>
              <c:f>'Group Total (Best)'!$A$10</c:f>
              <c:strCache>
                <c:ptCount val="1"/>
                <c:pt idx="0">
                  <c:v>P7</c:v>
                </c:pt>
              </c:strCache>
            </c:strRef>
          </c:tx>
          <c:spPr>
            <a:ln w="25400" cap="rnd">
              <a:noFill/>
              <a:round/>
            </a:ln>
            <a:effectLst/>
          </c:spPr>
          <c:marker>
            <c:symbol val="circle"/>
            <c:size val="5"/>
            <c:spPr>
              <a:noFill/>
              <a:ln w="9525">
                <a:solidFill>
                  <a:sysClr val="windowText" lastClr="000000"/>
                </a:solidFill>
              </a:ln>
              <a:effectLst/>
            </c:spPr>
          </c:marker>
          <c:xVal>
            <c:numRef>
              <c:f>'Group Total (Best)'!$B$31:$C$31</c:f>
              <c:numCache>
                <c:formatCode>General</c:formatCode>
                <c:ptCount val="2"/>
                <c:pt idx="0">
                  <c:v>1.1000000000000001</c:v>
                </c:pt>
                <c:pt idx="1">
                  <c:v>1.9240102875603911</c:v>
                </c:pt>
              </c:numCache>
            </c:numRef>
          </c:xVal>
          <c:yVal>
            <c:numRef>
              <c:f>'Group Total (Best)'!$B$10:$C$10</c:f>
              <c:numCache>
                <c:formatCode>0.00</c:formatCode>
                <c:ptCount val="2"/>
                <c:pt idx="1">
                  <c:v>27</c:v>
                </c:pt>
              </c:numCache>
            </c:numRef>
          </c:yVal>
          <c:smooth val="0"/>
          <c:extLst>
            <c:ext xmlns:c16="http://schemas.microsoft.com/office/drawing/2014/chart" uri="{C3380CC4-5D6E-409C-BE32-E72D297353CC}">
              <c16:uniqueId val="{00000008-0507-43A2-BD71-F4EE35DCBF09}"/>
            </c:ext>
          </c:extLst>
        </c:ser>
        <c:ser>
          <c:idx val="8"/>
          <c:order val="9"/>
          <c:tx>
            <c:strRef>
              <c:f>'Group Total (Best)'!$A$11</c:f>
              <c:strCache>
                <c:ptCount val="1"/>
                <c:pt idx="0">
                  <c:v>P8</c:v>
                </c:pt>
              </c:strCache>
            </c:strRef>
          </c:tx>
          <c:spPr>
            <a:ln w="25400" cap="rnd">
              <a:noFill/>
              <a:round/>
            </a:ln>
            <a:effectLst/>
          </c:spPr>
          <c:marker>
            <c:symbol val="circle"/>
            <c:size val="5"/>
            <c:spPr>
              <a:noFill/>
              <a:ln w="9525">
                <a:solidFill>
                  <a:sysClr val="windowText" lastClr="000000"/>
                </a:solidFill>
              </a:ln>
              <a:effectLst/>
            </c:spPr>
          </c:marker>
          <c:xVal>
            <c:numRef>
              <c:f>'Group Total (Best)'!$B$22:$C$22</c:f>
              <c:numCache>
                <c:formatCode>General</c:formatCode>
                <c:ptCount val="2"/>
                <c:pt idx="0">
                  <c:v>0.91152522656573498</c:v>
                </c:pt>
                <c:pt idx="1">
                  <c:v>1.973409787376635</c:v>
                </c:pt>
              </c:numCache>
            </c:numRef>
          </c:xVal>
          <c:yVal>
            <c:numRef>
              <c:f>'Group Total (Best)'!$B$11:$C$11</c:f>
              <c:numCache>
                <c:formatCode>0.00</c:formatCode>
                <c:ptCount val="2"/>
                <c:pt idx="0">
                  <c:v>23.5</c:v>
                </c:pt>
                <c:pt idx="1">
                  <c:v>33.5</c:v>
                </c:pt>
              </c:numCache>
            </c:numRef>
          </c:yVal>
          <c:smooth val="0"/>
          <c:extLst>
            <c:ext xmlns:c16="http://schemas.microsoft.com/office/drawing/2014/chart" uri="{C3380CC4-5D6E-409C-BE32-E72D297353CC}">
              <c16:uniqueId val="{00000009-0507-43A2-BD71-F4EE35DCBF09}"/>
            </c:ext>
          </c:extLst>
        </c:ser>
        <c:ser>
          <c:idx val="9"/>
          <c:order val="10"/>
          <c:tx>
            <c:strRef>
              <c:f>'Group Total (Best)'!$A$12</c:f>
              <c:strCache>
                <c:ptCount val="1"/>
                <c:pt idx="0">
                  <c:v>P9</c:v>
                </c:pt>
              </c:strCache>
            </c:strRef>
          </c:tx>
          <c:spPr>
            <a:ln w="25400" cap="rnd">
              <a:noFill/>
              <a:round/>
            </a:ln>
            <a:effectLst/>
          </c:spPr>
          <c:marker>
            <c:symbol val="circle"/>
            <c:size val="5"/>
            <c:spPr>
              <a:noFill/>
              <a:ln w="9525">
                <a:solidFill>
                  <a:sysClr val="windowText" lastClr="000000"/>
                </a:solidFill>
              </a:ln>
              <a:effectLst/>
            </c:spPr>
          </c:marker>
          <c:xVal>
            <c:numRef>
              <c:f>'Group Total (Best)'!$B$31:$C$31</c:f>
              <c:numCache>
                <c:formatCode>General</c:formatCode>
                <c:ptCount val="2"/>
                <c:pt idx="0">
                  <c:v>1.1000000000000001</c:v>
                </c:pt>
                <c:pt idx="1">
                  <c:v>1.9240102875603911</c:v>
                </c:pt>
              </c:numCache>
            </c:numRef>
          </c:xVal>
          <c:yVal>
            <c:numRef>
              <c:f>'Group Total (Best)'!$B$12:$C$12</c:f>
              <c:numCache>
                <c:formatCode>0.00</c:formatCode>
                <c:ptCount val="2"/>
                <c:pt idx="0">
                  <c:v>24.5</c:v>
                </c:pt>
                <c:pt idx="1">
                  <c:v>26.5</c:v>
                </c:pt>
              </c:numCache>
            </c:numRef>
          </c:yVal>
          <c:smooth val="0"/>
          <c:extLst>
            <c:ext xmlns:c16="http://schemas.microsoft.com/office/drawing/2014/chart" uri="{C3380CC4-5D6E-409C-BE32-E72D297353CC}">
              <c16:uniqueId val="{0000000A-0507-43A2-BD71-F4EE35DCBF09}"/>
            </c:ext>
          </c:extLst>
        </c:ser>
        <c:ser>
          <c:idx val="10"/>
          <c:order val="11"/>
          <c:tx>
            <c:strRef>
              <c:f>'Group Total (Best)'!$A$13</c:f>
              <c:strCache>
                <c:ptCount val="1"/>
                <c:pt idx="0">
                  <c:v>P10</c:v>
                </c:pt>
              </c:strCache>
            </c:strRef>
          </c:tx>
          <c:spPr>
            <a:ln w="25400" cap="rnd">
              <a:noFill/>
              <a:round/>
            </a:ln>
            <a:effectLst/>
          </c:spPr>
          <c:marker>
            <c:symbol val="circle"/>
            <c:size val="5"/>
            <c:spPr>
              <a:noFill/>
              <a:ln w="9525">
                <a:solidFill>
                  <a:sysClr val="windowText" lastClr="000000"/>
                </a:solidFill>
              </a:ln>
              <a:effectLst/>
            </c:spPr>
          </c:marker>
          <c:xVal>
            <c:numRef>
              <c:f>'Group Total (Best)'!$B$25:$C$25</c:f>
              <c:numCache>
                <c:formatCode>General</c:formatCode>
                <c:ptCount val="2"/>
                <c:pt idx="0">
                  <c:v>1.046433657270482</c:v>
                </c:pt>
                <c:pt idx="1">
                  <c:v>2.0768176957857718</c:v>
                </c:pt>
              </c:numCache>
            </c:numRef>
          </c:xVal>
          <c:yVal>
            <c:numRef>
              <c:f>'Group Total (Best)'!$B$13:$C$13</c:f>
              <c:numCache>
                <c:formatCode>0.00</c:formatCode>
                <c:ptCount val="2"/>
                <c:pt idx="0">
                  <c:v>26</c:v>
                </c:pt>
                <c:pt idx="1">
                  <c:v>31</c:v>
                </c:pt>
              </c:numCache>
            </c:numRef>
          </c:yVal>
          <c:smooth val="0"/>
          <c:extLst>
            <c:ext xmlns:c16="http://schemas.microsoft.com/office/drawing/2014/chart" uri="{C3380CC4-5D6E-409C-BE32-E72D297353CC}">
              <c16:uniqueId val="{0000000B-0507-43A2-BD71-F4EE35DCBF09}"/>
            </c:ext>
          </c:extLst>
        </c:ser>
        <c:ser>
          <c:idx val="11"/>
          <c:order val="12"/>
          <c:tx>
            <c:strRef>
              <c:f>'Group Total (Best)'!$A$14</c:f>
              <c:strCache>
                <c:ptCount val="1"/>
                <c:pt idx="0">
                  <c:v>P11</c:v>
                </c:pt>
              </c:strCache>
            </c:strRef>
          </c:tx>
          <c:spPr>
            <a:ln w="25400" cap="rnd">
              <a:noFill/>
              <a:round/>
            </a:ln>
            <a:effectLst/>
          </c:spPr>
          <c:marker>
            <c:symbol val="circle"/>
            <c:size val="5"/>
            <c:spPr>
              <a:noFill/>
              <a:ln w="9525">
                <a:solidFill>
                  <a:sysClr val="windowText" lastClr="000000"/>
                </a:solidFill>
              </a:ln>
              <a:effectLst/>
            </c:spPr>
          </c:marker>
          <c:xVal>
            <c:numRef>
              <c:f>'Group Total (Best)'!$B$30:$C$30</c:f>
              <c:numCache>
                <c:formatCode>General</c:formatCode>
                <c:ptCount val="2"/>
                <c:pt idx="0">
                  <c:v>0.92848205021380925</c:v>
                </c:pt>
                <c:pt idx="1">
                  <c:v>2.0622512110856031</c:v>
                </c:pt>
              </c:numCache>
            </c:numRef>
          </c:xVal>
          <c:yVal>
            <c:numRef>
              <c:f>'Group Total (Best)'!$B$14:$C$14</c:f>
              <c:numCache>
                <c:formatCode>0.00</c:formatCode>
                <c:ptCount val="2"/>
                <c:pt idx="0">
                  <c:v>29.5</c:v>
                </c:pt>
                <c:pt idx="1">
                  <c:v>26.5</c:v>
                </c:pt>
              </c:numCache>
            </c:numRef>
          </c:yVal>
          <c:smooth val="0"/>
          <c:extLst>
            <c:ext xmlns:c16="http://schemas.microsoft.com/office/drawing/2014/chart" uri="{C3380CC4-5D6E-409C-BE32-E72D297353CC}">
              <c16:uniqueId val="{0000000C-0507-43A2-BD71-F4EE35DCBF09}"/>
            </c:ext>
          </c:extLst>
        </c:ser>
        <c:ser>
          <c:idx val="12"/>
          <c:order val="13"/>
          <c:tx>
            <c:strRef>
              <c:f>'Group Total (Best)'!$A$15</c:f>
              <c:strCache>
                <c:ptCount val="1"/>
                <c:pt idx="0">
                  <c:v>P12</c:v>
                </c:pt>
              </c:strCache>
            </c:strRef>
          </c:tx>
          <c:spPr>
            <a:ln w="25400" cap="rnd">
              <a:noFill/>
              <a:round/>
            </a:ln>
            <a:effectLst/>
          </c:spPr>
          <c:marker>
            <c:symbol val="circle"/>
            <c:size val="5"/>
            <c:spPr>
              <a:noFill/>
              <a:ln w="9525">
                <a:solidFill>
                  <a:sysClr val="windowText" lastClr="000000"/>
                </a:solidFill>
              </a:ln>
              <a:effectLst/>
            </c:spPr>
          </c:marker>
          <c:xVal>
            <c:numRef>
              <c:f>'Group Total (Best)'!$B$21:$C$21</c:f>
              <c:numCache>
                <c:formatCode>General</c:formatCode>
                <c:ptCount val="2"/>
                <c:pt idx="0">
                  <c:v>0.95203594714632545</c:v>
                </c:pt>
                <c:pt idx="1">
                  <c:v>2.0710027576650338</c:v>
                </c:pt>
              </c:numCache>
            </c:numRef>
          </c:xVal>
          <c:yVal>
            <c:numRef>
              <c:f>'Group Total (Best)'!$B$15:$C$15</c:f>
              <c:numCache>
                <c:formatCode>0.00</c:formatCode>
                <c:ptCount val="2"/>
                <c:pt idx="1">
                  <c:v>33.5</c:v>
                </c:pt>
              </c:numCache>
            </c:numRef>
          </c:yVal>
          <c:smooth val="0"/>
          <c:extLst>
            <c:ext xmlns:c16="http://schemas.microsoft.com/office/drawing/2014/chart" uri="{C3380CC4-5D6E-409C-BE32-E72D297353CC}">
              <c16:uniqueId val="{0000000D-0507-43A2-BD71-F4EE35DCBF09}"/>
            </c:ext>
          </c:extLst>
        </c:ser>
        <c:ser>
          <c:idx val="13"/>
          <c:order val="14"/>
          <c:tx>
            <c:strRef>
              <c:f>'Group Total (Best)'!$A$16</c:f>
              <c:strCache>
                <c:ptCount val="1"/>
                <c:pt idx="0">
                  <c:v>P13</c:v>
                </c:pt>
              </c:strCache>
            </c:strRef>
          </c:tx>
          <c:spPr>
            <a:ln w="25400" cap="rnd">
              <a:noFill/>
              <a:round/>
            </a:ln>
            <a:effectLst/>
          </c:spPr>
          <c:marker>
            <c:symbol val="circle"/>
            <c:size val="5"/>
            <c:spPr>
              <a:noFill/>
              <a:ln w="9525">
                <a:solidFill>
                  <a:sysClr val="windowText" lastClr="000000"/>
                </a:solidFill>
              </a:ln>
              <a:effectLst/>
            </c:spPr>
          </c:marker>
          <c:xVal>
            <c:strRef>
              <c:f>'Group Total (Best)'!$B$1:$C$1</c:f>
              <c:strCache>
                <c:ptCount val="2"/>
                <c:pt idx="0">
                  <c:v>Competitive</c:v>
                </c:pt>
                <c:pt idx="1">
                  <c:v>Social</c:v>
                </c:pt>
              </c:strCache>
            </c:strRef>
          </c:xVal>
          <c:yVal>
            <c:numRef>
              <c:f>'Group Total (Best)'!$B$16:$C$16</c:f>
              <c:numCache>
                <c:formatCode>0.00</c:formatCode>
                <c:ptCount val="2"/>
                <c:pt idx="0">
                  <c:v>27</c:v>
                </c:pt>
                <c:pt idx="1">
                  <c:v>29.5</c:v>
                </c:pt>
              </c:numCache>
            </c:numRef>
          </c:yVal>
          <c:smooth val="0"/>
          <c:extLst>
            <c:ext xmlns:c16="http://schemas.microsoft.com/office/drawing/2014/chart" uri="{C3380CC4-5D6E-409C-BE32-E72D297353CC}">
              <c16:uniqueId val="{0000000E-0507-43A2-BD71-F4EE35DCBF09}"/>
            </c:ext>
          </c:extLst>
        </c:ser>
        <c:ser>
          <c:idx val="14"/>
          <c:order val="15"/>
          <c:tx>
            <c:v>P14</c:v>
          </c:tx>
          <c:spPr>
            <a:ln w="25400" cap="rnd">
              <a:noFill/>
              <a:round/>
            </a:ln>
            <a:effectLst/>
          </c:spPr>
          <c:marker>
            <c:symbol val="circle"/>
            <c:size val="5"/>
            <c:spPr>
              <a:solidFill>
                <a:sysClr val="window" lastClr="FFFFFF"/>
              </a:solidFill>
              <a:ln w="9525">
                <a:solidFill>
                  <a:sysClr val="windowText" lastClr="000000"/>
                </a:solidFill>
              </a:ln>
              <a:effectLst/>
            </c:spPr>
          </c:marker>
          <c:xVal>
            <c:strRef>
              <c:f>'Group Total (Best)'!$B$1:$C$1</c:f>
              <c:strCache>
                <c:ptCount val="2"/>
                <c:pt idx="0">
                  <c:v>Competitive</c:v>
                </c:pt>
                <c:pt idx="1">
                  <c:v>Social</c:v>
                </c:pt>
              </c:strCache>
            </c:strRef>
          </c:xVal>
          <c:yVal>
            <c:numRef>
              <c:f>'Group Total (Best)'!$B$17:$C$17</c:f>
              <c:numCache>
                <c:formatCode>General</c:formatCode>
                <c:ptCount val="2"/>
                <c:pt idx="0" formatCode="0.00">
                  <c:v>28.5</c:v>
                </c:pt>
              </c:numCache>
            </c:numRef>
          </c:yVal>
          <c:smooth val="0"/>
          <c:extLst>
            <c:ext xmlns:c16="http://schemas.microsoft.com/office/drawing/2014/chart" uri="{C3380CC4-5D6E-409C-BE32-E72D297353CC}">
              <c16:uniqueId val="{0000000F-0507-43A2-BD71-F4EE35DCBF09}"/>
            </c:ext>
          </c:extLst>
        </c:ser>
        <c:dLbls>
          <c:showLegendKey val="0"/>
          <c:showVal val="0"/>
          <c:showCatName val="0"/>
          <c:showSerName val="0"/>
          <c:showPercent val="0"/>
          <c:showBubbleSize val="0"/>
        </c:dLbls>
        <c:axId val="399863080"/>
        <c:axId val="399863472"/>
      </c:scatterChart>
      <c:catAx>
        <c:axId val="399863080"/>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GB" sz="1200">
                    <a:solidFill>
                      <a:sysClr val="windowText" lastClr="000000"/>
                    </a:solidFill>
                    <a:latin typeface="Times New Roman" panose="02020603050405020304" pitchFamily="18" charset="0"/>
                    <a:cs typeface="Times New Roman" panose="02020603050405020304" pitchFamily="18" charset="0"/>
                  </a:rPr>
                  <a:t>Group</a:t>
                </a:r>
              </a:p>
            </c:rich>
          </c:tx>
          <c:layout>
            <c:manualLayout>
              <c:xMode val="edge"/>
              <c:yMode val="edge"/>
              <c:x val="0.43421558322251447"/>
              <c:y val="0.93714650260811616"/>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472"/>
        <c:crosses val="autoZero"/>
        <c:auto val="1"/>
        <c:lblAlgn val="ctr"/>
        <c:lblOffset val="100"/>
        <c:noMultiLvlLbl val="0"/>
      </c:catAx>
      <c:valAx>
        <c:axId val="399863472"/>
        <c:scaling>
          <c:orientation val="minMax"/>
          <c:max val="40"/>
          <c:min val="20"/>
        </c:scaling>
        <c:delete val="0"/>
        <c:axPos val="l"/>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080"/>
        <c:crosses val="autoZero"/>
        <c:crossBetween val="between"/>
        <c:majorUnit val="2"/>
      </c:valAx>
      <c:spPr>
        <a:noFill/>
        <a:ln>
          <a:noFill/>
        </a:ln>
        <a:effectLst/>
      </c:spPr>
    </c:plotArea>
    <c:legend>
      <c:legendPos val="r"/>
      <c:layout>
        <c:manualLayout>
          <c:xMode val="edge"/>
          <c:yMode val="edge"/>
          <c:x val="0.18041488077096685"/>
          <c:y val="2.9938051636675192E-2"/>
          <c:w val="0.78548225935256377"/>
          <c:h val="7.150263118798333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Group Mean Time</c:v>
          </c:tx>
          <c:spPr>
            <a:solidFill>
              <a:schemeClr val="bg2">
                <a:lumMod val="90000"/>
              </a:schemeClr>
            </a:solidFill>
            <a:ln>
              <a:solidFill>
                <a:sysClr val="windowText" lastClr="000000"/>
              </a:solidFill>
            </a:ln>
            <a:effectLst/>
          </c:spPr>
          <c:invertIfNegative val="0"/>
          <c:errBars>
            <c:errBarType val="both"/>
            <c:errValType val="cust"/>
            <c:noEndCap val="0"/>
            <c:plus>
              <c:numRef>
                <c:f>'Group Total'!$B$19:$C$19</c:f>
                <c:numCache>
                  <c:formatCode>General</c:formatCode>
                  <c:ptCount val="2"/>
                  <c:pt idx="0">
                    <c:v>2.5472010177234456</c:v>
                  </c:pt>
                  <c:pt idx="1">
                    <c:v>3.2133498539608354</c:v>
                  </c:pt>
                </c:numCache>
              </c:numRef>
            </c:plus>
            <c:minus>
              <c:numRef>
                <c:f>'Group Total'!$B$19:$C$19</c:f>
                <c:numCache>
                  <c:formatCode>General</c:formatCode>
                  <c:ptCount val="2"/>
                  <c:pt idx="0">
                    <c:v>2.5472010177234456</c:v>
                  </c:pt>
                  <c:pt idx="1">
                    <c:v>3.2133498539608354</c:v>
                  </c:pt>
                </c:numCache>
              </c:numRef>
            </c:minus>
            <c:spPr>
              <a:noFill/>
              <a:ln w="9525" cap="flat" cmpd="sng" algn="ctr">
                <a:solidFill>
                  <a:schemeClr val="tx1">
                    <a:lumMod val="65000"/>
                    <a:lumOff val="35000"/>
                  </a:schemeClr>
                </a:solidFill>
                <a:round/>
              </a:ln>
              <a:effectLst/>
            </c:spPr>
          </c:errBars>
          <c:cat>
            <c:strRef>
              <c:f>'Group Total'!$B$1:$C$1</c:f>
              <c:strCache>
                <c:ptCount val="2"/>
                <c:pt idx="0">
                  <c:v>Competitive</c:v>
                </c:pt>
                <c:pt idx="1">
                  <c:v>Social</c:v>
                </c:pt>
              </c:strCache>
            </c:strRef>
          </c:cat>
          <c:val>
            <c:numRef>
              <c:f>'Group Total'!$B$2:$C$2</c:f>
              <c:numCache>
                <c:formatCode>0.00</c:formatCode>
                <c:ptCount val="2"/>
                <c:pt idx="0">
                  <c:v>28.402777777777775</c:v>
                </c:pt>
                <c:pt idx="1">
                  <c:v>31.944444444444446</c:v>
                </c:pt>
              </c:numCache>
            </c:numRef>
          </c:val>
          <c:extLst>
            <c:ext xmlns:c16="http://schemas.microsoft.com/office/drawing/2014/chart" uri="{C3380CC4-5D6E-409C-BE32-E72D297353CC}">
              <c16:uniqueId val="{00000000-1C8F-48BF-8BE0-E16D1763F815}"/>
            </c:ext>
          </c:extLst>
        </c:ser>
        <c:dLbls>
          <c:showLegendKey val="0"/>
          <c:showVal val="0"/>
          <c:showCatName val="0"/>
          <c:showSerName val="0"/>
          <c:showPercent val="0"/>
          <c:showBubbleSize val="0"/>
        </c:dLbls>
        <c:gapWidth val="219"/>
        <c:overlap val="-27"/>
        <c:axId val="399863080"/>
        <c:axId val="399863472"/>
      </c:barChart>
      <c:scatterChart>
        <c:scatterStyle val="lineMarker"/>
        <c:varyColors val="0"/>
        <c:ser>
          <c:idx val="15"/>
          <c:order val="1"/>
          <c:tx>
            <c:v>Median Time (all participants)</c:v>
          </c:tx>
          <c:spPr>
            <a:ln w="12700" cap="rnd">
              <a:solidFill>
                <a:sysClr val="windowText" lastClr="000000"/>
              </a:solidFill>
              <a:prstDash val="dash"/>
              <a:round/>
            </a:ln>
            <a:effectLst/>
          </c:spPr>
          <c:marker>
            <c:symbol val="none"/>
          </c:marker>
          <c:xVal>
            <c:strRef>
              <c:f>'Group Total'!$B$1:$C$1</c:f>
              <c:strCache>
                <c:ptCount val="2"/>
                <c:pt idx="0">
                  <c:v>Competitive</c:v>
                </c:pt>
                <c:pt idx="1">
                  <c:v>Social</c:v>
                </c:pt>
              </c:strCache>
            </c:strRef>
          </c:xVal>
          <c:yVal>
            <c:numRef>
              <c:f>'Group Total'!$B$3:$C$3</c:f>
              <c:numCache>
                <c:formatCode>0.00</c:formatCode>
                <c:ptCount val="2"/>
                <c:pt idx="0">
                  <c:v>29.833333333333332</c:v>
                </c:pt>
                <c:pt idx="1">
                  <c:v>29.833333333333332</c:v>
                </c:pt>
              </c:numCache>
            </c:numRef>
          </c:yVal>
          <c:smooth val="0"/>
          <c:extLst>
            <c:ext xmlns:c16="http://schemas.microsoft.com/office/drawing/2014/chart" uri="{C3380CC4-5D6E-409C-BE32-E72D297353CC}">
              <c16:uniqueId val="{00000001-1C8F-48BF-8BE0-E16D1763F815}"/>
            </c:ext>
          </c:extLst>
        </c:ser>
        <c:ser>
          <c:idx val="1"/>
          <c:order val="2"/>
          <c:tx>
            <c:v>Participant Mean Time</c:v>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Total'!$B$4:$C$4</c:f>
              <c:numCache>
                <c:formatCode>0.00</c:formatCode>
                <c:ptCount val="2"/>
                <c:pt idx="0">
                  <c:v>27.833333333333332</c:v>
                </c:pt>
                <c:pt idx="1">
                  <c:v>27</c:v>
                </c:pt>
              </c:numCache>
            </c:numRef>
          </c:yVal>
          <c:smooth val="0"/>
          <c:extLst>
            <c:ext xmlns:c16="http://schemas.microsoft.com/office/drawing/2014/chart" uri="{C3380CC4-5D6E-409C-BE32-E72D297353CC}">
              <c16:uniqueId val="{00000002-1C8F-48BF-8BE0-E16D1763F815}"/>
            </c:ext>
          </c:extLst>
        </c:ser>
        <c:ser>
          <c:idx val="2"/>
          <c:order val="3"/>
          <c:tx>
            <c:strRef>
              <c:f>'Group Total'!$A$5</c:f>
              <c:strCache>
                <c:ptCount val="1"/>
                <c:pt idx="0">
                  <c:v>P2</c:v>
                </c:pt>
              </c:strCache>
            </c:strRef>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Total'!$B$5:$C$5</c:f>
              <c:numCache>
                <c:formatCode>0.00</c:formatCode>
                <c:ptCount val="2"/>
                <c:pt idx="0">
                  <c:v>22.5</c:v>
                </c:pt>
                <c:pt idx="1">
                  <c:v>31.333333333333332</c:v>
                </c:pt>
              </c:numCache>
            </c:numRef>
          </c:yVal>
          <c:smooth val="0"/>
          <c:extLst>
            <c:ext xmlns:c16="http://schemas.microsoft.com/office/drawing/2014/chart" uri="{C3380CC4-5D6E-409C-BE32-E72D297353CC}">
              <c16:uniqueId val="{00000003-1C8F-48BF-8BE0-E16D1763F815}"/>
            </c:ext>
          </c:extLst>
        </c:ser>
        <c:ser>
          <c:idx val="3"/>
          <c:order val="4"/>
          <c:tx>
            <c:strRef>
              <c:f>'Group Total'!$A$6</c:f>
              <c:strCache>
                <c:ptCount val="1"/>
                <c:pt idx="0">
                  <c:v>P3</c:v>
                </c:pt>
              </c:strCache>
            </c:strRef>
          </c:tx>
          <c:spPr>
            <a:ln w="25400" cap="rnd">
              <a:noFill/>
              <a:round/>
            </a:ln>
            <a:effectLst/>
          </c:spPr>
          <c:marker>
            <c:symbol val="circle"/>
            <c:size val="5"/>
            <c:spPr>
              <a:noFill/>
              <a:ln w="9525">
                <a:solidFill>
                  <a:sysClr val="windowText" lastClr="000000"/>
                </a:solidFill>
              </a:ln>
              <a:effectLst/>
            </c:spPr>
          </c:marker>
          <c:xVal>
            <c:numRef>
              <c:f>'Group Total'!$B$27:$C$27</c:f>
              <c:numCache>
                <c:formatCode>General</c:formatCode>
                <c:ptCount val="2"/>
                <c:pt idx="0">
                  <c:v>1.0612681775701653</c:v>
                </c:pt>
                <c:pt idx="1">
                  <c:v>2.0890452274676035</c:v>
                </c:pt>
              </c:numCache>
            </c:numRef>
          </c:xVal>
          <c:yVal>
            <c:numRef>
              <c:f>'Group Total'!$B$6:$C$6</c:f>
              <c:numCache>
                <c:formatCode>0.00</c:formatCode>
                <c:ptCount val="2"/>
                <c:pt idx="0">
                  <c:v>27.666666666666668</c:v>
                </c:pt>
                <c:pt idx="1">
                  <c:v>28.666666666666668</c:v>
                </c:pt>
              </c:numCache>
            </c:numRef>
          </c:yVal>
          <c:smooth val="0"/>
          <c:extLst>
            <c:ext xmlns:c16="http://schemas.microsoft.com/office/drawing/2014/chart" uri="{C3380CC4-5D6E-409C-BE32-E72D297353CC}">
              <c16:uniqueId val="{00000004-1C8F-48BF-8BE0-E16D1763F815}"/>
            </c:ext>
          </c:extLst>
        </c:ser>
        <c:ser>
          <c:idx val="4"/>
          <c:order val="5"/>
          <c:tx>
            <c:strRef>
              <c:f>'Group Total'!$A$7</c:f>
              <c:strCache>
                <c:ptCount val="1"/>
                <c:pt idx="0">
                  <c:v>P4</c:v>
                </c:pt>
              </c:strCache>
            </c:strRef>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Total'!$B$7:$C$7</c:f>
              <c:numCache>
                <c:formatCode>0.00</c:formatCode>
                <c:ptCount val="2"/>
                <c:pt idx="0">
                  <c:v>25.333333333333332</c:v>
                </c:pt>
                <c:pt idx="1">
                  <c:v>32.666666666666664</c:v>
                </c:pt>
              </c:numCache>
            </c:numRef>
          </c:yVal>
          <c:smooth val="0"/>
          <c:extLst>
            <c:ext xmlns:c16="http://schemas.microsoft.com/office/drawing/2014/chart" uri="{C3380CC4-5D6E-409C-BE32-E72D297353CC}">
              <c16:uniqueId val="{00000005-1C8F-48BF-8BE0-E16D1763F815}"/>
            </c:ext>
          </c:extLst>
        </c:ser>
        <c:ser>
          <c:idx val="5"/>
          <c:order val="6"/>
          <c:tx>
            <c:strRef>
              <c:f>'Group Total'!$A$8</c:f>
              <c:strCache>
                <c:ptCount val="1"/>
                <c:pt idx="0">
                  <c:v>P5</c:v>
                </c:pt>
              </c:strCache>
            </c:strRef>
          </c:tx>
          <c:spPr>
            <a:ln w="25400" cap="rnd">
              <a:noFill/>
              <a:round/>
            </a:ln>
            <a:effectLst/>
          </c:spPr>
          <c:marker>
            <c:symbol val="circle"/>
            <c:size val="5"/>
            <c:spPr>
              <a:noFill/>
              <a:ln w="9525">
                <a:solidFill>
                  <a:sysClr val="windowText" lastClr="000000"/>
                </a:solidFill>
              </a:ln>
              <a:effectLst/>
            </c:spPr>
          </c:marker>
          <c:xVal>
            <c:numRef>
              <c:f>'Group Total'!$B$29:$C$29</c:f>
              <c:numCache>
                <c:formatCode>General</c:formatCode>
                <c:ptCount val="2"/>
                <c:pt idx="0">
                  <c:v>0.93086184844638364</c:v>
                </c:pt>
                <c:pt idx="1">
                  <c:v>2.0886958938147204</c:v>
                </c:pt>
              </c:numCache>
            </c:numRef>
          </c:xVal>
          <c:yVal>
            <c:numRef>
              <c:f>'Group Total'!$B$8:$C$8</c:f>
              <c:numCache>
                <c:formatCode>0.00</c:formatCode>
                <c:ptCount val="2"/>
                <c:pt idx="0">
                  <c:v>27.833333333333332</c:v>
                </c:pt>
                <c:pt idx="1">
                  <c:v>32</c:v>
                </c:pt>
              </c:numCache>
            </c:numRef>
          </c:yVal>
          <c:smooth val="0"/>
          <c:extLst>
            <c:ext xmlns:c16="http://schemas.microsoft.com/office/drawing/2014/chart" uri="{C3380CC4-5D6E-409C-BE32-E72D297353CC}">
              <c16:uniqueId val="{00000006-1C8F-48BF-8BE0-E16D1763F815}"/>
            </c:ext>
          </c:extLst>
        </c:ser>
        <c:ser>
          <c:idx val="6"/>
          <c:order val="7"/>
          <c:tx>
            <c:strRef>
              <c:f>'Group Total'!$A$9</c:f>
              <c:strCache>
                <c:ptCount val="1"/>
                <c:pt idx="0">
                  <c:v>P6</c:v>
                </c:pt>
              </c:strCache>
            </c:strRef>
          </c:tx>
          <c:spPr>
            <a:ln w="25400" cap="rnd">
              <a:noFill/>
              <a:round/>
            </a:ln>
            <a:effectLst/>
          </c:spPr>
          <c:marker>
            <c:symbol val="circle"/>
            <c:size val="5"/>
            <c:spPr>
              <a:noFill/>
              <a:ln w="9525">
                <a:solidFill>
                  <a:sysClr val="windowText" lastClr="000000"/>
                </a:solidFill>
              </a:ln>
              <a:effectLst/>
            </c:spPr>
          </c:marker>
          <c:xVal>
            <c:numRef>
              <c:f>'Group Total'!$B$24:$C$24</c:f>
              <c:numCache>
                <c:formatCode>General</c:formatCode>
                <c:ptCount val="2"/>
                <c:pt idx="0">
                  <c:v>0.90613443307369412</c:v>
                </c:pt>
                <c:pt idx="1">
                  <c:v>1.9574447030923026</c:v>
                </c:pt>
              </c:numCache>
            </c:numRef>
          </c:xVal>
          <c:yVal>
            <c:numRef>
              <c:f>'Group Total'!$B$9:$C$9</c:f>
              <c:numCache>
                <c:formatCode>General</c:formatCode>
                <c:ptCount val="2"/>
                <c:pt idx="0" formatCode="0.00">
                  <c:v>29.833333333333332</c:v>
                </c:pt>
              </c:numCache>
            </c:numRef>
          </c:yVal>
          <c:smooth val="0"/>
          <c:extLst>
            <c:ext xmlns:c16="http://schemas.microsoft.com/office/drawing/2014/chart" uri="{C3380CC4-5D6E-409C-BE32-E72D297353CC}">
              <c16:uniqueId val="{00000007-1C8F-48BF-8BE0-E16D1763F815}"/>
            </c:ext>
          </c:extLst>
        </c:ser>
        <c:ser>
          <c:idx val="7"/>
          <c:order val="8"/>
          <c:tx>
            <c:strRef>
              <c:f>'Group Total'!$A$10</c:f>
              <c:strCache>
                <c:ptCount val="1"/>
                <c:pt idx="0">
                  <c:v>P7</c:v>
                </c:pt>
              </c:strCache>
            </c:strRef>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Total'!$B$10:$C$10</c:f>
              <c:numCache>
                <c:formatCode>0.00</c:formatCode>
                <c:ptCount val="2"/>
                <c:pt idx="1">
                  <c:v>29.833333333333332</c:v>
                </c:pt>
              </c:numCache>
            </c:numRef>
          </c:yVal>
          <c:smooth val="0"/>
          <c:extLst>
            <c:ext xmlns:c16="http://schemas.microsoft.com/office/drawing/2014/chart" uri="{C3380CC4-5D6E-409C-BE32-E72D297353CC}">
              <c16:uniqueId val="{00000008-1C8F-48BF-8BE0-E16D1763F815}"/>
            </c:ext>
          </c:extLst>
        </c:ser>
        <c:ser>
          <c:idx val="8"/>
          <c:order val="9"/>
          <c:tx>
            <c:strRef>
              <c:f>'Group Total'!$A$11</c:f>
              <c:strCache>
                <c:ptCount val="1"/>
                <c:pt idx="0">
                  <c:v>P8</c:v>
                </c:pt>
              </c:strCache>
            </c:strRef>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Total'!$B$11:$C$11</c:f>
              <c:numCache>
                <c:formatCode>0.00</c:formatCode>
                <c:ptCount val="2"/>
                <c:pt idx="0">
                  <c:v>27.166666666666668</c:v>
                </c:pt>
                <c:pt idx="1">
                  <c:v>36.166666666666664</c:v>
                </c:pt>
              </c:numCache>
            </c:numRef>
          </c:yVal>
          <c:smooth val="0"/>
          <c:extLst>
            <c:ext xmlns:c16="http://schemas.microsoft.com/office/drawing/2014/chart" uri="{C3380CC4-5D6E-409C-BE32-E72D297353CC}">
              <c16:uniqueId val="{00000009-1C8F-48BF-8BE0-E16D1763F815}"/>
            </c:ext>
          </c:extLst>
        </c:ser>
        <c:ser>
          <c:idx val="9"/>
          <c:order val="10"/>
          <c:tx>
            <c:strRef>
              <c:f>'Group Total'!$A$12</c:f>
              <c:strCache>
                <c:ptCount val="1"/>
                <c:pt idx="0">
                  <c:v>P9</c:v>
                </c:pt>
              </c:strCache>
            </c:strRef>
          </c:tx>
          <c:spPr>
            <a:ln w="25400" cap="rnd">
              <a:noFill/>
              <a:round/>
            </a:ln>
            <a:effectLst/>
          </c:spPr>
          <c:marker>
            <c:symbol val="circle"/>
            <c:size val="5"/>
            <c:spPr>
              <a:noFill/>
              <a:ln w="9525">
                <a:solidFill>
                  <a:sysClr val="windowText" lastClr="000000"/>
                </a:solidFill>
              </a:ln>
              <a:effectLst/>
            </c:spPr>
          </c:marker>
          <c:xVal>
            <c:numRef>
              <c:f>'Group Total'!$B$24:$C$24</c:f>
              <c:numCache>
                <c:formatCode>General</c:formatCode>
                <c:ptCount val="2"/>
                <c:pt idx="0">
                  <c:v>0.90613443307369412</c:v>
                </c:pt>
                <c:pt idx="1">
                  <c:v>1.9574447030923026</c:v>
                </c:pt>
              </c:numCache>
            </c:numRef>
          </c:xVal>
          <c:yVal>
            <c:numRef>
              <c:f>'Group Total'!$B$12:$C$12</c:f>
              <c:numCache>
                <c:formatCode>0.00</c:formatCode>
                <c:ptCount val="2"/>
                <c:pt idx="0">
                  <c:v>28.5</c:v>
                </c:pt>
                <c:pt idx="1">
                  <c:v>29.833333333333332</c:v>
                </c:pt>
              </c:numCache>
            </c:numRef>
          </c:yVal>
          <c:smooth val="0"/>
          <c:extLst>
            <c:ext xmlns:c16="http://schemas.microsoft.com/office/drawing/2014/chart" uri="{C3380CC4-5D6E-409C-BE32-E72D297353CC}">
              <c16:uniqueId val="{0000000A-1C8F-48BF-8BE0-E16D1763F815}"/>
            </c:ext>
          </c:extLst>
        </c:ser>
        <c:ser>
          <c:idx val="10"/>
          <c:order val="11"/>
          <c:tx>
            <c:strRef>
              <c:f>'Group Total'!$A$13</c:f>
              <c:strCache>
                <c:ptCount val="1"/>
                <c:pt idx="0">
                  <c:v>P10</c:v>
                </c:pt>
              </c:strCache>
            </c:strRef>
          </c:tx>
          <c:spPr>
            <a:ln w="25400" cap="rnd">
              <a:noFill/>
              <a:round/>
            </a:ln>
            <a:effectLst/>
          </c:spPr>
          <c:marker>
            <c:symbol val="circle"/>
            <c:size val="5"/>
            <c:spPr>
              <a:noFill/>
              <a:ln w="9525">
                <a:solidFill>
                  <a:sysClr val="windowText" lastClr="000000"/>
                </a:solidFill>
              </a:ln>
              <a:effectLst/>
            </c:spPr>
          </c:marker>
          <c:xVal>
            <c:numRef>
              <c:f>'Group Total'!$B$22:$C$22</c:f>
              <c:numCache>
                <c:formatCode>General</c:formatCode>
                <c:ptCount val="2"/>
                <c:pt idx="0">
                  <c:v>1.0600414280826878</c:v>
                </c:pt>
                <c:pt idx="1">
                  <c:v>2.0042860390597941</c:v>
                </c:pt>
              </c:numCache>
            </c:numRef>
          </c:xVal>
          <c:yVal>
            <c:numRef>
              <c:f>'Group Total'!$B$13:$C$13</c:f>
              <c:numCache>
                <c:formatCode>0.00</c:formatCode>
                <c:ptCount val="2"/>
                <c:pt idx="0">
                  <c:v>31</c:v>
                </c:pt>
                <c:pt idx="1">
                  <c:v>33.666666666666664</c:v>
                </c:pt>
              </c:numCache>
            </c:numRef>
          </c:yVal>
          <c:smooth val="0"/>
          <c:extLst>
            <c:ext xmlns:c16="http://schemas.microsoft.com/office/drawing/2014/chart" uri="{C3380CC4-5D6E-409C-BE32-E72D297353CC}">
              <c16:uniqueId val="{0000000B-1C8F-48BF-8BE0-E16D1763F815}"/>
            </c:ext>
          </c:extLst>
        </c:ser>
        <c:ser>
          <c:idx val="11"/>
          <c:order val="12"/>
          <c:tx>
            <c:strRef>
              <c:f>'Group Total'!$A$14</c:f>
              <c:strCache>
                <c:ptCount val="1"/>
                <c:pt idx="0">
                  <c:v>P11</c:v>
                </c:pt>
              </c:strCache>
            </c:strRef>
          </c:tx>
          <c:spPr>
            <a:ln w="25400" cap="rnd">
              <a:noFill/>
              <a:round/>
            </a:ln>
            <a:effectLst/>
          </c:spPr>
          <c:marker>
            <c:symbol val="circle"/>
            <c:size val="5"/>
            <c:spPr>
              <a:noFill/>
              <a:ln w="9525">
                <a:solidFill>
                  <a:sysClr val="windowText" lastClr="000000"/>
                </a:solidFill>
              </a:ln>
              <a:effectLst/>
            </c:spPr>
          </c:marker>
          <c:xVal>
            <c:numRef>
              <c:f>'Group Total'!$B$27:$C$27</c:f>
              <c:numCache>
                <c:formatCode>General</c:formatCode>
                <c:ptCount val="2"/>
                <c:pt idx="0">
                  <c:v>1.0612681775701653</c:v>
                </c:pt>
                <c:pt idx="1">
                  <c:v>2.0890452274676035</c:v>
                </c:pt>
              </c:numCache>
            </c:numRef>
          </c:xVal>
          <c:yVal>
            <c:numRef>
              <c:f>'Group Total'!$B$14:$C$14</c:f>
              <c:numCache>
                <c:formatCode>0.00</c:formatCode>
                <c:ptCount val="2"/>
                <c:pt idx="0">
                  <c:v>30.833333333333332</c:v>
                </c:pt>
                <c:pt idx="1">
                  <c:v>29.833333333333332</c:v>
                </c:pt>
              </c:numCache>
            </c:numRef>
          </c:yVal>
          <c:smooth val="0"/>
          <c:extLst>
            <c:ext xmlns:c16="http://schemas.microsoft.com/office/drawing/2014/chart" uri="{C3380CC4-5D6E-409C-BE32-E72D297353CC}">
              <c16:uniqueId val="{0000000C-1C8F-48BF-8BE0-E16D1763F815}"/>
            </c:ext>
          </c:extLst>
        </c:ser>
        <c:ser>
          <c:idx val="12"/>
          <c:order val="13"/>
          <c:tx>
            <c:strRef>
              <c:f>'Group Total'!$A$15</c:f>
              <c:strCache>
                <c:ptCount val="1"/>
                <c:pt idx="0">
                  <c:v>P12</c:v>
                </c:pt>
              </c:strCache>
            </c:strRef>
          </c:tx>
          <c:spPr>
            <a:ln w="25400" cap="rnd">
              <a:noFill/>
              <a:round/>
            </a:ln>
            <a:effectLst/>
          </c:spPr>
          <c:marker>
            <c:symbol val="circle"/>
            <c:size val="5"/>
            <c:spPr>
              <a:noFill/>
              <a:ln w="9525">
                <a:solidFill>
                  <a:sysClr val="windowText" lastClr="000000"/>
                </a:solidFill>
              </a:ln>
              <a:effectLst/>
            </c:spPr>
          </c:marker>
          <c:xVal>
            <c:strRef>
              <c:f>'Group Total'!$B$1:$C$1</c:f>
              <c:strCache>
                <c:ptCount val="2"/>
                <c:pt idx="0">
                  <c:v>Competitive</c:v>
                </c:pt>
                <c:pt idx="1">
                  <c:v>Social</c:v>
                </c:pt>
              </c:strCache>
            </c:strRef>
          </c:xVal>
          <c:yVal>
            <c:numRef>
              <c:f>'Group Total'!$B$15:$C$15</c:f>
              <c:numCache>
                <c:formatCode>0.00</c:formatCode>
                <c:ptCount val="2"/>
                <c:pt idx="1">
                  <c:v>39.166666666666664</c:v>
                </c:pt>
              </c:numCache>
            </c:numRef>
          </c:yVal>
          <c:smooth val="0"/>
          <c:extLst>
            <c:ext xmlns:c16="http://schemas.microsoft.com/office/drawing/2014/chart" uri="{C3380CC4-5D6E-409C-BE32-E72D297353CC}">
              <c16:uniqueId val="{0000000D-1C8F-48BF-8BE0-E16D1763F815}"/>
            </c:ext>
          </c:extLst>
        </c:ser>
        <c:ser>
          <c:idx val="13"/>
          <c:order val="14"/>
          <c:tx>
            <c:strRef>
              <c:f>'Group Total'!$A$16</c:f>
              <c:strCache>
                <c:ptCount val="1"/>
                <c:pt idx="0">
                  <c:v>P13</c:v>
                </c:pt>
              </c:strCache>
            </c:strRef>
          </c:tx>
          <c:spPr>
            <a:ln w="25400" cap="rnd">
              <a:noFill/>
              <a:round/>
            </a:ln>
            <a:effectLst/>
          </c:spPr>
          <c:marker>
            <c:symbol val="circle"/>
            <c:size val="5"/>
            <c:spPr>
              <a:noFill/>
              <a:ln w="9525">
                <a:solidFill>
                  <a:sysClr val="windowText" lastClr="000000"/>
                </a:solidFill>
              </a:ln>
              <a:effectLst/>
            </c:spPr>
          </c:marker>
          <c:xVal>
            <c:numRef>
              <c:f>'Group Total'!$B$28:$C$28</c:f>
              <c:numCache>
                <c:formatCode>General</c:formatCode>
                <c:ptCount val="2"/>
                <c:pt idx="0">
                  <c:v>1.0070199316864703</c:v>
                </c:pt>
                <c:pt idx="1">
                  <c:v>2.0569063819687554</c:v>
                </c:pt>
              </c:numCache>
            </c:numRef>
          </c:xVal>
          <c:yVal>
            <c:numRef>
              <c:f>'Group Total'!$B$16:$C$16</c:f>
              <c:numCache>
                <c:formatCode>0.00</c:formatCode>
                <c:ptCount val="2"/>
                <c:pt idx="0">
                  <c:v>30.5</c:v>
                </c:pt>
                <c:pt idx="1">
                  <c:v>33.166666666666664</c:v>
                </c:pt>
              </c:numCache>
            </c:numRef>
          </c:yVal>
          <c:smooth val="0"/>
          <c:extLst>
            <c:ext xmlns:c16="http://schemas.microsoft.com/office/drawing/2014/chart" uri="{C3380CC4-5D6E-409C-BE32-E72D297353CC}">
              <c16:uniqueId val="{0000000E-1C8F-48BF-8BE0-E16D1763F815}"/>
            </c:ext>
          </c:extLst>
        </c:ser>
        <c:ser>
          <c:idx val="14"/>
          <c:order val="15"/>
          <c:spPr>
            <a:ln w="25400" cap="rnd">
              <a:noFill/>
              <a:round/>
            </a:ln>
            <a:effectLst/>
          </c:spPr>
          <c:marker>
            <c:symbol val="circle"/>
            <c:size val="5"/>
            <c:spPr>
              <a:solidFill>
                <a:sysClr val="window" lastClr="FFFFFF"/>
              </a:solidFill>
              <a:ln w="9525">
                <a:solidFill>
                  <a:sysClr val="windowText" lastClr="000000"/>
                </a:solidFill>
              </a:ln>
              <a:effectLst/>
            </c:spPr>
          </c:marker>
          <c:xVal>
            <c:numRef>
              <c:f>'Group Total'!$B$21:$C$21</c:f>
              <c:numCache>
                <c:formatCode>General</c:formatCode>
                <c:ptCount val="2"/>
                <c:pt idx="0">
                  <c:v>0.94366727653117666</c:v>
                </c:pt>
                <c:pt idx="1">
                  <c:v>2.0214103693783678</c:v>
                </c:pt>
              </c:numCache>
            </c:numRef>
          </c:xVal>
          <c:yVal>
            <c:numRef>
              <c:f>'Group Total'!$B$17:$C$17</c:f>
              <c:numCache>
                <c:formatCode>General</c:formatCode>
                <c:ptCount val="2"/>
                <c:pt idx="0" formatCode="0.00">
                  <c:v>31.833333333333332</c:v>
                </c:pt>
              </c:numCache>
            </c:numRef>
          </c:yVal>
          <c:smooth val="0"/>
          <c:extLst>
            <c:ext xmlns:c16="http://schemas.microsoft.com/office/drawing/2014/chart" uri="{C3380CC4-5D6E-409C-BE32-E72D297353CC}">
              <c16:uniqueId val="{0000000F-1C8F-48BF-8BE0-E16D1763F815}"/>
            </c:ext>
          </c:extLst>
        </c:ser>
        <c:dLbls>
          <c:showLegendKey val="0"/>
          <c:showVal val="0"/>
          <c:showCatName val="0"/>
          <c:showSerName val="0"/>
          <c:showPercent val="0"/>
          <c:showBubbleSize val="0"/>
        </c:dLbls>
        <c:axId val="399863080"/>
        <c:axId val="399863472"/>
      </c:scatterChart>
      <c:catAx>
        <c:axId val="399863080"/>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GB" sz="1200">
                    <a:solidFill>
                      <a:sysClr val="windowText" lastClr="000000"/>
                    </a:solidFill>
                    <a:latin typeface="Times New Roman" panose="02020603050405020304" pitchFamily="18" charset="0"/>
                    <a:cs typeface="Times New Roman" panose="02020603050405020304" pitchFamily="18" charset="0"/>
                  </a:rPr>
                  <a:t>Group</a:t>
                </a:r>
              </a:p>
            </c:rich>
          </c:tx>
          <c:layout>
            <c:manualLayout>
              <c:xMode val="edge"/>
              <c:yMode val="edge"/>
              <c:x val="0.53916380729486901"/>
              <c:y val="0.92614409879093007"/>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472"/>
        <c:crosses val="autoZero"/>
        <c:auto val="1"/>
        <c:lblAlgn val="ctr"/>
        <c:lblOffset val="100"/>
        <c:noMultiLvlLbl val="0"/>
      </c:catAx>
      <c:valAx>
        <c:axId val="399863472"/>
        <c:scaling>
          <c:orientation val="minMax"/>
          <c:max val="40"/>
          <c:min val="20"/>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GB" sz="1200">
                    <a:solidFill>
                      <a:sysClr val="windowText" lastClr="000000"/>
                    </a:solidFill>
                    <a:latin typeface="Times New Roman" panose="02020603050405020304" pitchFamily="18" charset="0"/>
                    <a:cs typeface="Times New Roman" panose="02020603050405020304" pitchFamily="18" charset="0"/>
                  </a:rPr>
                  <a:t>Total Time (s)</a:t>
                </a:r>
              </a:p>
            </c:rich>
          </c:tx>
          <c:layout>
            <c:manualLayout>
              <c:xMode val="edge"/>
              <c:yMode val="edge"/>
              <c:x val="2.5764888796356196E-2"/>
              <c:y val="0.37184288734336224"/>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080"/>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252359884683901"/>
          <c:y val="3.4256351698544102E-2"/>
          <c:w val="0.78986687002326084"/>
          <c:h val="0.83638298781022336"/>
        </c:manualLayout>
      </c:layout>
      <c:barChart>
        <c:barDir val="col"/>
        <c:grouping val="clustered"/>
        <c:varyColors val="0"/>
        <c:ser>
          <c:idx val="0"/>
          <c:order val="0"/>
          <c:tx>
            <c:v>Group Mean Time</c:v>
          </c:tx>
          <c:spPr>
            <a:solidFill>
              <a:schemeClr val="bg2">
                <a:lumMod val="90000"/>
              </a:schemeClr>
            </a:solidFill>
            <a:ln>
              <a:solidFill>
                <a:sysClr val="windowText" lastClr="000000"/>
              </a:solidFill>
            </a:ln>
            <a:effectLst/>
          </c:spPr>
          <c:invertIfNegative val="0"/>
          <c:errBars>
            <c:errBarType val="both"/>
            <c:errValType val="cust"/>
            <c:noEndCap val="0"/>
            <c:plus>
              <c:numRef>
                <c:f>'Group Total (Best 2)'!$B$19:$C$19</c:f>
                <c:numCache>
                  <c:formatCode>General</c:formatCode>
                  <c:ptCount val="2"/>
                  <c:pt idx="0">
                    <c:v>2.4981764182432489</c:v>
                  </c:pt>
                  <c:pt idx="1">
                    <c:v>3.4510465401414425</c:v>
                  </c:pt>
                </c:numCache>
              </c:numRef>
            </c:plus>
            <c:minus>
              <c:numRef>
                <c:f>'Group Total (Best 2)'!$B$19:$C$19</c:f>
                <c:numCache>
                  <c:formatCode>General</c:formatCode>
                  <c:ptCount val="2"/>
                  <c:pt idx="0">
                    <c:v>2.4981764182432489</c:v>
                  </c:pt>
                  <c:pt idx="1">
                    <c:v>3.4510465401414425</c:v>
                  </c:pt>
                </c:numCache>
              </c:numRef>
            </c:minus>
            <c:spPr>
              <a:noFill/>
              <a:ln w="9525" cap="flat" cmpd="sng" algn="ctr">
                <a:solidFill>
                  <a:schemeClr val="tx1">
                    <a:lumMod val="65000"/>
                    <a:lumOff val="35000"/>
                  </a:schemeClr>
                </a:solidFill>
                <a:round/>
              </a:ln>
              <a:effectLst/>
            </c:spPr>
          </c:errBars>
          <c:cat>
            <c:strRef>
              <c:f>'Group Total (Best 2)'!$B$1:$C$1</c:f>
              <c:strCache>
                <c:ptCount val="2"/>
                <c:pt idx="0">
                  <c:v>Competitve</c:v>
                </c:pt>
                <c:pt idx="1">
                  <c:v>Social</c:v>
                </c:pt>
              </c:strCache>
            </c:strRef>
          </c:cat>
          <c:val>
            <c:numRef>
              <c:f>'Group Total (Best 2)'!$B$2:$C$2</c:f>
              <c:numCache>
                <c:formatCode>0.00</c:formatCode>
                <c:ptCount val="2"/>
                <c:pt idx="0">
                  <c:v>27.0625</c:v>
                </c:pt>
                <c:pt idx="1">
                  <c:v>30.583333333333332</c:v>
                </c:pt>
              </c:numCache>
            </c:numRef>
          </c:val>
          <c:extLst>
            <c:ext xmlns:c16="http://schemas.microsoft.com/office/drawing/2014/chart" uri="{C3380CC4-5D6E-409C-BE32-E72D297353CC}">
              <c16:uniqueId val="{00000000-097D-483B-9708-C04AFF0F9893}"/>
            </c:ext>
          </c:extLst>
        </c:ser>
        <c:dLbls>
          <c:showLegendKey val="0"/>
          <c:showVal val="0"/>
          <c:showCatName val="0"/>
          <c:showSerName val="0"/>
          <c:showPercent val="0"/>
          <c:showBubbleSize val="0"/>
        </c:dLbls>
        <c:gapWidth val="219"/>
        <c:overlap val="-27"/>
        <c:axId val="399863080"/>
        <c:axId val="399863472"/>
      </c:barChart>
      <c:scatterChart>
        <c:scatterStyle val="lineMarker"/>
        <c:varyColors val="0"/>
        <c:ser>
          <c:idx val="15"/>
          <c:order val="1"/>
          <c:tx>
            <c:v>Median Time (all participants)</c:v>
          </c:tx>
          <c:spPr>
            <a:ln w="12700" cap="rnd">
              <a:solidFill>
                <a:sysClr val="windowText" lastClr="000000"/>
              </a:solidFill>
              <a:prstDash val="dash"/>
              <a:round/>
            </a:ln>
            <a:effectLst/>
          </c:spPr>
          <c:marker>
            <c:symbol val="none"/>
          </c:marker>
          <c:xVal>
            <c:strRef>
              <c:f>'Group Total (Best 2)'!$B$1:$C$1</c:f>
              <c:strCache>
                <c:ptCount val="2"/>
                <c:pt idx="0">
                  <c:v>Competitve</c:v>
                </c:pt>
                <c:pt idx="1">
                  <c:v>Social</c:v>
                </c:pt>
              </c:strCache>
            </c:strRef>
          </c:xVal>
          <c:yVal>
            <c:numRef>
              <c:f>'Group Total (Best 2)'!$B$3:$C$3</c:f>
              <c:numCache>
                <c:formatCode>0.00</c:formatCode>
                <c:ptCount val="2"/>
                <c:pt idx="0">
                  <c:v>28.5</c:v>
                </c:pt>
                <c:pt idx="1">
                  <c:v>28.5</c:v>
                </c:pt>
              </c:numCache>
            </c:numRef>
          </c:yVal>
          <c:smooth val="0"/>
          <c:extLst>
            <c:ext xmlns:c16="http://schemas.microsoft.com/office/drawing/2014/chart" uri="{C3380CC4-5D6E-409C-BE32-E72D297353CC}">
              <c16:uniqueId val="{00000001-097D-483B-9708-C04AFF0F9893}"/>
            </c:ext>
          </c:extLst>
        </c:ser>
        <c:ser>
          <c:idx val="1"/>
          <c:order val="2"/>
          <c:tx>
            <c:v>Participant Mean Time</c:v>
          </c:tx>
          <c:spPr>
            <a:ln w="25400" cap="rnd">
              <a:noFill/>
              <a:round/>
            </a:ln>
            <a:effectLst/>
          </c:spPr>
          <c:marker>
            <c:symbol val="circle"/>
            <c:size val="5"/>
            <c:spPr>
              <a:noFill/>
              <a:ln w="9525">
                <a:solidFill>
                  <a:sysClr val="windowText" lastClr="000000"/>
                </a:solidFill>
              </a:ln>
              <a:effectLst/>
            </c:spPr>
          </c:marker>
          <c:xVal>
            <c:strRef>
              <c:f>'Group Total (Best 2)'!$B$1:$C$1</c:f>
              <c:strCache>
                <c:ptCount val="2"/>
                <c:pt idx="0">
                  <c:v>Competitve</c:v>
                </c:pt>
                <c:pt idx="1">
                  <c:v>Social</c:v>
                </c:pt>
              </c:strCache>
            </c:strRef>
          </c:xVal>
          <c:yVal>
            <c:numRef>
              <c:f>'Group Total (Best 2)'!$B$4:$C$4</c:f>
              <c:numCache>
                <c:formatCode>0.00</c:formatCode>
                <c:ptCount val="2"/>
                <c:pt idx="0">
                  <c:v>26.25</c:v>
                </c:pt>
                <c:pt idx="1">
                  <c:v>26</c:v>
                </c:pt>
              </c:numCache>
            </c:numRef>
          </c:yVal>
          <c:smooth val="0"/>
          <c:extLst>
            <c:ext xmlns:c16="http://schemas.microsoft.com/office/drawing/2014/chart" uri="{C3380CC4-5D6E-409C-BE32-E72D297353CC}">
              <c16:uniqueId val="{00000002-097D-483B-9708-C04AFF0F9893}"/>
            </c:ext>
          </c:extLst>
        </c:ser>
        <c:ser>
          <c:idx val="2"/>
          <c:order val="3"/>
          <c:tx>
            <c:strRef>
              <c:f>'Group Total (Best 2)'!$A$5</c:f>
              <c:strCache>
                <c:ptCount val="1"/>
                <c:pt idx="0">
                  <c:v>P2</c:v>
                </c:pt>
              </c:strCache>
            </c:strRef>
          </c:tx>
          <c:spPr>
            <a:ln w="25400" cap="rnd">
              <a:noFill/>
              <a:round/>
            </a:ln>
            <a:effectLst/>
          </c:spPr>
          <c:marker>
            <c:symbol val="circle"/>
            <c:size val="5"/>
            <c:spPr>
              <a:noFill/>
              <a:ln w="9525">
                <a:solidFill>
                  <a:sysClr val="windowText" lastClr="000000"/>
                </a:solidFill>
              </a:ln>
              <a:effectLst/>
            </c:spPr>
          </c:marker>
          <c:xVal>
            <c:numRef>
              <c:f>'Group Total (Best 2)'!$B$30:$C$30</c:f>
              <c:numCache>
                <c:formatCode>General</c:formatCode>
                <c:ptCount val="2"/>
                <c:pt idx="0">
                  <c:v>0.92848205021380925</c:v>
                </c:pt>
                <c:pt idx="1">
                  <c:v>2.0622512110856031</c:v>
                </c:pt>
              </c:numCache>
            </c:numRef>
          </c:xVal>
          <c:yVal>
            <c:numRef>
              <c:f>'Group Total (Best 2)'!$B$5:$C$5</c:f>
              <c:numCache>
                <c:formatCode>0.00</c:formatCode>
                <c:ptCount val="2"/>
                <c:pt idx="0">
                  <c:v>21.75</c:v>
                </c:pt>
                <c:pt idx="1">
                  <c:v>28.5</c:v>
                </c:pt>
              </c:numCache>
            </c:numRef>
          </c:yVal>
          <c:smooth val="0"/>
          <c:extLst>
            <c:ext xmlns:c16="http://schemas.microsoft.com/office/drawing/2014/chart" uri="{C3380CC4-5D6E-409C-BE32-E72D297353CC}">
              <c16:uniqueId val="{00000003-097D-483B-9708-C04AFF0F9893}"/>
            </c:ext>
          </c:extLst>
        </c:ser>
        <c:ser>
          <c:idx val="3"/>
          <c:order val="4"/>
          <c:tx>
            <c:strRef>
              <c:f>'Group Total (Best 2)'!$A$6</c:f>
              <c:strCache>
                <c:ptCount val="1"/>
                <c:pt idx="0">
                  <c:v>P3</c:v>
                </c:pt>
              </c:strCache>
            </c:strRef>
          </c:tx>
          <c:spPr>
            <a:ln w="25400" cap="rnd">
              <a:noFill/>
              <a:round/>
            </a:ln>
            <a:effectLst/>
          </c:spPr>
          <c:marker>
            <c:symbol val="circle"/>
            <c:size val="5"/>
            <c:spPr>
              <a:noFill/>
              <a:ln w="9525">
                <a:solidFill>
                  <a:sysClr val="windowText" lastClr="000000"/>
                </a:solidFill>
              </a:ln>
              <a:effectLst/>
            </c:spPr>
          </c:marker>
          <c:xVal>
            <c:numRef>
              <c:f>'Group Total (Best 2)'!$B$31:$C$31</c:f>
              <c:numCache>
                <c:formatCode>General</c:formatCode>
                <c:ptCount val="2"/>
                <c:pt idx="0">
                  <c:v>1.095319966092813</c:v>
                </c:pt>
                <c:pt idx="1">
                  <c:v>1.9240102875603911</c:v>
                </c:pt>
              </c:numCache>
            </c:numRef>
          </c:xVal>
          <c:yVal>
            <c:numRef>
              <c:f>'Group Total (Best 2)'!$B$6:$C$6</c:f>
              <c:numCache>
                <c:formatCode>0.00</c:formatCode>
                <c:ptCount val="2"/>
                <c:pt idx="0">
                  <c:v>26</c:v>
                </c:pt>
                <c:pt idx="1">
                  <c:v>27.25</c:v>
                </c:pt>
              </c:numCache>
            </c:numRef>
          </c:yVal>
          <c:smooth val="0"/>
          <c:extLst>
            <c:ext xmlns:c16="http://schemas.microsoft.com/office/drawing/2014/chart" uri="{C3380CC4-5D6E-409C-BE32-E72D297353CC}">
              <c16:uniqueId val="{00000004-097D-483B-9708-C04AFF0F9893}"/>
            </c:ext>
          </c:extLst>
        </c:ser>
        <c:ser>
          <c:idx val="4"/>
          <c:order val="5"/>
          <c:tx>
            <c:strRef>
              <c:f>'Group Total (Best 2)'!$A$7</c:f>
              <c:strCache>
                <c:ptCount val="1"/>
                <c:pt idx="0">
                  <c:v>P4</c:v>
                </c:pt>
              </c:strCache>
            </c:strRef>
          </c:tx>
          <c:spPr>
            <a:ln w="25400" cap="rnd">
              <a:noFill/>
              <a:round/>
            </a:ln>
            <a:effectLst/>
          </c:spPr>
          <c:marker>
            <c:symbol val="circle"/>
            <c:size val="5"/>
            <c:spPr>
              <a:noFill/>
              <a:ln w="9525">
                <a:solidFill>
                  <a:sysClr val="windowText" lastClr="000000"/>
                </a:solidFill>
              </a:ln>
              <a:effectLst/>
            </c:spPr>
          </c:marker>
          <c:xVal>
            <c:numRef>
              <c:f>'Group Total (Best 2)'!$B$26:$C$26</c:f>
              <c:numCache>
                <c:formatCode>General</c:formatCode>
                <c:ptCount val="2"/>
                <c:pt idx="0">
                  <c:v>0.99638017710576443</c:v>
                </c:pt>
                <c:pt idx="1">
                  <c:v>2.0103612756673366</c:v>
                </c:pt>
              </c:numCache>
            </c:numRef>
          </c:xVal>
          <c:yVal>
            <c:numRef>
              <c:f>'Group Total (Best 2)'!$B$7:$C$7</c:f>
              <c:numCache>
                <c:formatCode>0.00</c:formatCode>
                <c:ptCount val="2"/>
                <c:pt idx="0">
                  <c:v>24.5</c:v>
                </c:pt>
                <c:pt idx="1">
                  <c:v>31.25</c:v>
                </c:pt>
              </c:numCache>
            </c:numRef>
          </c:yVal>
          <c:smooth val="0"/>
          <c:extLst>
            <c:ext xmlns:c16="http://schemas.microsoft.com/office/drawing/2014/chart" uri="{C3380CC4-5D6E-409C-BE32-E72D297353CC}">
              <c16:uniqueId val="{00000005-097D-483B-9708-C04AFF0F9893}"/>
            </c:ext>
          </c:extLst>
        </c:ser>
        <c:ser>
          <c:idx val="5"/>
          <c:order val="6"/>
          <c:tx>
            <c:strRef>
              <c:f>'Group Total (Best 2)'!$A$8</c:f>
              <c:strCache>
                <c:ptCount val="1"/>
                <c:pt idx="0">
                  <c:v>P5</c:v>
                </c:pt>
              </c:strCache>
            </c:strRef>
          </c:tx>
          <c:spPr>
            <a:ln w="25400" cap="rnd">
              <a:noFill/>
              <a:round/>
            </a:ln>
            <a:effectLst/>
          </c:spPr>
          <c:marker>
            <c:symbol val="circle"/>
            <c:size val="5"/>
            <c:spPr>
              <a:noFill/>
              <a:ln w="9525">
                <a:solidFill>
                  <a:sysClr val="windowText" lastClr="000000"/>
                </a:solidFill>
              </a:ln>
              <a:effectLst/>
            </c:spPr>
          </c:marker>
          <c:xVal>
            <c:numRef>
              <c:f>'Group Total (Best 2)'!$B$31:$C$31</c:f>
              <c:numCache>
                <c:formatCode>General</c:formatCode>
                <c:ptCount val="2"/>
                <c:pt idx="0">
                  <c:v>1.095319966092813</c:v>
                </c:pt>
                <c:pt idx="1">
                  <c:v>1.9240102875603911</c:v>
                </c:pt>
              </c:numCache>
            </c:numRef>
          </c:xVal>
          <c:yVal>
            <c:numRef>
              <c:f>'Group Total (Best 2)'!$B$8:$C$8</c:f>
              <c:numCache>
                <c:formatCode>0.00</c:formatCode>
                <c:ptCount val="2"/>
                <c:pt idx="0">
                  <c:v>26.25</c:v>
                </c:pt>
                <c:pt idx="1">
                  <c:v>30.75</c:v>
                </c:pt>
              </c:numCache>
            </c:numRef>
          </c:yVal>
          <c:smooth val="0"/>
          <c:extLst>
            <c:ext xmlns:c16="http://schemas.microsoft.com/office/drawing/2014/chart" uri="{C3380CC4-5D6E-409C-BE32-E72D297353CC}">
              <c16:uniqueId val="{00000006-097D-483B-9708-C04AFF0F9893}"/>
            </c:ext>
          </c:extLst>
        </c:ser>
        <c:ser>
          <c:idx val="6"/>
          <c:order val="7"/>
          <c:tx>
            <c:strRef>
              <c:f>'Group Total (Best 2)'!$A$9</c:f>
              <c:strCache>
                <c:ptCount val="1"/>
                <c:pt idx="0">
                  <c:v>P6</c:v>
                </c:pt>
              </c:strCache>
            </c:strRef>
          </c:tx>
          <c:spPr>
            <a:ln w="25400" cap="rnd">
              <a:noFill/>
              <a:round/>
            </a:ln>
            <a:effectLst/>
          </c:spPr>
          <c:marker>
            <c:symbol val="circle"/>
            <c:size val="5"/>
            <c:spPr>
              <a:noFill/>
              <a:ln w="9525">
                <a:solidFill>
                  <a:sysClr val="windowText" lastClr="000000"/>
                </a:solidFill>
              </a:ln>
              <a:effectLst/>
            </c:spPr>
          </c:marker>
          <c:xVal>
            <c:numRef>
              <c:f>'Group Total (Best 2)'!$B$24:$C$24</c:f>
              <c:numCache>
                <c:formatCode>General</c:formatCode>
                <c:ptCount val="2"/>
                <c:pt idx="0">
                  <c:v>0.9038498020231307</c:v>
                </c:pt>
                <c:pt idx="1">
                  <c:v>2.0839613474476395</c:v>
                </c:pt>
              </c:numCache>
            </c:numRef>
          </c:xVal>
          <c:yVal>
            <c:numRef>
              <c:f>'Group Total (Best 2)'!$B$9:$C$9</c:f>
              <c:numCache>
                <c:formatCode>0.00</c:formatCode>
                <c:ptCount val="2"/>
                <c:pt idx="0">
                  <c:v>28.5</c:v>
                </c:pt>
                <c:pt idx="1">
                  <c:v>31</c:v>
                </c:pt>
              </c:numCache>
            </c:numRef>
          </c:yVal>
          <c:smooth val="0"/>
          <c:extLst>
            <c:ext xmlns:c16="http://schemas.microsoft.com/office/drawing/2014/chart" uri="{C3380CC4-5D6E-409C-BE32-E72D297353CC}">
              <c16:uniqueId val="{00000007-097D-483B-9708-C04AFF0F9893}"/>
            </c:ext>
          </c:extLst>
        </c:ser>
        <c:ser>
          <c:idx val="7"/>
          <c:order val="8"/>
          <c:tx>
            <c:strRef>
              <c:f>'Group Total (Best 2)'!$A$10</c:f>
              <c:strCache>
                <c:ptCount val="1"/>
                <c:pt idx="0">
                  <c:v>P7</c:v>
                </c:pt>
              </c:strCache>
            </c:strRef>
          </c:tx>
          <c:spPr>
            <a:ln w="25400" cap="rnd">
              <a:noFill/>
              <a:round/>
            </a:ln>
            <a:effectLst/>
          </c:spPr>
          <c:marker>
            <c:symbol val="circle"/>
            <c:size val="5"/>
            <c:spPr>
              <a:noFill/>
              <a:ln w="9525">
                <a:solidFill>
                  <a:sysClr val="windowText" lastClr="000000"/>
                </a:solidFill>
              </a:ln>
              <a:effectLst/>
            </c:spPr>
          </c:marker>
          <c:xVal>
            <c:numRef>
              <c:f>'Group Total (Best 2)'!$B$27:$C$27</c:f>
              <c:numCache>
                <c:formatCode>General</c:formatCode>
                <c:ptCount val="2"/>
                <c:pt idx="0">
                  <c:v>0.91007459062552476</c:v>
                </c:pt>
                <c:pt idx="1">
                  <c:v>2.0819691405811289</c:v>
                </c:pt>
              </c:numCache>
            </c:numRef>
          </c:xVal>
          <c:yVal>
            <c:numRef>
              <c:f>'Group Total (Best 2)'!$B$10:$C$10</c:f>
              <c:numCache>
                <c:formatCode>0.00</c:formatCode>
                <c:ptCount val="2"/>
                <c:pt idx="0">
                  <c:v>26</c:v>
                </c:pt>
                <c:pt idx="1">
                  <c:v>35.25</c:v>
                </c:pt>
              </c:numCache>
            </c:numRef>
          </c:yVal>
          <c:smooth val="0"/>
          <c:extLst>
            <c:ext xmlns:c16="http://schemas.microsoft.com/office/drawing/2014/chart" uri="{C3380CC4-5D6E-409C-BE32-E72D297353CC}">
              <c16:uniqueId val="{00000008-097D-483B-9708-C04AFF0F9893}"/>
            </c:ext>
          </c:extLst>
        </c:ser>
        <c:ser>
          <c:idx val="8"/>
          <c:order val="9"/>
          <c:tx>
            <c:strRef>
              <c:f>'Group Total (Best 2)'!$A$11</c:f>
              <c:strCache>
                <c:ptCount val="1"/>
                <c:pt idx="0">
                  <c:v>P8</c:v>
                </c:pt>
              </c:strCache>
            </c:strRef>
          </c:tx>
          <c:spPr>
            <a:ln w="25400" cap="rnd">
              <a:noFill/>
              <a:round/>
            </a:ln>
            <a:effectLst/>
          </c:spPr>
          <c:marker>
            <c:symbol val="circle"/>
            <c:size val="5"/>
            <c:spPr>
              <a:noFill/>
              <a:ln w="9525">
                <a:solidFill>
                  <a:sysClr val="windowText" lastClr="000000"/>
                </a:solidFill>
              </a:ln>
              <a:effectLst/>
            </c:spPr>
          </c:marker>
          <c:xVal>
            <c:numRef>
              <c:f>'Group Total (Best 2)'!$B$24:$C$24</c:f>
              <c:numCache>
                <c:formatCode>General</c:formatCode>
                <c:ptCount val="2"/>
                <c:pt idx="0">
                  <c:v>0.9038498020231307</c:v>
                </c:pt>
                <c:pt idx="1">
                  <c:v>2.0839613474476395</c:v>
                </c:pt>
              </c:numCache>
            </c:numRef>
          </c:xVal>
          <c:yVal>
            <c:numRef>
              <c:f>'Group Total (Best 2)'!$B$11:$C$11</c:f>
              <c:numCache>
                <c:formatCode>0.00</c:formatCode>
                <c:ptCount val="2"/>
                <c:pt idx="0">
                  <c:v>26.25</c:v>
                </c:pt>
                <c:pt idx="1">
                  <c:v>27.25</c:v>
                </c:pt>
              </c:numCache>
            </c:numRef>
          </c:yVal>
          <c:smooth val="0"/>
          <c:extLst>
            <c:ext xmlns:c16="http://schemas.microsoft.com/office/drawing/2014/chart" uri="{C3380CC4-5D6E-409C-BE32-E72D297353CC}">
              <c16:uniqueId val="{00000009-097D-483B-9708-C04AFF0F9893}"/>
            </c:ext>
          </c:extLst>
        </c:ser>
        <c:ser>
          <c:idx val="9"/>
          <c:order val="10"/>
          <c:tx>
            <c:strRef>
              <c:f>'Group Total (Best 2)'!$A$12</c:f>
              <c:strCache>
                <c:ptCount val="1"/>
                <c:pt idx="0">
                  <c:v>P9</c:v>
                </c:pt>
              </c:strCache>
            </c:strRef>
          </c:tx>
          <c:spPr>
            <a:ln w="25400" cap="rnd">
              <a:noFill/>
              <a:round/>
            </a:ln>
            <a:effectLst/>
          </c:spPr>
          <c:marker>
            <c:symbol val="circle"/>
            <c:size val="5"/>
            <c:spPr>
              <a:noFill/>
              <a:ln w="9525">
                <a:solidFill>
                  <a:sysClr val="windowText" lastClr="000000"/>
                </a:solidFill>
              </a:ln>
              <a:effectLst/>
            </c:spPr>
          </c:marker>
          <c:xVal>
            <c:numRef>
              <c:f>'Group Total (Best 2)'!$B$33:$C$33</c:f>
              <c:numCache>
                <c:formatCode>General</c:formatCode>
                <c:ptCount val="2"/>
                <c:pt idx="0">
                  <c:v>1.0362306978374678</c:v>
                </c:pt>
                <c:pt idx="1">
                  <c:v>1.9609018528638835</c:v>
                </c:pt>
              </c:numCache>
            </c:numRef>
          </c:xVal>
          <c:yVal>
            <c:numRef>
              <c:f>'Group Total (Best 2)'!$B$12:$C$12</c:f>
              <c:numCache>
                <c:formatCode>0.00</c:formatCode>
                <c:ptCount val="2"/>
                <c:pt idx="0">
                  <c:v>28.75</c:v>
                </c:pt>
                <c:pt idx="1">
                  <c:v>32.75</c:v>
                </c:pt>
              </c:numCache>
            </c:numRef>
          </c:yVal>
          <c:smooth val="0"/>
          <c:extLst>
            <c:ext xmlns:c16="http://schemas.microsoft.com/office/drawing/2014/chart" uri="{C3380CC4-5D6E-409C-BE32-E72D297353CC}">
              <c16:uniqueId val="{0000000A-097D-483B-9708-C04AFF0F9893}"/>
            </c:ext>
          </c:extLst>
        </c:ser>
        <c:ser>
          <c:idx val="10"/>
          <c:order val="11"/>
          <c:tx>
            <c:strRef>
              <c:f>'Group Total (Best 2)'!$A$13</c:f>
              <c:strCache>
                <c:ptCount val="1"/>
                <c:pt idx="0">
                  <c:v>P10</c:v>
                </c:pt>
              </c:strCache>
            </c:strRef>
          </c:tx>
          <c:spPr>
            <a:ln w="25400" cap="rnd">
              <a:noFill/>
              <a:round/>
            </a:ln>
            <a:effectLst/>
          </c:spPr>
          <c:marker>
            <c:symbol val="circle"/>
            <c:size val="5"/>
            <c:spPr>
              <a:noFill/>
              <a:ln w="9525">
                <a:solidFill>
                  <a:sysClr val="windowText" lastClr="000000"/>
                </a:solidFill>
              </a:ln>
              <a:effectLst/>
            </c:spPr>
          </c:marker>
          <c:xVal>
            <c:numRef>
              <c:f>'Group Total (Best 2)'!$B$25:$C$25</c:f>
              <c:numCache>
                <c:formatCode>General</c:formatCode>
                <c:ptCount val="2"/>
                <c:pt idx="0">
                  <c:v>1.046433657270482</c:v>
                </c:pt>
                <c:pt idx="1">
                  <c:v>2.0768176957857718</c:v>
                </c:pt>
              </c:numCache>
            </c:numRef>
          </c:xVal>
          <c:yVal>
            <c:numRef>
              <c:f>'Group Total (Best 2)'!$B$13:$C$13</c:f>
              <c:numCache>
                <c:formatCode>0.00</c:formatCode>
                <c:ptCount val="2"/>
                <c:pt idx="0">
                  <c:v>30</c:v>
                </c:pt>
                <c:pt idx="1">
                  <c:v>26.5</c:v>
                </c:pt>
              </c:numCache>
            </c:numRef>
          </c:yVal>
          <c:smooth val="0"/>
          <c:extLst>
            <c:ext xmlns:c16="http://schemas.microsoft.com/office/drawing/2014/chart" uri="{C3380CC4-5D6E-409C-BE32-E72D297353CC}">
              <c16:uniqueId val="{0000000B-097D-483B-9708-C04AFF0F9893}"/>
            </c:ext>
          </c:extLst>
        </c:ser>
        <c:ser>
          <c:idx val="11"/>
          <c:order val="12"/>
          <c:tx>
            <c:strRef>
              <c:f>'Group Total (Best 2)'!$A$14</c:f>
              <c:strCache>
                <c:ptCount val="1"/>
                <c:pt idx="0">
                  <c:v>P11</c:v>
                </c:pt>
              </c:strCache>
            </c:strRef>
          </c:tx>
          <c:spPr>
            <a:ln w="25400" cap="rnd">
              <a:noFill/>
              <a:round/>
            </a:ln>
            <a:effectLst/>
          </c:spPr>
          <c:marker>
            <c:symbol val="circle"/>
            <c:size val="5"/>
            <c:spPr>
              <a:noFill/>
              <a:ln w="9525">
                <a:solidFill>
                  <a:sysClr val="windowText" lastClr="000000"/>
                </a:solidFill>
              </a:ln>
              <a:effectLst/>
            </c:spPr>
          </c:marker>
          <c:xVal>
            <c:strRef>
              <c:f>'Group Total (Best 2)'!$B$1:$C$1</c:f>
              <c:strCache>
                <c:ptCount val="2"/>
                <c:pt idx="0">
                  <c:v>Competitve</c:v>
                </c:pt>
                <c:pt idx="1">
                  <c:v>Social</c:v>
                </c:pt>
              </c:strCache>
            </c:strRef>
          </c:xVal>
          <c:yVal>
            <c:numRef>
              <c:f>'Group Total (Best 2)'!$B$14:$C$14</c:f>
              <c:numCache>
                <c:formatCode>0.00</c:formatCode>
                <c:ptCount val="2"/>
                <c:pt idx="0">
                  <c:v>29.25</c:v>
                </c:pt>
                <c:pt idx="1">
                  <c:v>37.25</c:v>
                </c:pt>
              </c:numCache>
            </c:numRef>
          </c:yVal>
          <c:smooth val="0"/>
          <c:extLst>
            <c:ext xmlns:c16="http://schemas.microsoft.com/office/drawing/2014/chart" uri="{C3380CC4-5D6E-409C-BE32-E72D297353CC}">
              <c16:uniqueId val="{0000000C-097D-483B-9708-C04AFF0F9893}"/>
            </c:ext>
          </c:extLst>
        </c:ser>
        <c:ser>
          <c:idx val="12"/>
          <c:order val="13"/>
          <c:tx>
            <c:strRef>
              <c:f>'Group Total (Best 2)'!$A$15</c:f>
              <c:strCache>
                <c:ptCount val="1"/>
                <c:pt idx="0">
                  <c:v>P12</c:v>
                </c:pt>
              </c:strCache>
            </c:strRef>
          </c:tx>
          <c:spPr>
            <a:ln w="25400" cap="rnd">
              <a:noFill/>
              <a:round/>
            </a:ln>
            <a:effectLst/>
          </c:spPr>
          <c:marker>
            <c:symbol val="circle"/>
            <c:size val="5"/>
            <c:spPr>
              <a:noFill/>
              <a:ln w="9525">
                <a:solidFill>
                  <a:sysClr val="windowText" lastClr="000000"/>
                </a:solidFill>
              </a:ln>
              <a:effectLst/>
            </c:spPr>
          </c:marker>
          <c:xVal>
            <c:numRef>
              <c:f>'Group Total (Best 2)'!$B$23:$C$23</c:f>
              <c:numCache>
                <c:formatCode>General</c:formatCode>
                <c:ptCount val="2"/>
                <c:pt idx="0">
                  <c:v>1.028658212535458</c:v>
                </c:pt>
                <c:pt idx="1">
                  <c:v>1.9230127454628994</c:v>
                </c:pt>
              </c:numCache>
            </c:numRef>
          </c:xVal>
          <c:yVal>
            <c:numRef>
              <c:f>'Group Total (Best 2)'!$B$15:$C$15</c:f>
              <c:numCache>
                <c:formatCode>0.00</c:formatCode>
                <c:ptCount val="2"/>
                <c:pt idx="0">
                  <c:v>31.25</c:v>
                </c:pt>
                <c:pt idx="1">
                  <c:v>33.25</c:v>
                </c:pt>
              </c:numCache>
            </c:numRef>
          </c:yVal>
          <c:smooth val="0"/>
          <c:extLst>
            <c:ext xmlns:c16="http://schemas.microsoft.com/office/drawing/2014/chart" uri="{C3380CC4-5D6E-409C-BE32-E72D297353CC}">
              <c16:uniqueId val="{0000000D-097D-483B-9708-C04AFF0F9893}"/>
            </c:ext>
          </c:extLst>
        </c:ser>
        <c:ser>
          <c:idx val="13"/>
          <c:order val="14"/>
          <c:tx>
            <c:strRef>
              <c:f>'Group Total (Best 2)'!$A$16</c:f>
              <c:strCache>
                <c:ptCount val="1"/>
                <c:pt idx="0">
                  <c:v>P13</c:v>
                </c:pt>
              </c:strCache>
            </c:strRef>
          </c:tx>
          <c:spPr>
            <a:ln w="28575" cap="rnd">
              <a:solidFill>
                <a:schemeClr val="accent3">
                  <a:tint val="55000"/>
                </a:schemeClr>
              </a:solidFill>
              <a:round/>
            </a:ln>
            <a:effectLst/>
          </c:spPr>
          <c:marker>
            <c:symbol val="none"/>
          </c:marker>
          <c:xVal>
            <c:strRef>
              <c:f>'Group Total (Best 2)'!$B$1:$C$1</c:f>
              <c:strCache>
                <c:ptCount val="2"/>
                <c:pt idx="0">
                  <c:v>Competitve</c:v>
                </c:pt>
                <c:pt idx="1">
                  <c:v>Social</c:v>
                </c:pt>
              </c:strCache>
            </c:strRef>
          </c:xVal>
          <c:yVal>
            <c:numRef>
              <c:f>'Group Total (Best 2)'!$B$25:$C$25</c:f>
              <c:numCache>
                <c:formatCode>General</c:formatCode>
                <c:ptCount val="2"/>
                <c:pt idx="0">
                  <c:v>1.046433657270482</c:v>
                </c:pt>
                <c:pt idx="1">
                  <c:v>2.0768176957857718</c:v>
                </c:pt>
              </c:numCache>
            </c:numRef>
          </c:yVal>
          <c:smooth val="0"/>
          <c:extLst>
            <c:ext xmlns:c16="http://schemas.microsoft.com/office/drawing/2014/chart" uri="{C3380CC4-5D6E-409C-BE32-E72D297353CC}">
              <c16:uniqueId val="{0000000E-097D-483B-9708-C04AFF0F9893}"/>
            </c:ext>
          </c:extLst>
        </c:ser>
        <c:ser>
          <c:idx val="14"/>
          <c:order val="15"/>
          <c:tx>
            <c:v>P14</c:v>
          </c:tx>
          <c:spPr>
            <a:ln w="25400" cap="rnd">
              <a:noFill/>
              <a:round/>
            </a:ln>
            <a:effectLst/>
          </c:spPr>
          <c:marker>
            <c:symbol val="circle"/>
            <c:size val="5"/>
            <c:spPr>
              <a:solidFill>
                <a:sysClr val="window" lastClr="FFFFFF"/>
              </a:solidFill>
              <a:ln w="9525">
                <a:solidFill>
                  <a:sysClr val="windowText" lastClr="000000"/>
                </a:solidFill>
              </a:ln>
              <a:effectLst/>
            </c:spPr>
          </c:marker>
          <c:xVal>
            <c:strRef>
              <c:f>'Group Total (Best 2)'!$B$1:$C$1</c:f>
              <c:strCache>
                <c:ptCount val="2"/>
                <c:pt idx="0">
                  <c:v>Competitve</c:v>
                </c:pt>
                <c:pt idx="1">
                  <c:v>Social</c:v>
                </c:pt>
              </c:strCache>
            </c:strRef>
          </c:xVal>
          <c:yVal>
            <c:numRef>
              <c:f>'Group Total (Best 2)'!$B$19:$C$19</c:f>
              <c:numCache>
                <c:formatCode>0.00</c:formatCode>
                <c:ptCount val="2"/>
                <c:pt idx="0">
                  <c:v>2.4981764182432489</c:v>
                </c:pt>
                <c:pt idx="1">
                  <c:v>3.4510465401414425</c:v>
                </c:pt>
              </c:numCache>
            </c:numRef>
          </c:yVal>
          <c:smooth val="0"/>
          <c:extLst>
            <c:ext xmlns:c16="http://schemas.microsoft.com/office/drawing/2014/chart" uri="{C3380CC4-5D6E-409C-BE32-E72D297353CC}">
              <c16:uniqueId val="{0000000F-097D-483B-9708-C04AFF0F9893}"/>
            </c:ext>
          </c:extLst>
        </c:ser>
        <c:dLbls>
          <c:showLegendKey val="0"/>
          <c:showVal val="0"/>
          <c:showCatName val="0"/>
          <c:showSerName val="0"/>
          <c:showPercent val="0"/>
          <c:showBubbleSize val="0"/>
        </c:dLbls>
        <c:axId val="399863080"/>
        <c:axId val="399863472"/>
      </c:scatterChart>
      <c:catAx>
        <c:axId val="399863080"/>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GB" sz="1200">
                    <a:solidFill>
                      <a:sysClr val="windowText" lastClr="000000"/>
                    </a:solidFill>
                    <a:latin typeface="Times New Roman" panose="02020603050405020304" pitchFamily="18" charset="0"/>
                    <a:cs typeface="Times New Roman" panose="02020603050405020304" pitchFamily="18" charset="0"/>
                  </a:rPr>
                  <a:t>Group</a:t>
                </a:r>
              </a:p>
            </c:rich>
          </c:tx>
          <c:layout>
            <c:manualLayout>
              <c:xMode val="edge"/>
              <c:yMode val="edge"/>
              <c:x val="0.43702188471992609"/>
              <c:y val="0.92589928542688948"/>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472"/>
        <c:crosses val="autoZero"/>
        <c:auto val="1"/>
        <c:lblAlgn val="ctr"/>
        <c:lblOffset val="100"/>
        <c:noMultiLvlLbl val="0"/>
      </c:catAx>
      <c:valAx>
        <c:axId val="399863472"/>
        <c:scaling>
          <c:orientation val="minMax"/>
          <c:max val="40"/>
          <c:min val="20"/>
        </c:scaling>
        <c:delete val="0"/>
        <c:axPos val="l"/>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399863080"/>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withinLinear" id="16">
  <a:schemeClr val="accent3"/>
</cs:colorStyle>
</file>

<file path=word/charts/colors3.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46F85-04CF-C240-9A93-E79B8144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23626</Words>
  <Characters>134673</Characters>
  <Application>Microsoft Office Word</Application>
  <DocSecurity>0</DocSecurity>
  <Lines>1122</Lines>
  <Paragraphs>315</Paragraphs>
  <ScaleCrop>false</ScaleCrop>
  <HeadingPairs>
    <vt:vector size="2" baseType="variant">
      <vt:variant>
        <vt:lpstr>Title</vt:lpstr>
      </vt:variant>
      <vt:variant>
        <vt:i4>1</vt:i4>
      </vt:variant>
    </vt:vector>
  </HeadingPairs>
  <TitlesOfParts>
    <vt:vector size="1" baseType="lpstr">
      <vt:lpstr/>
    </vt:vector>
  </TitlesOfParts>
  <Company>University of Chichester</Company>
  <LinksUpToDate>false</LinksUpToDate>
  <CharactersWithSpaces>157984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Runswick</dc:creator>
  <cp:keywords/>
  <dc:description/>
  <cp:lastModifiedBy>Blanshard, Lisa</cp:lastModifiedBy>
  <cp:revision>5</cp:revision>
  <dcterms:created xsi:type="dcterms:W3CDTF">2021-02-03T16:18:00Z</dcterms:created>
  <dcterms:modified xsi:type="dcterms:W3CDTF">2021-11-17T11:54:00Z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174db681-f716-3d8f-9205-a092c7e47499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