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3521D" w14:textId="374830AF" w:rsidR="005E6CDC" w:rsidRDefault="00773C68" w:rsidP="00644C4E">
      <w:pPr>
        <w:pStyle w:val="Title"/>
        <w:jc w:val="center"/>
        <w:rPr>
          <w:rFonts w:eastAsia="Times New Roman"/>
        </w:rPr>
      </w:pPr>
      <w:r w:rsidRPr="00773C68">
        <w:rPr>
          <w:rFonts w:eastAsia="Times New Roman"/>
        </w:rPr>
        <w:t>Comment</w:t>
      </w:r>
      <w:r w:rsidR="005E6CDC">
        <w:rPr>
          <w:rFonts w:eastAsia="Times New Roman"/>
        </w:rPr>
        <w:t xml:space="preserve"> </w:t>
      </w:r>
      <w:r>
        <w:rPr>
          <w:rFonts w:eastAsia="Times New Roman"/>
        </w:rPr>
        <w:t xml:space="preserve">on </w:t>
      </w:r>
      <w:proofErr w:type="spellStart"/>
      <w:r w:rsidR="005E6CDC">
        <w:rPr>
          <w:rFonts w:eastAsia="Times New Roman"/>
        </w:rPr>
        <w:t>Mehr</w:t>
      </w:r>
      <w:proofErr w:type="spellEnd"/>
      <w:r w:rsidR="005E6CDC">
        <w:rPr>
          <w:rFonts w:eastAsia="Times New Roman"/>
        </w:rPr>
        <w:t xml:space="preserve"> SA, </w:t>
      </w:r>
      <w:proofErr w:type="spellStart"/>
      <w:r w:rsidR="005E6CDC">
        <w:rPr>
          <w:rFonts w:eastAsia="Times New Roman"/>
        </w:rPr>
        <w:t>Krasnow</w:t>
      </w:r>
      <w:proofErr w:type="spellEnd"/>
      <w:r w:rsidR="005E6CDC">
        <w:rPr>
          <w:rFonts w:eastAsia="Times New Roman"/>
        </w:rPr>
        <w:t xml:space="preserve"> MM, Bryant GA, </w:t>
      </w:r>
      <w:r w:rsidR="00585CC9">
        <w:rPr>
          <w:rFonts w:eastAsia="Times New Roman"/>
        </w:rPr>
        <w:t>&amp;</w:t>
      </w:r>
      <w:r>
        <w:rPr>
          <w:rFonts w:eastAsia="Times New Roman"/>
        </w:rPr>
        <w:t xml:space="preserve"> </w:t>
      </w:r>
      <w:r w:rsidR="005E6CDC">
        <w:rPr>
          <w:rFonts w:eastAsia="Times New Roman"/>
        </w:rPr>
        <w:t>Hagen EH.</w:t>
      </w:r>
    </w:p>
    <w:p w14:paraId="678075ED" w14:textId="77777777" w:rsidR="00644C4E" w:rsidRDefault="00644C4E" w:rsidP="002322CF">
      <w:pPr>
        <w:jc w:val="center"/>
        <w:rPr>
          <w:rFonts w:ascii="Arial" w:eastAsia="Times New Roman" w:hAnsi="Arial" w:cs="Arial"/>
          <w:color w:val="000000"/>
          <w:sz w:val="22"/>
          <w:szCs w:val="22"/>
        </w:rPr>
      </w:pPr>
    </w:p>
    <w:p w14:paraId="0D8212EE" w14:textId="4A843F4A" w:rsidR="005E6CDC" w:rsidRDefault="00773C68" w:rsidP="002322CF">
      <w:pPr>
        <w:jc w:val="center"/>
        <w:rPr>
          <w:rFonts w:ascii="Arial" w:eastAsia="Times New Roman" w:hAnsi="Arial" w:cs="Arial"/>
          <w:color w:val="000000"/>
          <w:sz w:val="22"/>
          <w:szCs w:val="22"/>
        </w:rPr>
      </w:pPr>
      <w:r>
        <w:rPr>
          <w:rFonts w:ascii="Arial" w:eastAsia="Times New Roman" w:hAnsi="Arial" w:cs="Arial"/>
          <w:color w:val="000000"/>
          <w:sz w:val="22"/>
          <w:szCs w:val="22"/>
        </w:rPr>
        <w:t>Word counts:</w:t>
      </w:r>
      <w:r w:rsidR="003615D7">
        <w:rPr>
          <w:rFonts w:ascii="Arial" w:eastAsia="Times New Roman" w:hAnsi="Arial" w:cs="Arial"/>
          <w:color w:val="000000"/>
          <w:sz w:val="22"/>
          <w:szCs w:val="22"/>
        </w:rPr>
        <w:t xml:space="preserve"> </w:t>
      </w:r>
      <w:r w:rsidR="007B641C">
        <w:rPr>
          <w:rFonts w:ascii="Arial" w:eastAsia="Times New Roman" w:hAnsi="Arial" w:cs="Arial"/>
          <w:color w:val="000000"/>
          <w:sz w:val="22"/>
          <w:szCs w:val="22"/>
        </w:rPr>
        <w:t>60</w:t>
      </w:r>
      <w:r w:rsidR="005E6CDC">
        <w:rPr>
          <w:rFonts w:ascii="Arial" w:eastAsia="Times New Roman" w:hAnsi="Arial" w:cs="Arial"/>
          <w:color w:val="000000"/>
          <w:sz w:val="22"/>
          <w:szCs w:val="22"/>
        </w:rPr>
        <w:t xml:space="preserve"> (abstract), </w:t>
      </w:r>
      <w:r w:rsidR="001E2690">
        <w:rPr>
          <w:rFonts w:ascii="Arial" w:eastAsia="Times New Roman" w:hAnsi="Arial" w:cs="Arial"/>
          <w:color w:val="000000"/>
          <w:sz w:val="22"/>
          <w:szCs w:val="22"/>
        </w:rPr>
        <w:t>964</w:t>
      </w:r>
      <w:r w:rsidR="005E6CDC">
        <w:rPr>
          <w:rFonts w:ascii="Arial" w:eastAsia="Times New Roman" w:hAnsi="Arial" w:cs="Arial"/>
          <w:color w:val="000000"/>
          <w:sz w:val="22"/>
          <w:szCs w:val="22"/>
        </w:rPr>
        <w:t xml:space="preserve"> (main text), </w:t>
      </w:r>
      <w:r w:rsidR="00CC7FD6">
        <w:rPr>
          <w:rFonts w:ascii="Arial" w:eastAsia="Times New Roman" w:hAnsi="Arial" w:cs="Arial"/>
          <w:color w:val="000000"/>
          <w:sz w:val="22"/>
          <w:szCs w:val="22"/>
        </w:rPr>
        <w:t>572</w:t>
      </w:r>
      <w:r w:rsidR="005E6CDC">
        <w:rPr>
          <w:rFonts w:ascii="Arial" w:eastAsia="Times New Roman" w:hAnsi="Arial" w:cs="Arial"/>
          <w:color w:val="000000"/>
          <w:sz w:val="22"/>
          <w:szCs w:val="22"/>
        </w:rPr>
        <w:t xml:space="preserve"> (references), </w:t>
      </w:r>
      <w:r w:rsidR="00CC7FD6">
        <w:rPr>
          <w:rFonts w:ascii="Arial" w:eastAsia="Times New Roman" w:hAnsi="Arial" w:cs="Arial"/>
          <w:color w:val="000000"/>
          <w:sz w:val="22"/>
          <w:szCs w:val="22"/>
        </w:rPr>
        <w:t>17</w:t>
      </w:r>
      <w:r w:rsidR="001E2690">
        <w:rPr>
          <w:rFonts w:ascii="Arial" w:eastAsia="Times New Roman" w:hAnsi="Arial" w:cs="Arial"/>
          <w:color w:val="000000"/>
          <w:sz w:val="22"/>
          <w:szCs w:val="22"/>
        </w:rPr>
        <w:t>56</w:t>
      </w:r>
      <w:r w:rsidR="003615D7">
        <w:rPr>
          <w:rFonts w:ascii="Arial" w:eastAsia="Times New Roman" w:hAnsi="Arial" w:cs="Arial"/>
          <w:color w:val="000000"/>
          <w:sz w:val="22"/>
          <w:szCs w:val="22"/>
        </w:rPr>
        <w:t xml:space="preserve"> </w:t>
      </w:r>
      <w:r w:rsidR="005E6CDC">
        <w:rPr>
          <w:rFonts w:ascii="Arial" w:eastAsia="Times New Roman" w:hAnsi="Arial" w:cs="Arial"/>
          <w:color w:val="000000"/>
          <w:sz w:val="22"/>
          <w:szCs w:val="22"/>
        </w:rPr>
        <w:t>(entire text)</w:t>
      </w:r>
    </w:p>
    <w:p w14:paraId="521CF99E" w14:textId="4511E4E4" w:rsidR="00A14627" w:rsidRDefault="00CB4979" w:rsidP="002322CF">
      <w:pPr>
        <w:jc w:val="center"/>
        <w:rPr>
          <w:rFonts w:ascii="Arial" w:eastAsia="Times New Roman" w:hAnsi="Arial" w:cs="Arial"/>
          <w:color w:val="000000"/>
          <w:sz w:val="22"/>
          <w:szCs w:val="22"/>
        </w:rPr>
      </w:pPr>
      <w:r>
        <w:rPr>
          <w:rFonts w:ascii="Arial" w:eastAsia="Times New Roman" w:hAnsi="Arial" w:cs="Arial"/>
          <w:color w:val="000000"/>
          <w:sz w:val="22"/>
          <w:szCs w:val="22"/>
        </w:rPr>
        <w:t>Title</w:t>
      </w:r>
      <w:r w:rsidR="005E6CDC">
        <w:rPr>
          <w:rFonts w:ascii="Arial" w:eastAsia="Times New Roman" w:hAnsi="Arial" w:cs="Arial"/>
          <w:color w:val="000000"/>
          <w:sz w:val="22"/>
          <w:szCs w:val="22"/>
        </w:rPr>
        <w:t xml:space="preserve">: </w:t>
      </w:r>
      <w:r w:rsidR="00011C52">
        <w:rPr>
          <w:rFonts w:ascii="Arial" w:eastAsia="Times New Roman" w:hAnsi="Arial" w:cs="Arial"/>
          <w:color w:val="000000"/>
          <w:sz w:val="22"/>
          <w:szCs w:val="22"/>
        </w:rPr>
        <w:t xml:space="preserve">Progress </w:t>
      </w:r>
      <w:r>
        <w:rPr>
          <w:rFonts w:ascii="Arial" w:eastAsia="Times New Roman" w:hAnsi="Arial" w:cs="Arial"/>
          <w:color w:val="000000"/>
          <w:sz w:val="22"/>
          <w:szCs w:val="22"/>
        </w:rPr>
        <w:t>without</w:t>
      </w:r>
      <w:r w:rsidR="00C8298D">
        <w:rPr>
          <w:rFonts w:ascii="Arial" w:eastAsia="Times New Roman" w:hAnsi="Arial" w:cs="Arial"/>
          <w:color w:val="000000"/>
          <w:sz w:val="22"/>
          <w:szCs w:val="22"/>
        </w:rPr>
        <w:t xml:space="preserve"> </w:t>
      </w:r>
      <w:r w:rsidR="00377157">
        <w:rPr>
          <w:rFonts w:ascii="Arial" w:eastAsia="Times New Roman" w:hAnsi="Arial" w:cs="Arial"/>
          <w:color w:val="000000"/>
          <w:sz w:val="22"/>
          <w:szCs w:val="22"/>
        </w:rPr>
        <w:t>exclusion</w:t>
      </w:r>
      <w:r w:rsidR="00011C52">
        <w:rPr>
          <w:rFonts w:ascii="Arial" w:eastAsia="Times New Roman" w:hAnsi="Arial" w:cs="Arial"/>
          <w:color w:val="000000"/>
          <w:sz w:val="22"/>
          <w:szCs w:val="22"/>
        </w:rPr>
        <w:t xml:space="preserve"> </w:t>
      </w:r>
      <w:r w:rsidR="00773C68">
        <w:rPr>
          <w:rFonts w:ascii="Arial" w:eastAsia="Times New Roman" w:hAnsi="Arial" w:cs="Arial"/>
          <w:color w:val="000000"/>
          <w:sz w:val="22"/>
          <w:szCs w:val="22"/>
        </w:rPr>
        <w:t>in</w:t>
      </w:r>
      <w:r w:rsidR="00C8298D">
        <w:rPr>
          <w:rFonts w:ascii="Arial" w:eastAsia="Times New Roman" w:hAnsi="Arial" w:cs="Arial"/>
          <w:color w:val="000000"/>
          <w:sz w:val="22"/>
          <w:szCs w:val="22"/>
        </w:rPr>
        <w:t xml:space="preserve"> </w:t>
      </w:r>
      <w:r w:rsidR="00580C45">
        <w:rPr>
          <w:rFonts w:ascii="Arial" w:eastAsia="Times New Roman" w:hAnsi="Arial" w:cs="Arial"/>
          <w:color w:val="000000"/>
          <w:sz w:val="22"/>
          <w:szCs w:val="22"/>
        </w:rPr>
        <w:t>the search for an evolutionary basis of</w:t>
      </w:r>
      <w:r w:rsidR="00294658">
        <w:rPr>
          <w:rFonts w:ascii="Arial" w:eastAsia="Times New Roman" w:hAnsi="Arial" w:cs="Arial"/>
          <w:color w:val="000000"/>
          <w:sz w:val="22"/>
          <w:szCs w:val="22"/>
        </w:rPr>
        <w:t xml:space="preserve"> </w:t>
      </w:r>
      <w:r w:rsidR="00377157">
        <w:rPr>
          <w:rFonts w:ascii="Arial" w:eastAsia="Times New Roman" w:hAnsi="Arial" w:cs="Arial"/>
          <w:color w:val="000000"/>
          <w:sz w:val="22"/>
          <w:szCs w:val="22"/>
        </w:rPr>
        <w:t>music</w:t>
      </w:r>
    </w:p>
    <w:p w14:paraId="3CA11557" w14:textId="054F74B4" w:rsidR="005E6CDC" w:rsidRDefault="00CB4979" w:rsidP="002322CF">
      <w:pPr>
        <w:jc w:val="center"/>
        <w:rPr>
          <w:rFonts w:ascii="Arial" w:eastAsia="Times New Roman" w:hAnsi="Arial" w:cs="Arial"/>
          <w:color w:val="000000"/>
          <w:sz w:val="22"/>
          <w:szCs w:val="22"/>
        </w:rPr>
      </w:pPr>
      <w:r w:rsidRPr="00CB4979">
        <w:rPr>
          <w:rFonts w:ascii="Arial" w:eastAsia="Times New Roman" w:hAnsi="Arial" w:cs="Arial"/>
          <w:color w:val="000000"/>
          <w:sz w:val="22"/>
          <w:szCs w:val="22"/>
        </w:rPr>
        <w:t>Authors</w:t>
      </w:r>
      <w:r w:rsidR="005E6CDC">
        <w:rPr>
          <w:rFonts w:ascii="Arial" w:eastAsia="Times New Roman" w:hAnsi="Arial" w:cs="Arial"/>
          <w:color w:val="000000"/>
          <w:sz w:val="22"/>
          <w:szCs w:val="22"/>
        </w:rPr>
        <w:t>: Bowling DL</w:t>
      </w:r>
      <w:r w:rsidRPr="00CB4979">
        <w:rPr>
          <w:rFonts w:ascii="Arial" w:eastAsia="Times New Roman" w:hAnsi="Arial" w:cs="Arial"/>
          <w:color w:val="000000"/>
          <w:sz w:val="22"/>
          <w:szCs w:val="22"/>
          <w:vertAlign w:val="superscript"/>
        </w:rPr>
        <w:t>1</w:t>
      </w:r>
      <w:r w:rsidR="005E6CDC">
        <w:rPr>
          <w:rFonts w:ascii="Arial" w:eastAsia="Times New Roman" w:hAnsi="Arial" w:cs="Arial"/>
          <w:color w:val="000000"/>
          <w:sz w:val="22"/>
          <w:szCs w:val="22"/>
        </w:rPr>
        <w:t xml:space="preserve">, </w:t>
      </w:r>
      <w:proofErr w:type="spellStart"/>
      <w:r w:rsidR="005E6CDC">
        <w:rPr>
          <w:rFonts w:ascii="Arial" w:eastAsia="Times New Roman" w:hAnsi="Arial" w:cs="Arial"/>
          <w:color w:val="000000"/>
          <w:sz w:val="22"/>
          <w:szCs w:val="22"/>
        </w:rPr>
        <w:t>Hoeschele</w:t>
      </w:r>
      <w:proofErr w:type="spellEnd"/>
      <w:r w:rsidR="005E6CDC">
        <w:rPr>
          <w:rFonts w:ascii="Arial" w:eastAsia="Times New Roman" w:hAnsi="Arial" w:cs="Arial"/>
          <w:color w:val="000000"/>
          <w:sz w:val="22"/>
          <w:szCs w:val="22"/>
        </w:rPr>
        <w:t xml:space="preserve"> M</w:t>
      </w:r>
      <w:r w:rsidRPr="00CB4979">
        <w:rPr>
          <w:rFonts w:ascii="Arial" w:eastAsia="Times New Roman" w:hAnsi="Arial" w:cs="Arial"/>
          <w:color w:val="000000"/>
          <w:sz w:val="22"/>
          <w:szCs w:val="22"/>
          <w:vertAlign w:val="superscript"/>
        </w:rPr>
        <w:t>2</w:t>
      </w:r>
      <w:r w:rsidR="008A1A56">
        <w:rPr>
          <w:rFonts w:ascii="Arial" w:eastAsia="Times New Roman" w:hAnsi="Arial" w:cs="Arial"/>
          <w:color w:val="000000"/>
          <w:sz w:val="22"/>
          <w:szCs w:val="22"/>
          <w:vertAlign w:val="superscript"/>
        </w:rPr>
        <w:t>,3</w:t>
      </w:r>
      <w:r w:rsidR="005E6CDC">
        <w:rPr>
          <w:rFonts w:ascii="Arial" w:eastAsia="Times New Roman" w:hAnsi="Arial" w:cs="Arial"/>
          <w:color w:val="000000"/>
          <w:sz w:val="22"/>
          <w:szCs w:val="22"/>
        </w:rPr>
        <w:t>, Dunn JC</w:t>
      </w:r>
      <w:r w:rsidRPr="00CB4979">
        <w:rPr>
          <w:rFonts w:ascii="Arial" w:eastAsia="Times New Roman" w:hAnsi="Arial" w:cs="Arial"/>
          <w:color w:val="000000"/>
          <w:sz w:val="22"/>
          <w:szCs w:val="22"/>
          <w:vertAlign w:val="superscript"/>
        </w:rPr>
        <w:t>3</w:t>
      </w:r>
      <w:r w:rsidR="002322CF">
        <w:rPr>
          <w:rFonts w:ascii="Arial" w:eastAsia="Times New Roman" w:hAnsi="Arial" w:cs="Arial"/>
          <w:color w:val="000000"/>
          <w:sz w:val="22"/>
          <w:szCs w:val="22"/>
          <w:vertAlign w:val="superscript"/>
        </w:rPr>
        <w:t>,4,5</w:t>
      </w:r>
    </w:p>
    <w:p w14:paraId="63DCBA74" w14:textId="33495D10" w:rsidR="002322CF" w:rsidRDefault="00CB4979" w:rsidP="00E31CC4">
      <w:pPr>
        <w:jc w:val="center"/>
        <w:rPr>
          <w:rFonts w:ascii="Arial" w:eastAsia="Times New Roman" w:hAnsi="Arial" w:cs="Arial"/>
          <w:color w:val="000000"/>
          <w:sz w:val="22"/>
          <w:szCs w:val="22"/>
        </w:rPr>
      </w:pPr>
      <w:r w:rsidRPr="00CB4979">
        <w:rPr>
          <w:rFonts w:ascii="Arial" w:eastAsia="Times New Roman" w:hAnsi="Arial" w:cs="Arial"/>
          <w:color w:val="000000"/>
          <w:sz w:val="22"/>
          <w:szCs w:val="22"/>
        </w:rPr>
        <w:t>Address</w:t>
      </w:r>
      <w:r w:rsidR="005E6CDC">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(1) </w:t>
      </w:r>
      <w:r w:rsidR="005E6CDC">
        <w:rPr>
          <w:rFonts w:ascii="Arial" w:eastAsia="Times New Roman" w:hAnsi="Arial" w:cs="Arial"/>
          <w:color w:val="000000"/>
          <w:sz w:val="22"/>
          <w:szCs w:val="22"/>
        </w:rPr>
        <w:t>1201 Welch Rd. MSLS P-106, Mail core 5485, Stanford, CA 94306</w:t>
      </w:r>
      <w:r>
        <w:rPr>
          <w:rFonts w:ascii="Arial" w:eastAsia="Times New Roman" w:hAnsi="Arial" w:cs="Arial"/>
          <w:color w:val="000000"/>
          <w:sz w:val="22"/>
          <w:szCs w:val="22"/>
        </w:rPr>
        <w:t>, USA</w:t>
      </w:r>
      <w:r w:rsidR="005E6CDC">
        <w:rPr>
          <w:rFonts w:ascii="Arial" w:eastAsia="Times New Roman" w:hAnsi="Arial" w:cs="Arial"/>
          <w:color w:val="000000"/>
          <w:sz w:val="22"/>
          <w:szCs w:val="22"/>
        </w:rPr>
        <w:t xml:space="preserve">; </w:t>
      </w:r>
      <w:r>
        <w:rPr>
          <w:rFonts w:ascii="Arial" w:eastAsia="Times New Roman" w:hAnsi="Arial" w:cs="Arial"/>
          <w:color w:val="000000"/>
          <w:sz w:val="22"/>
          <w:szCs w:val="22"/>
        </w:rPr>
        <w:t>(2)</w:t>
      </w:r>
      <w:r w:rsidR="00123854">
        <w:rPr>
          <w:rFonts w:ascii="Arial" w:eastAsia="Times New Roman" w:hAnsi="Arial" w:cs="Arial"/>
          <w:color w:val="000000"/>
          <w:sz w:val="22"/>
          <w:szCs w:val="22"/>
        </w:rPr>
        <w:t xml:space="preserve"> Acoustic Research Institute, Austrian Academy of Sciences, </w:t>
      </w:r>
      <w:proofErr w:type="spellStart"/>
      <w:r w:rsidR="00123854">
        <w:rPr>
          <w:rFonts w:ascii="Arial" w:eastAsia="Times New Roman" w:hAnsi="Arial" w:cs="Arial"/>
          <w:color w:val="000000"/>
          <w:sz w:val="22"/>
          <w:szCs w:val="22"/>
        </w:rPr>
        <w:t>Wohllebengasse</w:t>
      </w:r>
      <w:proofErr w:type="spellEnd"/>
      <w:r w:rsidR="00123854">
        <w:rPr>
          <w:rFonts w:ascii="Arial" w:eastAsia="Times New Roman" w:hAnsi="Arial" w:cs="Arial"/>
          <w:color w:val="000000"/>
          <w:sz w:val="22"/>
          <w:szCs w:val="22"/>
        </w:rPr>
        <w:t xml:space="preserve"> 12-14, 1040 Vienna, Austria</w:t>
      </w:r>
      <w:r w:rsidR="00A14627">
        <w:rPr>
          <w:rFonts w:ascii="Arial" w:eastAsia="Times New Roman" w:hAnsi="Arial" w:cs="Arial"/>
          <w:color w:val="000000"/>
          <w:sz w:val="22"/>
          <w:szCs w:val="22"/>
        </w:rPr>
        <w:t xml:space="preserve">; </w:t>
      </w:r>
      <w:r w:rsidR="008A1A56">
        <w:rPr>
          <w:rFonts w:ascii="Arial" w:eastAsia="Times New Roman" w:hAnsi="Arial" w:cs="Arial"/>
          <w:color w:val="000000"/>
          <w:sz w:val="22"/>
          <w:szCs w:val="22"/>
        </w:rPr>
        <w:t xml:space="preserve">(3) Department of Cognitive Biology, University of Vienna, </w:t>
      </w:r>
      <w:proofErr w:type="spellStart"/>
      <w:r w:rsidR="008A1A56" w:rsidRPr="002322CF">
        <w:rPr>
          <w:rFonts w:ascii="Arial" w:eastAsia="Times New Roman" w:hAnsi="Arial" w:cs="Arial"/>
          <w:color w:val="000000"/>
          <w:sz w:val="22"/>
          <w:szCs w:val="22"/>
          <w:lang w:val="en-GB"/>
        </w:rPr>
        <w:t>Althanstrasse</w:t>
      </w:r>
      <w:proofErr w:type="spellEnd"/>
      <w:r w:rsidR="008A1A56" w:rsidRPr="002322CF">
        <w:rPr>
          <w:rFonts w:ascii="Arial" w:eastAsia="Times New Roman" w:hAnsi="Arial" w:cs="Arial"/>
          <w:color w:val="000000"/>
          <w:sz w:val="22"/>
          <w:szCs w:val="22"/>
          <w:lang w:val="en-GB"/>
        </w:rPr>
        <w:t xml:space="preserve"> 14</w:t>
      </w:r>
      <w:r w:rsidR="008A1A56">
        <w:rPr>
          <w:rFonts w:ascii="Arial" w:eastAsia="Times New Roman" w:hAnsi="Arial" w:cs="Arial"/>
          <w:color w:val="000000"/>
          <w:sz w:val="22"/>
          <w:szCs w:val="22"/>
          <w:lang w:val="en-GB"/>
        </w:rPr>
        <w:t xml:space="preserve">, </w:t>
      </w:r>
      <w:r w:rsidR="008A1A56" w:rsidRPr="002322CF">
        <w:rPr>
          <w:rFonts w:ascii="Arial" w:eastAsia="Times New Roman" w:hAnsi="Arial" w:cs="Arial"/>
          <w:color w:val="000000"/>
          <w:sz w:val="22"/>
          <w:szCs w:val="22"/>
          <w:lang w:val="en-GB"/>
        </w:rPr>
        <w:t>1090 Vienna</w:t>
      </w:r>
      <w:r w:rsidR="008A1A56">
        <w:rPr>
          <w:rFonts w:ascii="Arial" w:eastAsia="Times New Roman" w:hAnsi="Arial" w:cs="Arial"/>
          <w:color w:val="000000"/>
          <w:sz w:val="22"/>
          <w:szCs w:val="22"/>
          <w:lang w:val="en-GB"/>
        </w:rPr>
        <w:t>, Austria;</w:t>
      </w:r>
      <w:r w:rsidR="008A1A56">
        <w:rPr>
          <w:rFonts w:ascii="Arial" w:eastAsia="Times New Roman" w:hAnsi="Arial" w:cs="Arial"/>
          <w:color w:val="000000"/>
          <w:sz w:val="22"/>
          <w:szCs w:val="22"/>
        </w:rPr>
        <w:t xml:space="preserve"> </w:t>
      </w:r>
      <w:r>
        <w:rPr>
          <w:rFonts w:ascii="Arial" w:eastAsia="Times New Roman" w:hAnsi="Arial" w:cs="Arial"/>
          <w:color w:val="000000"/>
          <w:sz w:val="22"/>
          <w:szCs w:val="22"/>
        </w:rPr>
        <w:t>(</w:t>
      </w:r>
      <w:r w:rsidR="008A1A56">
        <w:rPr>
          <w:rFonts w:ascii="Arial" w:eastAsia="Times New Roman" w:hAnsi="Arial" w:cs="Arial"/>
          <w:color w:val="000000"/>
          <w:sz w:val="22"/>
          <w:szCs w:val="22"/>
        </w:rPr>
        <w:t>4</w:t>
      </w:r>
      <w:r>
        <w:rPr>
          <w:rFonts w:ascii="Arial" w:eastAsia="Times New Roman" w:hAnsi="Arial" w:cs="Arial"/>
          <w:color w:val="000000"/>
          <w:sz w:val="22"/>
          <w:szCs w:val="22"/>
        </w:rPr>
        <w:t>)</w:t>
      </w:r>
      <w:r w:rsidR="00123854">
        <w:rPr>
          <w:rFonts w:ascii="Arial" w:eastAsia="Times New Roman" w:hAnsi="Arial" w:cs="Arial"/>
          <w:color w:val="000000"/>
          <w:sz w:val="22"/>
          <w:szCs w:val="22"/>
        </w:rPr>
        <w:t xml:space="preserve"> Behavioral Ecology Resea</w:t>
      </w:r>
      <w:r>
        <w:rPr>
          <w:rFonts w:ascii="Arial" w:eastAsia="Times New Roman" w:hAnsi="Arial" w:cs="Arial"/>
          <w:color w:val="000000"/>
          <w:sz w:val="22"/>
          <w:szCs w:val="22"/>
        </w:rPr>
        <w:t>r</w:t>
      </w:r>
      <w:r w:rsidR="00123854">
        <w:rPr>
          <w:rFonts w:ascii="Arial" w:eastAsia="Times New Roman" w:hAnsi="Arial" w:cs="Arial"/>
          <w:color w:val="000000"/>
          <w:sz w:val="22"/>
          <w:szCs w:val="22"/>
        </w:rPr>
        <w:t>ch Group, Anglia Ruskin University, East Rd. Cambridge, CB1 1PT, UK</w:t>
      </w:r>
      <w:r w:rsidR="002322CF">
        <w:rPr>
          <w:rFonts w:ascii="Arial" w:eastAsia="Times New Roman" w:hAnsi="Arial" w:cs="Arial"/>
          <w:color w:val="000000"/>
          <w:sz w:val="22"/>
          <w:szCs w:val="22"/>
        </w:rPr>
        <w:t xml:space="preserve">; </w:t>
      </w:r>
      <w:r w:rsidR="002322CF">
        <w:rPr>
          <w:rFonts w:ascii="Arial" w:eastAsia="Times New Roman" w:hAnsi="Arial" w:cs="Arial"/>
          <w:color w:val="000000"/>
          <w:sz w:val="22"/>
          <w:szCs w:val="22"/>
          <w:lang w:val="en-GB"/>
        </w:rPr>
        <w:t xml:space="preserve">(5) Biological Anthropology, University of Cambridge, Henry </w:t>
      </w:r>
      <w:proofErr w:type="spellStart"/>
      <w:r w:rsidR="002322CF">
        <w:rPr>
          <w:rFonts w:ascii="Arial" w:eastAsia="Times New Roman" w:hAnsi="Arial" w:cs="Arial"/>
          <w:color w:val="000000"/>
          <w:sz w:val="22"/>
          <w:szCs w:val="22"/>
          <w:lang w:val="en-GB"/>
        </w:rPr>
        <w:t>Wellcome</w:t>
      </w:r>
      <w:proofErr w:type="spellEnd"/>
      <w:r w:rsidR="002322CF">
        <w:rPr>
          <w:rFonts w:ascii="Arial" w:eastAsia="Times New Roman" w:hAnsi="Arial" w:cs="Arial"/>
          <w:color w:val="000000"/>
          <w:sz w:val="22"/>
          <w:szCs w:val="22"/>
          <w:lang w:val="en-GB"/>
        </w:rPr>
        <w:t xml:space="preserve"> Building, Fitzwilliam St, Cambridge, </w:t>
      </w:r>
      <w:r w:rsidR="002322CF" w:rsidRPr="002322CF">
        <w:rPr>
          <w:rFonts w:ascii="Arial" w:eastAsia="Times New Roman" w:hAnsi="Arial" w:cs="Arial"/>
          <w:color w:val="000000"/>
          <w:sz w:val="22"/>
          <w:szCs w:val="22"/>
          <w:lang w:val="en-GB"/>
        </w:rPr>
        <w:t>CB2 1QH</w:t>
      </w:r>
      <w:r w:rsidR="002322CF">
        <w:rPr>
          <w:rFonts w:ascii="Arial" w:eastAsia="Times New Roman" w:hAnsi="Arial" w:cs="Arial"/>
          <w:color w:val="000000"/>
          <w:sz w:val="22"/>
          <w:szCs w:val="22"/>
          <w:lang w:val="en-GB"/>
        </w:rPr>
        <w:t>, UK.</w:t>
      </w:r>
    </w:p>
    <w:p w14:paraId="7B1B3323" w14:textId="74906E19" w:rsidR="005E6CDC" w:rsidRDefault="00CB4979" w:rsidP="002322CF">
      <w:pPr>
        <w:jc w:val="center"/>
        <w:rPr>
          <w:rFonts w:ascii="Arial" w:eastAsia="Times New Roman" w:hAnsi="Arial" w:cs="Arial"/>
          <w:color w:val="000000"/>
          <w:sz w:val="22"/>
          <w:szCs w:val="22"/>
        </w:rPr>
      </w:pPr>
      <w:r w:rsidRPr="00CB4979">
        <w:rPr>
          <w:rFonts w:ascii="Arial" w:eastAsia="Times New Roman" w:hAnsi="Arial" w:cs="Arial"/>
          <w:color w:val="000000"/>
          <w:sz w:val="22"/>
          <w:szCs w:val="22"/>
        </w:rPr>
        <w:t>Telephone</w:t>
      </w:r>
      <w:r w:rsidR="005E6CDC">
        <w:rPr>
          <w:rFonts w:ascii="Arial" w:eastAsia="Times New Roman" w:hAnsi="Arial" w:cs="Arial"/>
          <w:b/>
          <w:bCs/>
          <w:color w:val="000000"/>
          <w:sz w:val="22"/>
          <w:szCs w:val="22"/>
        </w:rPr>
        <w:t xml:space="preserve">: </w:t>
      </w:r>
      <w:r w:rsidR="00123854">
        <w:rPr>
          <w:rFonts w:ascii="Arial" w:eastAsia="Times New Roman" w:hAnsi="Arial" w:cs="Arial"/>
          <w:color w:val="000000"/>
          <w:sz w:val="22"/>
          <w:szCs w:val="22"/>
        </w:rPr>
        <w:t xml:space="preserve">+1 </w:t>
      </w:r>
      <w:r w:rsidR="005E6CDC">
        <w:rPr>
          <w:rFonts w:ascii="Arial" w:eastAsia="Times New Roman" w:hAnsi="Arial" w:cs="Arial"/>
          <w:color w:val="000000"/>
          <w:sz w:val="22"/>
          <w:szCs w:val="22"/>
        </w:rPr>
        <w:t>650 725 8009</w:t>
      </w:r>
      <w:r>
        <w:rPr>
          <w:rFonts w:ascii="Arial" w:eastAsia="Times New Roman" w:hAnsi="Arial" w:cs="Arial"/>
          <w:color w:val="000000"/>
          <w:sz w:val="22"/>
          <w:szCs w:val="22"/>
        </w:rPr>
        <w:t xml:space="preserve"> (DLB)</w:t>
      </w:r>
      <w:r w:rsidR="00A14627">
        <w:rPr>
          <w:rFonts w:ascii="Arial" w:eastAsia="Times New Roman" w:hAnsi="Arial" w:cs="Arial"/>
          <w:color w:val="000000"/>
          <w:sz w:val="22"/>
          <w:szCs w:val="22"/>
        </w:rPr>
        <w:t xml:space="preserve">; </w:t>
      </w:r>
      <w:r w:rsidR="00585CC9">
        <w:rPr>
          <w:rFonts w:ascii="Arial" w:eastAsia="Times New Roman" w:hAnsi="Arial" w:cs="Arial"/>
          <w:color w:val="000000"/>
          <w:sz w:val="22"/>
          <w:szCs w:val="22"/>
        </w:rPr>
        <w:t>+43 1 51581-2556</w:t>
      </w:r>
      <w:r>
        <w:rPr>
          <w:rFonts w:ascii="Arial" w:eastAsia="Times New Roman" w:hAnsi="Arial" w:cs="Arial"/>
          <w:color w:val="000000"/>
          <w:sz w:val="22"/>
          <w:szCs w:val="22"/>
        </w:rPr>
        <w:t xml:space="preserve"> (MH)</w:t>
      </w:r>
      <w:r w:rsidR="00A14627">
        <w:rPr>
          <w:rFonts w:ascii="Arial" w:eastAsia="Times New Roman" w:hAnsi="Arial" w:cs="Arial"/>
          <w:color w:val="000000"/>
          <w:sz w:val="22"/>
          <w:szCs w:val="22"/>
        </w:rPr>
        <w:t xml:space="preserve">; </w:t>
      </w:r>
      <w:r w:rsidR="00904217">
        <w:rPr>
          <w:rFonts w:ascii="Arial" w:eastAsia="Times New Roman" w:hAnsi="Arial" w:cs="Arial"/>
          <w:color w:val="000000"/>
          <w:sz w:val="22"/>
          <w:szCs w:val="22"/>
        </w:rPr>
        <w:t>+44 1</w:t>
      </w:r>
      <w:r w:rsidR="00585CC9">
        <w:rPr>
          <w:rFonts w:ascii="Arial" w:eastAsia="Times New Roman" w:hAnsi="Arial" w:cs="Arial"/>
          <w:color w:val="000000"/>
          <w:sz w:val="22"/>
          <w:szCs w:val="22"/>
        </w:rPr>
        <w:t xml:space="preserve"> </w:t>
      </w:r>
      <w:r w:rsidR="00904217">
        <w:rPr>
          <w:rFonts w:ascii="Arial" w:eastAsia="Times New Roman" w:hAnsi="Arial" w:cs="Arial"/>
          <w:color w:val="000000"/>
          <w:sz w:val="22"/>
          <w:szCs w:val="22"/>
        </w:rPr>
        <w:t>22369</w:t>
      </w:r>
      <w:r w:rsidR="00585CC9">
        <w:rPr>
          <w:rFonts w:ascii="Arial" w:eastAsia="Times New Roman" w:hAnsi="Arial" w:cs="Arial"/>
          <w:color w:val="000000"/>
          <w:sz w:val="22"/>
          <w:szCs w:val="22"/>
        </w:rPr>
        <w:t>-</w:t>
      </w:r>
      <w:r w:rsidR="00904217">
        <w:rPr>
          <w:rFonts w:ascii="Arial" w:eastAsia="Times New Roman" w:hAnsi="Arial" w:cs="Arial"/>
          <w:color w:val="000000"/>
          <w:sz w:val="22"/>
          <w:szCs w:val="22"/>
        </w:rPr>
        <w:t>8220</w:t>
      </w:r>
      <w:r>
        <w:rPr>
          <w:rFonts w:ascii="Arial" w:eastAsia="Times New Roman" w:hAnsi="Arial" w:cs="Arial"/>
          <w:color w:val="000000"/>
          <w:sz w:val="22"/>
          <w:szCs w:val="22"/>
        </w:rPr>
        <w:t xml:space="preserve"> (JCD)</w:t>
      </w:r>
      <w:r w:rsidR="00A14627">
        <w:rPr>
          <w:rFonts w:ascii="Arial" w:eastAsia="Times New Roman" w:hAnsi="Arial" w:cs="Arial"/>
          <w:color w:val="000000"/>
          <w:sz w:val="22"/>
          <w:szCs w:val="22"/>
        </w:rPr>
        <w:t>.</w:t>
      </w:r>
    </w:p>
    <w:p w14:paraId="5D85C4B8" w14:textId="31EC7AAE" w:rsidR="005E6CDC" w:rsidRPr="005E6CDC" w:rsidRDefault="00CB4979" w:rsidP="00110FA2">
      <w:pPr>
        <w:jc w:val="center"/>
        <w:rPr>
          <w:rFonts w:ascii="Arial" w:eastAsia="Times New Roman" w:hAnsi="Arial" w:cs="Arial"/>
          <w:color w:val="000000"/>
          <w:sz w:val="22"/>
          <w:szCs w:val="22"/>
        </w:rPr>
      </w:pPr>
      <w:r>
        <w:rPr>
          <w:rFonts w:ascii="Arial" w:eastAsia="Times New Roman" w:hAnsi="Arial" w:cs="Arial"/>
          <w:color w:val="000000"/>
          <w:sz w:val="22"/>
          <w:szCs w:val="22"/>
        </w:rPr>
        <w:t>Email</w:t>
      </w:r>
      <w:r w:rsidR="003615D7">
        <w:rPr>
          <w:rFonts w:ascii="Arial" w:eastAsia="Times New Roman" w:hAnsi="Arial" w:cs="Arial"/>
          <w:color w:val="000000"/>
          <w:sz w:val="22"/>
          <w:szCs w:val="22"/>
        </w:rPr>
        <w:t xml:space="preserve">: </w:t>
      </w:r>
      <w:hyperlink r:id="rId5" w:history="1">
        <w:r w:rsidR="00A14627" w:rsidRPr="009D6D59">
          <w:rPr>
            <w:rStyle w:val="Hyperlink"/>
            <w:rFonts w:ascii="Arial" w:eastAsia="Times New Roman" w:hAnsi="Arial" w:cs="Arial"/>
            <w:sz w:val="22"/>
            <w:szCs w:val="22"/>
          </w:rPr>
          <w:t>dbowling@stanford.edu</w:t>
        </w:r>
      </w:hyperlink>
      <w:r w:rsidR="00A14627">
        <w:rPr>
          <w:rFonts w:ascii="Arial" w:eastAsia="Times New Roman" w:hAnsi="Arial" w:cs="Arial"/>
          <w:color w:val="000000"/>
          <w:sz w:val="22"/>
          <w:szCs w:val="22"/>
        </w:rPr>
        <w:t xml:space="preserve">; </w:t>
      </w:r>
      <w:hyperlink r:id="rId6" w:history="1">
        <w:r w:rsidR="00904217" w:rsidRPr="009D6D59">
          <w:rPr>
            <w:rStyle w:val="Hyperlink"/>
            <w:rFonts w:ascii="Arial" w:eastAsia="Times New Roman" w:hAnsi="Arial" w:cs="Arial"/>
            <w:sz w:val="22"/>
            <w:szCs w:val="22"/>
          </w:rPr>
          <w:t>marisa.hoeschele@oeaw.ac.at</w:t>
        </w:r>
      </w:hyperlink>
      <w:r w:rsidR="00A14627">
        <w:rPr>
          <w:rFonts w:ascii="Arial" w:eastAsia="Times New Roman" w:hAnsi="Arial" w:cs="Arial"/>
          <w:color w:val="000000"/>
          <w:sz w:val="22"/>
          <w:szCs w:val="22"/>
        </w:rPr>
        <w:t>;</w:t>
      </w:r>
      <w:r w:rsidR="00904217">
        <w:rPr>
          <w:rFonts w:ascii="Arial" w:eastAsia="Times New Roman" w:hAnsi="Arial" w:cs="Arial"/>
          <w:color w:val="000000"/>
          <w:sz w:val="22"/>
          <w:szCs w:val="22"/>
        </w:rPr>
        <w:t xml:space="preserve"> </w:t>
      </w:r>
      <w:hyperlink r:id="rId7" w:history="1">
        <w:r w:rsidR="002322CF" w:rsidRPr="001A2409">
          <w:rPr>
            <w:rStyle w:val="Hyperlink"/>
            <w:rFonts w:ascii="Arial" w:eastAsia="Times New Roman" w:hAnsi="Arial" w:cs="Arial"/>
            <w:sz w:val="22"/>
            <w:szCs w:val="22"/>
          </w:rPr>
          <w:t>jacob.dunn@aru.ac.uk</w:t>
        </w:r>
      </w:hyperlink>
      <w:r w:rsidR="00A14627">
        <w:rPr>
          <w:rFonts w:ascii="Arial" w:eastAsia="Times New Roman" w:hAnsi="Arial" w:cs="Arial"/>
          <w:color w:val="000000"/>
          <w:sz w:val="22"/>
          <w:szCs w:val="22"/>
        </w:rPr>
        <w:t>.</w:t>
      </w:r>
    </w:p>
    <w:p w14:paraId="6FD89C2F" w14:textId="3C3E0256" w:rsidR="005E6CDC" w:rsidRPr="003615D7" w:rsidRDefault="00CB4979">
      <w:pPr>
        <w:jc w:val="center"/>
        <w:rPr>
          <w:rFonts w:ascii="Arial" w:eastAsia="Times New Roman" w:hAnsi="Arial" w:cs="Arial"/>
          <w:color w:val="000000"/>
          <w:sz w:val="22"/>
          <w:szCs w:val="22"/>
        </w:rPr>
      </w:pPr>
      <w:r>
        <w:rPr>
          <w:rFonts w:ascii="Arial" w:eastAsia="Times New Roman" w:hAnsi="Arial" w:cs="Arial"/>
          <w:color w:val="000000"/>
          <w:sz w:val="22"/>
          <w:szCs w:val="22"/>
        </w:rPr>
        <w:t>Home Page</w:t>
      </w:r>
      <w:r w:rsidR="003615D7">
        <w:rPr>
          <w:rFonts w:ascii="Arial" w:eastAsia="Times New Roman" w:hAnsi="Arial" w:cs="Arial"/>
          <w:b/>
          <w:bCs/>
          <w:color w:val="000000"/>
          <w:sz w:val="22"/>
          <w:szCs w:val="22"/>
        </w:rPr>
        <w:t xml:space="preserve">: </w:t>
      </w:r>
      <w:hyperlink r:id="rId8" w:history="1">
        <w:r w:rsidRPr="009D6D59">
          <w:rPr>
            <w:rStyle w:val="Hyperlink"/>
            <w:rFonts w:ascii="Arial" w:eastAsia="Times New Roman" w:hAnsi="Arial" w:cs="Arial"/>
            <w:sz w:val="22"/>
            <w:szCs w:val="22"/>
          </w:rPr>
          <w:t>https://profiles.stanford.edu/daniel-bowling</w:t>
        </w:r>
      </w:hyperlink>
      <w:r w:rsidR="00A14627">
        <w:rPr>
          <w:rFonts w:ascii="Arial" w:eastAsia="Times New Roman" w:hAnsi="Arial" w:cs="Arial"/>
          <w:color w:val="000000"/>
          <w:sz w:val="22"/>
          <w:szCs w:val="22"/>
        </w:rPr>
        <w:t>;</w:t>
      </w:r>
      <w:r>
        <w:rPr>
          <w:rFonts w:ascii="Arial" w:eastAsia="Times New Roman" w:hAnsi="Arial" w:cs="Arial"/>
          <w:color w:val="000000"/>
          <w:sz w:val="22"/>
          <w:szCs w:val="22"/>
        </w:rPr>
        <w:t xml:space="preserve"> </w:t>
      </w:r>
      <w:hyperlink r:id="rId9" w:history="1">
        <w:r w:rsidR="002322CF" w:rsidRPr="001A2409">
          <w:rPr>
            <w:rStyle w:val="Hyperlink"/>
            <w:rFonts w:ascii="Arial" w:eastAsia="Times New Roman" w:hAnsi="Arial" w:cs="Arial"/>
            <w:sz w:val="22"/>
            <w:szCs w:val="22"/>
          </w:rPr>
          <w:t>https://tinyurl.com/marisahoeschele</w:t>
        </w:r>
      </w:hyperlink>
      <w:r w:rsidR="00A14627">
        <w:rPr>
          <w:rFonts w:ascii="Arial" w:eastAsia="Times New Roman" w:hAnsi="Arial" w:cs="Arial"/>
          <w:color w:val="000000"/>
          <w:sz w:val="22"/>
          <w:szCs w:val="22"/>
        </w:rPr>
        <w:t xml:space="preserve">; </w:t>
      </w:r>
      <w:hyperlink r:id="rId10" w:history="1">
        <w:r w:rsidR="00904217" w:rsidRPr="00160D67">
          <w:rPr>
            <w:rStyle w:val="Hyperlink"/>
            <w:rFonts w:ascii="Arial" w:eastAsia="Times New Roman" w:hAnsi="Arial" w:cs="Arial"/>
            <w:sz w:val="22"/>
            <w:szCs w:val="22"/>
          </w:rPr>
          <w:t>https://aru.ac.uk/people/jacob-c-dunn</w:t>
        </w:r>
      </w:hyperlink>
      <w:r>
        <w:rPr>
          <w:rStyle w:val="Hyperlink"/>
          <w:rFonts w:ascii="Arial" w:eastAsia="Times New Roman" w:hAnsi="Arial" w:cs="Arial"/>
          <w:sz w:val="22"/>
          <w:szCs w:val="22"/>
        </w:rPr>
        <w:t>.</w:t>
      </w:r>
    </w:p>
    <w:p w14:paraId="63ECB301" w14:textId="77777777" w:rsidR="005E6CDC" w:rsidRDefault="005E6CDC" w:rsidP="009335FE">
      <w:pPr>
        <w:jc w:val="both"/>
        <w:rPr>
          <w:rFonts w:ascii="Arial" w:eastAsia="Times New Roman" w:hAnsi="Arial" w:cs="Arial"/>
          <w:b/>
          <w:bCs/>
          <w:color w:val="000000"/>
          <w:sz w:val="22"/>
          <w:szCs w:val="22"/>
        </w:rPr>
      </w:pPr>
    </w:p>
    <w:p w14:paraId="0A9C17FD" w14:textId="22C4E38A" w:rsidR="003615D7" w:rsidRDefault="003615D7" w:rsidP="00981496">
      <w:pPr>
        <w:pStyle w:val="Heading1"/>
        <w:rPr>
          <w:rFonts w:eastAsia="Times New Roman"/>
          <w:b w:val="0"/>
        </w:rPr>
      </w:pPr>
      <w:r>
        <w:rPr>
          <w:rFonts w:eastAsia="Times New Roman"/>
        </w:rPr>
        <w:t xml:space="preserve">ABSTRACT </w:t>
      </w:r>
    </w:p>
    <w:p w14:paraId="21510A98" w14:textId="70594C3B" w:rsidR="003615D7" w:rsidRDefault="003615D7" w:rsidP="009335FE">
      <w:pPr>
        <w:jc w:val="both"/>
        <w:rPr>
          <w:rFonts w:ascii="Arial" w:eastAsia="Times New Roman" w:hAnsi="Arial" w:cs="Arial"/>
          <w:b/>
          <w:bCs/>
          <w:color w:val="000000"/>
          <w:sz w:val="22"/>
          <w:szCs w:val="22"/>
        </w:rPr>
      </w:pPr>
    </w:p>
    <w:p w14:paraId="2CCE6327" w14:textId="4D2340DB" w:rsidR="00B41FD5" w:rsidRPr="0095303C" w:rsidRDefault="00B41FD5" w:rsidP="009335FE">
      <w:pPr>
        <w:jc w:val="both"/>
        <w:rPr>
          <w:rFonts w:ascii="Arial" w:eastAsia="Times New Roman" w:hAnsi="Arial" w:cs="Arial"/>
          <w:color w:val="000000"/>
          <w:sz w:val="22"/>
          <w:szCs w:val="22"/>
        </w:rPr>
      </w:pPr>
      <w:proofErr w:type="spellStart"/>
      <w:r w:rsidRPr="00CB0E8C">
        <w:rPr>
          <w:rFonts w:ascii="Arial" w:eastAsia="Times New Roman" w:hAnsi="Arial" w:cs="Arial"/>
          <w:color w:val="000000"/>
          <w:sz w:val="22"/>
          <w:szCs w:val="22"/>
        </w:rPr>
        <w:t>Mehr</w:t>
      </w:r>
      <w:proofErr w:type="spellEnd"/>
      <w:r w:rsidRPr="00CB0E8C">
        <w:rPr>
          <w:rFonts w:ascii="Arial" w:eastAsia="Times New Roman" w:hAnsi="Arial" w:cs="Arial"/>
          <w:color w:val="000000"/>
          <w:sz w:val="22"/>
          <w:szCs w:val="22"/>
        </w:rPr>
        <w:t xml:space="preserve"> et al.</w:t>
      </w:r>
      <w:r>
        <w:rPr>
          <w:rFonts w:ascii="Arial" w:eastAsia="Times New Roman" w:hAnsi="Arial" w:cs="Arial"/>
          <w:color w:val="000000"/>
          <w:sz w:val="22"/>
          <w:szCs w:val="22"/>
        </w:rPr>
        <w:t>’s hypothesis that the origins of music lie in credible signaling emerges here as a strong contender</w:t>
      </w:r>
      <w:r w:rsidR="00C8298D">
        <w:rPr>
          <w:rFonts w:ascii="Arial" w:eastAsia="Times New Roman" w:hAnsi="Arial" w:cs="Arial"/>
          <w:color w:val="000000"/>
          <w:sz w:val="22"/>
          <w:szCs w:val="22"/>
        </w:rPr>
        <w:t xml:space="preserve"> to explain early adaptive functions of music</w:t>
      </w:r>
      <w:r>
        <w:rPr>
          <w:rFonts w:ascii="Arial" w:eastAsia="Times New Roman" w:hAnsi="Arial" w:cs="Arial"/>
          <w:color w:val="000000"/>
          <w:sz w:val="22"/>
          <w:szCs w:val="22"/>
        </w:rPr>
        <w:t xml:space="preserve">. </w:t>
      </w:r>
      <w:r w:rsidR="00C8298D">
        <w:rPr>
          <w:rFonts w:ascii="Arial" w:eastAsia="Times New Roman" w:hAnsi="Arial" w:cs="Arial"/>
          <w:color w:val="000000"/>
          <w:sz w:val="22"/>
          <w:szCs w:val="22"/>
        </w:rPr>
        <w:t xml:space="preserve">Its integration with evolutionary biology and its specificity mark </w:t>
      </w:r>
      <w:r w:rsidR="0095303C">
        <w:rPr>
          <w:rFonts w:ascii="Arial" w:eastAsia="Times New Roman" w:hAnsi="Arial" w:cs="Arial"/>
          <w:color w:val="000000"/>
          <w:sz w:val="22"/>
          <w:szCs w:val="22"/>
        </w:rPr>
        <w:t>important</w:t>
      </w:r>
      <w:r w:rsidR="00C8298D">
        <w:rPr>
          <w:rFonts w:ascii="Arial" w:eastAsia="Times New Roman" w:hAnsi="Arial" w:cs="Arial"/>
          <w:color w:val="000000"/>
          <w:sz w:val="22"/>
          <w:szCs w:val="22"/>
        </w:rPr>
        <w:t xml:space="preserve"> contributions. </w:t>
      </w:r>
      <w:r w:rsidR="0095303C">
        <w:rPr>
          <w:rFonts w:ascii="Arial" w:eastAsia="Times New Roman" w:hAnsi="Arial" w:cs="Arial"/>
          <w:color w:val="000000"/>
          <w:sz w:val="22"/>
          <w:szCs w:val="22"/>
        </w:rPr>
        <w:t xml:space="preserve">However, </w:t>
      </w:r>
      <w:r w:rsidR="004008C7">
        <w:rPr>
          <w:rFonts w:ascii="Arial" w:eastAsia="Times New Roman" w:hAnsi="Arial" w:cs="Arial"/>
          <w:color w:val="000000"/>
          <w:sz w:val="22"/>
          <w:szCs w:val="22"/>
        </w:rPr>
        <w:t>much of</w:t>
      </w:r>
      <w:r w:rsidR="00C8298D">
        <w:rPr>
          <w:rFonts w:ascii="Arial" w:eastAsia="Times New Roman" w:hAnsi="Arial" w:cs="Arial"/>
          <w:color w:val="000000"/>
          <w:sz w:val="22"/>
          <w:szCs w:val="22"/>
        </w:rPr>
        <w:t xml:space="preserve"> the paper</w:t>
      </w:r>
      <w:r w:rsidR="0095303C">
        <w:rPr>
          <w:rFonts w:ascii="Arial" w:eastAsia="Times New Roman" w:hAnsi="Arial" w:cs="Arial"/>
          <w:color w:val="000000"/>
          <w:sz w:val="22"/>
          <w:szCs w:val="22"/>
        </w:rPr>
        <w:t xml:space="preserve"> </w:t>
      </w:r>
      <w:r w:rsidR="00C8298D">
        <w:rPr>
          <w:rFonts w:ascii="Arial" w:eastAsia="Times New Roman" w:hAnsi="Arial" w:cs="Arial"/>
          <w:color w:val="000000"/>
          <w:sz w:val="22"/>
          <w:szCs w:val="22"/>
        </w:rPr>
        <w:t xml:space="preserve">is dedicated to </w:t>
      </w:r>
      <w:r w:rsidR="007B641C">
        <w:rPr>
          <w:rFonts w:ascii="Arial" w:eastAsia="Times New Roman" w:hAnsi="Arial" w:cs="Arial"/>
          <w:color w:val="000000"/>
          <w:sz w:val="22"/>
          <w:szCs w:val="22"/>
        </w:rPr>
        <w:t xml:space="preserve">the </w:t>
      </w:r>
      <w:r w:rsidR="00C8298D">
        <w:rPr>
          <w:rFonts w:ascii="Arial" w:eastAsia="Times New Roman" w:hAnsi="Arial" w:cs="Arial"/>
          <w:color w:val="000000"/>
          <w:sz w:val="22"/>
          <w:szCs w:val="22"/>
        </w:rPr>
        <w:t>exclu</w:t>
      </w:r>
      <w:r w:rsidR="00825378">
        <w:rPr>
          <w:rFonts w:ascii="Arial" w:eastAsia="Times New Roman" w:hAnsi="Arial" w:cs="Arial"/>
          <w:color w:val="000000"/>
          <w:sz w:val="22"/>
          <w:szCs w:val="22"/>
        </w:rPr>
        <w:t>sion of popular alternative hypotheses</w:t>
      </w:r>
      <w:r w:rsidR="007B641C">
        <w:rPr>
          <w:rFonts w:ascii="Arial" w:eastAsia="Times New Roman" w:hAnsi="Arial" w:cs="Arial"/>
          <w:color w:val="000000"/>
          <w:sz w:val="22"/>
          <w:szCs w:val="22"/>
        </w:rPr>
        <w:t xml:space="preserve">, which we argue is </w:t>
      </w:r>
      <w:r w:rsidR="00551E28">
        <w:rPr>
          <w:rFonts w:ascii="Arial" w:eastAsia="Times New Roman" w:hAnsi="Arial" w:cs="Arial"/>
          <w:color w:val="000000"/>
          <w:sz w:val="22"/>
          <w:szCs w:val="22"/>
        </w:rPr>
        <w:t xml:space="preserve">unjustified and </w:t>
      </w:r>
      <w:r w:rsidR="007B641C">
        <w:rPr>
          <w:rFonts w:ascii="Arial" w:eastAsia="Times New Roman" w:hAnsi="Arial" w:cs="Arial"/>
          <w:color w:val="000000"/>
          <w:sz w:val="22"/>
          <w:szCs w:val="22"/>
        </w:rPr>
        <w:t>premature</w:t>
      </w:r>
      <w:r w:rsidR="0095303C">
        <w:rPr>
          <w:rFonts w:ascii="Arial" w:eastAsia="Times New Roman" w:hAnsi="Arial" w:cs="Arial"/>
          <w:color w:val="000000"/>
          <w:sz w:val="22"/>
          <w:szCs w:val="22"/>
        </w:rPr>
        <w:t>.</w:t>
      </w:r>
    </w:p>
    <w:p w14:paraId="337C2D09" w14:textId="77777777" w:rsidR="00CE5938" w:rsidRDefault="00CE5938" w:rsidP="009335FE">
      <w:pPr>
        <w:jc w:val="both"/>
        <w:rPr>
          <w:rFonts w:ascii="Arial" w:eastAsia="Times New Roman" w:hAnsi="Arial" w:cs="Arial"/>
          <w:b/>
          <w:bCs/>
          <w:color w:val="000000"/>
          <w:sz w:val="22"/>
          <w:szCs w:val="22"/>
        </w:rPr>
      </w:pPr>
    </w:p>
    <w:p w14:paraId="3DD88ECE" w14:textId="7659F6CD" w:rsidR="003615D7" w:rsidRDefault="003615D7" w:rsidP="00981496">
      <w:pPr>
        <w:pStyle w:val="Heading1"/>
        <w:rPr>
          <w:rFonts w:eastAsia="Times New Roman"/>
        </w:rPr>
      </w:pPr>
      <w:r>
        <w:rPr>
          <w:rFonts w:eastAsia="Times New Roman"/>
        </w:rPr>
        <w:t>MAIN TEXT</w:t>
      </w:r>
    </w:p>
    <w:p w14:paraId="37EB5B30" w14:textId="77777777" w:rsidR="003615D7" w:rsidRDefault="003615D7" w:rsidP="009335FE">
      <w:pPr>
        <w:jc w:val="both"/>
        <w:rPr>
          <w:rFonts w:ascii="Arial" w:eastAsia="Times New Roman" w:hAnsi="Arial" w:cs="Arial"/>
          <w:color w:val="000000"/>
          <w:sz w:val="22"/>
          <w:szCs w:val="22"/>
        </w:rPr>
      </w:pPr>
    </w:p>
    <w:p w14:paraId="257E4C00" w14:textId="584BAC09" w:rsidR="00A526F4" w:rsidRDefault="00CB0E8C" w:rsidP="0053278C">
      <w:pPr>
        <w:jc w:val="both"/>
        <w:rPr>
          <w:rFonts w:ascii="Arial" w:eastAsia="Times New Roman" w:hAnsi="Arial" w:cs="Arial"/>
          <w:color w:val="000000"/>
          <w:sz w:val="22"/>
          <w:szCs w:val="22"/>
        </w:rPr>
      </w:pPr>
      <w:r w:rsidRPr="00CB0E8C">
        <w:rPr>
          <w:rFonts w:ascii="Arial" w:eastAsia="Times New Roman" w:hAnsi="Arial" w:cs="Arial"/>
          <w:color w:val="000000"/>
          <w:sz w:val="22"/>
          <w:szCs w:val="22"/>
        </w:rPr>
        <w:t>Human musicality poses a</w:t>
      </w:r>
      <w:r w:rsidR="00E6171B">
        <w:rPr>
          <w:rFonts w:ascii="Arial" w:eastAsia="Times New Roman" w:hAnsi="Arial" w:cs="Arial"/>
          <w:color w:val="000000"/>
          <w:sz w:val="22"/>
          <w:szCs w:val="22"/>
        </w:rPr>
        <w:t xml:space="preserve"> </w:t>
      </w:r>
      <w:r w:rsidR="004A039F">
        <w:rPr>
          <w:rFonts w:ascii="Arial" w:eastAsia="Times New Roman" w:hAnsi="Arial" w:cs="Arial"/>
          <w:color w:val="000000"/>
          <w:sz w:val="22"/>
          <w:szCs w:val="22"/>
        </w:rPr>
        <w:t>longstanding</w:t>
      </w:r>
      <w:r w:rsidRPr="00CB0E8C">
        <w:rPr>
          <w:rFonts w:ascii="Arial" w:eastAsia="Times New Roman" w:hAnsi="Arial" w:cs="Arial"/>
          <w:color w:val="000000"/>
          <w:sz w:val="22"/>
          <w:szCs w:val="22"/>
        </w:rPr>
        <w:t xml:space="preserve"> evolutionary puzzle</w:t>
      </w:r>
      <w:r w:rsidR="00CF5438">
        <w:rPr>
          <w:rFonts w:ascii="Arial" w:eastAsia="Times New Roman" w:hAnsi="Arial" w:cs="Arial"/>
          <w:color w:val="000000"/>
          <w:sz w:val="22"/>
          <w:szCs w:val="22"/>
        </w:rPr>
        <w:t xml:space="preserve"> </w:t>
      </w:r>
      <w:r w:rsidR="00B34FB7">
        <w:rPr>
          <w:rFonts w:ascii="Arial" w:eastAsia="Times New Roman" w:hAnsi="Arial" w:cs="Arial"/>
          <w:color w:val="000000"/>
          <w:sz w:val="22"/>
          <w:szCs w:val="22"/>
        </w:rPr>
        <w:fldChar w:fldCharType="begin" w:fldLock="1"/>
      </w:r>
      <w:r w:rsidR="00B34FB7">
        <w:rPr>
          <w:rFonts w:ascii="Arial" w:eastAsia="Times New Roman" w:hAnsi="Arial" w:cs="Arial"/>
          <w:color w:val="000000"/>
          <w:sz w:val="22"/>
          <w:szCs w:val="22"/>
        </w:rPr>
        <w:instrText>ADDIN CSL_CITATION {"citationItems":[{"id":"ITEM-1","itemData":{"author":[{"dropping-particle":"","family":"Darwin","given":"C.","non-dropping-particle":"","parse-names":false,"suffix":""}],"id":"ITEM-1","issued":{"date-parts":[["1871"]]},"publisher":"John Murray","publisher-place":"London","title":"The descent of man and selection in relation to sex","type":"book"},"uris":["http://www.mendeley.com/documents/?uuid=c5e90d93-d40c-491c-ba57-8563ec1edd70"]}],"mendeley":{"formattedCitation":"(Darwin, 1871)","plainTextFormattedCitation":"(Darwin, 1871)","previouslyFormattedCitation":"(Darwin, 1871)"},"properties":{"noteIndex":0},"schema":"https://github.com/citation-style-language/schema/raw/master/csl-citation.json"}</w:instrText>
      </w:r>
      <w:r w:rsidR="00B34FB7">
        <w:rPr>
          <w:rFonts w:ascii="Arial" w:eastAsia="Times New Roman" w:hAnsi="Arial" w:cs="Arial"/>
          <w:color w:val="000000"/>
          <w:sz w:val="22"/>
          <w:szCs w:val="22"/>
        </w:rPr>
        <w:fldChar w:fldCharType="separate"/>
      </w:r>
      <w:r w:rsidR="00B34FB7" w:rsidRPr="00B34FB7">
        <w:rPr>
          <w:rFonts w:ascii="Arial" w:eastAsia="Times New Roman" w:hAnsi="Arial" w:cs="Arial"/>
          <w:noProof/>
          <w:color w:val="000000"/>
          <w:sz w:val="22"/>
          <w:szCs w:val="22"/>
        </w:rPr>
        <w:t>(Darwin, 1871)</w:t>
      </w:r>
      <w:r w:rsidR="00B34FB7">
        <w:rPr>
          <w:rFonts w:ascii="Arial" w:eastAsia="Times New Roman" w:hAnsi="Arial" w:cs="Arial"/>
          <w:color w:val="000000"/>
          <w:sz w:val="22"/>
          <w:szCs w:val="22"/>
        </w:rPr>
        <w:fldChar w:fldCharType="end"/>
      </w:r>
      <w:r w:rsidR="00AB4EF3">
        <w:rPr>
          <w:rFonts w:ascii="Arial" w:eastAsia="Times New Roman" w:hAnsi="Arial" w:cs="Arial"/>
          <w:color w:val="000000"/>
          <w:sz w:val="22"/>
          <w:szCs w:val="22"/>
        </w:rPr>
        <w:t>,</w:t>
      </w:r>
      <w:r w:rsidR="00904217">
        <w:rPr>
          <w:rFonts w:ascii="Arial" w:eastAsia="Times New Roman" w:hAnsi="Arial" w:cs="Arial"/>
          <w:color w:val="000000"/>
          <w:sz w:val="22"/>
          <w:szCs w:val="22"/>
        </w:rPr>
        <w:t xml:space="preserve"> and Savage et al. and</w:t>
      </w:r>
      <w:r w:rsidRPr="00CB0E8C">
        <w:rPr>
          <w:rFonts w:ascii="Arial" w:eastAsia="Times New Roman" w:hAnsi="Arial" w:cs="Arial"/>
          <w:color w:val="000000"/>
          <w:sz w:val="22"/>
          <w:szCs w:val="22"/>
        </w:rPr>
        <w:t xml:space="preserve"> </w:t>
      </w:r>
      <w:r w:rsidR="00405DE0">
        <w:rPr>
          <w:rFonts w:ascii="Arial" w:eastAsia="Times New Roman" w:hAnsi="Arial" w:cs="Arial"/>
          <w:color w:val="000000"/>
          <w:sz w:val="22"/>
          <w:szCs w:val="22"/>
        </w:rPr>
        <w:fldChar w:fldCharType="begin" w:fldLock="1"/>
      </w:r>
      <w:r w:rsidR="00405DE0">
        <w:rPr>
          <w:rFonts w:ascii="Arial" w:eastAsia="Times New Roman" w:hAnsi="Arial" w:cs="Arial"/>
          <w:color w:val="000000"/>
          <w:sz w:val="22"/>
          <w:szCs w:val="22"/>
        </w:rPr>
        <w:instrText>ADDIN CSL_CITATION {"citationItems":[{"id":"ITEM-1","itemData":{"author":[{"dropping-particle":"","family":"Mehr","given":"S.A.","non-dropping-particle":"","parse-names":false,"suffix":""},{"dropping-particle":"","family":"Krasnow","given":"M.M.","non-dropping-particle":"","parse-names":false,"suffix":""},{"dropping-particle":"","family":"Bryant","given":"G.A.","non-dropping-particle":"","parse-names":false,"suffix":""},{"dropping-particle":"","family":"Hagan","given":"E.H.","non-dropping-particle":"","parse-names":false,"suffix":""}],"container-title":"Brain and Behavioral Sciences","id":"ITEM-1","issued":{"date-parts":[["2020"]]},"title":"Origins of music in credible signaling","type":"article-journal"},"uris":["http://www.mendeley.com/documents/?uuid=2127e9c7-0f55-4298-8f51-8b49f07a9cc3"]}],"mendeley":{"formattedCitation":"(Mehr et al., 2020)","manualFormatting":"Mehr et al.","plainTextFormattedCitation":"(Mehr et al., 2020)","previouslyFormattedCitation":"(Mehr et al., 2020)"},"properties":{"noteIndex":0},"schema":"https://github.com/citation-style-language/schema/raw/master/csl-citation.json"}</w:instrText>
      </w:r>
      <w:r w:rsidR="00405DE0">
        <w:rPr>
          <w:rFonts w:ascii="Arial" w:eastAsia="Times New Roman" w:hAnsi="Arial" w:cs="Arial"/>
          <w:color w:val="000000"/>
          <w:sz w:val="22"/>
          <w:szCs w:val="22"/>
        </w:rPr>
        <w:fldChar w:fldCharType="separate"/>
      </w:r>
      <w:r w:rsidR="00405DE0" w:rsidRPr="00405DE0">
        <w:rPr>
          <w:rFonts w:ascii="Arial" w:eastAsia="Times New Roman" w:hAnsi="Arial" w:cs="Arial"/>
          <w:noProof/>
          <w:color w:val="000000"/>
          <w:sz w:val="22"/>
          <w:szCs w:val="22"/>
        </w:rPr>
        <w:t>Mehr et al.</w:t>
      </w:r>
      <w:r w:rsidR="00405DE0">
        <w:rPr>
          <w:rFonts w:ascii="Arial" w:eastAsia="Times New Roman" w:hAnsi="Arial" w:cs="Arial"/>
          <w:color w:val="000000"/>
          <w:sz w:val="22"/>
          <w:szCs w:val="22"/>
        </w:rPr>
        <w:fldChar w:fldCharType="end"/>
      </w:r>
      <w:r w:rsidR="00B34FB7">
        <w:rPr>
          <w:rFonts w:ascii="Arial" w:eastAsia="Times New Roman" w:hAnsi="Arial" w:cs="Arial"/>
          <w:color w:val="000000"/>
          <w:sz w:val="22"/>
          <w:szCs w:val="22"/>
        </w:rPr>
        <w:t xml:space="preserve"> </w:t>
      </w:r>
      <w:r w:rsidR="0095303C">
        <w:rPr>
          <w:rFonts w:ascii="Arial" w:eastAsia="Times New Roman" w:hAnsi="Arial" w:cs="Arial"/>
          <w:color w:val="000000"/>
          <w:sz w:val="22"/>
          <w:szCs w:val="22"/>
        </w:rPr>
        <w:t>provide</w:t>
      </w:r>
      <w:r w:rsidR="00904217">
        <w:rPr>
          <w:rFonts w:ascii="Arial" w:eastAsia="Times New Roman" w:hAnsi="Arial" w:cs="Arial"/>
          <w:color w:val="000000"/>
          <w:sz w:val="22"/>
          <w:szCs w:val="22"/>
        </w:rPr>
        <w:t xml:space="preserve"> much needed updates.</w:t>
      </w:r>
      <w:r w:rsidR="00B34FB7">
        <w:rPr>
          <w:rFonts w:ascii="Arial" w:eastAsia="Times New Roman" w:hAnsi="Arial" w:cs="Arial"/>
          <w:color w:val="000000"/>
          <w:sz w:val="22"/>
          <w:szCs w:val="22"/>
        </w:rPr>
        <w:t xml:space="preserve"> </w:t>
      </w:r>
      <w:r w:rsidR="004B7145">
        <w:rPr>
          <w:rFonts w:ascii="Arial" w:eastAsia="Times New Roman" w:hAnsi="Arial" w:cs="Arial"/>
          <w:color w:val="000000"/>
          <w:sz w:val="22"/>
          <w:szCs w:val="22"/>
        </w:rPr>
        <w:t>The</w:t>
      </w:r>
      <w:r w:rsidR="00904217">
        <w:rPr>
          <w:rFonts w:ascii="Arial" w:eastAsia="Times New Roman" w:hAnsi="Arial" w:cs="Arial"/>
          <w:color w:val="000000"/>
          <w:sz w:val="22"/>
          <w:szCs w:val="22"/>
        </w:rPr>
        <w:t>ir perspective</w:t>
      </w:r>
      <w:r w:rsidR="00A526F4">
        <w:rPr>
          <w:rFonts w:ascii="Arial" w:eastAsia="Times New Roman" w:hAnsi="Arial" w:cs="Arial"/>
          <w:color w:val="000000"/>
          <w:sz w:val="22"/>
          <w:szCs w:val="22"/>
        </w:rPr>
        <w:t>s</w:t>
      </w:r>
      <w:r w:rsidR="004B7145">
        <w:rPr>
          <w:rFonts w:ascii="Arial" w:eastAsia="Times New Roman" w:hAnsi="Arial" w:cs="Arial"/>
          <w:color w:val="000000"/>
          <w:sz w:val="22"/>
          <w:szCs w:val="22"/>
        </w:rPr>
        <w:t xml:space="preserve"> consolidat</w:t>
      </w:r>
      <w:r w:rsidR="00A526F4">
        <w:rPr>
          <w:rFonts w:ascii="Arial" w:eastAsia="Times New Roman" w:hAnsi="Arial" w:cs="Arial"/>
          <w:color w:val="000000"/>
          <w:sz w:val="22"/>
          <w:szCs w:val="22"/>
        </w:rPr>
        <w:t>e</w:t>
      </w:r>
      <w:r w:rsidR="004B7145">
        <w:rPr>
          <w:rFonts w:ascii="Arial" w:eastAsia="Times New Roman" w:hAnsi="Arial" w:cs="Arial"/>
          <w:color w:val="000000"/>
          <w:sz w:val="22"/>
          <w:szCs w:val="22"/>
        </w:rPr>
        <w:t xml:space="preserve"> and refine ideas </w:t>
      </w:r>
      <w:r w:rsidR="00825378">
        <w:rPr>
          <w:rFonts w:ascii="Arial" w:eastAsia="Times New Roman" w:hAnsi="Arial" w:cs="Arial"/>
          <w:color w:val="000000"/>
          <w:sz w:val="22"/>
          <w:szCs w:val="22"/>
        </w:rPr>
        <w:t>from</w:t>
      </w:r>
      <w:r w:rsidR="0059240D">
        <w:rPr>
          <w:rFonts w:ascii="Arial" w:eastAsia="Times New Roman" w:hAnsi="Arial" w:cs="Arial"/>
          <w:color w:val="000000"/>
          <w:sz w:val="22"/>
          <w:szCs w:val="22"/>
        </w:rPr>
        <w:t xml:space="preserve"> the past two decades</w:t>
      </w:r>
      <w:r w:rsidR="00904217">
        <w:rPr>
          <w:rFonts w:ascii="Arial" w:eastAsia="Times New Roman" w:hAnsi="Arial" w:cs="Arial"/>
          <w:color w:val="000000"/>
          <w:sz w:val="22"/>
          <w:szCs w:val="22"/>
        </w:rPr>
        <w:t xml:space="preserve"> of research</w:t>
      </w:r>
      <w:r w:rsidR="0059240D">
        <w:rPr>
          <w:rFonts w:ascii="Arial" w:eastAsia="Times New Roman" w:hAnsi="Arial" w:cs="Arial"/>
          <w:color w:val="000000"/>
          <w:sz w:val="22"/>
          <w:szCs w:val="22"/>
        </w:rPr>
        <w:t>, mark</w:t>
      </w:r>
      <w:r w:rsidR="00825378">
        <w:rPr>
          <w:rFonts w:ascii="Arial" w:eastAsia="Times New Roman" w:hAnsi="Arial" w:cs="Arial"/>
          <w:color w:val="000000"/>
          <w:sz w:val="22"/>
          <w:szCs w:val="22"/>
        </w:rPr>
        <w:t>ing</w:t>
      </w:r>
      <w:r w:rsidR="0059240D">
        <w:rPr>
          <w:rFonts w:ascii="Arial" w:eastAsia="Times New Roman" w:hAnsi="Arial" w:cs="Arial"/>
          <w:color w:val="000000"/>
          <w:sz w:val="22"/>
          <w:szCs w:val="22"/>
        </w:rPr>
        <w:t xml:space="preserve"> a</w:t>
      </w:r>
      <w:r w:rsidR="00825378">
        <w:rPr>
          <w:rFonts w:ascii="Arial" w:eastAsia="Times New Roman" w:hAnsi="Arial" w:cs="Arial"/>
          <w:color w:val="000000"/>
          <w:sz w:val="22"/>
          <w:szCs w:val="22"/>
        </w:rPr>
        <w:t xml:space="preserve">n important </w:t>
      </w:r>
      <w:r w:rsidRPr="00CB0E8C">
        <w:rPr>
          <w:rFonts w:ascii="Arial" w:eastAsia="Times New Roman" w:hAnsi="Arial" w:cs="Arial"/>
          <w:color w:val="000000"/>
          <w:sz w:val="22"/>
          <w:szCs w:val="22"/>
        </w:rPr>
        <w:t xml:space="preserve">milestone </w:t>
      </w:r>
      <w:r w:rsidR="0059240D">
        <w:rPr>
          <w:rFonts w:ascii="Arial" w:eastAsia="Times New Roman" w:hAnsi="Arial" w:cs="Arial"/>
          <w:color w:val="000000"/>
          <w:sz w:val="22"/>
          <w:szCs w:val="22"/>
        </w:rPr>
        <w:fldChar w:fldCharType="begin" w:fldLock="1"/>
      </w:r>
      <w:r w:rsidR="00825378">
        <w:rPr>
          <w:rFonts w:ascii="Arial" w:eastAsia="Times New Roman" w:hAnsi="Arial" w:cs="Arial"/>
          <w:color w:val="000000"/>
          <w:sz w:val="22"/>
          <w:szCs w:val="22"/>
        </w:rPr>
        <w:instrText>ADDIN CSL_CITATION {"citationItems":[{"id":"ITEM-1","itemData":{"editor":[{"dropping-particle":"","family":"Brown","given":"S","non-dropping-particle":"","parse-names":false,"suffix":""},{"dropping-particle":"","family":"Merker","given":"B","non-dropping-particle":"","parse-names":false,"suffix":""},{"dropping-particle":"","family":"Wallin","given":"N.L.","non-dropping-particle":"","parse-names":false,"suffix":""}],"id":"ITEM-1","issued":{"date-parts":[["2000"]]},"publisher":"MIT Press","title":"The origins of music","type":"book"},"uris":["http://www.mendeley.com/documents/?uuid=0cb588b2-93b6-41a0-957e-955ea3541ab7"]}],"mendeley":{"formattedCitation":"(Brown et al., 2000)","manualFormatting":"(cf. Brown et al., 2000)","plainTextFormattedCitation":"(Brown et al., 2000)","previouslyFormattedCitation":"(Brown et al., 2000)"},"properties":{"noteIndex":0},"schema":"https://github.com/citation-style-language/schema/raw/master/csl-citation.json"}</w:instrText>
      </w:r>
      <w:r w:rsidR="0059240D">
        <w:rPr>
          <w:rFonts w:ascii="Arial" w:eastAsia="Times New Roman" w:hAnsi="Arial" w:cs="Arial"/>
          <w:color w:val="000000"/>
          <w:sz w:val="22"/>
          <w:szCs w:val="22"/>
        </w:rPr>
        <w:fldChar w:fldCharType="separate"/>
      </w:r>
      <w:r w:rsidR="0059240D" w:rsidRPr="00B34FB7">
        <w:rPr>
          <w:rFonts w:ascii="Arial" w:eastAsia="Times New Roman" w:hAnsi="Arial" w:cs="Arial"/>
          <w:noProof/>
          <w:color w:val="000000"/>
          <w:sz w:val="22"/>
          <w:szCs w:val="22"/>
        </w:rPr>
        <w:t>(</w:t>
      </w:r>
      <w:r w:rsidR="00825378">
        <w:rPr>
          <w:rFonts w:ascii="Arial" w:eastAsia="Times New Roman" w:hAnsi="Arial" w:cs="Arial"/>
          <w:noProof/>
          <w:color w:val="000000"/>
          <w:sz w:val="22"/>
          <w:szCs w:val="22"/>
        </w:rPr>
        <w:t xml:space="preserve">cf. </w:t>
      </w:r>
      <w:r w:rsidR="0059240D" w:rsidRPr="00B34FB7">
        <w:rPr>
          <w:rFonts w:ascii="Arial" w:eastAsia="Times New Roman" w:hAnsi="Arial" w:cs="Arial"/>
          <w:noProof/>
          <w:color w:val="000000"/>
          <w:sz w:val="22"/>
          <w:szCs w:val="22"/>
        </w:rPr>
        <w:t>Brown et al., 2000)</w:t>
      </w:r>
      <w:r w:rsidR="0059240D">
        <w:rPr>
          <w:rFonts w:ascii="Arial" w:eastAsia="Times New Roman" w:hAnsi="Arial" w:cs="Arial"/>
          <w:color w:val="000000"/>
          <w:sz w:val="22"/>
          <w:szCs w:val="22"/>
        </w:rPr>
        <w:fldChar w:fldCharType="end"/>
      </w:r>
      <w:r w:rsidR="0059240D">
        <w:rPr>
          <w:rFonts w:ascii="Arial" w:eastAsia="Times New Roman" w:hAnsi="Arial" w:cs="Arial"/>
          <w:color w:val="000000"/>
          <w:sz w:val="22"/>
          <w:szCs w:val="22"/>
        </w:rPr>
        <w:t xml:space="preserve">. We focus on </w:t>
      </w:r>
      <w:proofErr w:type="spellStart"/>
      <w:r w:rsidR="009335FE">
        <w:rPr>
          <w:rFonts w:ascii="Arial" w:eastAsia="Times New Roman" w:hAnsi="Arial" w:cs="Arial"/>
          <w:color w:val="000000"/>
          <w:sz w:val="22"/>
          <w:szCs w:val="22"/>
        </w:rPr>
        <w:t>Mehr</w:t>
      </w:r>
      <w:proofErr w:type="spellEnd"/>
      <w:r w:rsidR="009335FE">
        <w:rPr>
          <w:rFonts w:ascii="Arial" w:eastAsia="Times New Roman" w:hAnsi="Arial" w:cs="Arial"/>
          <w:color w:val="000000"/>
          <w:sz w:val="22"/>
          <w:szCs w:val="22"/>
        </w:rPr>
        <w:t xml:space="preserve"> et al</w:t>
      </w:r>
      <w:r w:rsidR="00CB295E">
        <w:rPr>
          <w:rFonts w:ascii="Arial" w:eastAsia="Times New Roman" w:hAnsi="Arial" w:cs="Arial"/>
          <w:color w:val="000000"/>
          <w:sz w:val="22"/>
          <w:szCs w:val="22"/>
        </w:rPr>
        <w:t>.</w:t>
      </w:r>
      <w:r w:rsidR="00E6171B">
        <w:rPr>
          <w:rFonts w:ascii="Arial" w:eastAsia="Times New Roman" w:hAnsi="Arial" w:cs="Arial"/>
          <w:color w:val="000000"/>
          <w:sz w:val="22"/>
          <w:szCs w:val="22"/>
        </w:rPr>
        <w:t xml:space="preserve">, which </w:t>
      </w:r>
      <w:r w:rsidR="00CF15F1">
        <w:rPr>
          <w:rFonts w:ascii="Arial" w:eastAsia="Times New Roman" w:hAnsi="Arial" w:cs="Arial"/>
          <w:color w:val="000000"/>
          <w:sz w:val="22"/>
          <w:szCs w:val="22"/>
        </w:rPr>
        <w:t xml:space="preserve">argues </w:t>
      </w:r>
      <w:r w:rsidR="007B641C">
        <w:rPr>
          <w:rFonts w:ascii="Arial" w:eastAsia="Times New Roman" w:hAnsi="Arial" w:cs="Arial"/>
          <w:color w:val="000000"/>
          <w:sz w:val="22"/>
          <w:szCs w:val="22"/>
        </w:rPr>
        <w:t>that</w:t>
      </w:r>
      <w:r w:rsidR="00825378">
        <w:rPr>
          <w:rFonts w:ascii="Arial" w:eastAsia="Times New Roman" w:hAnsi="Arial" w:cs="Arial"/>
          <w:color w:val="000000"/>
          <w:sz w:val="22"/>
          <w:szCs w:val="22"/>
        </w:rPr>
        <w:t xml:space="preserve"> music’s </w:t>
      </w:r>
      <w:r w:rsidR="0059240D">
        <w:rPr>
          <w:rFonts w:ascii="Arial" w:eastAsia="Times New Roman" w:hAnsi="Arial" w:cs="Arial"/>
          <w:color w:val="000000"/>
          <w:sz w:val="22"/>
          <w:szCs w:val="22"/>
        </w:rPr>
        <w:t>origins</w:t>
      </w:r>
      <w:r w:rsidR="00825378">
        <w:rPr>
          <w:rFonts w:ascii="Arial" w:eastAsia="Times New Roman" w:hAnsi="Arial" w:cs="Arial"/>
          <w:color w:val="000000"/>
          <w:sz w:val="22"/>
          <w:szCs w:val="22"/>
        </w:rPr>
        <w:t xml:space="preserve"> </w:t>
      </w:r>
      <w:r w:rsidR="007B641C">
        <w:rPr>
          <w:rFonts w:ascii="Arial" w:eastAsia="Times New Roman" w:hAnsi="Arial" w:cs="Arial"/>
          <w:color w:val="000000"/>
          <w:sz w:val="22"/>
          <w:szCs w:val="22"/>
        </w:rPr>
        <w:t xml:space="preserve">lie </w:t>
      </w:r>
      <w:r w:rsidR="00CF15F1">
        <w:rPr>
          <w:rFonts w:ascii="Arial" w:eastAsia="Times New Roman" w:hAnsi="Arial" w:cs="Arial"/>
          <w:color w:val="000000"/>
          <w:sz w:val="22"/>
          <w:szCs w:val="22"/>
        </w:rPr>
        <w:t xml:space="preserve">in </w:t>
      </w:r>
      <w:r w:rsidR="00463DC4">
        <w:rPr>
          <w:rFonts w:ascii="Arial" w:eastAsia="Times New Roman" w:hAnsi="Arial" w:cs="Arial"/>
          <w:color w:val="000000"/>
          <w:sz w:val="22"/>
          <w:szCs w:val="22"/>
        </w:rPr>
        <w:t>credibl</w:t>
      </w:r>
      <w:r w:rsidR="00AB4EF3">
        <w:rPr>
          <w:rFonts w:ascii="Arial" w:eastAsia="Times New Roman" w:hAnsi="Arial" w:cs="Arial"/>
          <w:color w:val="000000"/>
          <w:sz w:val="22"/>
          <w:szCs w:val="22"/>
        </w:rPr>
        <w:t>y</w:t>
      </w:r>
      <w:r w:rsidR="00CF15F1">
        <w:rPr>
          <w:rFonts w:ascii="Arial" w:eastAsia="Times New Roman" w:hAnsi="Arial" w:cs="Arial"/>
          <w:color w:val="000000"/>
          <w:sz w:val="22"/>
          <w:szCs w:val="22"/>
        </w:rPr>
        <w:t xml:space="preserve"> signal</w:t>
      </w:r>
      <w:r w:rsidR="00585CC9">
        <w:rPr>
          <w:rFonts w:ascii="Arial" w:eastAsia="Times New Roman" w:hAnsi="Arial" w:cs="Arial"/>
          <w:color w:val="000000"/>
          <w:sz w:val="22"/>
          <w:szCs w:val="22"/>
        </w:rPr>
        <w:t xml:space="preserve">ing </w:t>
      </w:r>
      <w:r w:rsidR="00CE5938">
        <w:rPr>
          <w:rFonts w:ascii="Arial" w:eastAsia="Times New Roman" w:hAnsi="Arial" w:cs="Arial"/>
          <w:color w:val="000000"/>
          <w:sz w:val="22"/>
          <w:szCs w:val="22"/>
        </w:rPr>
        <w:t>coalition quality and parental attention</w:t>
      </w:r>
      <w:r w:rsidR="00CF15F1">
        <w:rPr>
          <w:rFonts w:ascii="Arial" w:eastAsia="Times New Roman" w:hAnsi="Arial" w:cs="Arial"/>
          <w:color w:val="000000"/>
          <w:sz w:val="22"/>
          <w:szCs w:val="22"/>
        </w:rPr>
        <w:t>.</w:t>
      </w:r>
      <w:r w:rsidR="00825378">
        <w:rPr>
          <w:rFonts w:ascii="Arial" w:eastAsia="Times New Roman" w:hAnsi="Arial" w:cs="Arial"/>
          <w:color w:val="000000"/>
          <w:sz w:val="22"/>
          <w:szCs w:val="22"/>
        </w:rPr>
        <w:t xml:space="preserve"> </w:t>
      </w:r>
      <w:r w:rsidR="00904217">
        <w:rPr>
          <w:rFonts w:ascii="Arial" w:eastAsia="Times New Roman" w:hAnsi="Arial" w:cs="Arial"/>
          <w:color w:val="000000"/>
          <w:sz w:val="22"/>
          <w:szCs w:val="22"/>
        </w:rPr>
        <w:t>Th</w:t>
      </w:r>
      <w:r w:rsidR="00551E28">
        <w:rPr>
          <w:rFonts w:ascii="Arial" w:eastAsia="Times New Roman" w:hAnsi="Arial" w:cs="Arial"/>
          <w:color w:val="000000"/>
          <w:sz w:val="22"/>
          <w:szCs w:val="22"/>
        </w:rPr>
        <w:t>e</w:t>
      </w:r>
      <w:r w:rsidR="00AB4EF3">
        <w:rPr>
          <w:rFonts w:ascii="Arial" w:eastAsia="Times New Roman" w:hAnsi="Arial" w:cs="Arial"/>
          <w:color w:val="000000"/>
          <w:sz w:val="22"/>
          <w:szCs w:val="22"/>
        </w:rPr>
        <w:t>s</w:t>
      </w:r>
      <w:r w:rsidR="00551E28">
        <w:rPr>
          <w:rFonts w:ascii="Arial" w:eastAsia="Times New Roman" w:hAnsi="Arial" w:cs="Arial"/>
          <w:color w:val="000000"/>
          <w:sz w:val="22"/>
          <w:szCs w:val="22"/>
        </w:rPr>
        <w:t>e</w:t>
      </w:r>
      <w:r w:rsidR="00904217">
        <w:rPr>
          <w:rFonts w:ascii="Arial" w:eastAsia="Times New Roman" w:hAnsi="Arial" w:cs="Arial"/>
          <w:color w:val="000000"/>
          <w:sz w:val="22"/>
          <w:szCs w:val="22"/>
        </w:rPr>
        <w:t xml:space="preserve"> adaptive hypothes</w:t>
      </w:r>
      <w:r w:rsidR="00551E28">
        <w:rPr>
          <w:rFonts w:ascii="Arial" w:eastAsia="Times New Roman" w:hAnsi="Arial" w:cs="Arial"/>
          <w:color w:val="000000"/>
          <w:sz w:val="22"/>
          <w:szCs w:val="22"/>
        </w:rPr>
        <w:t>e</w:t>
      </w:r>
      <w:r w:rsidR="00904217">
        <w:rPr>
          <w:rFonts w:ascii="Arial" w:eastAsia="Times New Roman" w:hAnsi="Arial" w:cs="Arial"/>
          <w:color w:val="000000"/>
          <w:sz w:val="22"/>
          <w:szCs w:val="22"/>
        </w:rPr>
        <w:t xml:space="preserve">s </w:t>
      </w:r>
      <w:r w:rsidR="00551E28">
        <w:rPr>
          <w:rFonts w:ascii="Arial" w:eastAsia="Times New Roman" w:hAnsi="Arial" w:cs="Arial"/>
          <w:color w:val="000000"/>
          <w:sz w:val="22"/>
          <w:szCs w:val="22"/>
        </w:rPr>
        <w:t>are</w:t>
      </w:r>
      <w:r w:rsidR="00904217">
        <w:rPr>
          <w:rFonts w:ascii="Arial" w:eastAsia="Times New Roman" w:hAnsi="Arial" w:cs="Arial"/>
          <w:color w:val="000000"/>
          <w:sz w:val="22"/>
          <w:szCs w:val="22"/>
        </w:rPr>
        <w:t xml:space="preserve"> formulated within the well-established framework of signaling theory in evolutionary </w:t>
      </w:r>
      <w:proofErr w:type="gramStart"/>
      <w:r w:rsidR="00904217">
        <w:rPr>
          <w:rFonts w:ascii="Arial" w:eastAsia="Times New Roman" w:hAnsi="Arial" w:cs="Arial"/>
          <w:color w:val="000000"/>
          <w:sz w:val="22"/>
          <w:szCs w:val="22"/>
        </w:rPr>
        <w:t>biology, and</w:t>
      </w:r>
      <w:proofErr w:type="gramEnd"/>
      <w:r w:rsidR="00904217">
        <w:rPr>
          <w:rFonts w:ascii="Arial" w:eastAsia="Times New Roman" w:hAnsi="Arial" w:cs="Arial"/>
          <w:color w:val="000000"/>
          <w:sz w:val="22"/>
          <w:szCs w:val="22"/>
        </w:rPr>
        <w:t xml:space="preserve"> buil</w:t>
      </w:r>
      <w:r w:rsidR="00825378">
        <w:rPr>
          <w:rFonts w:ascii="Arial" w:eastAsia="Times New Roman" w:hAnsi="Arial" w:cs="Arial"/>
          <w:color w:val="000000"/>
          <w:sz w:val="22"/>
          <w:szCs w:val="22"/>
        </w:rPr>
        <w:t>d</w:t>
      </w:r>
      <w:r w:rsidR="00904217">
        <w:rPr>
          <w:rFonts w:ascii="Arial" w:eastAsia="Times New Roman" w:hAnsi="Arial" w:cs="Arial"/>
          <w:color w:val="000000"/>
          <w:sz w:val="22"/>
          <w:szCs w:val="22"/>
        </w:rPr>
        <w:t xml:space="preserve"> </w:t>
      </w:r>
      <w:r w:rsidR="00825378">
        <w:rPr>
          <w:rFonts w:ascii="Arial" w:eastAsia="Times New Roman" w:hAnsi="Arial" w:cs="Arial"/>
          <w:color w:val="000000"/>
          <w:sz w:val="22"/>
          <w:szCs w:val="22"/>
        </w:rPr>
        <w:t>up</w:t>
      </w:r>
      <w:r w:rsidR="00904217">
        <w:rPr>
          <w:rFonts w:ascii="Arial" w:eastAsia="Times New Roman" w:hAnsi="Arial" w:cs="Arial"/>
          <w:color w:val="000000"/>
          <w:sz w:val="22"/>
          <w:szCs w:val="22"/>
        </w:rPr>
        <w:t xml:space="preserve">on comparative evidence for musical behavior in non-human animals. </w:t>
      </w:r>
      <w:r w:rsidR="00825378">
        <w:rPr>
          <w:rFonts w:ascii="Arial" w:eastAsia="Times New Roman" w:hAnsi="Arial" w:cs="Arial"/>
          <w:color w:val="000000"/>
          <w:sz w:val="22"/>
          <w:szCs w:val="22"/>
        </w:rPr>
        <w:t>We find tremendous value in the breadth and specificity of this work</w:t>
      </w:r>
      <w:r w:rsidR="00374375">
        <w:rPr>
          <w:rFonts w:ascii="Arial" w:eastAsia="Times New Roman" w:hAnsi="Arial" w:cs="Arial"/>
          <w:color w:val="000000"/>
          <w:sz w:val="22"/>
          <w:szCs w:val="22"/>
        </w:rPr>
        <w:t>, but flaws</w:t>
      </w:r>
      <w:r w:rsidR="00825378">
        <w:rPr>
          <w:rFonts w:ascii="Arial" w:eastAsia="Times New Roman" w:hAnsi="Arial" w:cs="Arial"/>
          <w:color w:val="000000"/>
          <w:sz w:val="22"/>
          <w:szCs w:val="22"/>
        </w:rPr>
        <w:t xml:space="preserve"> in </w:t>
      </w:r>
      <w:r w:rsidR="00AB4EF3">
        <w:rPr>
          <w:rFonts w:ascii="Arial" w:eastAsia="Times New Roman" w:hAnsi="Arial" w:cs="Arial"/>
          <w:color w:val="000000"/>
          <w:sz w:val="22"/>
          <w:szCs w:val="22"/>
        </w:rPr>
        <w:t>its</w:t>
      </w:r>
      <w:r w:rsidR="00825378">
        <w:rPr>
          <w:rFonts w:ascii="Arial" w:eastAsia="Times New Roman" w:hAnsi="Arial" w:cs="Arial"/>
          <w:color w:val="000000"/>
          <w:sz w:val="22"/>
          <w:szCs w:val="22"/>
        </w:rPr>
        <w:t xml:space="preserve"> </w:t>
      </w:r>
      <w:r w:rsidR="00551E28">
        <w:rPr>
          <w:rFonts w:ascii="Arial" w:eastAsia="Times New Roman" w:hAnsi="Arial" w:cs="Arial"/>
          <w:color w:val="000000"/>
          <w:sz w:val="22"/>
          <w:szCs w:val="22"/>
        </w:rPr>
        <w:t>dismiss</w:t>
      </w:r>
      <w:r w:rsidR="00374375">
        <w:rPr>
          <w:rFonts w:ascii="Arial" w:eastAsia="Times New Roman" w:hAnsi="Arial" w:cs="Arial"/>
          <w:color w:val="000000"/>
          <w:sz w:val="22"/>
          <w:szCs w:val="22"/>
        </w:rPr>
        <w:t>al</w:t>
      </w:r>
      <w:r w:rsidR="00825378">
        <w:rPr>
          <w:rFonts w:ascii="Arial" w:eastAsia="Times New Roman" w:hAnsi="Arial" w:cs="Arial"/>
          <w:color w:val="000000"/>
          <w:sz w:val="22"/>
          <w:szCs w:val="22"/>
        </w:rPr>
        <w:t xml:space="preserve"> </w:t>
      </w:r>
      <w:r w:rsidR="00374375">
        <w:rPr>
          <w:rFonts w:ascii="Arial" w:eastAsia="Times New Roman" w:hAnsi="Arial" w:cs="Arial"/>
          <w:color w:val="000000"/>
          <w:sz w:val="22"/>
          <w:szCs w:val="22"/>
        </w:rPr>
        <w:t xml:space="preserve">of </w:t>
      </w:r>
      <w:r w:rsidR="00825378">
        <w:rPr>
          <w:rFonts w:ascii="Arial" w:eastAsia="Times New Roman" w:hAnsi="Arial" w:cs="Arial"/>
          <w:color w:val="000000"/>
          <w:sz w:val="22"/>
          <w:szCs w:val="22"/>
        </w:rPr>
        <w:t>alternative</w:t>
      </w:r>
      <w:r w:rsidR="00D070B2">
        <w:rPr>
          <w:rFonts w:ascii="Arial" w:eastAsia="Times New Roman" w:hAnsi="Arial" w:cs="Arial"/>
          <w:color w:val="000000"/>
          <w:sz w:val="22"/>
          <w:szCs w:val="22"/>
        </w:rPr>
        <w:t xml:space="preserve"> hypotheses</w:t>
      </w:r>
      <w:r w:rsidR="00374375">
        <w:rPr>
          <w:rFonts w:ascii="Arial" w:eastAsia="Times New Roman" w:hAnsi="Arial" w:cs="Arial"/>
          <w:color w:val="000000"/>
          <w:sz w:val="22"/>
          <w:szCs w:val="22"/>
        </w:rPr>
        <w:t xml:space="preserve"> show that the</w:t>
      </w:r>
      <w:r w:rsidR="00E31CC4">
        <w:rPr>
          <w:rFonts w:ascii="Arial" w:eastAsia="Times New Roman" w:hAnsi="Arial" w:cs="Arial"/>
          <w:color w:val="000000"/>
          <w:sz w:val="22"/>
          <w:szCs w:val="22"/>
        </w:rPr>
        <w:t xml:space="preserve"> historical genesis</w:t>
      </w:r>
      <w:r w:rsidR="00374375">
        <w:rPr>
          <w:rFonts w:ascii="Arial" w:eastAsia="Times New Roman" w:hAnsi="Arial" w:cs="Arial"/>
          <w:color w:val="000000"/>
          <w:sz w:val="22"/>
          <w:szCs w:val="22"/>
        </w:rPr>
        <w:t xml:space="preserve"> of music remains unclear, if indeed there is a </w:t>
      </w:r>
      <w:r w:rsidR="00911F87">
        <w:rPr>
          <w:rFonts w:ascii="Arial" w:eastAsia="Times New Roman" w:hAnsi="Arial" w:cs="Arial"/>
          <w:color w:val="000000"/>
          <w:sz w:val="22"/>
          <w:szCs w:val="22"/>
        </w:rPr>
        <w:t>principal</w:t>
      </w:r>
      <w:r w:rsidR="00374375">
        <w:rPr>
          <w:rFonts w:ascii="Arial" w:eastAsia="Times New Roman" w:hAnsi="Arial" w:cs="Arial"/>
          <w:color w:val="000000"/>
          <w:sz w:val="22"/>
          <w:szCs w:val="22"/>
        </w:rPr>
        <w:t xml:space="preserve"> one.</w:t>
      </w:r>
    </w:p>
    <w:p w14:paraId="399D4B69" w14:textId="77777777" w:rsidR="00825378" w:rsidRPr="0053278C" w:rsidRDefault="00825378" w:rsidP="0053278C">
      <w:pPr>
        <w:jc w:val="both"/>
        <w:rPr>
          <w:rFonts w:ascii="Arial" w:eastAsia="Times New Roman" w:hAnsi="Arial" w:cs="Arial"/>
          <w:color w:val="000000"/>
          <w:sz w:val="22"/>
          <w:szCs w:val="22"/>
        </w:rPr>
      </w:pPr>
    </w:p>
    <w:p w14:paraId="6DA26EB3" w14:textId="77777777" w:rsidR="004008C7" w:rsidRDefault="004008C7" w:rsidP="004008C7">
      <w:pPr>
        <w:jc w:val="both"/>
        <w:rPr>
          <w:rFonts w:ascii="Arial" w:eastAsia="Times New Roman" w:hAnsi="Arial" w:cs="Arial"/>
          <w:color w:val="000000"/>
          <w:sz w:val="22"/>
          <w:szCs w:val="22"/>
        </w:rPr>
      </w:pPr>
      <w:proofErr w:type="spellStart"/>
      <w:r>
        <w:rPr>
          <w:rFonts w:ascii="Arial" w:eastAsia="Times New Roman" w:hAnsi="Arial" w:cs="Arial"/>
          <w:color w:val="000000"/>
          <w:sz w:val="22"/>
          <w:szCs w:val="22"/>
        </w:rPr>
        <w:t>Mehr</w:t>
      </w:r>
      <w:proofErr w:type="spellEnd"/>
      <w:r>
        <w:rPr>
          <w:rFonts w:ascii="Arial" w:eastAsia="Times New Roman" w:hAnsi="Arial" w:cs="Arial"/>
          <w:color w:val="000000"/>
          <w:sz w:val="22"/>
          <w:szCs w:val="22"/>
        </w:rPr>
        <w:t xml:space="preserve"> et al. dismiss the music and social bonding (MSB) hypothesis on three counts. The first derives from the premise that primate sociality evolved under predation pressure associated with diurnal foraging. </w:t>
      </w:r>
      <w:proofErr w:type="spellStart"/>
      <w:r>
        <w:rPr>
          <w:rFonts w:ascii="Arial" w:eastAsia="Times New Roman" w:hAnsi="Arial" w:cs="Arial"/>
          <w:color w:val="000000"/>
          <w:sz w:val="22"/>
          <w:szCs w:val="22"/>
        </w:rPr>
        <w:t>Mehr</w:t>
      </w:r>
      <w:proofErr w:type="spellEnd"/>
      <w:r>
        <w:rPr>
          <w:rFonts w:ascii="Arial" w:eastAsia="Times New Roman" w:hAnsi="Arial" w:cs="Arial"/>
          <w:color w:val="000000"/>
          <w:sz w:val="22"/>
          <w:szCs w:val="22"/>
        </w:rPr>
        <w:t xml:space="preserve"> et al. imply that this ultimate-level pressure renders superfluous any fitness benefits that accrue from variation in group social dynamics. This falsely equates the selection pressures that drive the evolution of social (versus solitary) living, with those that drive the evolution of social behavior within a group. We are not aware of any evidence that ties variation in the social group dynamics to differences in fitness, but differences in fitness between groups are self-evident, and we see no cause for assuming that environmental and/or genetic shifts that facilitate social bonding cannot have profound consequences in this context. </w:t>
      </w:r>
    </w:p>
    <w:p w14:paraId="18722281" w14:textId="77777777" w:rsidR="004008C7" w:rsidRDefault="004008C7" w:rsidP="0053278C">
      <w:pPr>
        <w:jc w:val="both"/>
        <w:rPr>
          <w:rFonts w:ascii="Arial" w:eastAsia="Times New Roman" w:hAnsi="Arial" w:cs="Arial"/>
          <w:color w:val="000000"/>
          <w:sz w:val="22"/>
          <w:szCs w:val="22"/>
        </w:rPr>
      </w:pPr>
    </w:p>
    <w:p w14:paraId="07806B9A" w14:textId="3F346F2B" w:rsidR="002B5139" w:rsidRDefault="00986A44" w:rsidP="0053278C">
      <w:pPr>
        <w:jc w:val="both"/>
        <w:rPr>
          <w:rFonts w:ascii="Arial" w:eastAsia="Times New Roman" w:hAnsi="Arial" w:cs="Arial"/>
          <w:color w:val="000000"/>
          <w:sz w:val="22"/>
          <w:szCs w:val="22"/>
        </w:rPr>
      </w:pPr>
      <w:proofErr w:type="spellStart"/>
      <w:r>
        <w:rPr>
          <w:rFonts w:ascii="Arial" w:eastAsia="Times New Roman" w:hAnsi="Arial" w:cs="Arial"/>
          <w:color w:val="000000"/>
          <w:sz w:val="22"/>
          <w:szCs w:val="22"/>
        </w:rPr>
        <w:t>Mehr</w:t>
      </w:r>
      <w:proofErr w:type="spellEnd"/>
      <w:r>
        <w:rPr>
          <w:rFonts w:ascii="Arial" w:eastAsia="Times New Roman" w:hAnsi="Arial" w:cs="Arial"/>
          <w:color w:val="000000"/>
          <w:sz w:val="22"/>
          <w:szCs w:val="22"/>
        </w:rPr>
        <w:t xml:space="preserve"> et al.’s</w:t>
      </w:r>
      <w:r w:rsidR="00C17C8E">
        <w:rPr>
          <w:rFonts w:ascii="Arial" w:eastAsia="Times New Roman" w:hAnsi="Arial" w:cs="Arial"/>
          <w:color w:val="000000"/>
          <w:sz w:val="22"/>
          <w:szCs w:val="22"/>
        </w:rPr>
        <w:t xml:space="preserve"> </w:t>
      </w:r>
      <w:r w:rsidR="004008C7">
        <w:rPr>
          <w:rFonts w:ascii="Arial" w:eastAsia="Times New Roman" w:hAnsi="Arial" w:cs="Arial"/>
          <w:color w:val="000000"/>
          <w:sz w:val="22"/>
          <w:szCs w:val="22"/>
        </w:rPr>
        <w:t>second</w:t>
      </w:r>
      <w:r w:rsidR="00C17C8E">
        <w:rPr>
          <w:rFonts w:ascii="Arial" w:eastAsia="Times New Roman" w:hAnsi="Arial" w:cs="Arial"/>
          <w:color w:val="000000"/>
          <w:sz w:val="22"/>
          <w:szCs w:val="22"/>
        </w:rPr>
        <w:t xml:space="preserve"> </w:t>
      </w:r>
      <w:r w:rsidR="000E3550">
        <w:rPr>
          <w:rFonts w:ascii="Arial" w:eastAsia="Times New Roman" w:hAnsi="Arial" w:cs="Arial"/>
          <w:color w:val="000000"/>
          <w:sz w:val="22"/>
          <w:szCs w:val="22"/>
        </w:rPr>
        <w:t xml:space="preserve">argument </w:t>
      </w:r>
      <w:r>
        <w:rPr>
          <w:rFonts w:ascii="Arial" w:eastAsia="Times New Roman" w:hAnsi="Arial" w:cs="Arial"/>
          <w:color w:val="000000"/>
          <w:sz w:val="22"/>
          <w:szCs w:val="22"/>
        </w:rPr>
        <w:t>against</w:t>
      </w:r>
      <w:r w:rsidR="00492CA9">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MSB</w:t>
      </w:r>
      <w:r w:rsidR="00CB0E8C" w:rsidRPr="00CB0E8C">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is that it </w:t>
      </w:r>
      <w:r w:rsidR="00CB0E8C" w:rsidRPr="00CB0E8C">
        <w:rPr>
          <w:rFonts w:ascii="Arial" w:eastAsia="Times New Roman" w:hAnsi="Arial" w:cs="Arial"/>
          <w:color w:val="000000"/>
          <w:sz w:val="22"/>
          <w:szCs w:val="22"/>
        </w:rPr>
        <w:t>con</w:t>
      </w:r>
      <w:r w:rsidR="009335FE">
        <w:rPr>
          <w:rFonts w:ascii="Arial" w:eastAsia="Times New Roman" w:hAnsi="Arial" w:cs="Arial"/>
          <w:color w:val="000000"/>
          <w:sz w:val="22"/>
          <w:szCs w:val="22"/>
        </w:rPr>
        <w:t>flat</w:t>
      </w:r>
      <w:r w:rsidR="0053278C">
        <w:rPr>
          <w:rFonts w:ascii="Arial" w:eastAsia="Times New Roman" w:hAnsi="Arial" w:cs="Arial"/>
          <w:color w:val="000000"/>
          <w:sz w:val="22"/>
          <w:szCs w:val="22"/>
        </w:rPr>
        <w:t>es</w:t>
      </w:r>
      <w:r w:rsidR="00583D01">
        <w:rPr>
          <w:rFonts w:ascii="Arial" w:eastAsia="Times New Roman" w:hAnsi="Arial" w:cs="Arial"/>
          <w:color w:val="000000"/>
          <w:sz w:val="22"/>
          <w:szCs w:val="22"/>
        </w:rPr>
        <w:t xml:space="preserve"> </w:t>
      </w:r>
      <w:r w:rsidR="003D40E2">
        <w:rPr>
          <w:rFonts w:ascii="Arial" w:eastAsia="Times New Roman" w:hAnsi="Arial" w:cs="Arial"/>
          <w:color w:val="000000"/>
          <w:sz w:val="22"/>
          <w:szCs w:val="22"/>
        </w:rPr>
        <w:t>ultimate</w:t>
      </w:r>
      <w:r w:rsidR="00CB0E8C" w:rsidRPr="00CB0E8C">
        <w:rPr>
          <w:rFonts w:ascii="Arial" w:eastAsia="Times New Roman" w:hAnsi="Arial" w:cs="Arial"/>
          <w:color w:val="000000"/>
          <w:sz w:val="22"/>
          <w:szCs w:val="22"/>
        </w:rPr>
        <w:t xml:space="preserve"> and </w:t>
      </w:r>
      <w:r w:rsidR="003D40E2">
        <w:rPr>
          <w:rFonts w:ascii="Arial" w:eastAsia="Times New Roman" w:hAnsi="Arial" w:cs="Arial"/>
          <w:color w:val="000000"/>
          <w:sz w:val="22"/>
          <w:szCs w:val="22"/>
        </w:rPr>
        <w:t>proximate</w:t>
      </w:r>
      <w:r w:rsidR="00CB0E8C" w:rsidRPr="00CB0E8C">
        <w:rPr>
          <w:rFonts w:ascii="Arial" w:eastAsia="Times New Roman" w:hAnsi="Arial" w:cs="Arial"/>
          <w:color w:val="000000"/>
          <w:sz w:val="22"/>
          <w:szCs w:val="22"/>
        </w:rPr>
        <w:t xml:space="preserve"> levels of explanation</w:t>
      </w:r>
      <w:r w:rsidR="00C17C8E">
        <w:rPr>
          <w:rFonts w:ascii="Arial" w:eastAsia="Times New Roman" w:hAnsi="Arial" w:cs="Arial"/>
          <w:color w:val="000000"/>
          <w:sz w:val="22"/>
          <w:szCs w:val="22"/>
        </w:rPr>
        <w:t xml:space="preserve"> </w:t>
      </w:r>
      <w:r>
        <w:rPr>
          <w:rFonts w:ascii="Arial" w:eastAsia="Times New Roman" w:hAnsi="Arial" w:cs="Arial"/>
          <w:color w:val="000000"/>
          <w:sz w:val="22"/>
          <w:szCs w:val="22"/>
        </w:rPr>
        <w:t>by</w:t>
      </w:r>
      <w:r w:rsidR="00C17C8E">
        <w:rPr>
          <w:rFonts w:ascii="Arial" w:eastAsia="Times New Roman" w:hAnsi="Arial" w:cs="Arial"/>
          <w:color w:val="000000"/>
          <w:sz w:val="22"/>
          <w:szCs w:val="22"/>
        </w:rPr>
        <w:t xml:space="preserve"> </w:t>
      </w:r>
      <w:r w:rsidR="003A1615">
        <w:rPr>
          <w:rFonts w:ascii="Arial" w:eastAsia="Times New Roman" w:hAnsi="Arial" w:cs="Arial"/>
          <w:color w:val="000000"/>
          <w:sz w:val="22"/>
          <w:szCs w:val="22"/>
        </w:rPr>
        <w:t>connecti</w:t>
      </w:r>
      <w:r w:rsidR="00C17C8E">
        <w:rPr>
          <w:rFonts w:ascii="Arial" w:eastAsia="Times New Roman" w:hAnsi="Arial" w:cs="Arial"/>
          <w:color w:val="000000"/>
          <w:sz w:val="22"/>
          <w:szCs w:val="22"/>
        </w:rPr>
        <w:t>ng</w:t>
      </w:r>
      <w:r w:rsidR="003A1615">
        <w:rPr>
          <w:rFonts w:ascii="Arial" w:eastAsia="Times New Roman" w:hAnsi="Arial" w:cs="Arial"/>
          <w:color w:val="000000"/>
          <w:sz w:val="22"/>
          <w:szCs w:val="22"/>
        </w:rPr>
        <w:t xml:space="preserve"> </w:t>
      </w:r>
      <w:r w:rsidR="00C17C8E">
        <w:rPr>
          <w:rFonts w:ascii="Arial" w:eastAsia="Times New Roman" w:hAnsi="Arial" w:cs="Arial"/>
          <w:color w:val="000000"/>
          <w:sz w:val="22"/>
          <w:szCs w:val="22"/>
        </w:rPr>
        <w:t>music</w:t>
      </w:r>
      <w:r w:rsidR="003D40E2">
        <w:rPr>
          <w:rFonts w:ascii="Arial" w:eastAsia="Times New Roman" w:hAnsi="Arial" w:cs="Arial"/>
          <w:color w:val="000000"/>
          <w:sz w:val="22"/>
          <w:szCs w:val="22"/>
        </w:rPr>
        <w:t xml:space="preserve">’s function to </w:t>
      </w:r>
      <w:r w:rsidR="00BB021C">
        <w:rPr>
          <w:rFonts w:ascii="Arial" w:eastAsia="Times New Roman" w:hAnsi="Arial" w:cs="Arial"/>
          <w:color w:val="000000"/>
          <w:sz w:val="22"/>
          <w:szCs w:val="22"/>
        </w:rPr>
        <w:t xml:space="preserve">the </w:t>
      </w:r>
      <w:r w:rsidR="003D40E2">
        <w:rPr>
          <w:rFonts w:ascii="Arial" w:eastAsia="Times New Roman" w:hAnsi="Arial" w:cs="Arial"/>
          <w:color w:val="000000"/>
          <w:sz w:val="22"/>
          <w:szCs w:val="22"/>
        </w:rPr>
        <w:t>neurobiolog</w:t>
      </w:r>
      <w:r w:rsidR="00BB021C">
        <w:rPr>
          <w:rFonts w:ascii="Arial" w:eastAsia="Times New Roman" w:hAnsi="Arial" w:cs="Arial"/>
          <w:color w:val="000000"/>
          <w:sz w:val="22"/>
          <w:szCs w:val="22"/>
        </w:rPr>
        <w:t>y</w:t>
      </w:r>
      <w:r w:rsidR="003D40E2">
        <w:rPr>
          <w:rFonts w:ascii="Arial" w:eastAsia="Times New Roman" w:hAnsi="Arial" w:cs="Arial"/>
          <w:color w:val="000000"/>
          <w:sz w:val="22"/>
          <w:szCs w:val="22"/>
        </w:rPr>
        <w:t xml:space="preserve"> of social reward</w:t>
      </w:r>
      <w:r w:rsidR="003A1615">
        <w:rPr>
          <w:rFonts w:ascii="Arial" w:eastAsia="Times New Roman" w:hAnsi="Arial" w:cs="Arial"/>
          <w:color w:val="000000"/>
          <w:sz w:val="22"/>
          <w:szCs w:val="22"/>
        </w:rPr>
        <w:t xml:space="preserve"> </w:t>
      </w:r>
      <w:r w:rsidR="00C53E76">
        <w:rPr>
          <w:rFonts w:ascii="Arial" w:eastAsia="Times New Roman" w:hAnsi="Arial" w:cs="Arial"/>
          <w:color w:val="000000"/>
          <w:sz w:val="22"/>
          <w:szCs w:val="22"/>
        </w:rPr>
        <w:fldChar w:fldCharType="begin" w:fldLock="1"/>
      </w:r>
      <w:r w:rsidR="00AB4EF3">
        <w:rPr>
          <w:rFonts w:ascii="Arial" w:eastAsia="Times New Roman" w:hAnsi="Arial" w:cs="Arial"/>
          <w:color w:val="000000"/>
          <w:sz w:val="22"/>
          <w:szCs w:val="22"/>
        </w:rPr>
        <w:instrText>ADDIN CSL_CITATION {"citationItems":[{"id":"ITEM-1","itemData":{"DOI":"10.1163/000579511X596624","ISSN":"0005-7959","author":[{"dropping-particle":"","family":"Machin","given":"AJ","non-dropping-particle":"","parse-names":false,"suffix":""},{"dropping-particle":"","family":"Dunbar","given":"RIM","non-dropping-particle":"","parse-names":false,"suffix":""}],"container-title":"Behaviour","id":"ITEM-1","issue":"9","issued":{"date-parts":[["2011","9","1"]]},"page":"985-1025","title":"The brain opioid theory of social attachment: a review of the evidence","type":"article-journal","volume":"148"},"uris":["http://www.mendeley.com/documents/?uuid=c08f8246-6139-4b9a-8d2d-302ab32a139e"]},{"id":"ITEM-2","itemData":{"ISSN":"1664-1078","PMID":"25324805","abstract":"It has been suggested that a key function of music during its development and spread amongst human populations was its capacity to create and strengthen social bonds amongst interacting group members. However, the mechanisms by which this occurs have not been fully discussed. In this paper we review evidence supporting two thus far independently investigated mechanisms for this social bonding effect: self-other merging as a consequence of inter-personal synchrony, and the release of endorphins during exertive rhythmic activities including musical interaction. In general, self-other merging has been experimentally investigated using dyads, which provide limited insight into large-scale musical activities. Given that music can provide an external rhythmic framework that facilitates synchrony, explanations of social bonding during group musical activities should include reference to endorphins, which are released during synchronized exertive movements. Endorphins (and the endogenous opioid system (EOS) in general) are involved in social bonding across primate species, and are associated with a number of human social behaviors (e.g., laughter, synchronized sports), as well as musical activities (e.g., singing and dancing). Furthermore, passively listening to music engages the EOS, so here we suggest that both self-other merging and the EOS are important in the social bonding effects of music. In order to investigate possible interactions between these two mechanisms, future experiments should recreate ecologically valid examples of musical activities.","author":[{"dropping-particle":"","family":"Tarr","given":"B","non-dropping-particle":"","parse-names":false,"suffix":""},{"dropping-particle":"","family":"Launay","given":"J","non-dropping-particle":"","parse-names":false,"suffix":""},{"dropping-particle":"","family":"Dunbar","given":"RIM","non-dropping-particle":"","parse-names":false,"suffix":""}],"container-title":"Frontiers in psychology","id":"ITEM-2","issue":"September","issued":{"date-parts":[["2014","1"]]},"page":"1096","title":"Music and social bonding: \"self-other\" merging and neurohormonal mechanisms.","type":"article-journal","volume":"5"},"uris":["http://www.mendeley.com/documents/?uuid=d8a5039a-3f92-4160-a491-d7aafa608a3b"]},{"id":"ITEM-3","itemData":{"DOI":"https://doi.org/10.1017/S0140525X20000333","author":[{"dropping-particle":"","family":"Savage","given":"P.E.","non-dropping-particle":"","parse-names":false,"suffix":""},{"dropping-particle":"","family":"Loui","given":"P.","non-dropping-particle":"","parse-names":false,"suffix":""},{"dropping-particle":"","family":"Tarr","given":"B.","non-dropping-particle":"","parse-names":false,"suffix":""},{"dropping-particle":"","family":"Schachner","given":"A.","non-dropping-particle":"","parse-names":false,"suffix":""},{"dropping-particle":"","family":"Glowacki","given":"L.","non-dropping-particle":"","parse-names":false,"suffix":""},{"dropping-particle":"","family":"Mithen","given":"S.","non-dropping-particle":"","parse-names":false,"suffix":""},{"dropping-particle":"","family":"Fitch","given":"W.T.","non-dropping-particle":"","parse-names":false,"suffix":""}],"container-title":"Behavioral and Brain Sciences","id":"ITEM-3","issued":{"date-parts":[["2020"]]},"title":"Savagem P.E. Loui, P. Tarr, B. Schachner, A. Glowacki, L. Mithen, S. Fitch, W.T.","type":"article-journal"},"uris":["http://www.mendeley.com/documents/?uuid=540cf868-5d60-4356-90aa-05d376a9e23b"]}],"mendeley":{"formattedCitation":"(Machin &amp; Dunbar, 2011; Savage et al., 2020; Tarr et al., 2014)","plainTextFormattedCitation":"(Machin &amp; Dunbar, 2011; Savage et al., 2020; Tarr et al., 2014)","previouslyFormattedCitation":"(Machin &amp; Dunbar, 2011; Savage et al., 2020; Tarr et al., 2014)"},"properties":{"noteIndex":0},"schema":"https://github.com/citation-style-language/schema/raw/master/csl-citation.json"}</w:instrText>
      </w:r>
      <w:r w:rsidR="00C53E76">
        <w:rPr>
          <w:rFonts w:ascii="Arial" w:eastAsia="Times New Roman" w:hAnsi="Arial" w:cs="Arial"/>
          <w:color w:val="000000"/>
          <w:sz w:val="22"/>
          <w:szCs w:val="22"/>
        </w:rPr>
        <w:fldChar w:fldCharType="separate"/>
      </w:r>
      <w:r w:rsidR="00BB021C" w:rsidRPr="00BB021C">
        <w:rPr>
          <w:rFonts w:ascii="Arial" w:eastAsia="Times New Roman" w:hAnsi="Arial" w:cs="Arial"/>
          <w:noProof/>
          <w:color w:val="000000"/>
          <w:sz w:val="22"/>
          <w:szCs w:val="22"/>
        </w:rPr>
        <w:t>(Machin &amp; Dunbar, 2011; Savage et al., 2020; Tarr et al., 2014)</w:t>
      </w:r>
      <w:r w:rsidR="00C53E76">
        <w:rPr>
          <w:rFonts w:ascii="Arial" w:eastAsia="Times New Roman" w:hAnsi="Arial" w:cs="Arial"/>
          <w:color w:val="000000"/>
          <w:sz w:val="22"/>
          <w:szCs w:val="22"/>
        </w:rPr>
        <w:fldChar w:fldCharType="end"/>
      </w:r>
      <w:r w:rsidR="00664BA4">
        <w:rPr>
          <w:rFonts w:ascii="Arial" w:eastAsia="Times New Roman" w:hAnsi="Arial" w:cs="Arial"/>
          <w:color w:val="000000"/>
          <w:sz w:val="22"/>
          <w:szCs w:val="22"/>
        </w:rPr>
        <w:t xml:space="preserve">. </w:t>
      </w:r>
      <w:r w:rsidR="0054274C">
        <w:rPr>
          <w:rFonts w:ascii="Arial" w:eastAsia="Times New Roman" w:hAnsi="Arial" w:cs="Arial"/>
          <w:color w:val="000000"/>
          <w:sz w:val="22"/>
          <w:szCs w:val="22"/>
        </w:rPr>
        <w:t xml:space="preserve">They correctly point out that </w:t>
      </w:r>
      <w:r w:rsidR="004F0E84">
        <w:rPr>
          <w:rFonts w:ascii="Arial" w:eastAsia="Times New Roman" w:hAnsi="Arial" w:cs="Arial"/>
          <w:color w:val="000000"/>
          <w:sz w:val="22"/>
          <w:szCs w:val="22"/>
        </w:rPr>
        <w:t xml:space="preserve">music </w:t>
      </w:r>
      <w:r w:rsidR="00583D01">
        <w:rPr>
          <w:rFonts w:ascii="Arial" w:eastAsia="Times New Roman" w:hAnsi="Arial" w:cs="Arial"/>
          <w:color w:val="000000"/>
          <w:sz w:val="22"/>
          <w:szCs w:val="22"/>
        </w:rPr>
        <w:t>caus</w:t>
      </w:r>
      <w:r w:rsidR="003D40E2">
        <w:rPr>
          <w:rFonts w:ascii="Arial" w:eastAsia="Times New Roman" w:hAnsi="Arial" w:cs="Arial"/>
          <w:color w:val="000000"/>
          <w:sz w:val="22"/>
          <w:szCs w:val="22"/>
        </w:rPr>
        <w:t>ing</w:t>
      </w:r>
      <w:r w:rsidR="00583D01">
        <w:rPr>
          <w:rFonts w:ascii="Arial" w:eastAsia="Times New Roman" w:hAnsi="Arial" w:cs="Arial"/>
          <w:color w:val="000000"/>
          <w:sz w:val="22"/>
          <w:szCs w:val="22"/>
        </w:rPr>
        <w:t xml:space="preserve"> </w:t>
      </w:r>
      <w:r w:rsidR="00C53E76">
        <w:rPr>
          <w:rFonts w:ascii="Arial" w:eastAsia="Times New Roman" w:hAnsi="Arial" w:cs="Arial"/>
          <w:color w:val="000000"/>
          <w:sz w:val="22"/>
          <w:szCs w:val="22"/>
        </w:rPr>
        <w:t>social bonding</w:t>
      </w:r>
      <w:r w:rsidR="005F7644">
        <w:rPr>
          <w:rFonts w:ascii="Arial" w:eastAsia="Times New Roman" w:hAnsi="Arial" w:cs="Arial"/>
          <w:color w:val="000000"/>
          <w:sz w:val="22"/>
          <w:szCs w:val="22"/>
        </w:rPr>
        <w:t xml:space="preserve"> </w:t>
      </w:r>
      <w:r w:rsidR="0054274C">
        <w:rPr>
          <w:rFonts w:ascii="Arial" w:eastAsia="Times New Roman" w:hAnsi="Arial" w:cs="Arial"/>
          <w:color w:val="000000"/>
          <w:sz w:val="22"/>
          <w:szCs w:val="22"/>
        </w:rPr>
        <w:t xml:space="preserve">today </w:t>
      </w:r>
      <w:r>
        <w:rPr>
          <w:rFonts w:ascii="Arial" w:eastAsia="Times New Roman" w:hAnsi="Arial" w:cs="Arial"/>
          <w:color w:val="000000"/>
          <w:sz w:val="22"/>
          <w:szCs w:val="22"/>
        </w:rPr>
        <w:t xml:space="preserve">(behaviorally or neurobiologically) </w:t>
      </w:r>
      <w:r w:rsidR="0054274C">
        <w:rPr>
          <w:rFonts w:ascii="Arial" w:eastAsia="Times New Roman" w:hAnsi="Arial" w:cs="Arial"/>
          <w:color w:val="000000"/>
          <w:sz w:val="22"/>
          <w:szCs w:val="22"/>
        </w:rPr>
        <w:t>is not evidence</w:t>
      </w:r>
      <w:r w:rsidR="004F0E84">
        <w:rPr>
          <w:rFonts w:ascii="Arial" w:eastAsia="Times New Roman" w:hAnsi="Arial" w:cs="Arial"/>
          <w:color w:val="000000"/>
          <w:sz w:val="22"/>
          <w:szCs w:val="22"/>
        </w:rPr>
        <w:t xml:space="preserve"> that </w:t>
      </w:r>
      <w:r w:rsidR="005F7644">
        <w:rPr>
          <w:rFonts w:ascii="Arial" w:eastAsia="Times New Roman" w:hAnsi="Arial" w:cs="Arial"/>
          <w:color w:val="000000"/>
          <w:sz w:val="22"/>
          <w:szCs w:val="22"/>
        </w:rPr>
        <w:t>it</w:t>
      </w:r>
      <w:r w:rsidR="004F0E84">
        <w:rPr>
          <w:rFonts w:ascii="Arial" w:eastAsia="Times New Roman" w:hAnsi="Arial" w:cs="Arial"/>
          <w:color w:val="000000"/>
          <w:sz w:val="22"/>
          <w:szCs w:val="22"/>
        </w:rPr>
        <w:t xml:space="preserve"> evolved to </w:t>
      </w:r>
      <w:r w:rsidR="00C53E76">
        <w:rPr>
          <w:rFonts w:ascii="Arial" w:eastAsia="Times New Roman" w:hAnsi="Arial" w:cs="Arial"/>
          <w:color w:val="000000"/>
          <w:sz w:val="22"/>
          <w:szCs w:val="22"/>
        </w:rPr>
        <w:t>do so</w:t>
      </w:r>
      <w:r w:rsidR="0054274C">
        <w:rPr>
          <w:rFonts w:ascii="Arial" w:eastAsia="Times New Roman" w:hAnsi="Arial" w:cs="Arial"/>
          <w:color w:val="000000"/>
          <w:sz w:val="22"/>
          <w:szCs w:val="22"/>
        </w:rPr>
        <w:t xml:space="preserve">. </w:t>
      </w:r>
      <w:r>
        <w:rPr>
          <w:rFonts w:ascii="Arial" w:eastAsia="Times New Roman" w:hAnsi="Arial" w:cs="Arial"/>
          <w:color w:val="000000"/>
          <w:sz w:val="22"/>
          <w:szCs w:val="22"/>
        </w:rPr>
        <w:lastRenderedPageBreak/>
        <w:t>This recalls</w:t>
      </w:r>
      <w:r w:rsidR="00B8012A">
        <w:rPr>
          <w:rFonts w:ascii="Arial" w:eastAsia="Times New Roman" w:hAnsi="Arial" w:cs="Arial"/>
          <w:color w:val="000000"/>
          <w:sz w:val="22"/>
          <w:szCs w:val="22"/>
        </w:rPr>
        <w:t xml:space="preserve"> Gould &amp; </w:t>
      </w:r>
      <w:proofErr w:type="spellStart"/>
      <w:r w:rsidR="00B8012A">
        <w:rPr>
          <w:rFonts w:ascii="Arial" w:eastAsia="Times New Roman" w:hAnsi="Arial" w:cs="Arial"/>
          <w:color w:val="000000"/>
          <w:sz w:val="22"/>
          <w:szCs w:val="22"/>
        </w:rPr>
        <w:t>Lewontin</w:t>
      </w:r>
      <w:proofErr w:type="spellEnd"/>
      <w:r w:rsidR="00B8012A">
        <w:rPr>
          <w:rFonts w:ascii="Arial" w:eastAsia="Times New Roman" w:hAnsi="Arial" w:cs="Arial"/>
          <w:color w:val="000000"/>
          <w:sz w:val="22"/>
          <w:szCs w:val="22"/>
        </w:rPr>
        <w:t xml:space="preserve"> (1979)’s critique of </w:t>
      </w:r>
      <w:proofErr w:type="spellStart"/>
      <w:r w:rsidR="00B8012A">
        <w:rPr>
          <w:rFonts w:ascii="Arial" w:eastAsia="Times New Roman" w:hAnsi="Arial" w:cs="Arial"/>
          <w:color w:val="000000"/>
          <w:sz w:val="22"/>
          <w:szCs w:val="22"/>
        </w:rPr>
        <w:t>adaptationism</w:t>
      </w:r>
      <w:proofErr w:type="spellEnd"/>
      <w:r w:rsidR="00B8012A">
        <w:rPr>
          <w:rFonts w:ascii="Arial" w:eastAsia="Times New Roman" w:hAnsi="Arial" w:cs="Arial"/>
          <w:color w:val="000000"/>
          <w:sz w:val="22"/>
          <w:szCs w:val="22"/>
        </w:rPr>
        <w:t>. C</w:t>
      </w:r>
      <w:r w:rsidR="00B25E40">
        <w:rPr>
          <w:rFonts w:ascii="Arial" w:eastAsia="Times New Roman" w:hAnsi="Arial" w:cs="Arial"/>
          <w:color w:val="000000"/>
          <w:sz w:val="22"/>
          <w:szCs w:val="22"/>
        </w:rPr>
        <w:t>urrent function tell</w:t>
      </w:r>
      <w:r w:rsidR="008A1A56">
        <w:rPr>
          <w:rFonts w:ascii="Arial" w:eastAsia="Times New Roman" w:hAnsi="Arial" w:cs="Arial"/>
          <w:color w:val="000000"/>
          <w:sz w:val="22"/>
          <w:szCs w:val="22"/>
        </w:rPr>
        <w:t>s</w:t>
      </w:r>
      <w:r w:rsidR="00B25E40">
        <w:rPr>
          <w:rFonts w:ascii="Arial" w:eastAsia="Times New Roman" w:hAnsi="Arial" w:cs="Arial"/>
          <w:color w:val="000000"/>
          <w:sz w:val="22"/>
          <w:szCs w:val="22"/>
        </w:rPr>
        <w:t xml:space="preserve"> us little about evolutionary</w:t>
      </w:r>
      <w:r w:rsidR="003D40E2">
        <w:rPr>
          <w:rFonts w:ascii="Arial" w:eastAsia="Times New Roman" w:hAnsi="Arial" w:cs="Arial"/>
          <w:color w:val="000000"/>
          <w:sz w:val="22"/>
          <w:szCs w:val="22"/>
        </w:rPr>
        <w:t xml:space="preserve"> process</w:t>
      </w:r>
      <w:r w:rsidR="00B8012A">
        <w:rPr>
          <w:rFonts w:ascii="Arial" w:eastAsia="Times New Roman" w:hAnsi="Arial" w:cs="Arial"/>
          <w:color w:val="000000"/>
          <w:sz w:val="22"/>
          <w:szCs w:val="22"/>
        </w:rPr>
        <w:t xml:space="preserve">, particularly </w:t>
      </w:r>
      <w:r w:rsidR="00CE5100">
        <w:rPr>
          <w:rFonts w:ascii="Arial" w:eastAsia="Times New Roman" w:hAnsi="Arial" w:cs="Arial"/>
          <w:color w:val="000000"/>
          <w:sz w:val="22"/>
          <w:szCs w:val="22"/>
        </w:rPr>
        <w:t>in</w:t>
      </w:r>
      <w:r w:rsidR="00664BA4">
        <w:rPr>
          <w:rFonts w:ascii="Arial" w:eastAsia="Times New Roman" w:hAnsi="Arial" w:cs="Arial"/>
          <w:color w:val="000000"/>
          <w:sz w:val="22"/>
          <w:szCs w:val="22"/>
        </w:rPr>
        <w:t xml:space="preserve"> </w:t>
      </w:r>
      <w:r w:rsidR="00CE5100">
        <w:rPr>
          <w:rFonts w:ascii="Arial" w:eastAsia="Times New Roman" w:hAnsi="Arial" w:cs="Arial"/>
          <w:color w:val="000000"/>
          <w:sz w:val="22"/>
          <w:szCs w:val="22"/>
        </w:rPr>
        <w:t xml:space="preserve">complex aspects of </w:t>
      </w:r>
      <w:r w:rsidR="00664BA4">
        <w:rPr>
          <w:rFonts w:ascii="Arial" w:eastAsia="Times New Roman" w:hAnsi="Arial" w:cs="Arial"/>
          <w:color w:val="000000"/>
          <w:sz w:val="22"/>
          <w:szCs w:val="22"/>
        </w:rPr>
        <w:t>h</w:t>
      </w:r>
      <w:r w:rsidR="00162BE5">
        <w:rPr>
          <w:rFonts w:ascii="Arial" w:eastAsia="Times New Roman" w:hAnsi="Arial" w:cs="Arial"/>
          <w:color w:val="000000"/>
          <w:sz w:val="22"/>
          <w:szCs w:val="22"/>
        </w:rPr>
        <w:t xml:space="preserve">uman </w:t>
      </w:r>
      <w:r w:rsidR="00C61A82">
        <w:rPr>
          <w:rFonts w:ascii="Arial" w:eastAsia="Times New Roman" w:hAnsi="Arial" w:cs="Arial"/>
          <w:color w:val="000000"/>
          <w:sz w:val="22"/>
          <w:szCs w:val="22"/>
        </w:rPr>
        <w:t>behavior</w:t>
      </w:r>
      <w:r w:rsidR="0054274C">
        <w:rPr>
          <w:rFonts w:ascii="Arial" w:eastAsia="Times New Roman" w:hAnsi="Arial" w:cs="Arial"/>
          <w:color w:val="000000"/>
          <w:sz w:val="22"/>
          <w:szCs w:val="22"/>
        </w:rPr>
        <w:t>/</w:t>
      </w:r>
      <w:r w:rsidR="00C61A82">
        <w:rPr>
          <w:rFonts w:ascii="Arial" w:eastAsia="Times New Roman" w:hAnsi="Arial" w:cs="Arial"/>
          <w:color w:val="000000"/>
          <w:sz w:val="22"/>
          <w:szCs w:val="22"/>
        </w:rPr>
        <w:t>cognition</w:t>
      </w:r>
      <w:r w:rsidR="00664BA4">
        <w:rPr>
          <w:rFonts w:ascii="Arial" w:eastAsia="Times New Roman" w:hAnsi="Arial" w:cs="Arial"/>
          <w:color w:val="000000"/>
          <w:sz w:val="22"/>
          <w:szCs w:val="22"/>
        </w:rPr>
        <w:t xml:space="preserve"> </w:t>
      </w:r>
      <w:r w:rsidR="00CE5100">
        <w:rPr>
          <w:rFonts w:ascii="Arial" w:eastAsia="Times New Roman" w:hAnsi="Arial" w:cs="Arial"/>
          <w:color w:val="000000"/>
          <w:sz w:val="22"/>
          <w:szCs w:val="22"/>
        </w:rPr>
        <w:t>(like musicality)</w:t>
      </w:r>
      <w:r w:rsidR="00B8012A">
        <w:rPr>
          <w:rFonts w:ascii="Arial" w:eastAsia="Times New Roman" w:hAnsi="Arial" w:cs="Arial"/>
          <w:color w:val="000000"/>
          <w:sz w:val="22"/>
          <w:szCs w:val="22"/>
        </w:rPr>
        <w:t xml:space="preserve">, where </w:t>
      </w:r>
      <w:proofErr w:type="spellStart"/>
      <w:r w:rsidR="00B8012A">
        <w:rPr>
          <w:rFonts w:ascii="Arial" w:eastAsia="Times New Roman" w:hAnsi="Arial" w:cs="Arial"/>
          <w:color w:val="000000"/>
          <w:sz w:val="22"/>
          <w:szCs w:val="22"/>
        </w:rPr>
        <w:t>exaptations</w:t>
      </w:r>
      <w:proofErr w:type="spellEnd"/>
      <w:r w:rsidR="00CE5100">
        <w:rPr>
          <w:rFonts w:ascii="Arial" w:eastAsia="Times New Roman" w:hAnsi="Arial" w:cs="Arial"/>
          <w:color w:val="000000"/>
          <w:sz w:val="22"/>
          <w:szCs w:val="22"/>
        </w:rPr>
        <w:t xml:space="preserve"> </w:t>
      </w:r>
      <w:r w:rsidR="00F170A8">
        <w:rPr>
          <w:rFonts w:ascii="Arial" w:eastAsia="Times New Roman" w:hAnsi="Arial" w:cs="Arial"/>
          <w:color w:val="000000"/>
          <w:sz w:val="22"/>
          <w:szCs w:val="22"/>
        </w:rPr>
        <w:t>are</w:t>
      </w:r>
      <w:r w:rsidR="003D40E2">
        <w:rPr>
          <w:rFonts w:ascii="Arial" w:eastAsia="Times New Roman" w:hAnsi="Arial" w:cs="Arial"/>
          <w:color w:val="000000"/>
          <w:sz w:val="22"/>
          <w:szCs w:val="22"/>
        </w:rPr>
        <w:t xml:space="preserve"> expected to </w:t>
      </w:r>
      <w:r w:rsidR="00CE5100">
        <w:rPr>
          <w:rFonts w:ascii="Arial" w:eastAsia="Times New Roman" w:hAnsi="Arial" w:cs="Arial"/>
          <w:color w:val="000000"/>
          <w:sz w:val="22"/>
          <w:szCs w:val="22"/>
        </w:rPr>
        <w:t xml:space="preserve">comprise “a mountain to the adaptive molehill” </w:t>
      </w:r>
      <w:r w:rsidR="00162BE5">
        <w:rPr>
          <w:rFonts w:ascii="Arial" w:eastAsia="Times New Roman" w:hAnsi="Arial" w:cs="Arial"/>
          <w:color w:val="000000"/>
          <w:sz w:val="22"/>
          <w:szCs w:val="22"/>
        </w:rPr>
        <w:fldChar w:fldCharType="begin" w:fldLock="1"/>
      </w:r>
      <w:r w:rsidR="00405DE0">
        <w:rPr>
          <w:rFonts w:ascii="Arial" w:eastAsia="Times New Roman" w:hAnsi="Arial" w:cs="Arial"/>
          <w:color w:val="000000"/>
          <w:sz w:val="22"/>
          <w:szCs w:val="22"/>
        </w:rPr>
        <w:instrText>ADDIN CSL_CITATION {"citationItems":[{"id":"ITEM-1","itemData":{"DOI":"10.1111/j.1540-4560.1991.tb01822.x","ISSN":"15404560","abstract":"Evolutionary theory lacks a term for a crucial concept—a feature, now useful to an organism, that did not arise as an adaptation for its present role, but was subsequently coopted for its current function. I call such features “exaptations” and show that they are neither rare nor arcane, but dominant features of evolution—though previously unappreciated in the context of the overly adaptationist neo</w:instrText>
      </w:r>
      <w:r w:rsidR="00405DE0">
        <w:rPr>
          <w:rFonts w:ascii="Cambria Math" w:eastAsia="Times New Roman" w:hAnsi="Cambria Math" w:cs="Cambria Math"/>
          <w:color w:val="000000"/>
          <w:sz w:val="22"/>
          <w:szCs w:val="22"/>
        </w:rPr>
        <w:instrText>‐</w:instrText>
      </w:r>
      <w:r w:rsidR="00405DE0">
        <w:rPr>
          <w:rFonts w:ascii="Arial" w:eastAsia="Times New Roman" w:hAnsi="Arial" w:cs="Arial"/>
          <w:color w:val="000000"/>
          <w:sz w:val="22"/>
          <w:szCs w:val="22"/>
        </w:rPr>
        <w:instrText>Darwinian theory. This article argues that exaptation overcomes the fallacy of human sociobiology, helps us to understand the major patterns of flexibility and contingency in life's history, revises the roles of structure and function in evolutionary theory, serves as a centerpiece for grasping the origin and meaning of brain size in human evolution, and thereby cries out for recognition as a key to evolutionary psychology. Historical origin and current utility are distinct concepts and must never be conflated. 1991 The Society for the Psychological Study of Social Issues","author":[{"dropping-particle":"","family":"Gould","given":"S.J.","non-dropping-particle":"","parse-names":false,"suffix":""}],"container-title":"Journal of Social Issues","id":"ITEM-1","issue":"3","issued":{"date-parts":[["1991"]]},"page":"43-65","title":"Exaptation: A Crucial Tool for an Evolutionary Psychology","type":"article-journal","volume":"47"},"uris":["http://www.mendeley.com/documents/?uuid=31f4ccc9-3ec6-435d-a538-dd493c273d50"]}],"mendeley":{"formattedCitation":"(Gould, 1991)","plainTextFormattedCitation":"(Gould, 1991)","previouslyFormattedCitation":"(Gould, 1991)"},"properties":{"noteIndex":0},"schema":"https://github.com/citation-style-language/schema/raw/master/csl-citation.json"}</w:instrText>
      </w:r>
      <w:r w:rsidR="00162BE5">
        <w:rPr>
          <w:rFonts w:ascii="Arial" w:eastAsia="Times New Roman" w:hAnsi="Arial" w:cs="Arial"/>
          <w:color w:val="000000"/>
          <w:sz w:val="22"/>
          <w:szCs w:val="22"/>
        </w:rPr>
        <w:fldChar w:fldCharType="separate"/>
      </w:r>
      <w:r w:rsidR="00CE5100" w:rsidRPr="00CE5100">
        <w:rPr>
          <w:rFonts w:ascii="Arial" w:eastAsia="Times New Roman" w:hAnsi="Arial" w:cs="Arial"/>
          <w:noProof/>
          <w:color w:val="000000"/>
          <w:sz w:val="22"/>
          <w:szCs w:val="22"/>
        </w:rPr>
        <w:t>(Gould, 1991)</w:t>
      </w:r>
      <w:r w:rsidR="00162BE5">
        <w:rPr>
          <w:rFonts w:ascii="Arial" w:eastAsia="Times New Roman" w:hAnsi="Arial" w:cs="Arial"/>
          <w:color w:val="000000"/>
          <w:sz w:val="22"/>
          <w:szCs w:val="22"/>
        </w:rPr>
        <w:fldChar w:fldCharType="end"/>
      </w:r>
      <w:r w:rsidR="00B25E40">
        <w:rPr>
          <w:rFonts w:ascii="Arial" w:eastAsia="Times New Roman" w:hAnsi="Arial" w:cs="Arial"/>
          <w:color w:val="000000"/>
          <w:sz w:val="22"/>
          <w:szCs w:val="22"/>
        </w:rPr>
        <w:t xml:space="preserve">. </w:t>
      </w:r>
      <w:r w:rsidR="00F170A8">
        <w:rPr>
          <w:rFonts w:ascii="Arial" w:eastAsia="Times New Roman" w:hAnsi="Arial" w:cs="Arial"/>
          <w:color w:val="000000"/>
          <w:sz w:val="22"/>
          <w:szCs w:val="22"/>
        </w:rPr>
        <w:t>However, w</w:t>
      </w:r>
      <w:r w:rsidR="00CE5100">
        <w:rPr>
          <w:rFonts w:ascii="Arial" w:eastAsia="Times New Roman" w:hAnsi="Arial" w:cs="Arial"/>
          <w:color w:val="000000"/>
          <w:sz w:val="22"/>
          <w:szCs w:val="22"/>
        </w:rPr>
        <w:t>e</w:t>
      </w:r>
      <w:r w:rsidR="00CA70E0">
        <w:rPr>
          <w:rFonts w:ascii="Arial" w:eastAsia="Times New Roman" w:hAnsi="Arial" w:cs="Arial"/>
          <w:color w:val="000000"/>
          <w:sz w:val="22"/>
          <w:szCs w:val="22"/>
        </w:rPr>
        <w:t xml:space="preserve"> object to </w:t>
      </w:r>
      <w:r w:rsidR="00B8012A">
        <w:rPr>
          <w:rFonts w:ascii="Arial" w:eastAsia="Times New Roman" w:hAnsi="Arial" w:cs="Arial"/>
          <w:color w:val="000000"/>
          <w:sz w:val="22"/>
          <w:szCs w:val="22"/>
        </w:rPr>
        <w:t>the</w:t>
      </w:r>
      <w:r w:rsidR="00CA70E0">
        <w:rPr>
          <w:rFonts w:ascii="Arial" w:eastAsia="Times New Roman" w:hAnsi="Arial" w:cs="Arial"/>
          <w:color w:val="000000"/>
          <w:sz w:val="22"/>
          <w:szCs w:val="22"/>
        </w:rPr>
        <w:t xml:space="preserve"> </w:t>
      </w:r>
      <w:r w:rsidR="00B8012A">
        <w:rPr>
          <w:rFonts w:ascii="Arial" w:eastAsia="Times New Roman" w:hAnsi="Arial" w:cs="Arial"/>
          <w:color w:val="000000"/>
          <w:sz w:val="22"/>
          <w:szCs w:val="22"/>
        </w:rPr>
        <w:t>implication</w:t>
      </w:r>
      <w:r w:rsidR="002B5139">
        <w:rPr>
          <w:rFonts w:ascii="Arial" w:eastAsia="Times New Roman" w:hAnsi="Arial" w:cs="Arial"/>
          <w:color w:val="000000"/>
          <w:sz w:val="22"/>
          <w:szCs w:val="22"/>
        </w:rPr>
        <w:t xml:space="preserve"> that </w:t>
      </w:r>
      <w:r w:rsidR="00CA70E0">
        <w:rPr>
          <w:rFonts w:ascii="Arial" w:eastAsia="Times New Roman" w:hAnsi="Arial" w:cs="Arial"/>
          <w:color w:val="000000"/>
          <w:sz w:val="22"/>
          <w:szCs w:val="22"/>
        </w:rPr>
        <w:t xml:space="preserve">this </w:t>
      </w:r>
      <w:r w:rsidR="003D40E2">
        <w:rPr>
          <w:rFonts w:ascii="Arial" w:eastAsia="Times New Roman" w:hAnsi="Arial" w:cs="Arial"/>
          <w:color w:val="000000"/>
          <w:sz w:val="22"/>
          <w:szCs w:val="22"/>
        </w:rPr>
        <w:t xml:space="preserve">fundamental </w:t>
      </w:r>
      <w:r w:rsidR="00BB021C">
        <w:rPr>
          <w:rFonts w:ascii="Arial" w:eastAsia="Times New Roman" w:hAnsi="Arial" w:cs="Arial"/>
          <w:color w:val="000000"/>
          <w:sz w:val="22"/>
          <w:szCs w:val="22"/>
        </w:rPr>
        <w:t>issue</w:t>
      </w:r>
      <w:r w:rsidR="00664BA4">
        <w:rPr>
          <w:rFonts w:ascii="Arial" w:eastAsia="Times New Roman" w:hAnsi="Arial" w:cs="Arial"/>
          <w:color w:val="000000"/>
          <w:sz w:val="22"/>
          <w:szCs w:val="22"/>
        </w:rPr>
        <w:t xml:space="preserve"> </w:t>
      </w:r>
      <w:r w:rsidR="002B5139">
        <w:rPr>
          <w:rFonts w:ascii="Arial" w:eastAsia="Times New Roman" w:hAnsi="Arial" w:cs="Arial"/>
          <w:color w:val="000000"/>
          <w:sz w:val="22"/>
          <w:szCs w:val="22"/>
        </w:rPr>
        <w:t xml:space="preserve">uniquely undercuts </w:t>
      </w:r>
      <w:r w:rsidR="00445E1B">
        <w:rPr>
          <w:rFonts w:ascii="Arial" w:eastAsia="Times New Roman" w:hAnsi="Arial" w:cs="Arial"/>
          <w:color w:val="000000"/>
          <w:sz w:val="22"/>
          <w:szCs w:val="22"/>
        </w:rPr>
        <w:t>MSB</w:t>
      </w:r>
      <w:r w:rsidR="002B5139">
        <w:rPr>
          <w:rFonts w:ascii="Arial" w:eastAsia="Times New Roman" w:hAnsi="Arial" w:cs="Arial"/>
          <w:color w:val="000000"/>
          <w:sz w:val="22"/>
          <w:szCs w:val="22"/>
        </w:rPr>
        <w:t>.</w:t>
      </w:r>
      <w:r w:rsidR="00CE5100">
        <w:rPr>
          <w:rFonts w:ascii="Arial" w:eastAsia="Times New Roman" w:hAnsi="Arial" w:cs="Arial"/>
          <w:color w:val="000000"/>
          <w:sz w:val="22"/>
          <w:szCs w:val="22"/>
        </w:rPr>
        <w:t xml:space="preserve"> </w:t>
      </w:r>
      <w:proofErr w:type="spellStart"/>
      <w:r w:rsidR="00B8012A">
        <w:rPr>
          <w:rFonts w:ascii="Arial" w:eastAsia="Times New Roman" w:hAnsi="Arial" w:cs="Arial"/>
          <w:color w:val="000000"/>
          <w:sz w:val="22"/>
          <w:szCs w:val="22"/>
        </w:rPr>
        <w:t>Mehr</w:t>
      </w:r>
      <w:proofErr w:type="spellEnd"/>
      <w:r w:rsidR="00B8012A">
        <w:rPr>
          <w:rFonts w:ascii="Arial" w:eastAsia="Times New Roman" w:hAnsi="Arial" w:cs="Arial"/>
          <w:color w:val="000000"/>
          <w:sz w:val="22"/>
          <w:szCs w:val="22"/>
        </w:rPr>
        <w:t xml:space="preserve"> et al.’s</w:t>
      </w:r>
      <w:r w:rsidR="00547F06">
        <w:rPr>
          <w:rFonts w:ascii="Arial" w:eastAsia="Times New Roman" w:hAnsi="Arial" w:cs="Arial"/>
          <w:color w:val="000000"/>
          <w:sz w:val="22"/>
          <w:szCs w:val="22"/>
        </w:rPr>
        <w:t xml:space="preserve"> own </w:t>
      </w:r>
      <w:r w:rsidR="000E3550">
        <w:rPr>
          <w:rFonts w:ascii="Arial" w:eastAsia="Times New Roman" w:hAnsi="Arial" w:cs="Arial"/>
          <w:color w:val="000000"/>
          <w:sz w:val="22"/>
          <w:szCs w:val="22"/>
        </w:rPr>
        <w:t>adaptive hypothes</w:t>
      </w:r>
      <w:r w:rsidR="00CE5100">
        <w:rPr>
          <w:rFonts w:ascii="Arial" w:eastAsia="Times New Roman" w:hAnsi="Arial" w:cs="Arial"/>
          <w:color w:val="000000"/>
          <w:sz w:val="22"/>
          <w:szCs w:val="22"/>
        </w:rPr>
        <w:t>e</w:t>
      </w:r>
      <w:r w:rsidR="000E3550">
        <w:rPr>
          <w:rFonts w:ascii="Arial" w:eastAsia="Times New Roman" w:hAnsi="Arial" w:cs="Arial"/>
          <w:color w:val="000000"/>
          <w:sz w:val="22"/>
          <w:szCs w:val="22"/>
        </w:rPr>
        <w:t>s</w:t>
      </w:r>
      <w:r w:rsidR="002B5139">
        <w:rPr>
          <w:rFonts w:ascii="Arial" w:eastAsia="Times New Roman" w:hAnsi="Arial" w:cs="Arial"/>
          <w:color w:val="000000"/>
          <w:sz w:val="22"/>
          <w:szCs w:val="22"/>
        </w:rPr>
        <w:t xml:space="preserve"> </w:t>
      </w:r>
      <w:r w:rsidR="00547F06">
        <w:rPr>
          <w:rFonts w:ascii="Arial" w:eastAsia="Times New Roman" w:hAnsi="Arial" w:cs="Arial"/>
          <w:color w:val="000000"/>
          <w:sz w:val="22"/>
          <w:szCs w:val="22"/>
        </w:rPr>
        <w:t>deriv</w:t>
      </w:r>
      <w:r w:rsidR="0054274C">
        <w:rPr>
          <w:rFonts w:ascii="Arial" w:eastAsia="Times New Roman" w:hAnsi="Arial" w:cs="Arial"/>
          <w:color w:val="000000"/>
          <w:sz w:val="22"/>
          <w:szCs w:val="22"/>
        </w:rPr>
        <w:t xml:space="preserve">e </w:t>
      </w:r>
      <w:proofErr w:type="gramStart"/>
      <w:r w:rsidR="00CA70E0">
        <w:rPr>
          <w:rFonts w:ascii="Arial" w:eastAsia="Times New Roman" w:hAnsi="Arial" w:cs="Arial"/>
          <w:color w:val="000000"/>
          <w:sz w:val="22"/>
          <w:szCs w:val="22"/>
        </w:rPr>
        <w:t>the majority of</w:t>
      </w:r>
      <w:proofErr w:type="gramEnd"/>
      <w:r w:rsidR="00CA70E0">
        <w:rPr>
          <w:rFonts w:ascii="Arial" w:eastAsia="Times New Roman" w:hAnsi="Arial" w:cs="Arial"/>
          <w:color w:val="000000"/>
          <w:sz w:val="22"/>
          <w:szCs w:val="22"/>
        </w:rPr>
        <w:t xml:space="preserve"> </w:t>
      </w:r>
      <w:r w:rsidR="00CE5100">
        <w:rPr>
          <w:rFonts w:ascii="Arial" w:eastAsia="Times New Roman" w:hAnsi="Arial" w:cs="Arial"/>
          <w:color w:val="000000"/>
          <w:sz w:val="22"/>
          <w:szCs w:val="22"/>
        </w:rPr>
        <w:t>their</w:t>
      </w:r>
      <w:r w:rsidR="00CA70E0">
        <w:rPr>
          <w:rFonts w:ascii="Arial" w:eastAsia="Times New Roman" w:hAnsi="Arial" w:cs="Arial"/>
          <w:color w:val="000000"/>
          <w:sz w:val="22"/>
          <w:szCs w:val="22"/>
        </w:rPr>
        <w:t xml:space="preserve"> empirical </w:t>
      </w:r>
      <w:r w:rsidR="0054274C">
        <w:rPr>
          <w:rFonts w:ascii="Arial" w:eastAsia="Times New Roman" w:hAnsi="Arial" w:cs="Arial"/>
          <w:color w:val="000000"/>
          <w:sz w:val="22"/>
          <w:szCs w:val="22"/>
        </w:rPr>
        <w:t>support</w:t>
      </w:r>
      <w:r w:rsidR="00664BA4">
        <w:rPr>
          <w:rFonts w:ascii="Arial" w:eastAsia="Times New Roman" w:hAnsi="Arial" w:cs="Arial"/>
          <w:color w:val="000000"/>
          <w:sz w:val="22"/>
          <w:szCs w:val="22"/>
        </w:rPr>
        <w:t xml:space="preserve"> </w:t>
      </w:r>
      <w:r w:rsidR="00547F06">
        <w:rPr>
          <w:rFonts w:ascii="Arial" w:eastAsia="Times New Roman" w:hAnsi="Arial" w:cs="Arial"/>
          <w:color w:val="000000"/>
          <w:sz w:val="22"/>
          <w:szCs w:val="22"/>
        </w:rPr>
        <w:t>from current function</w:t>
      </w:r>
      <w:r w:rsidR="00664BA4">
        <w:rPr>
          <w:rFonts w:ascii="Arial" w:eastAsia="Times New Roman" w:hAnsi="Arial" w:cs="Arial"/>
          <w:color w:val="000000"/>
          <w:sz w:val="22"/>
          <w:szCs w:val="22"/>
        </w:rPr>
        <w:t>s</w:t>
      </w:r>
      <w:r w:rsidR="00547F06">
        <w:rPr>
          <w:rFonts w:ascii="Arial" w:eastAsia="Times New Roman" w:hAnsi="Arial" w:cs="Arial"/>
          <w:color w:val="000000"/>
          <w:sz w:val="22"/>
          <w:szCs w:val="22"/>
        </w:rPr>
        <w:t xml:space="preserve"> of musical behavior</w:t>
      </w:r>
      <w:r w:rsidR="005F7644">
        <w:rPr>
          <w:rFonts w:ascii="Arial" w:eastAsia="Times New Roman" w:hAnsi="Arial" w:cs="Arial"/>
          <w:color w:val="000000"/>
          <w:sz w:val="22"/>
          <w:szCs w:val="22"/>
        </w:rPr>
        <w:t xml:space="preserve"> </w:t>
      </w:r>
      <w:r w:rsidR="002B5139">
        <w:rPr>
          <w:rFonts w:ascii="Arial" w:eastAsia="Times New Roman" w:hAnsi="Arial" w:cs="Arial"/>
          <w:color w:val="000000"/>
          <w:sz w:val="22"/>
          <w:szCs w:val="22"/>
        </w:rPr>
        <w:t>(</w:t>
      </w:r>
      <w:r w:rsidR="005F7644">
        <w:rPr>
          <w:rFonts w:ascii="Arial" w:eastAsia="Times New Roman" w:hAnsi="Arial" w:cs="Arial"/>
          <w:color w:val="000000"/>
          <w:sz w:val="22"/>
          <w:szCs w:val="22"/>
        </w:rPr>
        <w:t xml:space="preserve">in </w:t>
      </w:r>
      <w:r w:rsidR="00C61A82">
        <w:rPr>
          <w:rFonts w:ascii="Arial" w:eastAsia="Times New Roman" w:hAnsi="Arial" w:cs="Arial"/>
          <w:color w:val="000000"/>
          <w:sz w:val="22"/>
          <w:szCs w:val="22"/>
        </w:rPr>
        <w:t>war</w:t>
      </w:r>
      <w:r w:rsidR="00CA70E0">
        <w:rPr>
          <w:rFonts w:ascii="Arial" w:eastAsia="Times New Roman" w:hAnsi="Arial" w:cs="Arial"/>
          <w:color w:val="000000"/>
          <w:sz w:val="22"/>
          <w:szCs w:val="22"/>
        </w:rPr>
        <w:t xml:space="preserve">, </w:t>
      </w:r>
      <w:r w:rsidR="00C61A82">
        <w:rPr>
          <w:rFonts w:ascii="Arial" w:eastAsia="Times New Roman" w:hAnsi="Arial" w:cs="Arial"/>
          <w:color w:val="000000"/>
          <w:sz w:val="22"/>
          <w:szCs w:val="22"/>
        </w:rPr>
        <w:t>intimidation</w:t>
      </w:r>
      <w:r w:rsidR="00352CB3">
        <w:rPr>
          <w:rFonts w:ascii="Arial" w:eastAsia="Times New Roman" w:hAnsi="Arial" w:cs="Arial"/>
          <w:color w:val="000000"/>
          <w:sz w:val="22"/>
          <w:szCs w:val="22"/>
        </w:rPr>
        <w:t xml:space="preserve">, </w:t>
      </w:r>
      <w:r w:rsidR="00D9031F">
        <w:rPr>
          <w:rFonts w:ascii="Arial" w:eastAsia="Times New Roman" w:hAnsi="Arial" w:cs="Arial"/>
          <w:color w:val="000000"/>
          <w:sz w:val="22"/>
          <w:szCs w:val="22"/>
        </w:rPr>
        <w:t xml:space="preserve">territoriality, </w:t>
      </w:r>
      <w:r w:rsidR="00CA70E0">
        <w:rPr>
          <w:rFonts w:ascii="Arial" w:eastAsia="Times New Roman" w:hAnsi="Arial" w:cs="Arial"/>
          <w:color w:val="000000"/>
          <w:sz w:val="22"/>
          <w:szCs w:val="22"/>
        </w:rPr>
        <w:t xml:space="preserve">alliance-forging, </w:t>
      </w:r>
      <w:r w:rsidR="00352CB3">
        <w:rPr>
          <w:rFonts w:ascii="Arial" w:eastAsia="Times New Roman" w:hAnsi="Arial" w:cs="Arial"/>
          <w:color w:val="000000"/>
          <w:sz w:val="22"/>
          <w:szCs w:val="22"/>
        </w:rPr>
        <w:t xml:space="preserve">and </w:t>
      </w:r>
      <w:r w:rsidR="00CA70E0">
        <w:rPr>
          <w:rFonts w:ascii="Arial" w:eastAsia="Times New Roman" w:hAnsi="Arial" w:cs="Arial"/>
          <w:color w:val="000000"/>
          <w:sz w:val="22"/>
          <w:szCs w:val="22"/>
        </w:rPr>
        <w:t>infant directed song</w:t>
      </w:r>
      <w:r w:rsidR="002B5139">
        <w:rPr>
          <w:rFonts w:ascii="Arial" w:eastAsia="Times New Roman" w:hAnsi="Arial" w:cs="Arial"/>
          <w:color w:val="000000"/>
          <w:sz w:val="22"/>
          <w:szCs w:val="22"/>
        </w:rPr>
        <w:t>)</w:t>
      </w:r>
      <w:r w:rsidR="00352CB3">
        <w:rPr>
          <w:rFonts w:ascii="Arial" w:eastAsia="Times New Roman" w:hAnsi="Arial" w:cs="Arial"/>
          <w:color w:val="000000"/>
          <w:sz w:val="22"/>
          <w:szCs w:val="22"/>
        </w:rPr>
        <w:t>.</w:t>
      </w:r>
      <w:r w:rsidR="00825DF7">
        <w:rPr>
          <w:rFonts w:ascii="Arial" w:eastAsia="Times New Roman" w:hAnsi="Arial" w:cs="Arial"/>
          <w:color w:val="000000"/>
          <w:sz w:val="22"/>
          <w:szCs w:val="22"/>
        </w:rPr>
        <w:t xml:space="preserve"> We are all trapped </w:t>
      </w:r>
      <w:r w:rsidR="00D9031F">
        <w:rPr>
          <w:rFonts w:ascii="Arial" w:eastAsia="Times New Roman" w:hAnsi="Arial" w:cs="Arial"/>
          <w:color w:val="000000"/>
          <w:sz w:val="22"/>
          <w:szCs w:val="22"/>
        </w:rPr>
        <w:t>by</w:t>
      </w:r>
      <w:r w:rsidR="00825DF7">
        <w:rPr>
          <w:rFonts w:ascii="Arial" w:eastAsia="Times New Roman" w:hAnsi="Arial" w:cs="Arial"/>
          <w:color w:val="000000"/>
          <w:sz w:val="22"/>
          <w:szCs w:val="22"/>
        </w:rPr>
        <w:t xml:space="preserve"> the present</w:t>
      </w:r>
      <w:r w:rsidR="00B8012A">
        <w:rPr>
          <w:rFonts w:ascii="Arial" w:eastAsia="Times New Roman" w:hAnsi="Arial" w:cs="Arial"/>
          <w:color w:val="000000"/>
          <w:sz w:val="22"/>
          <w:szCs w:val="22"/>
        </w:rPr>
        <w:t>, and</w:t>
      </w:r>
      <w:r w:rsidR="002B5139">
        <w:rPr>
          <w:rFonts w:ascii="Arial" w:eastAsia="Times New Roman" w:hAnsi="Arial" w:cs="Arial"/>
          <w:color w:val="000000"/>
          <w:sz w:val="22"/>
          <w:szCs w:val="22"/>
        </w:rPr>
        <w:t xml:space="preserve"> </w:t>
      </w:r>
      <w:r w:rsidR="00B8012A">
        <w:rPr>
          <w:rFonts w:ascii="Arial" w:eastAsia="Times New Roman" w:hAnsi="Arial" w:cs="Arial"/>
          <w:color w:val="000000"/>
          <w:sz w:val="22"/>
          <w:szCs w:val="22"/>
        </w:rPr>
        <w:t>i</w:t>
      </w:r>
      <w:r w:rsidR="00825DF7">
        <w:rPr>
          <w:rFonts w:ascii="Arial" w:eastAsia="Times New Roman" w:hAnsi="Arial" w:cs="Arial"/>
          <w:color w:val="000000"/>
          <w:sz w:val="22"/>
          <w:szCs w:val="22"/>
        </w:rPr>
        <w:t>nappropriate evidentiary standards for identifying</w:t>
      </w:r>
      <w:r w:rsidR="00E31CC4">
        <w:rPr>
          <w:rFonts w:ascii="Arial" w:eastAsia="Times New Roman" w:hAnsi="Arial" w:cs="Arial"/>
          <w:color w:val="000000"/>
          <w:sz w:val="22"/>
          <w:szCs w:val="22"/>
        </w:rPr>
        <w:t xml:space="preserve"> adaptations</w:t>
      </w:r>
      <w:r w:rsidR="00825DF7">
        <w:rPr>
          <w:rFonts w:ascii="Arial" w:eastAsia="Times New Roman" w:hAnsi="Arial" w:cs="Arial"/>
          <w:color w:val="000000"/>
          <w:sz w:val="22"/>
          <w:szCs w:val="22"/>
        </w:rPr>
        <w:t xml:space="preserve"> </w:t>
      </w:r>
      <w:r w:rsidR="00D9031F">
        <w:rPr>
          <w:rFonts w:ascii="Arial" w:eastAsia="Times New Roman" w:hAnsi="Arial" w:cs="Arial"/>
          <w:color w:val="000000"/>
          <w:sz w:val="22"/>
          <w:szCs w:val="22"/>
        </w:rPr>
        <w:t>are not specific to</w:t>
      </w:r>
      <w:r w:rsidR="00825DF7">
        <w:rPr>
          <w:rFonts w:ascii="Arial" w:eastAsia="Times New Roman" w:hAnsi="Arial" w:cs="Arial"/>
          <w:color w:val="000000"/>
          <w:sz w:val="22"/>
          <w:szCs w:val="22"/>
        </w:rPr>
        <w:t xml:space="preserve"> any particular theory</w:t>
      </w:r>
      <w:r w:rsidR="00825DF7" w:rsidRPr="00825DF7">
        <w:rPr>
          <w:rFonts w:ascii="Arial" w:eastAsia="Times New Roman" w:hAnsi="Arial" w:cs="Arial"/>
          <w:color w:val="000000"/>
          <w:sz w:val="22"/>
          <w:szCs w:val="22"/>
        </w:rPr>
        <w:t xml:space="preserve"> </w:t>
      </w:r>
      <w:r w:rsidR="00825DF7">
        <w:rPr>
          <w:rFonts w:ascii="Arial" w:eastAsia="Times New Roman" w:hAnsi="Arial" w:cs="Arial"/>
          <w:color w:val="000000"/>
          <w:sz w:val="22"/>
          <w:szCs w:val="22"/>
        </w:rPr>
        <w:fldChar w:fldCharType="begin" w:fldLock="1"/>
      </w:r>
      <w:r w:rsidR="00CE710B">
        <w:rPr>
          <w:rFonts w:ascii="Arial" w:eastAsia="Times New Roman" w:hAnsi="Arial" w:cs="Arial"/>
          <w:color w:val="000000"/>
          <w:sz w:val="22"/>
          <w:szCs w:val="22"/>
        </w:rPr>
        <w:instrText>ADDIN CSL_CITATION {"citationItems":[{"id":"ITEM-1","itemData":{"DOI":"10.1017/S0140525X02000092","ISSN":"0140525X","PMID":"12879701","abstract":"Adaptationism is a research strategy that seeks to identify adaptations and the specific selective forces that drove their evolution in past environments. Since the mid-1970s, paleontologist Stephen J. Gould and geneticist Richard Lewontin have been critical of adaptationism, especially as applied toward understanding human behavior and cognition. Perhaps the most prominent criticism they made was that adaptationist explanations were analogous to Rudyard Kipling's Just So Stories (outlandish explanations for questions such as how the elephant got its trunk). Since storytelling (through the generation of hypotheses and the making of inferences) is an inherent part of science, the criticism refers to the acceptance of stories without sufficient empirical evidence. In particular, Gould, Lewontin, and their colleagues argue that adaptationists often use inappropriate evidentiary standards for identifying adaptations and their functions, and that they often fail to consider alternative hypotheses to adaptation. Playing prominently in both of these criticisms are the concepts of constraint, spandrel, and exaptation. In this article we discuss the standards of evidence that could be used to identify adaptations and when and how they may be appropriately used. Moreover, building an empirical case that certain features of a trait are best explained by exaptation, spandrel, or constraint requires demonstrating that the trait's features cannot be better accounted for by adaptationist hypotheses. Thus, we argue that the testing of alternatives requires the consideration, testing, and systematic rejection of adaptationist hypotheses. Where possible, we illustrate our points with examples taken from human behavior and cognition.","author":[{"dropping-particle":"","family":"Andrews","given":"Paul W.","non-dropping-particle":"","parse-names":false,"suffix":""},{"dropping-particle":"","family":"Gangestad","given":"Steven W.","non-dropping-particle":"","parse-names":false,"suffix":""},{"dropping-particle":"","family":"Mathew","given":"Dan","non-dropping-particle":"","parse-names":false,"suffix":""}],"container-title":"Behavioral and Brain Sciences","id":"ITEM-1","issue":"4","issued":{"date-parts":[["2002"]]},"page":"489-504","title":"Adaptationism - How to carry out an exaptationist program","type":"article-journal","volume":"25"},"uris":["http://www.mendeley.com/documents/?uuid=d321bdbd-bffd-4b24-8443-5204763c45a2"]},{"id":"ITEM-2","itemData":{"author":[{"dropping-particle":"","family":"Williams","given":"G.C.","non-dropping-particle":"","parse-names":false,"suffix":""}],"id":"ITEM-2","issued":{"date-parts":[["1966"]]},"publisher":"Princeton University Press","publisher-place":"Princeton, NJ","title":"Adaptation and natural selection: a critique of some current evolutionary thougtht","type":"book"},"uris":["http://www.mendeley.com/documents/?uuid=8fcbd60a-4e26-4370-ba4d-c425a88ad507"]}],"mendeley":{"formattedCitation":"(Andrews et al., 2002; Williams, 1966)","plainTextFormattedCitation":"(Andrews et al., 2002; Williams, 1966)","previouslyFormattedCitation":"(Andrews et al., 2002; Williams, 1966)"},"properties":{"noteIndex":0},"schema":"https://github.com/citation-style-language/schema/raw/master/csl-citation.json"}</w:instrText>
      </w:r>
      <w:r w:rsidR="00825DF7">
        <w:rPr>
          <w:rFonts w:ascii="Arial" w:eastAsia="Times New Roman" w:hAnsi="Arial" w:cs="Arial"/>
          <w:color w:val="000000"/>
          <w:sz w:val="22"/>
          <w:szCs w:val="22"/>
        </w:rPr>
        <w:fldChar w:fldCharType="separate"/>
      </w:r>
      <w:r w:rsidR="00CE710B" w:rsidRPr="00CE710B">
        <w:rPr>
          <w:rFonts w:ascii="Arial" w:eastAsia="Times New Roman" w:hAnsi="Arial" w:cs="Arial"/>
          <w:noProof/>
          <w:color w:val="000000"/>
          <w:sz w:val="22"/>
          <w:szCs w:val="22"/>
        </w:rPr>
        <w:t>(Andrews et al., 2002; Williams, 1966)</w:t>
      </w:r>
      <w:r w:rsidR="00825DF7">
        <w:rPr>
          <w:rFonts w:ascii="Arial" w:eastAsia="Times New Roman" w:hAnsi="Arial" w:cs="Arial"/>
          <w:color w:val="000000"/>
          <w:sz w:val="22"/>
          <w:szCs w:val="22"/>
        </w:rPr>
        <w:fldChar w:fldCharType="end"/>
      </w:r>
      <w:r w:rsidR="00825DF7">
        <w:rPr>
          <w:rFonts w:ascii="Arial" w:eastAsia="Times New Roman" w:hAnsi="Arial" w:cs="Arial"/>
          <w:color w:val="000000"/>
          <w:sz w:val="22"/>
          <w:szCs w:val="22"/>
        </w:rPr>
        <w:t xml:space="preserve">. </w:t>
      </w:r>
    </w:p>
    <w:p w14:paraId="6EF1EBF9" w14:textId="77777777" w:rsidR="002B5139" w:rsidRDefault="002B5139" w:rsidP="0053278C">
      <w:pPr>
        <w:jc w:val="both"/>
        <w:rPr>
          <w:rFonts w:ascii="Arial" w:eastAsia="Times New Roman" w:hAnsi="Arial" w:cs="Arial"/>
          <w:color w:val="000000"/>
          <w:sz w:val="22"/>
          <w:szCs w:val="22"/>
        </w:rPr>
      </w:pPr>
    </w:p>
    <w:p w14:paraId="5BC8F6D5" w14:textId="1A4FBA33" w:rsidR="00CB0E8C" w:rsidRDefault="00B8012A" w:rsidP="0053278C">
      <w:pPr>
        <w:jc w:val="both"/>
        <w:rPr>
          <w:rFonts w:ascii="Arial" w:eastAsia="Times New Roman" w:hAnsi="Arial" w:cs="Arial"/>
          <w:color w:val="000000"/>
          <w:sz w:val="22"/>
          <w:szCs w:val="22"/>
        </w:rPr>
      </w:pPr>
      <w:proofErr w:type="spellStart"/>
      <w:r>
        <w:rPr>
          <w:rFonts w:ascii="Arial" w:eastAsia="Times New Roman" w:hAnsi="Arial" w:cs="Arial"/>
          <w:color w:val="000000"/>
          <w:sz w:val="22"/>
          <w:szCs w:val="22"/>
        </w:rPr>
        <w:t>Mehr</w:t>
      </w:r>
      <w:proofErr w:type="spellEnd"/>
      <w:r>
        <w:rPr>
          <w:rFonts w:ascii="Arial" w:eastAsia="Times New Roman" w:hAnsi="Arial" w:cs="Arial"/>
          <w:color w:val="000000"/>
          <w:sz w:val="22"/>
          <w:szCs w:val="22"/>
        </w:rPr>
        <w:t xml:space="preserve"> et al.’s </w:t>
      </w:r>
      <w:r w:rsidR="00C61A82">
        <w:rPr>
          <w:rFonts w:ascii="Arial" w:eastAsia="Times New Roman" w:hAnsi="Arial" w:cs="Arial"/>
          <w:color w:val="000000"/>
          <w:sz w:val="22"/>
          <w:szCs w:val="22"/>
        </w:rPr>
        <w:t xml:space="preserve">third </w:t>
      </w:r>
      <w:r w:rsidR="000E3550">
        <w:rPr>
          <w:rFonts w:ascii="Arial" w:eastAsia="Times New Roman" w:hAnsi="Arial" w:cs="Arial"/>
          <w:color w:val="000000"/>
          <w:sz w:val="22"/>
          <w:szCs w:val="22"/>
        </w:rPr>
        <w:t xml:space="preserve">argument </w:t>
      </w:r>
      <w:r>
        <w:rPr>
          <w:rFonts w:ascii="Arial" w:eastAsia="Times New Roman" w:hAnsi="Arial" w:cs="Arial"/>
          <w:color w:val="000000"/>
          <w:sz w:val="22"/>
          <w:szCs w:val="22"/>
        </w:rPr>
        <w:t xml:space="preserve">against MSB </w:t>
      </w:r>
      <w:r w:rsidR="000E3550">
        <w:rPr>
          <w:rFonts w:ascii="Arial" w:eastAsia="Times New Roman" w:hAnsi="Arial" w:cs="Arial"/>
          <w:color w:val="000000"/>
          <w:sz w:val="22"/>
          <w:szCs w:val="22"/>
        </w:rPr>
        <w:t>is</w:t>
      </w:r>
      <w:r w:rsidR="00C61A82">
        <w:rPr>
          <w:rFonts w:ascii="Arial" w:eastAsia="Times New Roman" w:hAnsi="Arial" w:cs="Arial"/>
          <w:color w:val="000000"/>
          <w:sz w:val="22"/>
          <w:szCs w:val="22"/>
        </w:rPr>
        <w:t xml:space="preserve"> </w:t>
      </w:r>
      <w:r w:rsidR="0061119F">
        <w:rPr>
          <w:rFonts w:ascii="Arial" w:eastAsia="Times New Roman" w:hAnsi="Arial" w:cs="Arial"/>
          <w:color w:val="000000"/>
          <w:sz w:val="22"/>
          <w:szCs w:val="22"/>
        </w:rPr>
        <w:t xml:space="preserve">that music is poorly designed to coordinate groups. </w:t>
      </w:r>
      <w:r>
        <w:rPr>
          <w:rFonts w:ascii="Arial" w:eastAsia="Times New Roman" w:hAnsi="Arial" w:cs="Arial"/>
          <w:color w:val="000000"/>
          <w:sz w:val="22"/>
          <w:szCs w:val="22"/>
        </w:rPr>
        <w:t>They derive this</w:t>
      </w:r>
      <w:r w:rsidR="00A84BFE">
        <w:rPr>
          <w:rFonts w:ascii="Arial" w:eastAsia="Times New Roman" w:hAnsi="Arial" w:cs="Arial"/>
          <w:color w:val="000000"/>
          <w:sz w:val="22"/>
          <w:szCs w:val="22"/>
        </w:rPr>
        <w:t xml:space="preserve"> counterfactual</w:t>
      </w:r>
      <w:r w:rsidR="002B5139">
        <w:rPr>
          <w:rFonts w:ascii="Arial" w:eastAsia="Times New Roman" w:hAnsi="Arial" w:cs="Arial"/>
          <w:color w:val="000000"/>
          <w:sz w:val="22"/>
          <w:szCs w:val="22"/>
        </w:rPr>
        <w:t xml:space="preserve"> </w:t>
      </w:r>
      <w:r w:rsidR="00133AE1">
        <w:rPr>
          <w:rFonts w:ascii="Arial" w:eastAsia="Times New Roman" w:hAnsi="Arial" w:cs="Arial"/>
          <w:color w:val="000000"/>
          <w:sz w:val="22"/>
          <w:szCs w:val="22"/>
        </w:rPr>
        <w:t xml:space="preserve">from </w:t>
      </w:r>
      <w:r w:rsidR="000E3550">
        <w:rPr>
          <w:rFonts w:ascii="Arial" w:eastAsia="Times New Roman" w:hAnsi="Arial" w:cs="Arial"/>
          <w:color w:val="000000"/>
          <w:sz w:val="22"/>
          <w:szCs w:val="22"/>
        </w:rPr>
        <w:t xml:space="preserve">the notion </w:t>
      </w:r>
      <w:r w:rsidR="00F75653">
        <w:rPr>
          <w:rFonts w:ascii="Arial" w:eastAsia="Times New Roman" w:hAnsi="Arial" w:cs="Arial"/>
          <w:color w:val="000000"/>
          <w:sz w:val="22"/>
          <w:szCs w:val="22"/>
        </w:rPr>
        <w:t>that</w:t>
      </w:r>
      <w:r w:rsidR="0061119F">
        <w:rPr>
          <w:rFonts w:ascii="Arial" w:eastAsia="Times New Roman" w:hAnsi="Arial" w:cs="Arial"/>
          <w:color w:val="000000"/>
          <w:sz w:val="22"/>
          <w:szCs w:val="22"/>
        </w:rPr>
        <w:t xml:space="preserve"> language </w:t>
      </w:r>
      <w:r w:rsidR="00CE5100">
        <w:rPr>
          <w:rFonts w:ascii="Arial" w:eastAsia="Times New Roman" w:hAnsi="Arial" w:cs="Arial"/>
          <w:color w:val="000000"/>
          <w:sz w:val="22"/>
          <w:szCs w:val="22"/>
        </w:rPr>
        <w:t xml:space="preserve">is </w:t>
      </w:r>
      <w:r w:rsidR="002B5139">
        <w:rPr>
          <w:rFonts w:ascii="Arial" w:eastAsia="Times New Roman" w:hAnsi="Arial" w:cs="Arial"/>
          <w:color w:val="000000"/>
          <w:sz w:val="22"/>
          <w:szCs w:val="22"/>
        </w:rPr>
        <w:t>a</w:t>
      </w:r>
      <w:r w:rsidR="00CE5100">
        <w:rPr>
          <w:rFonts w:ascii="Arial" w:eastAsia="Times New Roman" w:hAnsi="Arial" w:cs="Arial"/>
          <w:color w:val="000000"/>
          <w:sz w:val="22"/>
          <w:szCs w:val="22"/>
        </w:rPr>
        <w:t xml:space="preserve"> superior</w:t>
      </w:r>
      <w:r w:rsidR="0061119F">
        <w:rPr>
          <w:rFonts w:ascii="Arial" w:eastAsia="Times New Roman" w:hAnsi="Arial" w:cs="Arial"/>
          <w:color w:val="000000"/>
          <w:sz w:val="22"/>
          <w:szCs w:val="22"/>
        </w:rPr>
        <w:t xml:space="preserve"> </w:t>
      </w:r>
      <w:r w:rsidR="00DC09AC">
        <w:rPr>
          <w:rFonts w:ascii="Arial" w:eastAsia="Times New Roman" w:hAnsi="Arial" w:cs="Arial"/>
          <w:color w:val="000000"/>
          <w:sz w:val="22"/>
          <w:szCs w:val="22"/>
        </w:rPr>
        <w:t>facilitator of coordinated collective action</w:t>
      </w:r>
      <w:r w:rsidR="00A84BFE">
        <w:rPr>
          <w:rFonts w:ascii="Arial" w:eastAsia="Times New Roman" w:hAnsi="Arial" w:cs="Arial"/>
          <w:color w:val="000000"/>
          <w:sz w:val="22"/>
          <w:szCs w:val="22"/>
        </w:rPr>
        <w:t xml:space="preserve">, </w:t>
      </w:r>
      <w:r w:rsidR="004B2B17">
        <w:rPr>
          <w:rFonts w:ascii="Arial" w:eastAsia="Times New Roman" w:hAnsi="Arial" w:cs="Arial"/>
          <w:color w:val="000000"/>
          <w:sz w:val="22"/>
          <w:szCs w:val="22"/>
        </w:rPr>
        <w:t>offering</w:t>
      </w:r>
      <w:r w:rsidR="00A84BFE">
        <w:rPr>
          <w:rFonts w:ascii="Arial" w:eastAsia="Times New Roman" w:hAnsi="Arial" w:cs="Arial"/>
          <w:color w:val="000000"/>
          <w:sz w:val="22"/>
          <w:szCs w:val="22"/>
        </w:rPr>
        <w:t xml:space="preserve"> the example </w:t>
      </w:r>
      <w:r w:rsidR="000E3550">
        <w:rPr>
          <w:rFonts w:ascii="Arial" w:eastAsia="Times New Roman" w:hAnsi="Arial" w:cs="Arial"/>
          <w:color w:val="000000"/>
          <w:sz w:val="22"/>
          <w:szCs w:val="22"/>
        </w:rPr>
        <w:t>of</w:t>
      </w:r>
      <w:r w:rsidR="00A84BFE">
        <w:rPr>
          <w:rFonts w:ascii="Arial" w:eastAsia="Times New Roman" w:hAnsi="Arial" w:cs="Arial"/>
          <w:color w:val="000000"/>
          <w:sz w:val="22"/>
          <w:szCs w:val="22"/>
        </w:rPr>
        <w:t xml:space="preserve"> a coxswain</w:t>
      </w:r>
      <w:r w:rsidR="000E3550">
        <w:rPr>
          <w:rFonts w:ascii="Arial" w:eastAsia="Times New Roman" w:hAnsi="Arial" w:cs="Arial"/>
          <w:color w:val="000000"/>
          <w:sz w:val="22"/>
          <w:szCs w:val="22"/>
        </w:rPr>
        <w:t>’s</w:t>
      </w:r>
      <w:r w:rsidR="0053278C">
        <w:rPr>
          <w:rFonts w:ascii="Arial" w:eastAsia="Times New Roman" w:hAnsi="Arial" w:cs="Arial"/>
          <w:color w:val="000000"/>
          <w:sz w:val="22"/>
          <w:szCs w:val="22"/>
        </w:rPr>
        <w:t xml:space="preserve"> </w:t>
      </w:r>
      <w:r w:rsidR="00A84BFE">
        <w:rPr>
          <w:rFonts w:ascii="Arial" w:eastAsia="Times New Roman" w:hAnsi="Arial" w:cs="Arial"/>
          <w:color w:val="000000"/>
          <w:sz w:val="22"/>
          <w:szCs w:val="22"/>
        </w:rPr>
        <w:t>use</w:t>
      </w:r>
      <w:r w:rsidR="000E3550">
        <w:rPr>
          <w:rFonts w:ascii="Arial" w:eastAsia="Times New Roman" w:hAnsi="Arial" w:cs="Arial"/>
          <w:color w:val="000000"/>
          <w:sz w:val="22"/>
          <w:szCs w:val="22"/>
        </w:rPr>
        <w:t xml:space="preserve"> of</w:t>
      </w:r>
      <w:r w:rsidR="00A84BFE">
        <w:rPr>
          <w:rFonts w:ascii="Arial" w:eastAsia="Times New Roman" w:hAnsi="Arial" w:cs="Arial"/>
          <w:color w:val="000000"/>
          <w:sz w:val="22"/>
          <w:szCs w:val="22"/>
        </w:rPr>
        <w:t xml:space="preserve"> language rather than music to coordinate rowing</w:t>
      </w:r>
      <w:r w:rsidR="00E31CC4">
        <w:rPr>
          <w:rFonts w:ascii="Arial" w:eastAsia="Times New Roman" w:hAnsi="Arial" w:cs="Arial"/>
          <w:color w:val="000000"/>
          <w:sz w:val="22"/>
          <w:szCs w:val="22"/>
        </w:rPr>
        <w:t xml:space="preserve"> as support</w:t>
      </w:r>
      <w:r w:rsidR="00A84BFE">
        <w:rPr>
          <w:rFonts w:ascii="Arial" w:eastAsia="Times New Roman" w:hAnsi="Arial" w:cs="Arial"/>
          <w:color w:val="000000"/>
          <w:sz w:val="22"/>
          <w:szCs w:val="22"/>
        </w:rPr>
        <w:t>.</w:t>
      </w:r>
      <w:r w:rsidR="00F373C0">
        <w:rPr>
          <w:rFonts w:ascii="Arial" w:eastAsia="Times New Roman" w:hAnsi="Arial" w:cs="Arial"/>
          <w:color w:val="000000"/>
          <w:sz w:val="22"/>
          <w:szCs w:val="22"/>
        </w:rPr>
        <w:t xml:space="preserve"> This reflects </w:t>
      </w:r>
      <w:r w:rsidR="00610AC2">
        <w:rPr>
          <w:rFonts w:ascii="Arial" w:eastAsia="Times New Roman" w:hAnsi="Arial" w:cs="Arial"/>
          <w:color w:val="000000"/>
          <w:sz w:val="22"/>
          <w:szCs w:val="22"/>
        </w:rPr>
        <w:t>a</w:t>
      </w:r>
      <w:r w:rsidR="00F373C0">
        <w:rPr>
          <w:rFonts w:ascii="Arial" w:eastAsia="Times New Roman" w:hAnsi="Arial" w:cs="Arial"/>
          <w:color w:val="000000"/>
          <w:sz w:val="22"/>
          <w:szCs w:val="22"/>
        </w:rPr>
        <w:t xml:space="preserve"> mistaken</w:t>
      </w:r>
      <w:r w:rsidR="00123854">
        <w:rPr>
          <w:rFonts w:ascii="Arial" w:eastAsia="Times New Roman" w:hAnsi="Arial" w:cs="Arial"/>
          <w:color w:val="000000"/>
          <w:sz w:val="22"/>
          <w:szCs w:val="22"/>
        </w:rPr>
        <w:t xml:space="preserve"> impos</w:t>
      </w:r>
      <w:r w:rsidR="00F373C0">
        <w:rPr>
          <w:rFonts w:ascii="Arial" w:eastAsia="Times New Roman" w:hAnsi="Arial" w:cs="Arial"/>
          <w:color w:val="000000"/>
          <w:sz w:val="22"/>
          <w:szCs w:val="22"/>
        </w:rPr>
        <w:t>ition of</w:t>
      </w:r>
      <w:r w:rsidR="00123854">
        <w:rPr>
          <w:rFonts w:ascii="Arial" w:eastAsia="Times New Roman" w:hAnsi="Arial" w:cs="Arial"/>
          <w:color w:val="000000"/>
          <w:sz w:val="22"/>
          <w:szCs w:val="22"/>
        </w:rPr>
        <w:t xml:space="preserve"> </w:t>
      </w:r>
      <w:r w:rsidR="00610AC2">
        <w:rPr>
          <w:rFonts w:ascii="Arial" w:eastAsia="Times New Roman" w:hAnsi="Arial" w:cs="Arial"/>
          <w:color w:val="000000"/>
          <w:sz w:val="22"/>
          <w:szCs w:val="22"/>
        </w:rPr>
        <w:t>the</w:t>
      </w:r>
      <w:r w:rsidR="0053278C">
        <w:rPr>
          <w:rFonts w:ascii="Arial" w:eastAsia="Times New Roman" w:hAnsi="Arial" w:cs="Arial"/>
          <w:color w:val="000000"/>
          <w:sz w:val="22"/>
          <w:szCs w:val="22"/>
        </w:rPr>
        <w:t xml:space="preserve"> modern </w:t>
      </w:r>
      <w:r w:rsidR="00123854">
        <w:rPr>
          <w:rFonts w:ascii="Arial" w:eastAsia="Times New Roman" w:hAnsi="Arial" w:cs="Arial"/>
          <w:color w:val="000000"/>
          <w:sz w:val="22"/>
          <w:szCs w:val="22"/>
        </w:rPr>
        <w:t xml:space="preserve">distinction between music and language onto their evolutionary foundations. </w:t>
      </w:r>
      <w:r w:rsidR="001D7AB5">
        <w:rPr>
          <w:rFonts w:ascii="Arial" w:eastAsia="Times New Roman" w:hAnsi="Arial" w:cs="Arial"/>
          <w:color w:val="000000"/>
          <w:sz w:val="22"/>
          <w:szCs w:val="22"/>
        </w:rPr>
        <w:t>L</w:t>
      </w:r>
      <w:r w:rsidR="00123854" w:rsidRPr="00CB0E8C">
        <w:rPr>
          <w:rFonts w:ascii="Arial" w:eastAsia="Times New Roman" w:hAnsi="Arial" w:cs="Arial"/>
          <w:color w:val="000000"/>
          <w:sz w:val="22"/>
          <w:szCs w:val="22"/>
        </w:rPr>
        <w:t>anguage</w:t>
      </w:r>
      <w:r w:rsidR="00123854">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or its primary behavioral manifestation speech</w:t>
      </w:r>
      <w:r w:rsidR="00123854">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exists on a continuum with music and many intermediates</w:t>
      </w:r>
      <w:r w:rsidR="00123854">
        <w:rPr>
          <w:rFonts w:ascii="Arial" w:eastAsia="Times New Roman" w:hAnsi="Arial" w:cs="Arial"/>
          <w:color w:val="000000"/>
          <w:sz w:val="22"/>
          <w:szCs w:val="22"/>
        </w:rPr>
        <w:t xml:space="preserve"> </w:t>
      </w:r>
      <w:r w:rsidR="002B5139">
        <w:rPr>
          <w:rFonts w:ascii="Arial" w:eastAsia="Times New Roman" w:hAnsi="Arial" w:cs="Arial"/>
          <w:color w:val="000000"/>
          <w:sz w:val="22"/>
          <w:szCs w:val="22"/>
        </w:rPr>
        <w:t xml:space="preserve">(public </w:t>
      </w:r>
      <w:r w:rsidR="00BB021C">
        <w:rPr>
          <w:rFonts w:ascii="Arial" w:eastAsia="Times New Roman" w:hAnsi="Arial" w:cs="Arial"/>
          <w:color w:val="000000"/>
          <w:sz w:val="22"/>
          <w:szCs w:val="22"/>
        </w:rPr>
        <w:t>oratory</w:t>
      </w:r>
      <w:r w:rsidR="00123854" w:rsidRPr="00CB0E8C">
        <w:rPr>
          <w:rFonts w:ascii="Arial" w:eastAsia="Times New Roman" w:hAnsi="Arial" w:cs="Arial"/>
          <w:color w:val="000000"/>
          <w:sz w:val="22"/>
          <w:szCs w:val="22"/>
        </w:rPr>
        <w:t xml:space="preserve">, </w:t>
      </w:r>
      <w:r w:rsidR="00257361">
        <w:rPr>
          <w:rFonts w:ascii="Arial" w:eastAsia="Times New Roman" w:hAnsi="Arial" w:cs="Arial"/>
          <w:color w:val="000000"/>
          <w:sz w:val="22"/>
          <w:szCs w:val="22"/>
        </w:rPr>
        <w:t>poet</w:t>
      </w:r>
      <w:r w:rsidR="00610AC2">
        <w:rPr>
          <w:rFonts w:ascii="Arial" w:eastAsia="Times New Roman" w:hAnsi="Arial" w:cs="Arial"/>
          <w:color w:val="000000"/>
          <w:sz w:val="22"/>
          <w:szCs w:val="22"/>
        </w:rPr>
        <w:t>r</w:t>
      </w:r>
      <w:r w:rsidR="00257361">
        <w:rPr>
          <w:rFonts w:ascii="Arial" w:eastAsia="Times New Roman" w:hAnsi="Arial" w:cs="Arial"/>
          <w:color w:val="000000"/>
          <w:sz w:val="22"/>
          <w:szCs w:val="22"/>
        </w:rPr>
        <w:t>y, rap</w:t>
      </w:r>
      <w:r w:rsidR="00123854" w:rsidRPr="00CB0E8C">
        <w:rPr>
          <w:rFonts w:ascii="Arial" w:eastAsia="Times New Roman" w:hAnsi="Arial" w:cs="Arial"/>
          <w:color w:val="000000"/>
          <w:sz w:val="22"/>
          <w:szCs w:val="22"/>
        </w:rPr>
        <w:t>,</w:t>
      </w:r>
      <w:r w:rsidR="00257361">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chant</w:t>
      </w:r>
      <w:r w:rsidR="002B5139">
        <w:rPr>
          <w:rFonts w:ascii="Arial" w:eastAsia="Times New Roman" w:hAnsi="Arial" w:cs="Arial"/>
          <w:color w:val="000000"/>
          <w:sz w:val="22"/>
          <w:szCs w:val="22"/>
        </w:rPr>
        <w:t>, etc.</w:t>
      </w:r>
      <w:r w:rsidR="00123854">
        <w:rPr>
          <w:rFonts w:ascii="Arial" w:eastAsia="Times New Roman" w:hAnsi="Arial" w:cs="Arial"/>
          <w:color w:val="000000"/>
          <w:sz w:val="22"/>
          <w:szCs w:val="22"/>
        </w:rPr>
        <w:t>)</w:t>
      </w:r>
      <w:r w:rsidR="00123854" w:rsidRPr="00CB0E8C">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t>F</w:t>
      </w:r>
      <w:r w:rsidR="00123854">
        <w:rPr>
          <w:rFonts w:ascii="Arial" w:eastAsia="Times New Roman" w:hAnsi="Arial" w:cs="Arial"/>
          <w:color w:val="000000"/>
          <w:sz w:val="22"/>
          <w:szCs w:val="22"/>
        </w:rPr>
        <w:t xml:space="preserve">eatures </w:t>
      </w:r>
      <w:r w:rsidR="00987175">
        <w:rPr>
          <w:rFonts w:ascii="Arial" w:eastAsia="Times New Roman" w:hAnsi="Arial" w:cs="Arial"/>
          <w:color w:val="000000"/>
          <w:sz w:val="22"/>
          <w:szCs w:val="22"/>
        </w:rPr>
        <w:t xml:space="preserve">that are </w:t>
      </w:r>
      <w:r w:rsidR="00123854">
        <w:rPr>
          <w:rFonts w:ascii="Arial" w:eastAsia="Times New Roman" w:hAnsi="Arial" w:cs="Arial"/>
          <w:color w:val="000000"/>
          <w:sz w:val="22"/>
          <w:szCs w:val="22"/>
        </w:rPr>
        <w:t xml:space="preserve">held in common </w:t>
      </w:r>
      <w:r w:rsidR="00F373C0">
        <w:rPr>
          <w:rFonts w:ascii="Arial" w:eastAsia="Times New Roman" w:hAnsi="Arial" w:cs="Arial"/>
          <w:color w:val="000000"/>
          <w:sz w:val="22"/>
          <w:szCs w:val="22"/>
        </w:rPr>
        <w:t>across</w:t>
      </w:r>
      <w:r w:rsidR="00123854">
        <w:rPr>
          <w:rFonts w:ascii="Arial" w:eastAsia="Times New Roman" w:hAnsi="Arial" w:cs="Arial"/>
          <w:color w:val="000000"/>
          <w:sz w:val="22"/>
          <w:szCs w:val="22"/>
        </w:rPr>
        <w:t xml:space="preserve"> this continuum</w:t>
      </w:r>
      <w:r w:rsidR="00987175">
        <w:rPr>
          <w:rFonts w:ascii="Arial" w:eastAsia="Times New Roman" w:hAnsi="Arial" w:cs="Arial"/>
          <w:color w:val="000000"/>
          <w:sz w:val="22"/>
          <w:szCs w:val="22"/>
        </w:rPr>
        <w:t xml:space="preserve"> (e.g., </w:t>
      </w:r>
      <w:r w:rsidR="00123854">
        <w:rPr>
          <w:rFonts w:ascii="Arial" w:eastAsia="Times New Roman" w:hAnsi="Arial" w:cs="Arial"/>
          <w:color w:val="000000"/>
          <w:sz w:val="22"/>
          <w:szCs w:val="22"/>
        </w:rPr>
        <w:t>auditory-vocal channel</w:t>
      </w:r>
      <w:r w:rsidR="00F75653">
        <w:rPr>
          <w:rFonts w:ascii="Arial" w:eastAsia="Times New Roman" w:hAnsi="Arial" w:cs="Arial"/>
          <w:color w:val="000000"/>
          <w:sz w:val="22"/>
          <w:szCs w:val="22"/>
        </w:rPr>
        <w:t xml:space="preserve"> is default</w:t>
      </w:r>
      <w:r w:rsidR="00123854">
        <w:rPr>
          <w:rFonts w:ascii="Arial" w:eastAsia="Times New Roman" w:hAnsi="Arial" w:cs="Arial"/>
          <w:color w:val="000000"/>
          <w:sz w:val="22"/>
          <w:szCs w:val="22"/>
        </w:rPr>
        <w:t>, highly ordered, infinitely generative, fundamentally social</w:t>
      </w:r>
      <w:r w:rsidR="00987175">
        <w:rPr>
          <w:rFonts w:ascii="Arial" w:eastAsia="Times New Roman" w:hAnsi="Arial" w:cs="Arial"/>
          <w:color w:val="000000"/>
          <w:sz w:val="22"/>
          <w:szCs w:val="22"/>
        </w:rPr>
        <w:t xml:space="preserve">) </w:t>
      </w:r>
      <w:r w:rsidR="00123854">
        <w:rPr>
          <w:rFonts w:ascii="Arial" w:eastAsia="Times New Roman" w:hAnsi="Arial" w:cs="Arial"/>
          <w:color w:val="000000"/>
          <w:sz w:val="22"/>
          <w:szCs w:val="22"/>
        </w:rPr>
        <w:t xml:space="preserve">exceed </w:t>
      </w:r>
      <w:r w:rsidR="00987175">
        <w:rPr>
          <w:rFonts w:ascii="Arial" w:eastAsia="Times New Roman" w:hAnsi="Arial" w:cs="Arial"/>
          <w:color w:val="000000"/>
          <w:sz w:val="22"/>
          <w:szCs w:val="22"/>
        </w:rPr>
        <w:t>those which</w:t>
      </w:r>
      <w:r w:rsidR="00123854">
        <w:rPr>
          <w:rFonts w:ascii="Arial" w:eastAsia="Times New Roman" w:hAnsi="Arial" w:cs="Arial"/>
          <w:color w:val="000000"/>
          <w:sz w:val="22"/>
          <w:szCs w:val="22"/>
        </w:rPr>
        <w:t xml:space="preserve"> may be considered unique to either pole</w:t>
      </w:r>
      <w:r w:rsidR="0053278C">
        <w:rPr>
          <w:rFonts w:ascii="Arial" w:eastAsia="Times New Roman" w:hAnsi="Arial" w:cs="Arial"/>
          <w:color w:val="000000"/>
          <w:sz w:val="22"/>
          <w:szCs w:val="22"/>
        </w:rPr>
        <w:t xml:space="preserve"> (</w:t>
      </w:r>
      <w:r w:rsidR="00257361">
        <w:rPr>
          <w:rFonts w:ascii="Arial" w:eastAsia="Times New Roman" w:hAnsi="Arial" w:cs="Arial"/>
          <w:color w:val="000000"/>
          <w:sz w:val="22"/>
          <w:szCs w:val="22"/>
        </w:rPr>
        <w:t>e.g.,</w:t>
      </w:r>
      <w:r w:rsidR="00123854">
        <w:rPr>
          <w:rFonts w:ascii="Arial" w:eastAsia="Times New Roman" w:hAnsi="Arial" w:cs="Arial"/>
          <w:color w:val="000000"/>
          <w:sz w:val="22"/>
          <w:szCs w:val="22"/>
        </w:rPr>
        <w:t xml:space="preserve"> music’s </w:t>
      </w:r>
      <w:proofErr w:type="spellStart"/>
      <w:r w:rsidR="00257361">
        <w:rPr>
          <w:rFonts w:ascii="Arial" w:eastAsia="Times New Roman" w:hAnsi="Arial" w:cs="Arial"/>
          <w:color w:val="000000"/>
          <w:sz w:val="22"/>
          <w:szCs w:val="22"/>
        </w:rPr>
        <w:t>spectrotemporal</w:t>
      </w:r>
      <w:proofErr w:type="spellEnd"/>
      <w:r w:rsidR="00257361">
        <w:rPr>
          <w:rFonts w:ascii="Arial" w:eastAsia="Times New Roman" w:hAnsi="Arial" w:cs="Arial"/>
          <w:color w:val="000000"/>
          <w:sz w:val="22"/>
          <w:szCs w:val="22"/>
        </w:rPr>
        <w:t xml:space="preserve"> r</w:t>
      </w:r>
      <w:r w:rsidR="00123854">
        <w:rPr>
          <w:rFonts w:ascii="Arial" w:eastAsia="Times New Roman" w:hAnsi="Arial" w:cs="Arial"/>
          <w:color w:val="000000"/>
          <w:sz w:val="22"/>
          <w:szCs w:val="22"/>
        </w:rPr>
        <w:t>egularity</w:t>
      </w:r>
      <w:r w:rsidR="00D070B2">
        <w:rPr>
          <w:rFonts w:ascii="Arial" w:eastAsia="Times New Roman" w:hAnsi="Arial" w:cs="Arial"/>
          <w:color w:val="000000"/>
          <w:sz w:val="22"/>
          <w:szCs w:val="22"/>
        </w:rPr>
        <w:t xml:space="preserve">, </w:t>
      </w:r>
      <w:r w:rsidR="00123854">
        <w:rPr>
          <w:rFonts w:ascii="Arial" w:eastAsia="Times New Roman" w:hAnsi="Arial" w:cs="Arial"/>
          <w:color w:val="000000"/>
          <w:sz w:val="22"/>
          <w:szCs w:val="22"/>
        </w:rPr>
        <w:t>speech’s explicit referentiality</w:t>
      </w:r>
      <w:r w:rsidR="0053278C">
        <w:rPr>
          <w:rFonts w:ascii="Arial" w:eastAsia="Times New Roman" w:hAnsi="Arial" w:cs="Arial"/>
          <w:color w:val="000000"/>
          <w:sz w:val="22"/>
          <w:szCs w:val="22"/>
        </w:rPr>
        <w:t>)</w:t>
      </w:r>
      <w:r w:rsidR="00123854">
        <w:rPr>
          <w:rFonts w:ascii="Arial" w:eastAsia="Times New Roman" w:hAnsi="Arial" w:cs="Arial"/>
          <w:color w:val="000000"/>
          <w:sz w:val="22"/>
          <w:szCs w:val="22"/>
        </w:rPr>
        <w:t xml:space="preserve">. </w:t>
      </w:r>
      <w:r w:rsidR="002B5139">
        <w:rPr>
          <w:rFonts w:ascii="Arial" w:eastAsia="Times New Roman" w:hAnsi="Arial" w:cs="Arial"/>
          <w:color w:val="000000"/>
          <w:sz w:val="22"/>
          <w:szCs w:val="22"/>
        </w:rPr>
        <w:t>From this perspective,</w:t>
      </w:r>
      <w:r w:rsidR="00F373C0">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 xml:space="preserve">the </w:t>
      </w:r>
      <w:r w:rsidR="00123854">
        <w:rPr>
          <w:rFonts w:ascii="Arial" w:eastAsia="Times New Roman" w:hAnsi="Arial" w:cs="Arial"/>
          <w:color w:val="000000"/>
          <w:sz w:val="22"/>
          <w:szCs w:val="22"/>
        </w:rPr>
        <w:t xml:space="preserve">coxswain’s rhythmic </w:t>
      </w:r>
      <w:r w:rsidR="00F75653">
        <w:rPr>
          <w:rFonts w:ascii="Arial" w:eastAsia="Times New Roman" w:hAnsi="Arial" w:cs="Arial"/>
          <w:color w:val="000000"/>
          <w:sz w:val="22"/>
          <w:szCs w:val="22"/>
        </w:rPr>
        <w:t>calls</w:t>
      </w:r>
      <w:r w:rsidR="00123854">
        <w:rPr>
          <w:rFonts w:ascii="Arial" w:eastAsia="Times New Roman" w:hAnsi="Arial" w:cs="Arial"/>
          <w:color w:val="000000"/>
          <w:sz w:val="22"/>
          <w:szCs w:val="22"/>
        </w:rPr>
        <w:t xml:space="preserve"> </w:t>
      </w:r>
      <w:r w:rsidR="00F75653">
        <w:rPr>
          <w:rFonts w:ascii="Arial" w:eastAsia="Times New Roman" w:hAnsi="Arial" w:cs="Arial"/>
          <w:color w:val="000000"/>
          <w:sz w:val="22"/>
          <w:szCs w:val="22"/>
        </w:rPr>
        <w:t>to</w:t>
      </w:r>
      <w:r w:rsidR="00123854">
        <w:rPr>
          <w:rFonts w:ascii="Arial" w:eastAsia="Times New Roman" w:hAnsi="Arial" w:cs="Arial"/>
          <w:color w:val="000000"/>
          <w:sz w:val="22"/>
          <w:szCs w:val="22"/>
        </w:rPr>
        <w:t xml:space="preserve"> “row!” </w:t>
      </w:r>
      <w:r w:rsidR="00987175">
        <w:rPr>
          <w:rFonts w:ascii="Arial" w:eastAsia="Times New Roman" w:hAnsi="Arial" w:cs="Arial"/>
          <w:color w:val="000000"/>
          <w:sz w:val="22"/>
          <w:szCs w:val="22"/>
        </w:rPr>
        <w:t>appear</w:t>
      </w:r>
      <w:r w:rsidR="00F373C0">
        <w:rPr>
          <w:rFonts w:ascii="Arial" w:eastAsia="Times New Roman" w:hAnsi="Arial" w:cs="Arial"/>
          <w:color w:val="000000"/>
          <w:sz w:val="22"/>
          <w:szCs w:val="22"/>
        </w:rPr>
        <w:t xml:space="preserve"> more musical than linguistic. Their </w:t>
      </w:r>
      <w:r w:rsidR="00123854" w:rsidRPr="00CB0E8C">
        <w:rPr>
          <w:rFonts w:ascii="Arial" w:eastAsia="Times New Roman" w:hAnsi="Arial" w:cs="Arial"/>
          <w:color w:val="000000"/>
          <w:sz w:val="22"/>
          <w:szCs w:val="22"/>
        </w:rPr>
        <w:t xml:space="preserve">support </w:t>
      </w:r>
      <w:r w:rsidR="00987175">
        <w:rPr>
          <w:rFonts w:ascii="Arial" w:eastAsia="Times New Roman" w:hAnsi="Arial" w:cs="Arial"/>
          <w:color w:val="000000"/>
          <w:sz w:val="22"/>
          <w:szCs w:val="22"/>
        </w:rPr>
        <w:t>to</w:t>
      </w:r>
      <w:r w:rsidR="00F373C0">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coordination</w:t>
      </w:r>
      <w:r w:rsidR="00123854">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 xml:space="preserve">in particular </w:t>
      </w:r>
      <w:r w:rsidR="00987175">
        <w:rPr>
          <w:rFonts w:ascii="Arial" w:eastAsia="Times New Roman" w:hAnsi="Arial" w:cs="Arial"/>
          <w:color w:val="000000"/>
          <w:sz w:val="22"/>
          <w:szCs w:val="22"/>
        </w:rPr>
        <w:t>seem musical, as</w:t>
      </w:r>
      <w:r w:rsidR="00F75653">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temporal regularity</w:t>
      </w:r>
      <w:r w:rsidR="00987175">
        <w:rPr>
          <w:rFonts w:ascii="Arial" w:eastAsia="Times New Roman" w:hAnsi="Arial" w:cs="Arial"/>
          <w:color w:val="000000"/>
          <w:sz w:val="22"/>
          <w:szCs w:val="22"/>
        </w:rPr>
        <w:t xml:space="preserve"> </w:t>
      </w:r>
      <w:r w:rsidR="00911F87">
        <w:rPr>
          <w:rFonts w:ascii="Arial" w:eastAsia="Times New Roman" w:hAnsi="Arial" w:cs="Arial"/>
          <w:color w:val="000000"/>
          <w:sz w:val="22"/>
          <w:szCs w:val="22"/>
        </w:rPr>
        <w:t>characteri</w:t>
      </w:r>
      <w:r w:rsidR="00987175">
        <w:rPr>
          <w:rFonts w:ascii="Arial" w:eastAsia="Times New Roman" w:hAnsi="Arial" w:cs="Arial"/>
          <w:color w:val="000000"/>
          <w:sz w:val="22"/>
          <w:szCs w:val="22"/>
        </w:rPr>
        <w:t>zes</w:t>
      </w:r>
      <w:r w:rsidR="00911F87">
        <w:rPr>
          <w:rFonts w:ascii="Arial" w:eastAsia="Times New Roman" w:hAnsi="Arial" w:cs="Arial"/>
          <w:color w:val="000000"/>
          <w:sz w:val="22"/>
          <w:szCs w:val="22"/>
        </w:rPr>
        <w:t xml:space="preserve"> music more than speech (</w:t>
      </w:r>
      <w:r w:rsidR="00F373C0">
        <w:rPr>
          <w:rFonts w:ascii="Arial" w:eastAsia="Times New Roman" w:hAnsi="Arial" w:cs="Arial"/>
          <w:color w:val="000000"/>
          <w:sz w:val="22"/>
          <w:szCs w:val="22"/>
        </w:rPr>
        <w:fldChar w:fldCharType="begin" w:fldLock="1"/>
      </w:r>
      <w:r w:rsidR="00610AC2">
        <w:rPr>
          <w:rFonts w:ascii="Arial" w:eastAsia="Times New Roman" w:hAnsi="Arial" w:cs="Arial"/>
          <w:color w:val="000000"/>
          <w:sz w:val="22"/>
          <w:szCs w:val="22"/>
        </w:rPr>
        <w:instrText>ADDIN CSL_CITATION {"citationItems":[{"id":"ITEM-1","itemData":{"abstract":"Comparisons of data from continuous texts in English, Thai, Spanish, Italian, and Greek show that interstress intervals in English, a stress-timed language, are no more isochronous than interstress intervals in Spanish, a syllable-timed language, or any of the other languages investigated. A tendency for stresses to recur regularly appears to be a language-universal property. The difference between stress-timed and syllable-timed languages has to do with differences in syllable structure, vowel reduction, and the phonetic realization of stress and its influence on the linguistic system. Languages, language varieties, or historical stages of a language can be considered more or less stress-based, depending on differences in these characteristics. It seems likely that rhythmic grouping takes place even in languages that have been called syllable timed. (55 ref) (PsycINFO Database Record (c) 2012 APA, all rights reserved)","author":[{"dropping-particle":"","family":"Dauer","given":"R.M.","non-dropping-particle":"","parse-names":false,"suffix":""}],"container-title":"Journal of Phonetics","id":"ITEM-1","issue":"1","issued":{"date-parts":[["1983"]]},"page":"51-62","title":"Stress-timing and syllable-timing reanalyzed","type":"article-journal","volume":"11"},"uris":["http://www.mendeley.com/documents/?uuid=eda0f3dc-9d21-4bef-9175-c90f98c50a82"]},{"id":"ITEM-2","itemData":{"DOI":"10.1177/0305735611425896","ISSN":"0305-7356","author":[{"dropping-particle":"","family":"Brown","given":"S","non-dropping-particle":"","parse-names":false,"suffix":""},{"dropping-particle":"","family":"Jordania","given":"J","non-dropping-particle":"","parse-names":false,"suffix":""}],"container-title":"Psychology of Music","id":"ITEM-2","issue":"2","issued":{"date-parts":[["2013","12","15"]]},"page":"229-248","title":"Universals in the world's musics","type":"article-journal","volume":"41"},"uris":["http://www.mendeley.com/documents/?uuid=43755b5f-53c5-4c0b-a050-4e09130e2a8e"]}],"mendeley":{"formattedCitation":"(Brown &amp; Jordania, 2013; Dauer, 1983)","manualFormatting":"Brown &amp; Jordania, 2013; Dauer, 1983)","plainTextFormattedCitation":"(Brown &amp; Jordania, 2013; Dauer, 1983)","previouslyFormattedCitation":"(Brown &amp; Jordania, 2013; Dauer, 1983)"},"properties":{"noteIndex":0},"schema":"https://github.com/citation-style-language/schema/raw/master/csl-citation.json"}</w:instrText>
      </w:r>
      <w:r w:rsidR="00F373C0">
        <w:rPr>
          <w:rFonts w:ascii="Arial" w:eastAsia="Times New Roman" w:hAnsi="Arial" w:cs="Arial"/>
          <w:color w:val="000000"/>
          <w:sz w:val="22"/>
          <w:szCs w:val="22"/>
        </w:rPr>
        <w:fldChar w:fldCharType="separate"/>
      </w:r>
      <w:r w:rsidR="00F373C0" w:rsidRPr="003615D7">
        <w:rPr>
          <w:rFonts w:ascii="Arial" w:eastAsia="Times New Roman" w:hAnsi="Arial" w:cs="Arial"/>
          <w:noProof/>
          <w:color w:val="000000"/>
          <w:sz w:val="22"/>
          <w:szCs w:val="22"/>
        </w:rPr>
        <w:t>Brown &amp; Jordania, 2013; Dauer, 1983)</w:t>
      </w:r>
      <w:r w:rsidR="00F373C0">
        <w:rPr>
          <w:rFonts w:ascii="Arial" w:eastAsia="Times New Roman" w:hAnsi="Arial" w:cs="Arial"/>
          <w:color w:val="000000"/>
          <w:sz w:val="22"/>
          <w:szCs w:val="22"/>
        </w:rPr>
        <w:fldChar w:fldCharType="end"/>
      </w:r>
      <w:r w:rsidR="0053278C">
        <w:rPr>
          <w:rFonts w:ascii="Arial" w:eastAsia="Times New Roman" w:hAnsi="Arial" w:cs="Arial"/>
          <w:color w:val="000000"/>
          <w:sz w:val="22"/>
          <w:szCs w:val="22"/>
        </w:rPr>
        <w:t>.</w:t>
      </w:r>
      <w:r w:rsidR="00123854" w:rsidRPr="00CB0E8C">
        <w:rPr>
          <w:rFonts w:ascii="Arial" w:eastAsia="Times New Roman" w:hAnsi="Arial" w:cs="Arial"/>
          <w:color w:val="000000"/>
          <w:sz w:val="22"/>
          <w:szCs w:val="22"/>
        </w:rPr>
        <w:t xml:space="preserve"> </w:t>
      </w:r>
      <w:r w:rsidR="00911F87">
        <w:rPr>
          <w:rFonts w:ascii="Arial" w:eastAsia="Times New Roman" w:hAnsi="Arial" w:cs="Arial"/>
          <w:color w:val="000000"/>
          <w:sz w:val="22"/>
          <w:szCs w:val="22"/>
        </w:rPr>
        <w:t>By contrast, more linguistic features (like the meaning of the word “row”) are inessential</w:t>
      </w:r>
      <w:r w:rsidR="00543DB7">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t>a</w:t>
      </w:r>
      <w:r w:rsidR="00B32933" w:rsidRPr="00610AC2">
        <w:rPr>
          <w:rFonts w:ascii="Arial" w:eastAsia="Times New Roman" w:hAnsi="Arial" w:cs="Arial"/>
          <w:color w:val="000000"/>
          <w:sz w:val="22"/>
          <w:szCs w:val="22"/>
        </w:rPr>
        <w:t xml:space="preserve"> nonsense word or a</w:t>
      </w:r>
      <w:r w:rsidR="00415D6F" w:rsidRPr="00610AC2">
        <w:rPr>
          <w:rFonts w:ascii="Arial" w:eastAsia="Times New Roman" w:hAnsi="Arial" w:cs="Arial"/>
          <w:color w:val="000000"/>
          <w:sz w:val="22"/>
          <w:szCs w:val="22"/>
        </w:rPr>
        <w:t xml:space="preserve"> </w:t>
      </w:r>
      <w:proofErr w:type="gramStart"/>
      <w:r w:rsidR="00415D6F" w:rsidRPr="00610AC2">
        <w:rPr>
          <w:rFonts w:ascii="Arial" w:eastAsia="Times New Roman" w:hAnsi="Arial" w:cs="Arial"/>
          <w:color w:val="000000"/>
          <w:sz w:val="22"/>
          <w:szCs w:val="22"/>
        </w:rPr>
        <w:t>drum beat</w:t>
      </w:r>
      <w:proofErr w:type="gramEnd"/>
      <w:r w:rsidR="00B32933" w:rsidRPr="00610AC2">
        <w:rPr>
          <w:rFonts w:ascii="Arial" w:eastAsia="Times New Roman" w:hAnsi="Arial" w:cs="Arial"/>
          <w:color w:val="000000"/>
          <w:sz w:val="22"/>
          <w:szCs w:val="22"/>
        </w:rPr>
        <w:t xml:space="preserve"> (</w:t>
      </w:r>
      <w:r w:rsidR="00415D6F" w:rsidRPr="00610AC2">
        <w:rPr>
          <w:rFonts w:ascii="Arial" w:eastAsia="Times New Roman" w:hAnsi="Arial" w:cs="Arial"/>
          <w:color w:val="000000"/>
          <w:sz w:val="22"/>
          <w:szCs w:val="22"/>
        </w:rPr>
        <w:t xml:space="preserve">the norm in </w:t>
      </w:r>
      <w:r w:rsidR="00123854" w:rsidRPr="00610AC2">
        <w:rPr>
          <w:rFonts w:ascii="Arial" w:eastAsia="Times New Roman" w:hAnsi="Arial" w:cs="Arial"/>
          <w:color w:val="000000"/>
          <w:sz w:val="22"/>
          <w:szCs w:val="22"/>
        </w:rPr>
        <w:t>Chinese dragon boat rac</w:t>
      </w:r>
      <w:r w:rsidR="00610AC2" w:rsidRPr="00610AC2">
        <w:rPr>
          <w:rFonts w:ascii="Arial" w:eastAsia="Times New Roman" w:hAnsi="Arial" w:cs="Arial"/>
          <w:color w:val="000000"/>
          <w:sz w:val="22"/>
          <w:szCs w:val="22"/>
        </w:rPr>
        <w:t>ing</w:t>
      </w:r>
      <w:r w:rsidR="00B32933" w:rsidRPr="00610AC2">
        <w:rPr>
          <w:rFonts w:ascii="Arial" w:eastAsia="Times New Roman" w:hAnsi="Arial" w:cs="Arial"/>
          <w:color w:val="000000"/>
          <w:sz w:val="22"/>
          <w:szCs w:val="22"/>
        </w:rPr>
        <w:t xml:space="preserve">) </w:t>
      </w:r>
      <w:r w:rsidR="00123854" w:rsidRPr="00610AC2">
        <w:rPr>
          <w:rFonts w:ascii="Arial" w:eastAsia="Times New Roman" w:hAnsi="Arial" w:cs="Arial"/>
          <w:color w:val="000000"/>
          <w:sz w:val="22"/>
          <w:szCs w:val="22"/>
        </w:rPr>
        <w:t>work</w:t>
      </w:r>
      <w:r w:rsidR="00911F87">
        <w:rPr>
          <w:rFonts w:ascii="Arial" w:eastAsia="Times New Roman" w:hAnsi="Arial" w:cs="Arial"/>
          <w:color w:val="000000"/>
          <w:sz w:val="22"/>
          <w:szCs w:val="22"/>
        </w:rPr>
        <w:t>s</w:t>
      </w:r>
      <w:r w:rsidR="00123854" w:rsidRPr="00610AC2">
        <w:rPr>
          <w:rFonts w:ascii="Arial" w:eastAsia="Times New Roman" w:hAnsi="Arial" w:cs="Arial"/>
          <w:color w:val="000000"/>
          <w:sz w:val="22"/>
          <w:szCs w:val="22"/>
        </w:rPr>
        <w:t xml:space="preserve"> just fine</w:t>
      </w:r>
      <w:r w:rsidR="00123854" w:rsidRPr="00CB0E8C">
        <w:rPr>
          <w:rFonts w:ascii="Arial" w:eastAsia="Times New Roman" w:hAnsi="Arial" w:cs="Arial"/>
          <w:color w:val="000000"/>
          <w:sz w:val="22"/>
          <w:szCs w:val="22"/>
        </w:rPr>
        <w:t xml:space="preserve">. </w:t>
      </w:r>
      <w:r w:rsidR="00F373C0">
        <w:rPr>
          <w:rFonts w:ascii="Arial" w:eastAsia="Times New Roman" w:hAnsi="Arial" w:cs="Arial"/>
          <w:color w:val="000000"/>
          <w:sz w:val="22"/>
          <w:szCs w:val="22"/>
        </w:rPr>
        <w:t>U</w:t>
      </w:r>
      <w:r w:rsidR="004440F6">
        <w:rPr>
          <w:rFonts w:ascii="Arial" w:eastAsia="Times New Roman" w:hAnsi="Arial" w:cs="Arial"/>
          <w:color w:val="000000"/>
          <w:sz w:val="22"/>
          <w:szCs w:val="22"/>
        </w:rPr>
        <w:t>ndoubtedly</w:t>
      </w:r>
      <w:r w:rsidR="00F373C0">
        <w:rPr>
          <w:rFonts w:ascii="Arial" w:eastAsia="Times New Roman" w:hAnsi="Arial" w:cs="Arial"/>
          <w:color w:val="000000"/>
          <w:sz w:val="22"/>
          <w:szCs w:val="22"/>
        </w:rPr>
        <w:t>, speech is</w:t>
      </w:r>
      <w:r w:rsidR="004440F6">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superior for coordinating rational thought and planning,</w:t>
      </w:r>
      <w:r w:rsidR="004440F6">
        <w:rPr>
          <w:rFonts w:ascii="Arial" w:eastAsia="Times New Roman" w:hAnsi="Arial" w:cs="Arial"/>
          <w:color w:val="000000"/>
          <w:sz w:val="22"/>
          <w:szCs w:val="22"/>
        </w:rPr>
        <w:t xml:space="preserve"> but</w:t>
      </w:r>
      <w:r w:rsidR="00123854" w:rsidRPr="00CB0E8C">
        <w:rPr>
          <w:rFonts w:ascii="Arial" w:eastAsia="Times New Roman" w:hAnsi="Arial" w:cs="Arial"/>
          <w:color w:val="000000"/>
          <w:sz w:val="22"/>
          <w:szCs w:val="22"/>
        </w:rPr>
        <w:t xml:space="preserve"> music</w:t>
      </w:r>
      <w:r w:rsidR="00044AEA">
        <w:rPr>
          <w:rFonts w:ascii="Arial" w:eastAsia="Times New Roman" w:hAnsi="Arial" w:cs="Arial"/>
          <w:color w:val="000000"/>
          <w:sz w:val="22"/>
          <w:szCs w:val="22"/>
        </w:rPr>
        <w:t>,</w:t>
      </w:r>
      <w:r w:rsidR="00123854">
        <w:rPr>
          <w:rFonts w:ascii="Arial" w:eastAsia="Times New Roman" w:hAnsi="Arial" w:cs="Arial"/>
          <w:color w:val="000000"/>
          <w:sz w:val="22"/>
          <w:szCs w:val="22"/>
        </w:rPr>
        <w:t xml:space="preserve"> </w:t>
      </w:r>
      <w:r w:rsidR="00123854" w:rsidRPr="00CB0E8C">
        <w:rPr>
          <w:rFonts w:ascii="Arial" w:eastAsia="Times New Roman" w:hAnsi="Arial" w:cs="Arial"/>
          <w:color w:val="000000"/>
          <w:sz w:val="22"/>
          <w:szCs w:val="22"/>
        </w:rPr>
        <w:t xml:space="preserve">and </w:t>
      </w:r>
      <w:r w:rsidR="00F373C0">
        <w:rPr>
          <w:rFonts w:ascii="Arial" w:eastAsia="Times New Roman" w:hAnsi="Arial" w:cs="Arial"/>
          <w:color w:val="000000"/>
          <w:sz w:val="22"/>
          <w:szCs w:val="22"/>
        </w:rPr>
        <w:t xml:space="preserve">the more musical </w:t>
      </w:r>
      <w:r w:rsidR="00610AC2">
        <w:rPr>
          <w:rFonts w:ascii="Arial" w:eastAsia="Times New Roman" w:hAnsi="Arial" w:cs="Arial"/>
          <w:color w:val="000000"/>
          <w:sz w:val="22"/>
          <w:szCs w:val="22"/>
        </w:rPr>
        <w:t>aspects</w:t>
      </w:r>
      <w:r w:rsidR="00F373C0">
        <w:rPr>
          <w:rFonts w:ascii="Arial" w:eastAsia="Times New Roman" w:hAnsi="Arial" w:cs="Arial"/>
          <w:color w:val="000000"/>
          <w:sz w:val="22"/>
          <w:szCs w:val="22"/>
        </w:rPr>
        <w:t xml:space="preserve"> of</w:t>
      </w:r>
      <w:r w:rsidR="00123854" w:rsidRPr="00CB0E8C">
        <w:rPr>
          <w:rFonts w:ascii="Arial" w:eastAsia="Times New Roman" w:hAnsi="Arial" w:cs="Arial"/>
          <w:color w:val="000000"/>
          <w:sz w:val="22"/>
          <w:szCs w:val="22"/>
        </w:rPr>
        <w:t xml:space="preserve"> speech</w:t>
      </w:r>
      <w:r w:rsidR="00911F87">
        <w:rPr>
          <w:rFonts w:ascii="Arial" w:eastAsia="Times New Roman" w:hAnsi="Arial" w:cs="Arial"/>
          <w:color w:val="000000"/>
          <w:sz w:val="22"/>
          <w:szCs w:val="22"/>
        </w:rPr>
        <w:t>,</w:t>
      </w:r>
      <w:r w:rsidR="00123854">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clearly</w:t>
      </w:r>
      <w:r w:rsidR="00123854" w:rsidRPr="00CB0E8C">
        <w:rPr>
          <w:rFonts w:ascii="Arial" w:eastAsia="Times New Roman" w:hAnsi="Arial" w:cs="Arial"/>
          <w:color w:val="000000"/>
          <w:sz w:val="22"/>
          <w:szCs w:val="22"/>
        </w:rPr>
        <w:t xml:space="preserve"> </w:t>
      </w:r>
      <w:r w:rsidR="00123854">
        <w:rPr>
          <w:rFonts w:ascii="Arial" w:eastAsia="Times New Roman" w:hAnsi="Arial" w:cs="Arial"/>
          <w:color w:val="000000"/>
          <w:sz w:val="22"/>
          <w:szCs w:val="22"/>
        </w:rPr>
        <w:t>support</w:t>
      </w:r>
      <w:r w:rsidR="004440F6">
        <w:rPr>
          <w:rFonts w:ascii="Arial" w:eastAsia="Times New Roman" w:hAnsi="Arial" w:cs="Arial"/>
          <w:color w:val="000000"/>
          <w:sz w:val="22"/>
          <w:szCs w:val="22"/>
        </w:rPr>
        <w:t xml:space="preserve"> </w:t>
      </w:r>
      <w:r w:rsidR="0053278C">
        <w:rPr>
          <w:rFonts w:ascii="Arial" w:eastAsia="Times New Roman" w:hAnsi="Arial" w:cs="Arial"/>
          <w:color w:val="000000"/>
          <w:sz w:val="22"/>
          <w:szCs w:val="22"/>
        </w:rPr>
        <w:t>temporal and emotional</w:t>
      </w:r>
      <w:r w:rsidR="005005FD">
        <w:rPr>
          <w:rFonts w:ascii="Arial" w:eastAsia="Times New Roman" w:hAnsi="Arial" w:cs="Arial"/>
          <w:color w:val="000000"/>
          <w:sz w:val="22"/>
          <w:szCs w:val="22"/>
        </w:rPr>
        <w:t xml:space="preserve"> coordination </w:t>
      </w:r>
      <w:r w:rsidR="005005FD">
        <w:rPr>
          <w:rFonts w:ascii="Arial" w:eastAsia="Times New Roman" w:hAnsi="Arial" w:cs="Arial"/>
          <w:color w:val="000000"/>
          <w:sz w:val="22"/>
          <w:szCs w:val="22"/>
        </w:rPr>
        <w:fldChar w:fldCharType="begin" w:fldLock="1"/>
      </w:r>
      <w:r w:rsidR="00415D6F">
        <w:rPr>
          <w:rFonts w:ascii="Arial" w:eastAsia="Times New Roman" w:hAnsi="Arial" w:cs="Arial"/>
          <w:color w:val="000000"/>
          <w:sz w:val="22"/>
          <w:szCs w:val="22"/>
        </w:rPr>
        <w:instrText>ADDIN CSL_CITATION {"citationItems":[{"id":"ITEM-1","itemData":{"DOI":"10.1111/nyas.14228","author":[{"dropping-particle":"","family":"Filippi","given":"P","non-dropping-particle":"","parse-names":false,"suffix":""},{"dropping-particle":"","family":"Hoeschele","given":"M","non-dropping-particle":"","parse-names":false,"suffix":""},{"dropping-particle":"","family":"Spierings","given":"M","non-dropping-particle":"","parse-names":false,"suffix":""},{"dropping-particle":"","family":"Bowling","given":"D L","non-dropping-particle":"","parse-names":false,"suffix":""}],"container-title":"Annals of the New York Academy of Sciences","id":"ITEM-1","issued":{"date-parts":[["2019"]]},"page":"99-113","title":"Temporal modulation in speech, music, and animal vocal communication: evidence of conserved function","type":"article-journal","volume":"1453"},"uris":["http://www.mendeley.com/documents/?uuid=a7df0689-3982-47e7-b4c7-f51b992b848f"]}],"mendeley":{"formattedCitation":"(Filippi et al., 2019)","plainTextFormattedCitation":"(Filippi et al., 2019)","previouslyFormattedCitation":"(Filippi et al., 2019)"},"properties":{"noteIndex":0},"schema":"https://github.com/citation-style-language/schema/raw/master/csl-citation.json"}</w:instrText>
      </w:r>
      <w:r w:rsidR="005005FD">
        <w:rPr>
          <w:rFonts w:ascii="Arial" w:eastAsia="Times New Roman" w:hAnsi="Arial" w:cs="Arial"/>
          <w:color w:val="000000"/>
          <w:sz w:val="22"/>
          <w:szCs w:val="22"/>
        </w:rPr>
        <w:fldChar w:fldCharType="separate"/>
      </w:r>
      <w:r w:rsidR="005005FD" w:rsidRPr="005005FD">
        <w:rPr>
          <w:rFonts w:ascii="Arial" w:eastAsia="Times New Roman" w:hAnsi="Arial" w:cs="Arial"/>
          <w:noProof/>
          <w:color w:val="000000"/>
          <w:sz w:val="22"/>
          <w:szCs w:val="22"/>
        </w:rPr>
        <w:t>(Filippi et al., 2019)</w:t>
      </w:r>
      <w:r w:rsidR="005005FD">
        <w:rPr>
          <w:rFonts w:ascii="Arial" w:eastAsia="Times New Roman" w:hAnsi="Arial" w:cs="Arial"/>
          <w:color w:val="000000"/>
          <w:sz w:val="22"/>
          <w:szCs w:val="22"/>
        </w:rPr>
        <w:fldChar w:fldCharType="end"/>
      </w:r>
      <w:r w:rsidR="0053278C">
        <w:rPr>
          <w:rFonts w:ascii="Arial" w:eastAsia="Times New Roman" w:hAnsi="Arial" w:cs="Arial"/>
          <w:color w:val="000000"/>
          <w:sz w:val="22"/>
          <w:szCs w:val="22"/>
        </w:rPr>
        <w:t>. T</w:t>
      </w:r>
      <w:r w:rsidR="00133AE1">
        <w:rPr>
          <w:rFonts w:ascii="Arial" w:eastAsia="Times New Roman" w:hAnsi="Arial" w:cs="Arial"/>
          <w:color w:val="000000"/>
          <w:sz w:val="22"/>
          <w:szCs w:val="22"/>
        </w:rPr>
        <w:t xml:space="preserve">he </w:t>
      </w:r>
      <w:r w:rsidR="004440F6">
        <w:rPr>
          <w:rFonts w:ascii="Arial" w:eastAsia="Times New Roman" w:hAnsi="Arial" w:cs="Arial"/>
          <w:color w:val="000000"/>
          <w:sz w:val="22"/>
          <w:szCs w:val="22"/>
        </w:rPr>
        <w:t xml:space="preserve">MSB </w:t>
      </w:r>
      <w:r w:rsidR="00133AE1">
        <w:rPr>
          <w:rFonts w:ascii="Arial" w:eastAsia="Times New Roman" w:hAnsi="Arial" w:cs="Arial"/>
          <w:color w:val="000000"/>
          <w:sz w:val="22"/>
          <w:szCs w:val="22"/>
        </w:rPr>
        <w:t xml:space="preserve">hypothesis </w:t>
      </w:r>
      <w:r w:rsidR="004440F6">
        <w:rPr>
          <w:rFonts w:ascii="Arial" w:eastAsia="Times New Roman" w:hAnsi="Arial" w:cs="Arial"/>
          <w:color w:val="000000"/>
          <w:sz w:val="22"/>
          <w:szCs w:val="22"/>
        </w:rPr>
        <w:t>is not undone by language.</w:t>
      </w:r>
      <w:r w:rsidR="00123854">
        <w:rPr>
          <w:rFonts w:ascii="Arial" w:eastAsia="Times New Roman" w:hAnsi="Arial" w:cs="Arial"/>
          <w:color w:val="000000"/>
          <w:sz w:val="22"/>
          <w:szCs w:val="22"/>
        </w:rPr>
        <w:t xml:space="preserve"> </w:t>
      </w:r>
    </w:p>
    <w:p w14:paraId="12FF436A" w14:textId="77777777" w:rsidR="00A526F4" w:rsidRPr="0053278C" w:rsidRDefault="00A526F4" w:rsidP="0053278C">
      <w:pPr>
        <w:jc w:val="both"/>
        <w:rPr>
          <w:rFonts w:ascii="Arial" w:eastAsia="Times New Roman" w:hAnsi="Arial" w:cs="Arial"/>
          <w:color w:val="000000"/>
          <w:sz w:val="22"/>
          <w:szCs w:val="22"/>
        </w:rPr>
      </w:pPr>
    </w:p>
    <w:p w14:paraId="172096FA" w14:textId="683D4F2D" w:rsidR="00CB0E8C" w:rsidRPr="00A526F4" w:rsidRDefault="00324A8F" w:rsidP="00A526F4">
      <w:pPr>
        <w:jc w:val="both"/>
        <w:rPr>
          <w:rFonts w:ascii="Arial" w:eastAsia="Times New Roman" w:hAnsi="Arial" w:cs="Arial"/>
          <w:color w:val="000000"/>
          <w:sz w:val="22"/>
          <w:szCs w:val="22"/>
        </w:rPr>
      </w:pPr>
      <w:r>
        <w:rPr>
          <w:rFonts w:ascii="Arial" w:eastAsia="Times New Roman" w:hAnsi="Arial" w:cs="Arial"/>
          <w:color w:val="000000"/>
          <w:sz w:val="22"/>
          <w:szCs w:val="22"/>
        </w:rPr>
        <w:t>Finally</w:t>
      </w:r>
      <w:r w:rsidR="00DC09AC">
        <w:rPr>
          <w:rFonts w:ascii="Arial" w:eastAsia="Times New Roman" w:hAnsi="Arial" w:cs="Arial"/>
          <w:color w:val="000000"/>
          <w:sz w:val="22"/>
          <w:szCs w:val="22"/>
        </w:rPr>
        <w:t xml:space="preserve">, </w:t>
      </w:r>
      <w:proofErr w:type="spellStart"/>
      <w:r w:rsidR="00217D18">
        <w:rPr>
          <w:rFonts w:ascii="Arial" w:eastAsia="Times New Roman" w:hAnsi="Arial" w:cs="Arial"/>
          <w:color w:val="000000"/>
          <w:sz w:val="22"/>
          <w:szCs w:val="22"/>
        </w:rPr>
        <w:t>Mehr</w:t>
      </w:r>
      <w:proofErr w:type="spellEnd"/>
      <w:r w:rsidR="00217D18">
        <w:rPr>
          <w:rFonts w:ascii="Arial" w:eastAsia="Times New Roman" w:hAnsi="Arial" w:cs="Arial"/>
          <w:color w:val="000000"/>
          <w:sz w:val="22"/>
          <w:szCs w:val="22"/>
        </w:rPr>
        <w:t xml:space="preserve"> et al.</w:t>
      </w:r>
      <w:r w:rsidR="00DC09AC">
        <w:rPr>
          <w:rFonts w:ascii="Arial" w:eastAsia="Times New Roman" w:hAnsi="Arial" w:cs="Arial"/>
          <w:color w:val="000000"/>
          <w:sz w:val="22"/>
          <w:szCs w:val="22"/>
        </w:rPr>
        <w:t xml:space="preserve"> </w:t>
      </w:r>
      <w:r w:rsidR="00217D18">
        <w:rPr>
          <w:rFonts w:ascii="Arial" w:eastAsia="Times New Roman" w:hAnsi="Arial" w:cs="Arial"/>
          <w:color w:val="000000"/>
          <w:sz w:val="22"/>
          <w:szCs w:val="22"/>
        </w:rPr>
        <w:t>dismiss</w:t>
      </w:r>
      <w:r>
        <w:rPr>
          <w:rFonts w:ascii="Arial" w:eastAsia="Times New Roman" w:hAnsi="Arial" w:cs="Arial"/>
          <w:color w:val="000000"/>
          <w:sz w:val="22"/>
          <w:szCs w:val="22"/>
        </w:rPr>
        <w:t xml:space="preserve"> </w:t>
      </w:r>
      <w:r w:rsidR="00E07E28">
        <w:rPr>
          <w:rFonts w:ascii="Arial" w:eastAsia="Times New Roman" w:hAnsi="Arial" w:cs="Arial"/>
          <w:color w:val="000000"/>
          <w:sz w:val="22"/>
          <w:szCs w:val="22"/>
        </w:rPr>
        <w:t xml:space="preserve">the </w:t>
      </w:r>
      <w:r w:rsidR="00217D18">
        <w:rPr>
          <w:rFonts w:ascii="Arial" w:eastAsia="Times New Roman" w:hAnsi="Arial" w:cs="Arial"/>
          <w:color w:val="000000"/>
          <w:sz w:val="22"/>
          <w:szCs w:val="22"/>
        </w:rPr>
        <w:t>mate quality hypothesis</w:t>
      </w:r>
      <w:r w:rsidR="00987175">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fldChar w:fldCharType="begin" w:fldLock="1"/>
      </w:r>
      <w:r w:rsidR="00CC7FD6">
        <w:rPr>
          <w:rFonts w:ascii="Arial" w:eastAsia="Times New Roman" w:hAnsi="Arial" w:cs="Arial"/>
          <w:color w:val="000000"/>
          <w:sz w:val="22"/>
          <w:szCs w:val="22"/>
        </w:rPr>
        <w:instrText>ADDIN CSL_CITATION {"citationItems":[{"id":"ITEM-1","itemData":{"author":[{"dropping-particle":"","family":"Darwin","given":"C.","non-dropping-particle":"","parse-names":false,"suffix":""}],"id":"ITEM-1","issued":{"date-parts":[["1871"]]},"publisher":"John Murray","publisher-place":"London","title":"The descent of man and selection in relation to sex","type":"book"},"uris":["http://www.mendeley.com/documents/?uuid=c5e90d93-d40c-491c-ba57-8563ec1edd70"]}],"mendeley":{"formattedCitation":"(Darwin, 1871)","plainTextFormattedCitation":"(Darwin, 1871)","previouslyFormattedCitation":"(Darwin, 1871)"},"properties":{"noteIndex":0},"schema":"https://github.com/citation-style-language/schema/raw/master/csl-citation.json"}</w:instrText>
      </w:r>
      <w:r w:rsidR="00987175">
        <w:rPr>
          <w:rFonts w:ascii="Arial" w:eastAsia="Times New Roman" w:hAnsi="Arial" w:cs="Arial"/>
          <w:color w:val="000000"/>
          <w:sz w:val="22"/>
          <w:szCs w:val="22"/>
        </w:rPr>
        <w:fldChar w:fldCharType="separate"/>
      </w:r>
      <w:r w:rsidR="00987175" w:rsidRPr="00987175">
        <w:rPr>
          <w:rFonts w:ascii="Arial" w:eastAsia="Times New Roman" w:hAnsi="Arial" w:cs="Arial"/>
          <w:noProof/>
          <w:color w:val="000000"/>
          <w:sz w:val="22"/>
          <w:szCs w:val="22"/>
        </w:rPr>
        <w:t>(Darwin, 1871)</w:t>
      </w:r>
      <w:r w:rsidR="00987175">
        <w:rPr>
          <w:rFonts w:ascii="Arial" w:eastAsia="Times New Roman" w:hAnsi="Arial" w:cs="Arial"/>
          <w:color w:val="000000"/>
          <w:sz w:val="22"/>
          <w:szCs w:val="22"/>
        </w:rPr>
        <w:fldChar w:fldCharType="end"/>
      </w:r>
      <w:r w:rsidR="00217D18">
        <w:rPr>
          <w:rFonts w:ascii="Arial" w:eastAsia="Times New Roman" w:hAnsi="Arial" w:cs="Arial"/>
          <w:color w:val="000000"/>
          <w:sz w:val="22"/>
          <w:szCs w:val="22"/>
        </w:rPr>
        <w:t xml:space="preserve">. </w:t>
      </w:r>
      <w:r w:rsidR="00593119">
        <w:rPr>
          <w:rFonts w:ascii="Arial" w:eastAsia="Times New Roman" w:hAnsi="Arial" w:cs="Arial"/>
          <w:color w:val="000000"/>
          <w:sz w:val="22"/>
          <w:szCs w:val="22"/>
        </w:rPr>
        <w:t xml:space="preserve">The crux of their </w:t>
      </w:r>
      <w:r w:rsidR="007B311F">
        <w:rPr>
          <w:rFonts w:ascii="Arial" w:eastAsia="Times New Roman" w:hAnsi="Arial" w:cs="Arial"/>
          <w:color w:val="000000"/>
          <w:sz w:val="22"/>
          <w:szCs w:val="22"/>
        </w:rPr>
        <w:t>argument</w:t>
      </w:r>
      <w:r w:rsidR="00593119">
        <w:rPr>
          <w:rFonts w:ascii="Arial" w:eastAsia="Times New Roman" w:hAnsi="Arial" w:cs="Arial"/>
          <w:color w:val="000000"/>
          <w:sz w:val="22"/>
          <w:szCs w:val="22"/>
        </w:rPr>
        <w:t xml:space="preserve"> </w:t>
      </w:r>
      <w:r w:rsidR="00610AC2">
        <w:rPr>
          <w:rFonts w:ascii="Arial" w:eastAsia="Times New Roman" w:hAnsi="Arial" w:cs="Arial"/>
          <w:color w:val="000000"/>
          <w:sz w:val="22"/>
          <w:szCs w:val="22"/>
        </w:rPr>
        <w:t>is</w:t>
      </w:r>
      <w:r w:rsidR="00D81BBD">
        <w:rPr>
          <w:rFonts w:ascii="Arial" w:eastAsia="Times New Roman" w:hAnsi="Arial" w:cs="Arial"/>
          <w:color w:val="000000"/>
          <w:sz w:val="22"/>
          <w:szCs w:val="22"/>
        </w:rPr>
        <w:t xml:space="preserve"> that</w:t>
      </w:r>
      <w:r w:rsidR="00593119">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t xml:space="preserve">if music evolved via </w:t>
      </w:r>
      <w:r w:rsidR="00D81BBD">
        <w:rPr>
          <w:rFonts w:ascii="Arial" w:eastAsia="Times New Roman" w:hAnsi="Arial" w:cs="Arial"/>
          <w:color w:val="000000"/>
          <w:sz w:val="22"/>
          <w:szCs w:val="22"/>
        </w:rPr>
        <w:t>sexual selection</w:t>
      </w:r>
      <w:r w:rsidR="00987175">
        <w:rPr>
          <w:rFonts w:ascii="Arial" w:eastAsia="Times New Roman" w:hAnsi="Arial" w:cs="Arial"/>
          <w:color w:val="000000"/>
          <w:sz w:val="22"/>
          <w:szCs w:val="22"/>
        </w:rPr>
        <w:t xml:space="preserve"> in a substantive way, human musicality would be </w:t>
      </w:r>
      <w:r w:rsidR="00D81BBD">
        <w:rPr>
          <w:rFonts w:ascii="Arial" w:eastAsia="Times New Roman" w:hAnsi="Arial" w:cs="Arial"/>
          <w:color w:val="000000"/>
          <w:sz w:val="22"/>
          <w:szCs w:val="22"/>
        </w:rPr>
        <w:t>sexua</w:t>
      </w:r>
      <w:r w:rsidR="00987175">
        <w:rPr>
          <w:rFonts w:ascii="Arial" w:eastAsia="Times New Roman" w:hAnsi="Arial" w:cs="Arial"/>
          <w:color w:val="000000"/>
          <w:sz w:val="22"/>
          <w:szCs w:val="22"/>
        </w:rPr>
        <w:t>l</w:t>
      </w:r>
      <w:r w:rsidR="00D81BBD">
        <w:rPr>
          <w:rFonts w:ascii="Arial" w:eastAsia="Times New Roman" w:hAnsi="Arial" w:cs="Arial"/>
          <w:color w:val="000000"/>
          <w:sz w:val="22"/>
          <w:szCs w:val="22"/>
        </w:rPr>
        <w:t>l</w:t>
      </w:r>
      <w:r w:rsidR="00987175">
        <w:rPr>
          <w:rFonts w:ascii="Arial" w:eastAsia="Times New Roman" w:hAnsi="Arial" w:cs="Arial"/>
          <w:color w:val="000000"/>
          <w:sz w:val="22"/>
          <w:szCs w:val="22"/>
        </w:rPr>
        <w:t>y</w:t>
      </w:r>
      <w:r w:rsidR="00D81BBD">
        <w:rPr>
          <w:rFonts w:ascii="Arial" w:eastAsia="Times New Roman" w:hAnsi="Arial" w:cs="Arial"/>
          <w:color w:val="000000"/>
          <w:sz w:val="22"/>
          <w:szCs w:val="22"/>
        </w:rPr>
        <w:t xml:space="preserve"> dimorphi</w:t>
      </w:r>
      <w:r w:rsidR="00987175">
        <w:rPr>
          <w:rFonts w:ascii="Arial" w:eastAsia="Times New Roman" w:hAnsi="Arial" w:cs="Arial"/>
          <w:color w:val="000000"/>
          <w:sz w:val="22"/>
          <w:szCs w:val="22"/>
        </w:rPr>
        <w:t>c</w:t>
      </w:r>
      <w:r w:rsidR="00D81BBD">
        <w:rPr>
          <w:rFonts w:ascii="Arial" w:eastAsia="Times New Roman" w:hAnsi="Arial" w:cs="Arial"/>
          <w:color w:val="000000"/>
          <w:sz w:val="22"/>
          <w:szCs w:val="22"/>
        </w:rPr>
        <w:t xml:space="preserve">, which they argue </w:t>
      </w:r>
      <w:r w:rsidR="00987175">
        <w:rPr>
          <w:rFonts w:ascii="Arial" w:eastAsia="Times New Roman" w:hAnsi="Arial" w:cs="Arial"/>
          <w:color w:val="000000"/>
          <w:sz w:val="22"/>
          <w:szCs w:val="22"/>
        </w:rPr>
        <w:t>it is not</w:t>
      </w:r>
      <w:r w:rsidR="00D81BBD">
        <w:rPr>
          <w:rFonts w:ascii="Arial" w:eastAsia="Times New Roman" w:hAnsi="Arial" w:cs="Arial"/>
          <w:color w:val="000000"/>
          <w:sz w:val="22"/>
          <w:szCs w:val="22"/>
        </w:rPr>
        <w:t xml:space="preserve">. There are </w:t>
      </w:r>
      <w:proofErr w:type="gramStart"/>
      <w:r w:rsidR="00D81BBD">
        <w:rPr>
          <w:rFonts w:ascii="Arial" w:eastAsia="Times New Roman" w:hAnsi="Arial" w:cs="Arial"/>
          <w:color w:val="000000"/>
          <w:sz w:val="22"/>
          <w:szCs w:val="22"/>
        </w:rPr>
        <w:t>a number of</w:t>
      </w:r>
      <w:proofErr w:type="gramEnd"/>
      <w:r w:rsidR="00D81BBD">
        <w:rPr>
          <w:rFonts w:ascii="Arial" w:eastAsia="Times New Roman" w:hAnsi="Arial" w:cs="Arial"/>
          <w:color w:val="000000"/>
          <w:sz w:val="22"/>
          <w:szCs w:val="22"/>
        </w:rPr>
        <w:t xml:space="preserve"> problems here. </w:t>
      </w:r>
      <w:r w:rsidR="00415D6F">
        <w:rPr>
          <w:rFonts w:ascii="Arial" w:eastAsia="Times New Roman" w:hAnsi="Arial" w:cs="Arial"/>
          <w:color w:val="000000"/>
          <w:sz w:val="22"/>
          <w:szCs w:val="22"/>
        </w:rPr>
        <w:t xml:space="preserve">One is that </w:t>
      </w:r>
      <w:r w:rsidR="00987175">
        <w:rPr>
          <w:rFonts w:ascii="Arial" w:eastAsia="Times New Roman" w:hAnsi="Arial" w:cs="Arial"/>
          <w:color w:val="000000"/>
          <w:sz w:val="22"/>
          <w:szCs w:val="22"/>
        </w:rPr>
        <w:t>it</w:t>
      </w:r>
      <w:r w:rsidR="00415D6F">
        <w:rPr>
          <w:rFonts w:ascii="Arial" w:eastAsia="Times New Roman" w:hAnsi="Arial" w:cs="Arial"/>
          <w:color w:val="000000"/>
          <w:sz w:val="22"/>
          <w:szCs w:val="22"/>
        </w:rPr>
        <w:t xml:space="preserve"> contradict</w:t>
      </w:r>
      <w:r w:rsidR="00987175">
        <w:rPr>
          <w:rFonts w:ascii="Arial" w:eastAsia="Times New Roman" w:hAnsi="Arial" w:cs="Arial"/>
          <w:color w:val="000000"/>
          <w:sz w:val="22"/>
          <w:szCs w:val="22"/>
        </w:rPr>
        <w:t>s</w:t>
      </w:r>
      <w:r w:rsidR="00415D6F">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t>the author’s earlier acknowledgement</w:t>
      </w:r>
      <w:r w:rsidR="00415D6F">
        <w:rPr>
          <w:rFonts w:ascii="Arial" w:eastAsia="Times New Roman" w:hAnsi="Arial" w:cs="Arial"/>
          <w:color w:val="000000"/>
          <w:sz w:val="22"/>
          <w:szCs w:val="22"/>
        </w:rPr>
        <w:t xml:space="preserve"> that current function </w:t>
      </w:r>
      <w:r w:rsidR="00987175">
        <w:rPr>
          <w:rFonts w:ascii="Arial" w:eastAsia="Times New Roman" w:hAnsi="Arial" w:cs="Arial"/>
          <w:color w:val="000000"/>
          <w:sz w:val="22"/>
          <w:szCs w:val="22"/>
        </w:rPr>
        <w:t>does not imply</w:t>
      </w:r>
      <w:r w:rsidR="00415D6F">
        <w:rPr>
          <w:rFonts w:ascii="Arial" w:eastAsia="Times New Roman" w:hAnsi="Arial" w:cs="Arial"/>
          <w:color w:val="000000"/>
          <w:sz w:val="22"/>
          <w:szCs w:val="22"/>
        </w:rPr>
        <w:t xml:space="preserve"> original function. Another</w:t>
      </w:r>
      <w:r w:rsidR="00D81BBD">
        <w:rPr>
          <w:rFonts w:ascii="Arial" w:eastAsia="Times New Roman" w:hAnsi="Arial" w:cs="Arial"/>
          <w:color w:val="000000"/>
          <w:sz w:val="22"/>
          <w:szCs w:val="22"/>
        </w:rPr>
        <w:t xml:space="preserve"> is that sexual select</w:t>
      </w:r>
      <w:r w:rsidR="004A4A45">
        <w:rPr>
          <w:rFonts w:ascii="Arial" w:eastAsia="Times New Roman" w:hAnsi="Arial" w:cs="Arial"/>
          <w:color w:val="000000"/>
          <w:sz w:val="22"/>
          <w:szCs w:val="22"/>
        </w:rPr>
        <w:t xml:space="preserve">ion </w:t>
      </w:r>
      <w:r w:rsidR="00D070B2">
        <w:rPr>
          <w:rFonts w:ascii="Arial" w:eastAsia="Times New Roman" w:hAnsi="Arial" w:cs="Arial"/>
          <w:color w:val="000000"/>
          <w:sz w:val="22"/>
          <w:szCs w:val="22"/>
        </w:rPr>
        <w:t>does</w:t>
      </w:r>
      <w:r w:rsidR="004A4A45">
        <w:rPr>
          <w:rFonts w:ascii="Arial" w:eastAsia="Times New Roman" w:hAnsi="Arial" w:cs="Arial"/>
          <w:color w:val="000000"/>
          <w:sz w:val="22"/>
          <w:szCs w:val="22"/>
        </w:rPr>
        <w:t xml:space="preserve"> not </w:t>
      </w:r>
      <w:r w:rsidR="00987175">
        <w:rPr>
          <w:rFonts w:ascii="Arial" w:eastAsia="Times New Roman" w:hAnsi="Arial" w:cs="Arial"/>
          <w:color w:val="000000"/>
          <w:sz w:val="22"/>
          <w:szCs w:val="22"/>
        </w:rPr>
        <w:t>always</w:t>
      </w:r>
      <w:r w:rsidR="004A4A45">
        <w:rPr>
          <w:rFonts w:ascii="Arial" w:eastAsia="Times New Roman" w:hAnsi="Arial" w:cs="Arial"/>
          <w:color w:val="000000"/>
          <w:sz w:val="22"/>
          <w:szCs w:val="22"/>
        </w:rPr>
        <w:t xml:space="preserve"> </w:t>
      </w:r>
      <w:r w:rsidR="00D070B2">
        <w:rPr>
          <w:rFonts w:ascii="Arial" w:eastAsia="Times New Roman" w:hAnsi="Arial" w:cs="Arial"/>
          <w:color w:val="000000"/>
          <w:sz w:val="22"/>
          <w:szCs w:val="22"/>
        </w:rPr>
        <w:t>produce</w:t>
      </w:r>
      <w:r w:rsidR="004A4A45">
        <w:rPr>
          <w:rFonts w:ascii="Arial" w:eastAsia="Times New Roman" w:hAnsi="Arial" w:cs="Arial"/>
          <w:color w:val="000000"/>
          <w:sz w:val="22"/>
          <w:szCs w:val="22"/>
        </w:rPr>
        <w:t xml:space="preserve"> sexual dimorphism</w:t>
      </w:r>
      <w:r w:rsidR="00D81BBD">
        <w:rPr>
          <w:rFonts w:ascii="Arial" w:eastAsia="Times New Roman" w:hAnsi="Arial" w:cs="Arial"/>
          <w:color w:val="000000"/>
          <w:sz w:val="22"/>
          <w:szCs w:val="22"/>
        </w:rPr>
        <w:t xml:space="preserve"> </w:t>
      </w:r>
      <w:r w:rsidR="004A4A45">
        <w:rPr>
          <w:rFonts w:ascii="Arial" w:eastAsia="Times New Roman" w:hAnsi="Arial" w:cs="Arial"/>
          <w:color w:val="000000"/>
          <w:sz w:val="22"/>
          <w:szCs w:val="22"/>
        </w:rPr>
        <w:fldChar w:fldCharType="begin" w:fldLock="1"/>
      </w:r>
      <w:r w:rsidR="005005FD">
        <w:rPr>
          <w:rFonts w:ascii="Arial" w:eastAsia="Times New Roman" w:hAnsi="Arial" w:cs="Arial"/>
          <w:color w:val="000000"/>
          <w:sz w:val="22"/>
          <w:szCs w:val="22"/>
        </w:rPr>
        <w:instrText>ADDIN CSL_CITATION {"citationItems":[{"id":"ITEM-1","itemData":{"author":[{"dropping-particle":"","family":"Darwin","given":"C.","non-dropping-particle":"","parse-names":false,"suffix":""}],"id":"ITEM-1","issued":{"date-parts":[["1871"]]},"publisher":"John Murray","publisher-place":"London","title":"The descent of man and selection in relation to sex","type":"book"},"uris":["http://www.mendeley.com/documents/?uuid=c5e90d93-d40c-491c-ba57-8563ec1edd70"]},{"id":"ITEM-2","itemData":{"DOI":"10.17226/12692","ISBN":"9780309139861","abstract":"Charles Darwin laid the foundation for all modern work on sexual selection in his seminal book The Descent of Man, and Selection in Relation to Sex. In this work, Darwin fleshed out the mechanism of sexual selection, a hypothesis that he had proposed in The Origin of Species. He went well beyond a simple description of the phenomenon by providing extensive evidence and considering the far-reaching implications of the idea. Here we consider the contributions of Darwin to sexual selection with a particular eye on how far we have progressed in the last 150 years. We focus on 2 key questions in sexual selection. First, why does mate choice evolve at all? And second, what factors determine the strength of mate choice (or intensity of sexual selection) in each sex? Darwin provided partial answers to these questions, and the progress that has been made on both of these topics since his time should be seen as one of the great triumphs of modern evolutionary biology. However, a review of the literature shows that key aspects of sexual selection are still plagued by confusion and disagreement. Many of these areas are complex and will require new theory and empirical data for complete resolution. Overall, Darwin's contributions are still surprisingly relevant to the modern study of sexual selection, so students of evolutionary biology would be well advised to revisit his works. Although we have made significant progress in some areas of sexual selection research, we still have much to accomplish.","author":[{"dropping-particle":"","family":"Jones","given":"Adam G.","non-dropping-particle":"","parse-names":false,"suffix":""},{"dropping-particle":"","family":"Ratterman","given":"Nicholas L.","non-dropping-particle":"","parse-names":false,"suffix":""}],"container-title":"In the Light of Evolution","id":"ITEM-2","issued":{"date-parts":[["2009"]]},"page":"169-190","title":"Mate choice and sexual selection: What have we learned since darwin?","type":"article-journal","volume":"3"},"uris":["http://www.mendeley.com/documents/?uuid=b965d059-4913-49f6-a248-5c3b305f8433"]},{"id":"ITEM-3","itemData":{"DOI":"10.1177/1059712307087283","ISSN":"10597123","abstract":"Models of sexual selection by mate choice have emphasized the evolution of sexually dimorphic costly signals, such as elaborate plumage or courtship display, in the sex exhibiting higher reproductive skew, usually males. Less well explored is the action of mutual mate choice in driving signal evolution in socially monogamous or near-monogamous populations. We present a simulation model of condition-dependent investment in a signal trait under conditions of perfect monogamy, equal initial offspring number, and differential offspring mortality based on inherited genetic quality minus signal cost. The model demonstrates persistent evolution of high-cost sexual ornaments through mutual mate choice, even under strict monogamy, as long as the phenotypic condition is sufficiently heritable, and the monomorphic ornament reflects condition with sufficient accuracy to allow positive assortative mating. We discuss implications for research on sexual selection, mate choice, mutation-selection balance, and human evolution. Copyright © 2008 International Society for Adaptive Behavior.","author":[{"dropping-particle":"","family":"Hooper","given":"Paul L.","non-dropping-particle":"","parse-names":false,"suffix":""},{"dropping-particle":"","family":"Miller","given":"Geoffrey F.","non-dropping-particle":"","parse-names":false,"suffix":""}],"container-title":"Adaptive Behavior","id":"ITEM-3","issue":"1","issued":{"date-parts":[["2008"]]},"page":"53-70","title":"Mutual mate choice can drive costly signaling even under perfect monogamy","type":"article-journal","volume":"16"},"uris":["http://www.mendeley.com/documents/?uuid=8f2fd699-d186-41e2-b166-0e9772377887"]}],"mendeley":{"formattedCitation":"(Darwin, 1871; Hooper &amp; Miller, 2008; Jones &amp; Ratterman, 2009)","plainTextFormattedCitation":"(Darwin, 1871; Hooper &amp; Miller, 2008; Jones &amp; Ratterman, 2009)","previouslyFormattedCitation":"(Darwin, 1871; Hooper &amp; Miller, 2008; Jones &amp; Ratterman, 2009)"},"properties":{"noteIndex":0},"schema":"https://github.com/citation-style-language/schema/raw/master/csl-citation.json"}</w:instrText>
      </w:r>
      <w:r w:rsidR="004A4A45">
        <w:rPr>
          <w:rFonts w:ascii="Arial" w:eastAsia="Times New Roman" w:hAnsi="Arial" w:cs="Arial"/>
          <w:color w:val="000000"/>
          <w:sz w:val="22"/>
          <w:szCs w:val="22"/>
        </w:rPr>
        <w:fldChar w:fldCharType="separate"/>
      </w:r>
      <w:r w:rsidR="004A4A45" w:rsidRPr="004A4A45">
        <w:rPr>
          <w:rFonts w:ascii="Arial" w:eastAsia="Times New Roman" w:hAnsi="Arial" w:cs="Arial"/>
          <w:noProof/>
          <w:color w:val="000000"/>
          <w:sz w:val="22"/>
          <w:szCs w:val="22"/>
        </w:rPr>
        <w:t>(Darwin, 1871; Hooper &amp; Miller, 2008; Jones &amp; Ratterman, 2009)</w:t>
      </w:r>
      <w:r w:rsidR="004A4A45">
        <w:rPr>
          <w:rFonts w:ascii="Arial" w:eastAsia="Times New Roman" w:hAnsi="Arial" w:cs="Arial"/>
          <w:color w:val="000000"/>
          <w:sz w:val="22"/>
          <w:szCs w:val="22"/>
        </w:rPr>
        <w:fldChar w:fldCharType="end"/>
      </w:r>
      <w:r w:rsidR="004A4A45">
        <w:rPr>
          <w:rFonts w:ascii="Arial" w:eastAsia="Times New Roman" w:hAnsi="Arial" w:cs="Arial"/>
          <w:color w:val="000000"/>
          <w:sz w:val="22"/>
          <w:szCs w:val="22"/>
        </w:rPr>
        <w:t xml:space="preserve">. </w:t>
      </w:r>
      <w:r w:rsidR="005005FD">
        <w:rPr>
          <w:rFonts w:ascii="Arial" w:eastAsia="Times New Roman" w:hAnsi="Arial" w:cs="Arial"/>
          <w:color w:val="000000"/>
          <w:sz w:val="22"/>
          <w:szCs w:val="22"/>
        </w:rPr>
        <w:t xml:space="preserve">Another is that </w:t>
      </w:r>
      <w:r w:rsidR="00593119">
        <w:rPr>
          <w:rFonts w:ascii="Arial" w:eastAsia="Times New Roman" w:hAnsi="Arial" w:cs="Arial"/>
          <w:color w:val="000000"/>
          <w:sz w:val="22"/>
          <w:szCs w:val="22"/>
        </w:rPr>
        <w:t xml:space="preserve">sexual selection </w:t>
      </w:r>
      <w:r w:rsidR="00987175">
        <w:rPr>
          <w:rFonts w:ascii="Arial" w:eastAsia="Times New Roman" w:hAnsi="Arial" w:cs="Arial"/>
          <w:color w:val="000000"/>
          <w:sz w:val="22"/>
          <w:szCs w:val="22"/>
        </w:rPr>
        <w:t>has almost certainly</w:t>
      </w:r>
      <w:r w:rsidR="005005FD">
        <w:rPr>
          <w:rFonts w:ascii="Arial" w:eastAsia="Times New Roman" w:hAnsi="Arial" w:cs="Arial"/>
          <w:color w:val="000000"/>
          <w:sz w:val="22"/>
          <w:szCs w:val="22"/>
        </w:rPr>
        <w:t xml:space="preserve"> </w:t>
      </w:r>
      <w:r w:rsidR="0048611C">
        <w:rPr>
          <w:rFonts w:ascii="Arial" w:eastAsia="Times New Roman" w:hAnsi="Arial" w:cs="Arial"/>
          <w:color w:val="000000"/>
          <w:sz w:val="22"/>
          <w:szCs w:val="22"/>
        </w:rPr>
        <w:t>shap</w:t>
      </w:r>
      <w:r w:rsidR="00B32933">
        <w:rPr>
          <w:rFonts w:ascii="Arial" w:eastAsia="Times New Roman" w:hAnsi="Arial" w:cs="Arial"/>
          <w:color w:val="000000"/>
          <w:sz w:val="22"/>
          <w:szCs w:val="22"/>
        </w:rPr>
        <w:t>ed</w:t>
      </w:r>
      <w:r w:rsidR="00593119">
        <w:rPr>
          <w:rFonts w:ascii="Arial" w:eastAsia="Times New Roman" w:hAnsi="Arial" w:cs="Arial"/>
          <w:color w:val="000000"/>
          <w:sz w:val="22"/>
          <w:szCs w:val="22"/>
        </w:rPr>
        <w:t xml:space="preserve"> </w:t>
      </w:r>
      <w:r w:rsidR="004C7D81">
        <w:rPr>
          <w:rFonts w:ascii="Arial" w:eastAsia="Times New Roman" w:hAnsi="Arial" w:cs="Arial"/>
          <w:color w:val="000000"/>
          <w:sz w:val="22"/>
          <w:szCs w:val="22"/>
        </w:rPr>
        <w:t>the</w:t>
      </w:r>
      <w:r w:rsidR="00987175">
        <w:rPr>
          <w:rFonts w:ascii="Arial" w:eastAsia="Times New Roman" w:hAnsi="Arial" w:cs="Arial"/>
          <w:color w:val="000000"/>
          <w:sz w:val="22"/>
          <w:szCs w:val="22"/>
        </w:rPr>
        <w:t xml:space="preserve"> evolution of</w:t>
      </w:r>
      <w:r w:rsidR="004C7D81">
        <w:rPr>
          <w:rFonts w:ascii="Arial" w:eastAsia="Times New Roman" w:hAnsi="Arial" w:cs="Arial"/>
          <w:color w:val="000000"/>
          <w:sz w:val="22"/>
          <w:szCs w:val="22"/>
        </w:rPr>
        <w:t xml:space="preserve"> </w:t>
      </w:r>
      <w:r w:rsidR="00593119">
        <w:rPr>
          <w:rFonts w:ascii="Arial" w:eastAsia="Times New Roman" w:hAnsi="Arial" w:cs="Arial"/>
          <w:color w:val="000000"/>
          <w:sz w:val="22"/>
          <w:szCs w:val="22"/>
        </w:rPr>
        <w:t>primate loud calls</w:t>
      </w:r>
      <w:r w:rsidR="00987175">
        <w:rPr>
          <w:rFonts w:ascii="Arial" w:eastAsia="Times New Roman" w:hAnsi="Arial" w:cs="Arial"/>
          <w:color w:val="000000"/>
          <w:sz w:val="22"/>
          <w:szCs w:val="22"/>
        </w:rPr>
        <w:t>, which</w:t>
      </w:r>
      <w:r w:rsidR="00B32933" w:rsidRPr="00D070B2">
        <w:rPr>
          <w:rFonts w:ascii="Arial" w:eastAsia="Times New Roman" w:hAnsi="Arial" w:cs="Arial"/>
          <w:color w:val="000000"/>
          <w:sz w:val="22"/>
          <w:szCs w:val="22"/>
        </w:rPr>
        <w:t xml:space="preserve"> </w:t>
      </w:r>
      <w:proofErr w:type="spellStart"/>
      <w:r w:rsidR="00B32933" w:rsidRPr="00D070B2">
        <w:rPr>
          <w:rFonts w:ascii="Arial" w:eastAsia="Times New Roman" w:hAnsi="Arial" w:cs="Arial"/>
          <w:color w:val="000000"/>
          <w:sz w:val="22"/>
          <w:szCs w:val="22"/>
        </w:rPr>
        <w:t>Mehr</w:t>
      </w:r>
      <w:proofErr w:type="spellEnd"/>
      <w:r w:rsidR="00B32933" w:rsidRPr="00D070B2">
        <w:rPr>
          <w:rFonts w:ascii="Arial" w:eastAsia="Times New Roman" w:hAnsi="Arial" w:cs="Arial"/>
          <w:color w:val="000000"/>
          <w:sz w:val="22"/>
          <w:szCs w:val="22"/>
        </w:rPr>
        <w:t xml:space="preserve"> et al.</w:t>
      </w:r>
      <w:r w:rsidR="0048611C" w:rsidRPr="00D070B2">
        <w:rPr>
          <w:rFonts w:ascii="Arial" w:eastAsia="Times New Roman" w:hAnsi="Arial" w:cs="Arial"/>
          <w:color w:val="000000"/>
          <w:sz w:val="22"/>
          <w:szCs w:val="22"/>
        </w:rPr>
        <w:t xml:space="preserve"> </w:t>
      </w:r>
      <w:r w:rsidR="00987175">
        <w:rPr>
          <w:rFonts w:ascii="Arial" w:eastAsia="Times New Roman" w:hAnsi="Arial" w:cs="Arial"/>
          <w:color w:val="000000"/>
          <w:sz w:val="22"/>
          <w:szCs w:val="22"/>
        </w:rPr>
        <w:t xml:space="preserve">identify </w:t>
      </w:r>
      <w:r w:rsidR="005005FD" w:rsidRPr="00D070B2">
        <w:rPr>
          <w:rFonts w:ascii="Arial" w:eastAsia="Times New Roman" w:hAnsi="Arial" w:cs="Arial"/>
          <w:color w:val="000000"/>
          <w:sz w:val="22"/>
          <w:szCs w:val="22"/>
        </w:rPr>
        <w:t>as</w:t>
      </w:r>
      <w:r w:rsidR="0048611C" w:rsidRPr="00D070B2">
        <w:rPr>
          <w:rFonts w:ascii="Arial" w:eastAsia="Times New Roman" w:hAnsi="Arial" w:cs="Arial"/>
          <w:color w:val="000000"/>
          <w:sz w:val="22"/>
          <w:szCs w:val="22"/>
        </w:rPr>
        <w:t xml:space="preserve"> </w:t>
      </w:r>
      <w:r w:rsidR="00593119" w:rsidRPr="00D070B2">
        <w:rPr>
          <w:rFonts w:ascii="Arial" w:eastAsia="Times New Roman" w:hAnsi="Arial" w:cs="Arial"/>
          <w:color w:val="000000"/>
          <w:sz w:val="22"/>
          <w:szCs w:val="22"/>
        </w:rPr>
        <w:t>musical precursor</w:t>
      </w:r>
      <w:r w:rsidR="00CC7FD6">
        <w:rPr>
          <w:rFonts w:ascii="Arial" w:eastAsia="Times New Roman" w:hAnsi="Arial" w:cs="Arial"/>
          <w:color w:val="000000"/>
          <w:sz w:val="22"/>
          <w:szCs w:val="22"/>
        </w:rPr>
        <w:t>s</w:t>
      </w:r>
      <w:r w:rsidR="00B32933">
        <w:rPr>
          <w:rFonts w:ascii="Arial" w:eastAsia="Times New Roman" w:hAnsi="Arial" w:cs="Arial"/>
          <w:color w:val="000000"/>
          <w:sz w:val="22"/>
          <w:szCs w:val="22"/>
        </w:rPr>
        <w:t xml:space="preserve"> </w:t>
      </w:r>
      <w:r w:rsidR="00B32933">
        <w:rPr>
          <w:rFonts w:ascii="Arial" w:eastAsia="Times New Roman" w:hAnsi="Arial" w:cs="Arial"/>
          <w:color w:val="000000"/>
          <w:sz w:val="22"/>
          <w:szCs w:val="22"/>
        </w:rPr>
        <w:fldChar w:fldCharType="begin" w:fldLock="1"/>
      </w:r>
      <w:r w:rsidR="00B32933">
        <w:rPr>
          <w:rFonts w:ascii="Arial" w:eastAsia="Times New Roman" w:hAnsi="Arial" w:cs="Arial"/>
          <w:color w:val="000000"/>
          <w:sz w:val="22"/>
          <w:szCs w:val="22"/>
        </w:rPr>
        <w:instrText>ADDIN CSL_CITATION {"citationItems":[{"id":"ITEM-1","itemData":{"DOI":"10.1016/j.cub.2015.09.029","ISBN":"1879-0445 (Electronic)\\r0960-9822 (Linking)","ISSN":"09609822","PMID":"26592343","abstract":"Males often face a trade-off between investments in precopulatory and postcopulatory traits [1], particularly when male-male contest competition determines access to mates [2]. To date, studies of precopulatory strategies have largely focused on visual ornaments (e.g., coloration) or weapon morphology (e.g., antlers, horns, and canines). However, vocalizations can also play an important role in both male competition and female choice [3-5]. We investigated variation in vocal tract dimensions among male howler monkeys (Alouatta spp.), which produce loud roars using a highly specialized and greatly enlarged hyoid bone and larynx [6]. We examined the relative male investment in hyoids and testes among howler monkey species in relation to the level of male-male competition and analyzed the acoustic consequences of variation in hyoid morphology. Species characterized by single-male groups have large hyoids and small testes, suggesting high levels of vocally mediated competition. Larger hyoids lower formant frequencies, probably increasing the acoustic impression of male body size and playing a role analogous to investment in large body size or weaponry. Across species, as the number of males per group increases, testes volume also increases, indicating higher levels of postcopulatory sperm competition, while hyoid volume decreases. These results provide the first evidence of an evolutionary trade-off between investment in precopulatory vocal characteristics and postcopulatory sperm production.","author":[{"dropping-particle":"","family":"Dunn","given":"Jacob C.","non-dropping-particle":"","parse-names":false,"suffix":""},{"dropping-particle":"","family":"Halenar","given":"Lauren B.","non-dropping-particle":"","parse-names":false,"suffix":""},{"dropping-particle":"","family":"Davies","given":"Thomas G.","non-dropping-particle":"","parse-names":false,"suffix":""},{"dropping-particle":"","family":"Cristobal-Azkarate","given":"Jurgi","non-dropping-particle":"","parse-names":false,"suffix":""},{"dropping-particle":"","family":"Reby","given":"David","non-dropping-particle":"","parse-names":false,"suffix":""},{"dropping-particle":"","family":"Sykes","given":"Dan","non-dropping-particle":"","parse-names":false,"suffix":""},{"dropping-particle":"","family":"Dengg","given":"Sabine","non-dropping-particle":"","parse-names":false,"suffix":""},{"dropping-particle":"","family":"Fitch","given":"W. Tecumseh","non-dropping-particle":"","parse-names":false,"suffix":""},{"dropping-particle":"","family":"Knapp","given":"Leslie A.","non-dropping-particle":"","parse-names":false,"suffix":""}],"container-title":"Current Biology","id":"ITEM-1","issue":"21","issued":{"date-parts":[["2015"]]},"page":"2839-2844","publisher":"The Authors","title":"Evolutionary trade-off between vocal tract and testes dimensions in howler monkeys","type":"article-journal","volume":"25"},"uris":["http://www.mendeley.com/documents/?uuid=fc478835-d73a-462f-b78d-f271217c028e"]},{"id":"ITEM-2","itemData":{"DOI":"10.1007/s10764-005-9001-4","ISBN":"1076400590","ISSN":"01640291","abstract":"Researchers have used sexual selection theory and hypotheses based on intersexual mate choice and intrasexual mate competition to explain the role of spontaneous long-distance vocalizations emitted by adult male primates, relying on the tacit assumption that assessment or identity cues are encoded in the vocalizations. I review the published literature and aim to substantiate a relationship between sexual selection and long-distance vocal communication in primates. First, I review findings from nonprimate taxa to determine the relative importance of inter- and intrasexual selection and to provide a background for examining primates. Next, I describe several hypotheses for signal content and function in adult male loud calls. Then, I examine the available data across Primates for evidence to support or to refute these hypotheses and to determine if they meet proposed criteria for demonstrating sexual selection [Snowdon, C. T. (2004). Sexual Selection in Primates: New and Comparative Perspectives]. Signal content refers to patterns of acoustic features within vocalizations from which listeners might extract cues or information about the signaler. I interpret signal function, in turn, from behavioral responses of receivers and assume it has ultimate effects on the evolution and design of acoustic signals if direct fitness consequences exist. After the general review across primates, I propose orangutans as a candidate species for further evaluation of sexual selection in vocal communication. The available evidence corroborates a demonstrable relationship between sexual selection and adult male loud calls based on individual recognition, but it is necessary to obtain additional data to affirm a direct benefit to reproductive success. © 2006 Springer Science+Business Media, Inc.","author":[{"dropping-particle":"","family":"Delgado","given":"Roberto A.","non-dropping-particle":"","parse-names":false,"suffix":""}],"container-title":"International Journal of Primatology","id":"ITEM-2","issue":"1","issued":{"date-parts":[["2006"]]},"page":"5-25","title":"Sexual selection in the loud calls of male primates: Signal content and function","type":"article-journal","volume":"27"},"uris":["http://www.mendeley.com/documents/?uuid=d6a1eb43-7a8f-45ba-bf51-e242b999b63c"]}],"mendeley":{"formattedCitation":"(Delgado, 2006; Dunn et al., 2015)","plainTextFormattedCitation":"(Delgado, 2006; Dunn et al., 2015)","previouslyFormattedCitation":"(Delgado, 2006; Dunn et al., 2015)"},"properties":{"noteIndex":0},"schema":"https://github.com/citation-style-language/schema/raw/master/csl-citation.json"}</w:instrText>
      </w:r>
      <w:r w:rsidR="00B32933">
        <w:rPr>
          <w:rFonts w:ascii="Arial" w:eastAsia="Times New Roman" w:hAnsi="Arial" w:cs="Arial"/>
          <w:color w:val="000000"/>
          <w:sz w:val="22"/>
          <w:szCs w:val="22"/>
        </w:rPr>
        <w:fldChar w:fldCharType="separate"/>
      </w:r>
      <w:r w:rsidR="00B32933" w:rsidRPr="00CE710B">
        <w:rPr>
          <w:rFonts w:ascii="Arial" w:eastAsia="Times New Roman" w:hAnsi="Arial" w:cs="Arial"/>
          <w:noProof/>
          <w:color w:val="000000"/>
          <w:sz w:val="22"/>
          <w:szCs w:val="22"/>
        </w:rPr>
        <w:t>(Delgado, 2006; Dunn et al., 2015)</w:t>
      </w:r>
      <w:r w:rsidR="00B32933">
        <w:rPr>
          <w:rFonts w:ascii="Arial" w:eastAsia="Times New Roman" w:hAnsi="Arial" w:cs="Arial"/>
          <w:color w:val="000000"/>
          <w:sz w:val="22"/>
          <w:szCs w:val="22"/>
        </w:rPr>
        <w:fldChar w:fldCharType="end"/>
      </w:r>
      <w:r w:rsidR="00133AE1">
        <w:rPr>
          <w:rFonts w:ascii="Arial" w:eastAsia="Times New Roman" w:hAnsi="Arial" w:cs="Arial"/>
          <w:color w:val="000000"/>
          <w:sz w:val="22"/>
          <w:szCs w:val="22"/>
        </w:rPr>
        <w:t xml:space="preserve">. </w:t>
      </w:r>
      <w:r w:rsidR="0048611C">
        <w:rPr>
          <w:rFonts w:ascii="Arial" w:eastAsia="Times New Roman" w:hAnsi="Arial" w:cs="Arial"/>
          <w:color w:val="000000"/>
          <w:sz w:val="22"/>
          <w:szCs w:val="22"/>
        </w:rPr>
        <w:t xml:space="preserve">But a more </w:t>
      </w:r>
      <w:r w:rsidR="00B32933">
        <w:rPr>
          <w:rFonts w:ascii="Arial" w:eastAsia="Times New Roman" w:hAnsi="Arial" w:cs="Arial"/>
          <w:color w:val="000000"/>
          <w:sz w:val="22"/>
          <w:szCs w:val="22"/>
        </w:rPr>
        <w:t>pressing</w:t>
      </w:r>
      <w:r w:rsidR="0048611C">
        <w:rPr>
          <w:rFonts w:ascii="Arial" w:eastAsia="Times New Roman" w:hAnsi="Arial" w:cs="Arial"/>
          <w:color w:val="000000"/>
          <w:sz w:val="22"/>
          <w:szCs w:val="22"/>
        </w:rPr>
        <w:t xml:space="preserve"> problem is </w:t>
      </w:r>
      <w:r w:rsidR="00CC7FD6">
        <w:rPr>
          <w:rFonts w:ascii="Arial" w:eastAsia="Times New Roman" w:hAnsi="Arial" w:cs="Arial"/>
          <w:color w:val="000000"/>
          <w:sz w:val="22"/>
          <w:szCs w:val="22"/>
        </w:rPr>
        <w:t>the</w:t>
      </w:r>
      <w:r w:rsidR="0048611C">
        <w:rPr>
          <w:rFonts w:ascii="Arial" w:eastAsia="Times New Roman" w:hAnsi="Arial" w:cs="Arial"/>
          <w:color w:val="000000"/>
          <w:sz w:val="22"/>
          <w:szCs w:val="22"/>
        </w:rPr>
        <w:t xml:space="preserve"> </w:t>
      </w:r>
      <w:r w:rsidR="00257361">
        <w:rPr>
          <w:rFonts w:ascii="Arial" w:eastAsia="Times New Roman" w:hAnsi="Arial" w:cs="Arial"/>
          <w:color w:val="000000"/>
          <w:sz w:val="22"/>
          <w:szCs w:val="22"/>
        </w:rPr>
        <w:t>claim</w:t>
      </w:r>
      <w:r w:rsidR="0048611C">
        <w:rPr>
          <w:rFonts w:ascii="Arial" w:eastAsia="Times New Roman" w:hAnsi="Arial" w:cs="Arial"/>
          <w:color w:val="000000"/>
          <w:sz w:val="22"/>
          <w:szCs w:val="22"/>
        </w:rPr>
        <w:t xml:space="preserve"> that </w:t>
      </w:r>
      <w:r w:rsidR="00415D6F">
        <w:rPr>
          <w:rFonts w:ascii="Arial" w:eastAsia="Times New Roman" w:hAnsi="Arial" w:cs="Arial"/>
          <w:color w:val="000000"/>
          <w:sz w:val="22"/>
          <w:szCs w:val="22"/>
        </w:rPr>
        <w:t xml:space="preserve">there are </w:t>
      </w:r>
      <w:r w:rsidR="0048611C">
        <w:rPr>
          <w:rFonts w:ascii="Arial" w:eastAsia="Times New Roman" w:hAnsi="Arial" w:cs="Arial"/>
          <w:color w:val="000000"/>
          <w:sz w:val="22"/>
          <w:szCs w:val="22"/>
        </w:rPr>
        <w:t xml:space="preserve">no </w:t>
      </w:r>
      <w:r w:rsidR="00CB0E8C" w:rsidRPr="00CB0E8C">
        <w:rPr>
          <w:rFonts w:ascii="Arial" w:eastAsia="Times New Roman" w:hAnsi="Arial" w:cs="Arial"/>
          <w:color w:val="000000"/>
          <w:sz w:val="22"/>
          <w:szCs w:val="22"/>
        </w:rPr>
        <w:t>sex differences in human music</w:t>
      </w:r>
      <w:r w:rsidR="00CC7FD6">
        <w:rPr>
          <w:rFonts w:ascii="Arial" w:eastAsia="Times New Roman" w:hAnsi="Arial" w:cs="Arial"/>
          <w:color w:val="000000"/>
          <w:sz w:val="22"/>
          <w:szCs w:val="22"/>
        </w:rPr>
        <w:t>ality</w:t>
      </w:r>
      <w:r w:rsidR="00CB0E8C" w:rsidRPr="00CB0E8C">
        <w:rPr>
          <w:rFonts w:ascii="Arial" w:eastAsia="Times New Roman" w:hAnsi="Arial" w:cs="Arial"/>
          <w:color w:val="000000"/>
          <w:sz w:val="22"/>
          <w:szCs w:val="22"/>
        </w:rPr>
        <w:t xml:space="preserve"> </w:t>
      </w:r>
      <w:r w:rsidR="0048611C">
        <w:rPr>
          <w:rFonts w:ascii="Arial" w:eastAsia="Times New Roman" w:hAnsi="Arial" w:cs="Arial"/>
          <w:color w:val="000000"/>
          <w:sz w:val="22"/>
          <w:szCs w:val="22"/>
        </w:rPr>
        <w:t>relevant to this argument.</w:t>
      </w:r>
      <w:r w:rsidR="005A30EC">
        <w:rPr>
          <w:rFonts w:ascii="Arial" w:eastAsia="Times New Roman" w:hAnsi="Arial" w:cs="Arial"/>
          <w:color w:val="000000"/>
          <w:sz w:val="22"/>
          <w:szCs w:val="22"/>
        </w:rPr>
        <w:t xml:space="preserve"> </w:t>
      </w:r>
      <w:r w:rsidR="0048611C">
        <w:rPr>
          <w:rFonts w:ascii="Arial" w:eastAsia="Times New Roman" w:hAnsi="Arial" w:cs="Arial"/>
          <w:color w:val="000000"/>
          <w:sz w:val="22"/>
          <w:szCs w:val="22"/>
        </w:rPr>
        <w:t>This seems</w:t>
      </w:r>
      <w:r w:rsidR="005A30EC">
        <w:rPr>
          <w:rFonts w:ascii="Arial" w:eastAsia="Times New Roman" w:hAnsi="Arial" w:cs="Arial"/>
          <w:color w:val="000000"/>
          <w:sz w:val="22"/>
          <w:szCs w:val="22"/>
        </w:rPr>
        <w:t xml:space="preserve"> </w:t>
      </w:r>
      <w:r w:rsidR="00CB0E8C" w:rsidRPr="00CB0E8C">
        <w:rPr>
          <w:rFonts w:ascii="Arial" w:eastAsia="Times New Roman" w:hAnsi="Arial" w:cs="Arial"/>
          <w:color w:val="000000"/>
          <w:sz w:val="22"/>
          <w:szCs w:val="22"/>
        </w:rPr>
        <w:t>premature given how few studies have addressed th</w:t>
      </w:r>
      <w:r w:rsidR="005A30EC">
        <w:rPr>
          <w:rFonts w:ascii="Arial" w:eastAsia="Times New Roman" w:hAnsi="Arial" w:cs="Arial"/>
          <w:color w:val="000000"/>
          <w:sz w:val="22"/>
          <w:szCs w:val="22"/>
        </w:rPr>
        <w:t>e</w:t>
      </w:r>
      <w:r w:rsidR="00CB0E8C" w:rsidRPr="00CB0E8C">
        <w:rPr>
          <w:rFonts w:ascii="Arial" w:eastAsia="Times New Roman" w:hAnsi="Arial" w:cs="Arial"/>
          <w:color w:val="000000"/>
          <w:sz w:val="22"/>
          <w:szCs w:val="22"/>
        </w:rPr>
        <w:t xml:space="preserve"> issue directly</w:t>
      </w:r>
      <w:r w:rsidR="00CC7FD6">
        <w:rPr>
          <w:rFonts w:ascii="Arial" w:eastAsia="Times New Roman" w:hAnsi="Arial" w:cs="Arial"/>
          <w:color w:val="000000"/>
          <w:sz w:val="22"/>
          <w:szCs w:val="22"/>
        </w:rPr>
        <w:t>, particularly</w:t>
      </w:r>
      <w:r w:rsidR="00CB0E8C" w:rsidRPr="00CB0E8C">
        <w:rPr>
          <w:rFonts w:ascii="Arial" w:eastAsia="Times New Roman" w:hAnsi="Arial" w:cs="Arial"/>
          <w:color w:val="000000"/>
          <w:sz w:val="22"/>
          <w:szCs w:val="22"/>
        </w:rPr>
        <w:t xml:space="preserve"> </w:t>
      </w:r>
      <w:r w:rsidR="00007AEE">
        <w:rPr>
          <w:rFonts w:ascii="Arial" w:eastAsia="Times New Roman" w:hAnsi="Arial" w:cs="Arial"/>
          <w:color w:val="000000"/>
          <w:sz w:val="22"/>
          <w:szCs w:val="22"/>
        </w:rPr>
        <w:t xml:space="preserve">when considering </w:t>
      </w:r>
      <w:r w:rsidR="00CC7FD6">
        <w:rPr>
          <w:rFonts w:ascii="Arial" w:eastAsia="Times New Roman" w:hAnsi="Arial" w:cs="Arial"/>
          <w:color w:val="000000"/>
          <w:sz w:val="22"/>
          <w:szCs w:val="22"/>
        </w:rPr>
        <w:t>the</w:t>
      </w:r>
      <w:r w:rsidR="00CB0E8C"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difficulty</w:t>
      </w:r>
      <w:r w:rsidR="005A30E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of</w:t>
      </w:r>
      <w:r w:rsidR="00CB0E8C" w:rsidRPr="00CB0E8C">
        <w:rPr>
          <w:rFonts w:ascii="Arial" w:eastAsia="Times New Roman" w:hAnsi="Arial" w:cs="Arial"/>
          <w:color w:val="000000"/>
          <w:sz w:val="22"/>
          <w:szCs w:val="22"/>
        </w:rPr>
        <w:t xml:space="preserve"> separat</w:t>
      </w:r>
      <w:r w:rsidR="00CC7FD6">
        <w:rPr>
          <w:rFonts w:ascii="Arial" w:eastAsia="Times New Roman" w:hAnsi="Arial" w:cs="Arial"/>
          <w:color w:val="000000"/>
          <w:sz w:val="22"/>
          <w:szCs w:val="22"/>
        </w:rPr>
        <w:t>ing</w:t>
      </w:r>
      <w:r w:rsidR="00CB0E8C" w:rsidRPr="00CB0E8C">
        <w:rPr>
          <w:rFonts w:ascii="Arial" w:eastAsia="Times New Roman" w:hAnsi="Arial" w:cs="Arial"/>
          <w:color w:val="000000"/>
          <w:sz w:val="22"/>
          <w:szCs w:val="22"/>
        </w:rPr>
        <w:t xml:space="preserve"> </w:t>
      </w:r>
      <w:r w:rsidR="00257361">
        <w:rPr>
          <w:rFonts w:ascii="Arial" w:eastAsia="Times New Roman" w:hAnsi="Arial" w:cs="Arial"/>
          <w:color w:val="000000"/>
          <w:sz w:val="22"/>
          <w:szCs w:val="22"/>
        </w:rPr>
        <w:t>predisposition</w:t>
      </w:r>
      <w:r w:rsidR="00CB0E8C"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from</w:t>
      </w:r>
      <w:r w:rsidR="00CB0E8C" w:rsidRPr="00CB0E8C">
        <w:rPr>
          <w:rFonts w:ascii="Arial" w:eastAsia="Times New Roman" w:hAnsi="Arial" w:cs="Arial"/>
          <w:color w:val="000000"/>
          <w:sz w:val="22"/>
          <w:szCs w:val="22"/>
        </w:rPr>
        <w:t xml:space="preserve"> experience at th</w:t>
      </w:r>
      <w:r w:rsidR="0048611C">
        <w:rPr>
          <w:rFonts w:ascii="Arial" w:eastAsia="Times New Roman" w:hAnsi="Arial" w:cs="Arial"/>
          <w:color w:val="000000"/>
          <w:sz w:val="22"/>
          <w:szCs w:val="22"/>
        </w:rPr>
        <w:t>is</w:t>
      </w:r>
      <w:r w:rsidR="00CB0E8C" w:rsidRPr="00CB0E8C">
        <w:rPr>
          <w:rFonts w:ascii="Arial" w:eastAsia="Times New Roman" w:hAnsi="Arial" w:cs="Arial"/>
          <w:color w:val="000000"/>
          <w:sz w:val="22"/>
          <w:szCs w:val="22"/>
        </w:rPr>
        <w:t xml:space="preserve"> level</w:t>
      </w:r>
      <w:r w:rsidR="007B311F">
        <w:rPr>
          <w:rFonts w:ascii="Arial" w:eastAsia="Times New Roman" w:hAnsi="Arial" w:cs="Arial"/>
          <w:color w:val="000000"/>
          <w:sz w:val="22"/>
          <w:szCs w:val="22"/>
        </w:rPr>
        <w:t xml:space="preserve"> </w:t>
      </w:r>
      <w:r w:rsidR="00616070">
        <w:rPr>
          <w:rFonts w:ascii="Arial" w:eastAsia="Times New Roman" w:hAnsi="Arial" w:cs="Arial"/>
          <w:color w:val="000000"/>
          <w:sz w:val="22"/>
          <w:szCs w:val="22"/>
        </w:rPr>
        <w:t>(</w:t>
      </w:r>
      <w:r w:rsidR="00B32933">
        <w:rPr>
          <w:rFonts w:ascii="Arial" w:eastAsia="Times New Roman" w:hAnsi="Arial" w:cs="Arial"/>
          <w:color w:val="000000"/>
          <w:sz w:val="22"/>
          <w:szCs w:val="22"/>
        </w:rPr>
        <w:t xml:space="preserve">a point </w:t>
      </w:r>
      <w:r w:rsidR="00007AEE">
        <w:rPr>
          <w:rFonts w:ascii="Arial" w:eastAsia="Times New Roman" w:hAnsi="Arial" w:cs="Arial"/>
          <w:color w:val="000000"/>
          <w:sz w:val="22"/>
          <w:szCs w:val="22"/>
        </w:rPr>
        <w:t xml:space="preserve">which </w:t>
      </w:r>
      <w:proofErr w:type="spellStart"/>
      <w:r w:rsidR="00007AEE">
        <w:rPr>
          <w:rFonts w:ascii="Arial" w:eastAsia="Times New Roman" w:hAnsi="Arial" w:cs="Arial"/>
          <w:color w:val="000000"/>
          <w:sz w:val="22"/>
          <w:szCs w:val="22"/>
        </w:rPr>
        <w:t>Mehr</w:t>
      </w:r>
      <w:proofErr w:type="spellEnd"/>
      <w:r w:rsidR="00007AEE">
        <w:rPr>
          <w:rFonts w:ascii="Arial" w:eastAsia="Times New Roman" w:hAnsi="Arial" w:cs="Arial"/>
          <w:color w:val="000000"/>
          <w:sz w:val="22"/>
          <w:szCs w:val="22"/>
        </w:rPr>
        <w:t xml:space="preserve"> et al. </w:t>
      </w:r>
      <w:r w:rsidR="00306665">
        <w:rPr>
          <w:rFonts w:ascii="Arial" w:eastAsia="Times New Roman" w:hAnsi="Arial" w:cs="Arial"/>
          <w:color w:val="000000"/>
          <w:sz w:val="22"/>
          <w:szCs w:val="22"/>
        </w:rPr>
        <w:t xml:space="preserve">also </w:t>
      </w:r>
      <w:r w:rsidR="00616070" w:rsidRPr="00D070B2">
        <w:rPr>
          <w:rFonts w:ascii="Arial" w:eastAsia="Times New Roman" w:hAnsi="Arial" w:cs="Arial"/>
          <w:color w:val="000000"/>
          <w:sz w:val="22"/>
          <w:szCs w:val="22"/>
        </w:rPr>
        <w:t>acknowledge)</w:t>
      </w:r>
      <w:r w:rsidR="00CB0E8C" w:rsidRPr="00D070B2">
        <w:rPr>
          <w:rFonts w:ascii="Arial" w:eastAsia="Times New Roman" w:hAnsi="Arial" w:cs="Arial"/>
          <w:color w:val="000000"/>
          <w:sz w:val="22"/>
          <w:szCs w:val="22"/>
        </w:rPr>
        <w:t>.</w:t>
      </w:r>
      <w:r w:rsidR="00B6207F">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The authors assertion that</w:t>
      </w:r>
      <w:r w:rsidR="00CC7FD6"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 xml:space="preserve">musical behavior is invariant </w:t>
      </w:r>
      <w:r w:rsidR="00CC7FD6" w:rsidRPr="00CB0E8C">
        <w:rPr>
          <w:rFonts w:ascii="Arial" w:eastAsia="Times New Roman" w:hAnsi="Arial" w:cs="Arial"/>
          <w:color w:val="000000"/>
          <w:sz w:val="22"/>
          <w:szCs w:val="22"/>
        </w:rPr>
        <w:t xml:space="preserve">across </w:t>
      </w:r>
      <w:r w:rsidR="00CC7FD6">
        <w:rPr>
          <w:rFonts w:ascii="Arial" w:eastAsia="Times New Roman" w:hAnsi="Arial" w:cs="Arial"/>
          <w:color w:val="000000"/>
          <w:sz w:val="22"/>
          <w:szCs w:val="22"/>
        </w:rPr>
        <w:t>the human</w:t>
      </w:r>
      <w:r w:rsidR="00CC7FD6" w:rsidRPr="00CB0E8C">
        <w:rPr>
          <w:rFonts w:ascii="Arial" w:eastAsia="Times New Roman" w:hAnsi="Arial" w:cs="Arial"/>
          <w:color w:val="000000"/>
          <w:sz w:val="22"/>
          <w:szCs w:val="22"/>
        </w:rPr>
        <w:t xml:space="preserve"> lifespan</w:t>
      </w:r>
      <w:r w:rsidR="00007AEE">
        <w:rPr>
          <w:rFonts w:ascii="Arial" w:eastAsia="Times New Roman" w:hAnsi="Arial" w:cs="Arial"/>
          <w:color w:val="000000"/>
          <w:sz w:val="22"/>
          <w:szCs w:val="22"/>
        </w:rPr>
        <w:t xml:space="preserve"> is </w:t>
      </w:r>
      <w:r w:rsidR="00CE2072">
        <w:rPr>
          <w:rFonts w:ascii="Arial" w:eastAsia="Times New Roman" w:hAnsi="Arial" w:cs="Arial"/>
          <w:color w:val="000000"/>
          <w:sz w:val="22"/>
          <w:szCs w:val="22"/>
        </w:rPr>
        <w:t>also</w:t>
      </w:r>
      <w:r w:rsidR="00CC7FD6">
        <w:rPr>
          <w:rFonts w:ascii="Arial" w:eastAsia="Times New Roman" w:hAnsi="Arial" w:cs="Arial"/>
          <w:color w:val="000000"/>
          <w:sz w:val="22"/>
          <w:szCs w:val="22"/>
        </w:rPr>
        <w:t xml:space="preserve"> suspect</w:t>
      </w:r>
      <w:r w:rsidR="00007AEE">
        <w:rPr>
          <w:rFonts w:ascii="Arial" w:eastAsia="Times New Roman" w:hAnsi="Arial" w:cs="Arial"/>
          <w:color w:val="000000"/>
          <w:sz w:val="22"/>
          <w:szCs w:val="22"/>
        </w:rPr>
        <w:t>.</w:t>
      </w:r>
      <w:r w:rsidR="00CC7FD6">
        <w:rPr>
          <w:rFonts w:ascii="Arial" w:eastAsia="Times New Roman" w:hAnsi="Arial" w:cs="Arial"/>
          <w:color w:val="000000"/>
          <w:sz w:val="22"/>
          <w:szCs w:val="22"/>
        </w:rPr>
        <w:t xml:space="preserve"> </w:t>
      </w:r>
      <w:r w:rsidR="00007AEE">
        <w:rPr>
          <w:rFonts w:ascii="Arial" w:eastAsia="Times New Roman" w:hAnsi="Arial" w:cs="Arial"/>
          <w:color w:val="000000"/>
          <w:sz w:val="22"/>
          <w:szCs w:val="22"/>
        </w:rPr>
        <w:t>M</w:t>
      </w:r>
      <w:r w:rsidR="00CC7FD6" w:rsidRPr="00CB0E8C">
        <w:rPr>
          <w:rFonts w:ascii="Arial" w:eastAsia="Times New Roman" w:hAnsi="Arial" w:cs="Arial"/>
          <w:color w:val="000000"/>
          <w:sz w:val="22"/>
          <w:szCs w:val="22"/>
        </w:rPr>
        <w:t>usic</w:t>
      </w:r>
      <w:r w:rsidR="00CC7FD6">
        <w:rPr>
          <w:rFonts w:ascii="Arial" w:eastAsia="Times New Roman" w:hAnsi="Arial" w:cs="Arial"/>
          <w:color w:val="000000"/>
          <w:sz w:val="22"/>
          <w:szCs w:val="22"/>
        </w:rPr>
        <w:t>al preferences</w:t>
      </w:r>
      <w:r w:rsidR="00CC7FD6"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emerge as</w:t>
      </w:r>
      <w:r w:rsidR="00CC7FD6" w:rsidRPr="00CB0E8C">
        <w:rPr>
          <w:rFonts w:ascii="Arial" w:eastAsia="Times New Roman" w:hAnsi="Arial" w:cs="Arial"/>
          <w:color w:val="000000"/>
          <w:sz w:val="22"/>
          <w:szCs w:val="22"/>
        </w:rPr>
        <w:t xml:space="preserve"> a critical part of self</w:t>
      </w:r>
      <w:r w:rsidR="00CC7FD6">
        <w:rPr>
          <w:rFonts w:ascii="Arial" w:eastAsia="Times New Roman" w:hAnsi="Arial" w:cs="Arial"/>
          <w:color w:val="000000"/>
          <w:sz w:val="22"/>
          <w:szCs w:val="22"/>
        </w:rPr>
        <w:t>-</w:t>
      </w:r>
      <w:r w:rsidR="00CC7FD6" w:rsidRPr="00CB0E8C">
        <w:rPr>
          <w:rFonts w:ascii="Arial" w:eastAsia="Times New Roman" w:hAnsi="Arial" w:cs="Arial"/>
          <w:color w:val="000000"/>
          <w:sz w:val="22"/>
          <w:szCs w:val="22"/>
        </w:rPr>
        <w:t xml:space="preserve">identity </w:t>
      </w:r>
      <w:r w:rsidR="00CC7FD6">
        <w:rPr>
          <w:rFonts w:ascii="Arial" w:eastAsia="Times New Roman" w:hAnsi="Arial" w:cs="Arial"/>
          <w:color w:val="000000"/>
          <w:sz w:val="22"/>
          <w:szCs w:val="22"/>
        </w:rPr>
        <w:t>during adolescence</w:t>
      </w:r>
      <w:r w:rsidR="00CC7FD6"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musical performance</w:t>
      </w:r>
      <w:r w:rsidR="00007AEE">
        <w:rPr>
          <w:rFonts w:ascii="Arial" w:eastAsia="Times New Roman" w:hAnsi="Arial" w:cs="Arial"/>
          <w:color w:val="000000"/>
          <w:sz w:val="22"/>
          <w:szCs w:val="22"/>
        </w:rPr>
        <w:t>s</w:t>
      </w:r>
      <w:r w:rsidR="00CC7FD6">
        <w:rPr>
          <w:rFonts w:ascii="Arial" w:eastAsia="Times New Roman" w:hAnsi="Arial" w:cs="Arial"/>
          <w:color w:val="000000"/>
          <w:sz w:val="22"/>
          <w:szCs w:val="22"/>
        </w:rPr>
        <w:t xml:space="preserve"> peaks in young adulthood when courtship is most intense, and musical tastes support strong assortative mating</w:t>
      </w:r>
      <w:r w:rsidR="00CC7FD6"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fldChar w:fldCharType="begin" w:fldLock="1"/>
      </w:r>
      <w:r w:rsidR="00CC7FD6">
        <w:rPr>
          <w:rFonts w:ascii="Arial" w:eastAsia="Times New Roman" w:hAnsi="Arial" w:cs="Arial"/>
          <w:color w:val="000000"/>
          <w:sz w:val="22"/>
          <w:szCs w:val="22"/>
        </w:rPr>
        <w:instrText>ADDIN CSL_CITATION {"citationItems":[{"id":"ITEM-1","itemData":{"DOI":"10.1080/1461380990010107","ISSN":"1461-3808","abstract":"This paper reports four studies which investigated the function of musical preference as an identifying 'badge' by which adolescents express their own self- concepts and make judgements of others. Studies 1 and 2 indicated that older and younger adolescents, respectively, hold normative expectations about the values and characteristics of fans of particular musical styles. Study 3 showed that 13-14- and 18-19-year-olds hold normative expectations which influence their perception of the likely social consequences (e.g. having fewer friends) of being a fan of particular musical styles. The final study investigated hypotheses generated by the results of Studies 1-3. It demonstrated a positive relationship between adolescents' musical preference, self-concept, self-esteem, and normative expectations of the 'typical' fans of musical styles. This study also indicated that adolescents favour people who like the same musical style as they do, without necessarily denigrating those who do not. In conjunction, these studies provide empirical support for the notion that musical preference acts as a 'badge of identity' during adolescence, which predicts several other aspects of lifestyle and attitude.","author":[{"dropping-particle":"","family":"North","given":"Adrian C.","non-dropping-particle":"","parse-names":false,"suffix":""},{"dropping-particle":"","family":"Hargreaves","given":"David J.","non-dropping-particle":"","parse-names":false,"suffix":""}],"container-title":"Music Education Research","id":"ITEM-1","issue":"1","issued":{"date-parts":[["1999"]]},"page":"75-92","title":"Music and Adolescent Identity","type":"article-journal","volume":"1"},"uris":["http://www.mendeley.com/documents/?uuid=1dd547c1-3895-454b-aa18-d33f98c82ce4"]},{"id":"ITEM-2","itemData":{"author":[{"dropping-particle":"","family":"Miller","given":"G.","non-dropping-particle":"","parse-names":false,"suffix":""}],"container-title":"The origins of music","editor":[{"dropping-particle":"","family":"Brown","given":"S.","non-dropping-particle":"","parse-names":false,"suffix":""},{"dropping-particle":"","family":"Merker","given":"B.","non-dropping-particle":"","parse-names":false,"suffix":""},{"dropping-particle":"","family":"Wallin","given":"C.","non-dropping-particle":"","parse-names":false,"suffix":""}],"id":"ITEM-2","issued":{"date-parts":[["2000"]]},"page":"329-360","publisher":"The MIT Press","publisher-place":"Cambridge, MA","title":"Evolution of human music through sexual selection","type":"chapter"},"uris":["http://www.mendeley.com/documents/?uuid=dcad5c35-f27b-4877-bf5b-265083685764"]}],"mendeley":{"formattedCitation":"(Miller, 2000; North &amp; Hargreaves, 1999)","plainTextFormattedCitation":"(Miller, 2000; North &amp; Hargreaves, 1999)","previouslyFormattedCitation":"(Miller, 2000; North &amp; Hargreaves, 1999)"},"properties":{"noteIndex":0},"schema":"https://github.com/citation-style-language/schema/raw/master/csl-citation.json"}</w:instrText>
      </w:r>
      <w:r w:rsidR="00CC7FD6">
        <w:rPr>
          <w:rFonts w:ascii="Arial" w:eastAsia="Times New Roman" w:hAnsi="Arial" w:cs="Arial"/>
          <w:color w:val="000000"/>
          <w:sz w:val="22"/>
          <w:szCs w:val="22"/>
        </w:rPr>
        <w:fldChar w:fldCharType="separate"/>
      </w:r>
      <w:r w:rsidR="00CC7FD6" w:rsidRPr="00415D6F">
        <w:rPr>
          <w:rFonts w:ascii="Arial" w:eastAsia="Times New Roman" w:hAnsi="Arial" w:cs="Arial"/>
          <w:noProof/>
          <w:color w:val="000000"/>
          <w:sz w:val="22"/>
          <w:szCs w:val="22"/>
        </w:rPr>
        <w:t>(Miller, 2000; North &amp; Hargreaves, 1999)</w:t>
      </w:r>
      <w:r w:rsidR="00CC7FD6">
        <w:rPr>
          <w:rFonts w:ascii="Arial" w:eastAsia="Times New Roman" w:hAnsi="Arial" w:cs="Arial"/>
          <w:color w:val="000000"/>
          <w:sz w:val="22"/>
          <w:szCs w:val="22"/>
        </w:rPr>
        <w:fldChar w:fldCharType="end"/>
      </w:r>
      <w:r w:rsidR="00CC7FD6">
        <w:rPr>
          <w:rFonts w:ascii="Arial" w:eastAsia="Times New Roman" w:hAnsi="Arial" w:cs="Arial"/>
          <w:color w:val="000000"/>
          <w:sz w:val="22"/>
          <w:szCs w:val="22"/>
        </w:rPr>
        <w:t>.</w:t>
      </w:r>
      <w:r w:rsidR="00CC7FD6" w:rsidRPr="00CB0E8C">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Lastly, it should be noted that</w:t>
      </w:r>
      <w:r w:rsidR="00133AE1">
        <w:rPr>
          <w:rFonts w:ascii="Arial" w:eastAsia="Times New Roman" w:hAnsi="Arial" w:cs="Arial"/>
          <w:color w:val="000000"/>
          <w:sz w:val="22"/>
          <w:szCs w:val="22"/>
        </w:rPr>
        <w:t xml:space="preserve"> humans are more sexually dimorphic in </w:t>
      </w:r>
      <w:r w:rsidR="00B25FB0">
        <w:rPr>
          <w:rFonts w:ascii="Arial" w:eastAsia="Times New Roman" w:hAnsi="Arial" w:cs="Arial"/>
          <w:color w:val="000000"/>
          <w:sz w:val="22"/>
          <w:szCs w:val="22"/>
        </w:rPr>
        <w:t>voice</w:t>
      </w:r>
      <w:r w:rsidR="00133AE1">
        <w:rPr>
          <w:rFonts w:ascii="Arial" w:eastAsia="Times New Roman" w:hAnsi="Arial" w:cs="Arial"/>
          <w:color w:val="000000"/>
          <w:sz w:val="22"/>
          <w:szCs w:val="22"/>
        </w:rPr>
        <w:t xml:space="preserve"> frequency than any other ape </w:t>
      </w:r>
      <w:r w:rsidR="00133AE1">
        <w:rPr>
          <w:rFonts w:ascii="Arial" w:eastAsia="Times New Roman" w:hAnsi="Arial" w:cs="Arial"/>
          <w:color w:val="000000"/>
          <w:sz w:val="22"/>
          <w:szCs w:val="22"/>
        </w:rPr>
        <w:fldChar w:fldCharType="begin" w:fldLock="1"/>
      </w:r>
      <w:r w:rsidR="00133AE1">
        <w:rPr>
          <w:rFonts w:ascii="Arial" w:eastAsia="Times New Roman" w:hAnsi="Arial" w:cs="Arial"/>
          <w:color w:val="000000"/>
          <w:sz w:val="22"/>
          <w:szCs w:val="22"/>
        </w:rPr>
        <w:instrText>ADDIN CSL_CITATION {"citationItems":[{"id":"ITEM-1","itemData":{"DOI":"10.1098/rspb.2015.2830","ISBN":"1471-2954","ISSN":"0962-8452","PMID":"27122553","abstract":"In many primates, including humans, the vocalizations of males and females differ dramatically, with male vocalizations and vocal anatomy often seeming to exaggerate apparent body size. These traits may be favoured by sexual selection, because low-frequency male vocalizations intimidate rivals and/or attract females, but this hypothesis has not been systematically tested across primates, nor is it clear why competitors and potential mates should attend to vocalization frequencies. Here we show across anthropoids that sexual dimorphism in fundamental frequency (F0) increased during evolutionary transitions towards polygyny, and decreased during transitions towards monogamy. Surprisingly, humans exhibit greater F0 sexual dimorphism than anyother ape.We also showthat low-F0 vocalizations predict perceptions of men’s dominance and attractiveness, and predict hormone profiles (lowcortisol and high testosterone) related to immune function. These results suggest that low male F0 signals condition to competitors and mates, and evolved in male anthropoids in response to the intensity of mating competition.","author":[{"dropping-particle":"","family":"Puts","given":"David A","non-dropping-particle":"","parse-names":false,"suffix":""},{"dropping-particle":"","family":"Hill","given":"Alexander K","non-dropping-particle":"","parse-names":false,"suffix":""},{"dropping-particle":"","family":"Bailey","given":"Drew H","non-dropping-particle":"","parse-names":false,"suffix":""},{"dropping-particle":"","family":"Walker","given":"Robert S","non-dropping-particle":"","parse-names":false,"suffix":""},{"dropping-particle":"","family":"Rendall","given":"Drew","non-dropping-particle":"","parse-names":false,"suffix":""},{"dropping-particle":"","family":"Wheatley","given":"John R","non-dropping-particle":"","parse-names":false,"suffix":""},{"dropping-particle":"","family":"Welling","given":"Lisa L M","non-dropping-particle":"","parse-names":false,"suffix":""},{"dropping-particle":"","family":"Dawood","given":"Khytam","non-dropping-particle":"","parse-names":false,"suffix":""},{"dropping-particle":"","family":"Cárdenas","given":"Rodrigo","non-dropping-particle":"","parse-names":false,"suffix":""},{"dropping-particle":"","family":"Burriss","given":"Robert P","non-dropping-particle":"","parse-names":false,"suffix":""},{"dropping-particle":"","family":"Jablonski","given":"Nina G","non-dropping-particle":"","parse-names":false,"suffix":""},{"dropping-particle":"","family":"Shriver","given":"Mark D","non-dropping-particle":"","parse-names":false,"suffix":""},{"dropping-particle":"","family":"Weiss","given":"Daniel","non-dropping-particle":"","parse-names":false,"suffix":""},{"dropping-particle":"","family":"Lameira","given":"Adriano R","non-dropping-particle":"","parse-names":false,"suffix":""},{"dropping-particle":"","family":"Apicella","given":"Coren L","non-dropping-particle":"","parse-names":false,"suffix":""},{"dropping-particle":"","family":"Owren","given":"Michael J","non-dropping-particle":"","parse-names":false,"suffix":""},{"dropping-particle":"","family":"Barelli","given":"Claudia","non-dropping-particle":"","parse-names":false,"suffix":""},{"dropping-particle":"","family":"Glenn","given":"Mary E","non-dropping-particle":"","parse-names":false,"suffix":""},{"dropping-particle":"","family":"Ramos-Fernandez","given":"Gabriel","non-dropping-particle":"","parse-names":false,"suffix":""}],"container-title":"Proceedings of the Royal Society B: Biological Sciences","id":"ITEM-1","issue":"1829","issued":{"date-parts":[["2016"]]},"page":"0-7","title":"Sexual selection on male vocal fundamental frequency in humans and other anthropoids","type":"article-journal","volume":"283"},"uris":["http://www.mendeley.com/documents/?uuid=da481774-ec4a-41eb-88ba-f3dddb030ab1"]}],"mendeley":{"formattedCitation":"(Puts et al., 2016)","plainTextFormattedCitation":"(Puts et al., 2016)","previouslyFormattedCitation":"(Puts et al., 2016)"},"properties":{"noteIndex":0},"schema":"https://github.com/citation-style-language/schema/raw/master/csl-citation.json"}</w:instrText>
      </w:r>
      <w:r w:rsidR="00133AE1">
        <w:rPr>
          <w:rFonts w:ascii="Arial" w:eastAsia="Times New Roman" w:hAnsi="Arial" w:cs="Arial"/>
          <w:color w:val="000000"/>
          <w:sz w:val="22"/>
          <w:szCs w:val="22"/>
        </w:rPr>
        <w:fldChar w:fldCharType="separate"/>
      </w:r>
      <w:r w:rsidR="00133AE1" w:rsidRPr="005A30EC">
        <w:rPr>
          <w:rFonts w:ascii="Arial" w:eastAsia="Times New Roman" w:hAnsi="Arial" w:cs="Arial"/>
          <w:noProof/>
          <w:color w:val="000000"/>
          <w:sz w:val="22"/>
          <w:szCs w:val="22"/>
        </w:rPr>
        <w:t>(Puts et al., 2016)</w:t>
      </w:r>
      <w:r w:rsidR="00133AE1">
        <w:rPr>
          <w:rFonts w:ascii="Arial" w:eastAsia="Times New Roman" w:hAnsi="Arial" w:cs="Arial"/>
          <w:color w:val="000000"/>
          <w:sz w:val="22"/>
          <w:szCs w:val="22"/>
        </w:rPr>
        <w:fldChar w:fldCharType="end"/>
      </w:r>
      <w:r w:rsidR="00CC7FD6">
        <w:rPr>
          <w:rFonts w:ascii="Arial" w:eastAsia="Times New Roman" w:hAnsi="Arial" w:cs="Arial"/>
          <w:color w:val="000000"/>
          <w:sz w:val="22"/>
          <w:szCs w:val="22"/>
        </w:rPr>
        <w:t>.</w:t>
      </w:r>
      <w:r w:rsidR="00133AE1">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M</w:t>
      </w:r>
      <w:r w:rsidR="00415D6F">
        <w:rPr>
          <w:rFonts w:ascii="Arial" w:eastAsia="Times New Roman" w:hAnsi="Arial" w:cs="Arial"/>
          <w:color w:val="000000"/>
          <w:sz w:val="22"/>
          <w:szCs w:val="22"/>
        </w:rPr>
        <w:t>ale and female</w:t>
      </w:r>
      <w:r w:rsidR="00133AE1">
        <w:rPr>
          <w:rFonts w:ascii="Arial" w:eastAsia="Times New Roman" w:hAnsi="Arial" w:cs="Arial"/>
          <w:color w:val="000000"/>
          <w:sz w:val="22"/>
          <w:szCs w:val="22"/>
        </w:rPr>
        <w:t xml:space="preserve"> singing voices </w:t>
      </w:r>
      <w:r w:rsidR="00B32933">
        <w:rPr>
          <w:rFonts w:ascii="Arial" w:eastAsia="Times New Roman" w:hAnsi="Arial" w:cs="Arial"/>
          <w:color w:val="000000"/>
          <w:sz w:val="22"/>
          <w:szCs w:val="22"/>
        </w:rPr>
        <w:t>fall</w:t>
      </w:r>
      <w:r w:rsidR="00415D6F">
        <w:rPr>
          <w:rFonts w:ascii="Arial" w:eastAsia="Times New Roman" w:hAnsi="Arial" w:cs="Arial"/>
          <w:color w:val="000000"/>
          <w:sz w:val="22"/>
          <w:szCs w:val="22"/>
        </w:rPr>
        <w:t xml:space="preserve"> </w:t>
      </w:r>
      <w:r w:rsidR="00133AE1">
        <w:rPr>
          <w:rFonts w:ascii="Arial" w:eastAsia="Times New Roman" w:hAnsi="Arial" w:cs="Arial"/>
          <w:color w:val="000000"/>
          <w:sz w:val="22"/>
          <w:szCs w:val="22"/>
        </w:rPr>
        <w:t>roughly an octave</w:t>
      </w:r>
      <w:r w:rsidR="00B32933">
        <w:rPr>
          <w:rFonts w:ascii="Arial" w:eastAsia="Times New Roman" w:hAnsi="Arial" w:cs="Arial"/>
          <w:color w:val="000000"/>
          <w:sz w:val="22"/>
          <w:szCs w:val="22"/>
        </w:rPr>
        <w:t xml:space="preserve"> apart</w:t>
      </w:r>
      <w:r w:rsidR="00133AE1">
        <w:rPr>
          <w:rFonts w:ascii="Arial" w:eastAsia="Times New Roman" w:hAnsi="Arial" w:cs="Arial"/>
          <w:color w:val="000000"/>
          <w:sz w:val="22"/>
          <w:szCs w:val="22"/>
        </w:rPr>
        <w:t xml:space="preserve"> </w:t>
      </w:r>
      <w:r w:rsidR="00133AE1">
        <w:rPr>
          <w:rFonts w:ascii="Arial" w:eastAsia="Times New Roman" w:hAnsi="Arial" w:cs="Arial"/>
          <w:color w:val="000000"/>
          <w:sz w:val="22"/>
          <w:szCs w:val="22"/>
        </w:rPr>
        <w:fldChar w:fldCharType="begin" w:fldLock="1"/>
      </w:r>
      <w:r w:rsidR="00133AE1">
        <w:rPr>
          <w:rFonts w:ascii="Arial" w:eastAsia="Times New Roman" w:hAnsi="Arial" w:cs="Arial"/>
          <w:color w:val="000000"/>
          <w:sz w:val="22"/>
          <w:szCs w:val="22"/>
        </w:rPr>
        <w:instrText>ADDIN CSL_CITATION {"citationItems":[{"id":"ITEM-1","itemData":{"author":[{"dropping-particle":"","family":"Titze","given":"Ingo R","non-dropping-particle":"","parse-names":false,"suffix":""}],"id":"ITEM-1","issued":{"date-parts":[["2000"]]},"publisher":"National Center for Voice and Speech","publisher-place":"Iowa city, IA","title":"Principles of voice production","type":"book"},"uris":["http://www.mendeley.com/documents/?uuid=0a014074-7582-4fc3-a42d-a9b856658e6b"]}],"mendeley":{"formattedCitation":"(Titze, 2000)","plainTextFormattedCitation":"(Titze, 2000)","previouslyFormattedCitation":"(Titze, 2000)"},"properties":{"noteIndex":0},"schema":"https://github.com/citation-style-language/schema/raw/master/csl-citation.json"}</w:instrText>
      </w:r>
      <w:r w:rsidR="00133AE1">
        <w:rPr>
          <w:rFonts w:ascii="Arial" w:eastAsia="Times New Roman" w:hAnsi="Arial" w:cs="Arial"/>
          <w:color w:val="000000"/>
          <w:sz w:val="22"/>
          <w:szCs w:val="22"/>
        </w:rPr>
        <w:fldChar w:fldCharType="separate"/>
      </w:r>
      <w:r w:rsidR="00133AE1" w:rsidRPr="00A720ED">
        <w:rPr>
          <w:rFonts w:ascii="Arial" w:eastAsia="Times New Roman" w:hAnsi="Arial" w:cs="Arial"/>
          <w:noProof/>
          <w:color w:val="000000"/>
          <w:sz w:val="22"/>
          <w:szCs w:val="22"/>
        </w:rPr>
        <w:t>(Titze, 2000)</w:t>
      </w:r>
      <w:r w:rsidR="00133AE1">
        <w:rPr>
          <w:rFonts w:ascii="Arial" w:eastAsia="Times New Roman" w:hAnsi="Arial" w:cs="Arial"/>
          <w:color w:val="000000"/>
          <w:sz w:val="22"/>
          <w:szCs w:val="22"/>
        </w:rPr>
        <w:fldChar w:fldCharType="end"/>
      </w:r>
      <w:r w:rsidR="00133AE1">
        <w:rPr>
          <w:rFonts w:ascii="Arial" w:eastAsia="Times New Roman" w:hAnsi="Arial" w:cs="Arial"/>
          <w:color w:val="000000"/>
          <w:sz w:val="22"/>
          <w:szCs w:val="22"/>
        </w:rPr>
        <w:t xml:space="preserve">, </w:t>
      </w:r>
      <w:r w:rsidR="00D070B2">
        <w:rPr>
          <w:rFonts w:ascii="Arial" w:eastAsia="Times New Roman" w:hAnsi="Arial" w:cs="Arial"/>
          <w:color w:val="000000"/>
          <w:sz w:val="22"/>
          <w:szCs w:val="22"/>
        </w:rPr>
        <w:t>which</w:t>
      </w:r>
      <w:r w:rsidR="00133AE1">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has potential implications for</w:t>
      </w:r>
      <w:r w:rsidR="00133AE1">
        <w:rPr>
          <w:rFonts w:ascii="Arial" w:eastAsia="Times New Roman" w:hAnsi="Arial" w:cs="Arial"/>
          <w:color w:val="000000"/>
          <w:sz w:val="22"/>
          <w:szCs w:val="22"/>
        </w:rPr>
        <w:t xml:space="preserve"> </w:t>
      </w:r>
      <w:r w:rsidR="00CC7FD6">
        <w:rPr>
          <w:rFonts w:ascii="Arial" w:eastAsia="Times New Roman" w:hAnsi="Arial" w:cs="Arial"/>
          <w:color w:val="000000"/>
          <w:sz w:val="22"/>
          <w:szCs w:val="22"/>
        </w:rPr>
        <w:t xml:space="preserve">the aesthetics of </w:t>
      </w:r>
      <w:r w:rsidR="00133AE1">
        <w:rPr>
          <w:rFonts w:ascii="Arial" w:eastAsia="Times New Roman" w:hAnsi="Arial" w:cs="Arial"/>
          <w:color w:val="000000"/>
          <w:sz w:val="22"/>
          <w:szCs w:val="22"/>
        </w:rPr>
        <w:t xml:space="preserve">chorusing </w:t>
      </w:r>
      <w:r w:rsidR="00133AE1">
        <w:rPr>
          <w:rFonts w:ascii="Arial" w:eastAsia="Times New Roman" w:hAnsi="Arial" w:cs="Arial"/>
          <w:color w:val="000000"/>
          <w:sz w:val="22"/>
          <w:szCs w:val="22"/>
        </w:rPr>
        <w:fldChar w:fldCharType="begin" w:fldLock="1"/>
      </w:r>
      <w:r w:rsidR="00CE710B">
        <w:rPr>
          <w:rFonts w:ascii="Arial" w:eastAsia="Times New Roman" w:hAnsi="Arial" w:cs="Arial"/>
          <w:color w:val="000000"/>
          <w:sz w:val="22"/>
          <w:szCs w:val="22"/>
        </w:rPr>
        <w:instrText>ADDIN CSL_CITATION {"citationItems":[{"id":"ITEM-1","itemData":{"DOI":"10.3819/CCBR.2017.120002","ISSN":"19114745","PMID":"28649291","abstract":"Pitch is a percept of sound that is based in part on fundamental frequency. Although pitch can be defined in a way that is clearly separable from other aspects of musical sounds, such as timbre, the perception of pitch is not a simple topic. Despite this, studying pitch separately from other aspects of sound has led to some interesting conclusions about how humans and other animals process acoustic signals. It turns out that pitch perception in humans is based on an assessment of pitch height, pitch chroma, relative pitch, and grouping principles. How pitch is broken down depends largely on the context. Most, if not all, of these principles appear to also be used by other species, but when and how accurately they are used varies across species and context. Studying how other animals compare to humans in their pitch abilities is partially a reevaluation of what we know about humans by considering ourselves in a biological context.","author":[{"dropping-particle":"","family":"Hoeschele","given":"Marisa","non-dropping-particle":"","parse-names":false,"suffix":""}],"container-title":"Comparative Cognition &amp; Behavior Reviews","id":"ITEM-1","issued":{"date-parts":[["2017"]]},"page":"5-18","title":"Animal Pitch Perception: Melodies and Harmonies","type":"article-journal","volume":"12"},"uris":["http://www.mendeley.com/documents/?uuid=7b50255f-af12-47aa-b07c-47d476b664bd"]},{"id":"ITEM-2","itemData":{"DOI":"10.1073/pnas.1505768112","ISBN":"1932-6203","ISSN":"0027-8424","PMID":"19997506","abstract":"Scales are collections of tones that divide octaves into specific intervals used to create music. Since humans can distinguish about 240 different pitches over an octave in the mid-range of hearing, in principle a very large number of tone combinations could have been used for this purpose. Nonetheless, compositions in Western classical, folk and popular music as well as in many other musical traditions are based on a relatively small number of scales that typically comprise only five to seven tones. Why humans employ only a few of the enormous number of possible tone combinations to create music is not known. Here we show that the component intervals of the most widely used scales throughout history and across cultures are those with the greatest overall spectral similarity to a harmonic series. These findings suggest that humans prefer tone combinations that reflect the spectral characteristics of conspecific vocalizations. The analysis also highlights the spectral similarity among the scales used by different cultures.","author":[{"dropping-particle":"","family":"Bowling","given":"D.L.","non-dropping-particle":"","parse-names":false,"suffix":""},{"dropping-particle":"","family":"Purves","given":"D.","non-dropping-particle":"","parse-names":false,"suffix":""}],"container-title":"Proceedings of the National Academy of Sciences","id":"ITEM-2","issue":"36","issued":{"date-parts":[["2015"]]},"page":"11155-11160","title":"A biological rationale for musical consonance","type":"article-journal","volume":"112"},"uris":["http://www.mendeley.com/documents/?uuid=0e45ed9b-eb25-432b-94dc-9cc82544acdb"]}],"mendeley":{"formattedCitation":"(Bowling &amp; Purves, 2015; Hoeschele, 2017)","plainTextFormattedCitation":"(Bowling &amp; Purves, 2015; Hoeschele, 2017)","previouslyFormattedCitation":"(Bowling &amp; Purves, 2015; Hoeschele, 2017)"},"properties":{"noteIndex":0},"schema":"https://github.com/citation-style-language/schema/raw/master/csl-citation.json"}</w:instrText>
      </w:r>
      <w:r w:rsidR="00133AE1">
        <w:rPr>
          <w:rFonts w:ascii="Arial" w:eastAsia="Times New Roman" w:hAnsi="Arial" w:cs="Arial"/>
          <w:color w:val="000000"/>
          <w:sz w:val="22"/>
          <w:szCs w:val="22"/>
        </w:rPr>
        <w:fldChar w:fldCharType="separate"/>
      </w:r>
      <w:r w:rsidR="00133AE1" w:rsidRPr="005A30EC">
        <w:rPr>
          <w:rFonts w:ascii="Arial" w:eastAsia="Times New Roman" w:hAnsi="Arial" w:cs="Arial"/>
          <w:noProof/>
          <w:color w:val="000000"/>
          <w:sz w:val="22"/>
          <w:szCs w:val="22"/>
        </w:rPr>
        <w:t>(Bowling &amp; Purves, 2015; Hoeschele, 2017)</w:t>
      </w:r>
      <w:r w:rsidR="00133AE1">
        <w:rPr>
          <w:rFonts w:ascii="Arial" w:eastAsia="Times New Roman" w:hAnsi="Arial" w:cs="Arial"/>
          <w:color w:val="000000"/>
          <w:sz w:val="22"/>
          <w:szCs w:val="22"/>
        </w:rPr>
        <w:fldChar w:fldCharType="end"/>
      </w:r>
      <w:r w:rsidR="00133AE1">
        <w:rPr>
          <w:rFonts w:ascii="Arial" w:eastAsia="Times New Roman" w:hAnsi="Arial" w:cs="Arial"/>
          <w:color w:val="000000"/>
          <w:sz w:val="22"/>
          <w:szCs w:val="22"/>
        </w:rPr>
        <w:t xml:space="preserve">. </w:t>
      </w:r>
    </w:p>
    <w:p w14:paraId="1CF502FF" w14:textId="77777777" w:rsidR="00A526F4" w:rsidRDefault="00CB0E8C" w:rsidP="00CB0E8C">
      <w:pPr>
        <w:jc w:val="both"/>
        <w:rPr>
          <w:rFonts w:ascii="Arial" w:eastAsia="Times New Roman" w:hAnsi="Arial" w:cs="Arial"/>
          <w:color w:val="000000"/>
          <w:sz w:val="22"/>
          <w:szCs w:val="22"/>
        </w:rPr>
      </w:pPr>
      <w:r w:rsidRPr="00CB0E8C">
        <w:rPr>
          <w:rFonts w:ascii="Arial" w:eastAsia="Times New Roman" w:hAnsi="Arial" w:cs="Arial"/>
          <w:color w:val="000000"/>
          <w:sz w:val="22"/>
          <w:szCs w:val="22"/>
        </w:rPr>
        <w:t>        </w:t>
      </w:r>
    </w:p>
    <w:p w14:paraId="0619BCA2" w14:textId="38B90F31" w:rsidR="00B41FD5" w:rsidRDefault="00CB0E8C" w:rsidP="00CB0E8C">
      <w:pPr>
        <w:jc w:val="both"/>
        <w:rPr>
          <w:rFonts w:ascii="Arial" w:eastAsia="Times New Roman" w:hAnsi="Arial" w:cs="Arial"/>
          <w:color w:val="000000"/>
          <w:sz w:val="22"/>
          <w:szCs w:val="22"/>
        </w:rPr>
      </w:pPr>
      <w:r w:rsidRPr="00CB0E8C">
        <w:rPr>
          <w:rFonts w:ascii="Arial" w:eastAsia="Times New Roman" w:hAnsi="Arial" w:cs="Arial"/>
          <w:color w:val="000000"/>
          <w:sz w:val="22"/>
          <w:szCs w:val="22"/>
        </w:rPr>
        <w:t xml:space="preserve">In sum, </w:t>
      </w:r>
      <w:r w:rsidR="00796FD5">
        <w:rPr>
          <w:rFonts w:ascii="Arial" w:eastAsia="Times New Roman" w:hAnsi="Arial" w:cs="Arial"/>
          <w:color w:val="000000"/>
          <w:sz w:val="22"/>
          <w:szCs w:val="22"/>
        </w:rPr>
        <w:t xml:space="preserve">we </w:t>
      </w:r>
      <w:r w:rsidR="005F27F5">
        <w:rPr>
          <w:rFonts w:ascii="Arial" w:eastAsia="Times New Roman" w:hAnsi="Arial" w:cs="Arial"/>
          <w:color w:val="000000"/>
          <w:sz w:val="22"/>
          <w:szCs w:val="22"/>
        </w:rPr>
        <w:t>find</w:t>
      </w:r>
      <w:r w:rsidR="00796FD5">
        <w:rPr>
          <w:rFonts w:ascii="Arial" w:eastAsia="Times New Roman" w:hAnsi="Arial" w:cs="Arial"/>
          <w:color w:val="000000"/>
          <w:sz w:val="22"/>
          <w:szCs w:val="22"/>
        </w:rPr>
        <w:t xml:space="preserve"> </w:t>
      </w:r>
      <w:proofErr w:type="spellStart"/>
      <w:r w:rsidRPr="00CB0E8C">
        <w:rPr>
          <w:rFonts w:ascii="Arial" w:eastAsia="Times New Roman" w:hAnsi="Arial" w:cs="Arial"/>
          <w:color w:val="000000"/>
          <w:sz w:val="22"/>
          <w:szCs w:val="22"/>
        </w:rPr>
        <w:t>Mehr</w:t>
      </w:r>
      <w:proofErr w:type="spellEnd"/>
      <w:r w:rsidRPr="00CB0E8C">
        <w:rPr>
          <w:rFonts w:ascii="Arial" w:eastAsia="Times New Roman" w:hAnsi="Arial" w:cs="Arial"/>
          <w:color w:val="000000"/>
          <w:sz w:val="22"/>
          <w:szCs w:val="22"/>
        </w:rPr>
        <w:t xml:space="preserve"> et al.</w:t>
      </w:r>
      <w:r w:rsidR="00796FD5">
        <w:rPr>
          <w:rFonts w:ascii="Arial" w:eastAsia="Times New Roman" w:hAnsi="Arial" w:cs="Arial"/>
          <w:color w:val="000000"/>
          <w:sz w:val="22"/>
          <w:szCs w:val="22"/>
        </w:rPr>
        <w:t xml:space="preserve">’s </w:t>
      </w:r>
      <w:r w:rsidR="00110FA2">
        <w:rPr>
          <w:rFonts w:ascii="Arial" w:eastAsia="Times New Roman" w:hAnsi="Arial" w:cs="Arial"/>
          <w:color w:val="000000"/>
          <w:sz w:val="22"/>
          <w:szCs w:val="22"/>
        </w:rPr>
        <w:t>proposed hypothes</w:t>
      </w:r>
      <w:r w:rsidR="00007AEE">
        <w:rPr>
          <w:rFonts w:ascii="Arial" w:eastAsia="Times New Roman" w:hAnsi="Arial" w:cs="Arial"/>
          <w:color w:val="000000"/>
          <w:sz w:val="22"/>
          <w:szCs w:val="22"/>
        </w:rPr>
        <w:t>i</w:t>
      </w:r>
      <w:r w:rsidR="00110FA2">
        <w:rPr>
          <w:rFonts w:ascii="Arial" w:eastAsia="Times New Roman" w:hAnsi="Arial" w:cs="Arial"/>
          <w:color w:val="000000"/>
          <w:sz w:val="22"/>
          <w:szCs w:val="22"/>
        </w:rPr>
        <w:t>s</w:t>
      </w:r>
      <w:r w:rsidR="005F27F5">
        <w:rPr>
          <w:rFonts w:ascii="Arial" w:eastAsia="Times New Roman" w:hAnsi="Arial" w:cs="Arial"/>
          <w:color w:val="000000"/>
          <w:sz w:val="22"/>
          <w:szCs w:val="22"/>
        </w:rPr>
        <w:t xml:space="preserve"> of music evolution </w:t>
      </w:r>
      <w:r w:rsidR="00616070">
        <w:rPr>
          <w:rFonts w:ascii="Arial" w:eastAsia="Times New Roman" w:hAnsi="Arial" w:cs="Arial"/>
          <w:color w:val="000000"/>
          <w:sz w:val="22"/>
          <w:szCs w:val="22"/>
        </w:rPr>
        <w:t>to be</w:t>
      </w:r>
      <w:r w:rsidR="00C15F83">
        <w:rPr>
          <w:rFonts w:ascii="Arial" w:eastAsia="Times New Roman" w:hAnsi="Arial" w:cs="Arial"/>
          <w:color w:val="000000"/>
          <w:sz w:val="22"/>
          <w:szCs w:val="22"/>
        </w:rPr>
        <w:t xml:space="preserve"> </w:t>
      </w:r>
      <w:r w:rsidR="00133AE1">
        <w:rPr>
          <w:rFonts w:ascii="Arial" w:eastAsia="Times New Roman" w:hAnsi="Arial" w:cs="Arial"/>
          <w:color w:val="000000"/>
          <w:sz w:val="22"/>
          <w:szCs w:val="22"/>
        </w:rPr>
        <w:t xml:space="preserve">extremely valuable </w:t>
      </w:r>
      <w:r w:rsidR="001A259C">
        <w:rPr>
          <w:rFonts w:ascii="Arial" w:eastAsia="Times New Roman" w:hAnsi="Arial" w:cs="Arial"/>
          <w:color w:val="000000"/>
          <w:sz w:val="22"/>
          <w:szCs w:val="22"/>
        </w:rPr>
        <w:t xml:space="preserve">for its </w:t>
      </w:r>
      <w:r w:rsidR="00133AE1">
        <w:rPr>
          <w:rFonts w:ascii="Arial" w:eastAsia="Times New Roman" w:hAnsi="Arial" w:cs="Arial"/>
          <w:color w:val="000000"/>
          <w:sz w:val="22"/>
          <w:szCs w:val="22"/>
        </w:rPr>
        <w:t xml:space="preserve">integration </w:t>
      </w:r>
      <w:r w:rsidR="00B838AB">
        <w:rPr>
          <w:rFonts w:ascii="Arial" w:eastAsia="Times New Roman" w:hAnsi="Arial" w:cs="Arial"/>
          <w:color w:val="000000"/>
          <w:sz w:val="22"/>
          <w:szCs w:val="22"/>
        </w:rPr>
        <w:t>with evolutionary</w:t>
      </w:r>
      <w:r w:rsidR="00133AE1">
        <w:rPr>
          <w:rFonts w:ascii="Arial" w:eastAsia="Times New Roman" w:hAnsi="Arial" w:cs="Arial"/>
          <w:color w:val="000000"/>
          <w:sz w:val="22"/>
          <w:szCs w:val="22"/>
        </w:rPr>
        <w:t xml:space="preserve"> biology</w:t>
      </w:r>
      <w:r w:rsidR="00CE5100">
        <w:rPr>
          <w:rFonts w:ascii="Arial" w:eastAsia="Times New Roman" w:hAnsi="Arial" w:cs="Arial"/>
          <w:color w:val="000000"/>
          <w:sz w:val="22"/>
          <w:szCs w:val="22"/>
        </w:rPr>
        <w:t>, breadth,</w:t>
      </w:r>
      <w:r w:rsidR="00257361">
        <w:rPr>
          <w:rFonts w:ascii="Arial" w:eastAsia="Times New Roman" w:hAnsi="Arial" w:cs="Arial"/>
          <w:color w:val="000000"/>
          <w:sz w:val="22"/>
          <w:szCs w:val="22"/>
        </w:rPr>
        <w:t xml:space="preserve"> and specificity</w:t>
      </w:r>
      <w:r w:rsidR="00A526F4">
        <w:rPr>
          <w:rFonts w:ascii="Arial" w:eastAsia="Times New Roman" w:hAnsi="Arial" w:cs="Arial"/>
          <w:color w:val="000000"/>
          <w:sz w:val="22"/>
          <w:szCs w:val="22"/>
        </w:rPr>
        <w:t>, but</w:t>
      </w:r>
      <w:r w:rsidR="001A259C">
        <w:rPr>
          <w:rFonts w:ascii="Arial" w:eastAsia="Times New Roman" w:hAnsi="Arial" w:cs="Arial"/>
          <w:color w:val="000000"/>
          <w:sz w:val="22"/>
          <w:szCs w:val="22"/>
        </w:rPr>
        <w:t xml:space="preserve"> </w:t>
      </w:r>
      <w:r w:rsidR="00A526F4">
        <w:rPr>
          <w:rFonts w:ascii="Arial" w:eastAsia="Times New Roman" w:hAnsi="Arial" w:cs="Arial"/>
          <w:color w:val="000000"/>
          <w:sz w:val="22"/>
          <w:szCs w:val="22"/>
        </w:rPr>
        <w:t>we</w:t>
      </w:r>
      <w:r w:rsidR="005B4A1F">
        <w:rPr>
          <w:rFonts w:ascii="Arial" w:eastAsia="Times New Roman" w:hAnsi="Arial" w:cs="Arial"/>
          <w:color w:val="000000"/>
          <w:sz w:val="22"/>
          <w:szCs w:val="22"/>
        </w:rPr>
        <w:t xml:space="preserve"> see no </w:t>
      </w:r>
      <w:r w:rsidR="00007AEE">
        <w:rPr>
          <w:rFonts w:ascii="Arial" w:eastAsia="Times New Roman" w:hAnsi="Arial" w:cs="Arial"/>
          <w:color w:val="000000"/>
          <w:sz w:val="22"/>
          <w:szCs w:val="22"/>
        </w:rPr>
        <w:t xml:space="preserve">present </w:t>
      </w:r>
      <w:r w:rsidR="005B4A1F">
        <w:rPr>
          <w:rFonts w:ascii="Arial" w:eastAsia="Times New Roman" w:hAnsi="Arial" w:cs="Arial"/>
          <w:color w:val="000000"/>
          <w:sz w:val="22"/>
          <w:szCs w:val="22"/>
        </w:rPr>
        <w:t xml:space="preserve">reason to </w:t>
      </w:r>
      <w:r w:rsidR="005B4A1F">
        <w:rPr>
          <w:rFonts w:ascii="Arial" w:eastAsia="Times New Roman" w:hAnsi="Arial" w:cs="Arial"/>
          <w:color w:val="000000"/>
          <w:sz w:val="22"/>
          <w:szCs w:val="22"/>
        </w:rPr>
        <w:lastRenderedPageBreak/>
        <w:t xml:space="preserve">rule out any of the </w:t>
      </w:r>
      <w:r w:rsidR="00110FA2">
        <w:rPr>
          <w:rFonts w:ascii="Arial" w:eastAsia="Times New Roman" w:hAnsi="Arial" w:cs="Arial"/>
          <w:color w:val="000000"/>
          <w:sz w:val="22"/>
          <w:szCs w:val="22"/>
        </w:rPr>
        <w:t xml:space="preserve">other </w:t>
      </w:r>
      <w:r w:rsidR="005B4A1F">
        <w:rPr>
          <w:rFonts w:ascii="Arial" w:eastAsia="Times New Roman" w:hAnsi="Arial" w:cs="Arial"/>
          <w:color w:val="000000"/>
          <w:sz w:val="22"/>
          <w:szCs w:val="22"/>
        </w:rPr>
        <w:t>hypotheses discussed above</w:t>
      </w:r>
      <w:r w:rsidR="00B41FD5">
        <w:rPr>
          <w:rFonts w:ascii="Arial" w:eastAsia="Times New Roman" w:hAnsi="Arial" w:cs="Arial"/>
          <w:color w:val="000000"/>
          <w:sz w:val="22"/>
          <w:szCs w:val="22"/>
        </w:rPr>
        <w:t xml:space="preserve"> as (co-)functional </w:t>
      </w:r>
      <w:r w:rsidR="00585CC9">
        <w:rPr>
          <w:rFonts w:ascii="Arial" w:eastAsia="Times New Roman" w:hAnsi="Arial" w:cs="Arial"/>
          <w:color w:val="000000"/>
          <w:sz w:val="22"/>
          <w:szCs w:val="22"/>
        </w:rPr>
        <w:t>drivers</w:t>
      </w:r>
      <w:r w:rsidR="00B41FD5">
        <w:rPr>
          <w:rFonts w:ascii="Arial" w:eastAsia="Times New Roman" w:hAnsi="Arial" w:cs="Arial"/>
          <w:color w:val="000000"/>
          <w:sz w:val="22"/>
          <w:szCs w:val="22"/>
        </w:rPr>
        <w:t xml:space="preserve"> of </w:t>
      </w:r>
      <w:r w:rsidR="00585CC9">
        <w:rPr>
          <w:rFonts w:ascii="Arial" w:eastAsia="Times New Roman" w:hAnsi="Arial" w:cs="Arial"/>
          <w:color w:val="000000"/>
          <w:sz w:val="22"/>
          <w:szCs w:val="22"/>
        </w:rPr>
        <w:t xml:space="preserve">human </w:t>
      </w:r>
      <w:r w:rsidR="00B41FD5">
        <w:rPr>
          <w:rFonts w:ascii="Arial" w:eastAsia="Times New Roman" w:hAnsi="Arial" w:cs="Arial"/>
          <w:color w:val="000000"/>
          <w:sz w:val="22"/>
          <w:szCs w:val="22"/>
        </w:rPr>
        <w:t>music</w:t>
      </w:r>
      <w:r w:rsidR="00585CC9">
        <w:rPr>
          <w:rFonts w:ascii="Arial" w:eastAsia="Times New Roman" w:hAnsi="Arial" w:cs="Arial"/>
          <w:color w:val="000000"/>
          <w:sz w:val="22"/>
          <w:szCs w:val="22"/>
        </w:rPr>
        <w:t>ality</w:t>
      </w:r>
      <w:r w:rsidR="00B41FD5">
        <w:rPr>
          <w:rFonts w:ascii="Arial" w:eastAsia="Times New Roman" w:hAnsi="Arial" w:cs="Arial"/>
          <w:color w:val="000000"/>
          <w:sz w:val="22"/>
          <w:szCs w:val="22"/>
        </w:rPr>
        <w:t xml:space="preserve">. </w:t>
      </w:r>
    </w:p>
    <w:p w14:paraId="1D7A9856" w14:textId="77777777" w:rsidR="00E31CC4" w:rsidRDefault="00E31CC4" w:rsidP="00CB0E8C">
      <w:pPr>
        <w:jc w:val="both"/>
        <w:rPr>
          <w:rFonts w:ascii="Arial" w:eastAsia="Times New Roman" w:hAnsi="Arial" w:cs="Arial"/>
          <w:color w:val="000000"/>
          <w:sz w:val="22"/>
          <w:szCs w:val="22"/>
        </w:rPr>
      </w:pPr>
    </w:p>
    <w:p w14:paraId="76A1B3D3" w14:textId="7F1672CB" w:rsidR="003615D7" w:rsidRDefault="003615D7" w:rsidP="003615D7">
      <w:pPr>
        <w:jc w:val="both"/>
        <w:rPr>
          <w:rFonts w:ascii="Arial" w:eastAsia="Times New Roman" w:hAnsi="Arial" w:cs="Arial"/>
          <w:color w:val="000000"/>
          <w:sz w:val="22"/>
          <w:szCs w:val="22"/>
        </w:rPr>
      </w:pPr>
      <w:r>
        <w:rPr>
          <w:rFonts w:ascii="Arial" w:eastAsia="Times New Roman" w:hAnsi="Arial" w:cs="Arial"/>
          <w:b/>
          <w:bCs/>
          <w:color w:val="000000"/>
          <w:sz w:val="22"/>
          <w:szCs w:val="22"/>
        </w:rPr>
        <w:t>FUNDING STATEMENT</w:t>
      </w:r>
      <w:r>
        <w:rPr>
          <w:rFonts w:ascii="Arial" w:eastAsia="Times New Roman" w:hAnsi="Arial" w:cs="Arial"/>
          <w:color w:val="000000"/>
          <w:sz w:val="22"/>
          <w:szCs w:val="22"/>
        </w:rPr>
        <w:t>: D</w:t>
      </w:r>
      <w:r w:rsidR="00AB4EF3">
        <w:rPr>
          <w:rFonts w:ascii="Arial" w:eastAsia="Times New Roman" w:hAnsi="Arial" w:cs="Arial"/>
          <w:color w:val="000000"/>
          <w:sz w:val="22"/>
          <w:szCs w:val="22"/>
        </w:rPr>
        <w:t xml:space="preserve">LB </w:t>
      </w:r>
      <w:r>
        <w:rPr>
          <w:rFonts w:ascii="Arial" w:eastAsia="Times New Roman" w:hAnsi="Arial" w:cs="Arial"/>
          <w:color w:val="000000"/>
          <w:sz w:val="22"/>
          <w:szCs w:val="22"/>
        </w:rPr>
        <w:t>is supported by NIMH grant K01</w:t>
      </w:r>
      <w:r w:rsidR="009D6150">
        <w:rPr>
          <w:rFonts w:ascii="Arial" w:eastAsia="Times New Roman" w:hAnsi="Arial" w:cs="Arial"/>
          <w:color w:val="000000"/>
          <w:sz w:val="22"/>
          <w:szCs w:val="22"/>
        </w:rPr>
        <w:t>-</w:t>
      </w:r>
      <w:r>
        <w:rPr>
          <w:rFonts w:ascii="Arial" w:eastAsia="Times New Roman" w:hAnsi="Arial" w:cs="Arial"/>
          <w:color w:val="000000"/>
          <w:sz w:val="22"/>
          <w:szCs w:val="22"/>
        </w:rPr>
        <w:t>MH122730</w:t>
      </w:r>
      <w:r w:rsidR="009D6150">
        <w:rPr>
          <w:rFonts w:ascii="Arial" w:eastAsia="Times New Roman" w:hAnsi="Arial" w:cs="Arial"/>
          <w:color w:val="000000"/>
          <w:sz w:val="22"/>
          <w:szCs w:val="22"/>
        </w:rPr>
        <w:t>-01</w:t>
      </w:r>
      <w:r w:rsidR="0011696E">
        <w:rPr>
          <w:rFonts w:ascii="Arial" w:eastAsia="Times New Roman" w:hAnsi="Arial" w:cs="Arial"/>
          <w:color w:val="000000"/>
          <w:sz w:val="22"/>
          <w:szCs w:val="22"/>
        </w:rPr>
        <w:t xml:space="preserve">; </w:t>
      </w:r>
      <w:r w:rsidR="00AB4EF3">
        <w:rPr>
          <w:rFonts w:ascii="Arial" w:eastAsia="Times New Roman" w:hAnsi="Arial" w:cs="Arial"/>
          <w:color w:val="000000"/>
          <w:sz w:val="22"/>
          <w:szCs w:val="22"/>
        </w:rPr>
        <w:t>JCD</w:t>
      </w:r>
      <w:r w:rsidR="0011696E">
        <w:rPr>
          <w:rFonts w:ascii="Arial" w:eastAsia="Times New Roman" w:hAnsi="Arial" w:cs="Arial"/>
          <w:color w:val="000000"/>
          <w:sz w:val="22"/>
          <w:szCs w:val="22"/>
        </w:rPr>
        <w:t xml:space="preserve"> is supported by Royal Society grant RSG\R1\180340.</w:t>
      </w:r>
    </w:p>
    <w:p w14:paraId="347CA089" w14:textId="77777777" w:rsidR="003615D7" w:rsidRDefault="003615D7" w:rsidP="003615D7">
      <w:pPr>
        <w:jc w:val="both"/>
        <w:rPr>
          <w:rFonts w:ascii="Arial" w:eastAsia="Times New Roman" w:hAnsi="Arial" w:cs="Arial"/>
          <w:b/>
          <w:bCs/>
          <w:color w:val="000000"/>
          <w:sz w:val="22"/>
          <w:szCs w:val="22"/>
        </w:rPr>
      </w:pPr>
    </w:p>
    <w:p w14:paraId="2C277D6A" w14:textId="77777777" w:rsidR="003615D7" w:rsidRDefault="003615D7" w:rsidP="003615D7">
      <w:pPr>
        <w:jc w:val="both"/>
        <w:rPr>
          <w:rFonts w:ascii="Arial" w:eastAsia="Times New Roman" w:hAnsi="Arial" w:cs="Arial"/>
          <w:color w:val="000000"/>
          <w:sz w:val="22"/>
          <w:szCs w:val="22"/>
        </w:rPr>
      </w:pPr>
      <w:r>
        <w:rPr>
          <w:rFonts w:ascii="Arial" w:eastAsia="Times New Roman" w:hAnsi="Arial" w:cs="Arial"/>
          <w:b/>
          <w:bCs/>
          <w:color w:val="000000"/>
          <w:sz w:val="22"/>
          <w:szCs w:val="22"/>
        </w:rPr>
        <w:t>CONFLICTS OF INTEREST:</w:t>
      </w:r>
      <w:r>
        <w:rPr>
          <w:rFonts w:ascii="Arial" w:eastAsia="Times New Roman" w:hAnsi="Arial" w:cs="Arial"/>
          <w:color w:val="000000"/>
          <w:sz w:val="22"/>
          <w:szCs w:val="22"/>
        </w:rPr>
        <w:t xml:space="preserve"> None</w:t>
      </w:r>
    </w:p>
    <w:p w14:paraId="02031697" w14:textId="77777777" w:rsidR="0008262B" w:rsidRDefault="0008262B" w:rsidP="0008262B">
      <w:pPr>
        <w:widowControl w:val="0"/>
        <w:autoSpaceDE w:val="0"/>
        <w:autoSpaceDN w:val="0"/>
        <w:adjustRightInd w:val="0"/>
        <w:ind w:left="480" w:hanging="480"/>
        <w:rPr>
          <w:rFonts w:ascii="Arial" w:eastAsia="Times New Roman" w:hAnsi="Arial" w:cs="Arial"/>
          <w:color w:val="000000"/>
          <w:sz w:val="22"/>
          <w:szCs w:val="22"/>
        </w:rPr>
      </w:pPr>
    </w:p>
    <w:p w14:paraId="4B86527B" w14:textId="77777777" w:rsidR="0008262B" w:rsidRPr="003615D7" w:rsidRDefault="003615D7" w:rsidP="00981496">
      <w:pPr>
        <w:pStyle w:val="Heading1"/>
        <w:rPr>
          <w:rFonts w:eastAsia="Times New Roman"/>
        </w:rPr>
      </w:pPr>
      <w:r w:rsidRPr="003615D7">
        <w:rPr>
          <w:rFonts w:eastAsia="Times New Roman"/>
        </w:rPr>
        <w:t>REFERENCES</w:t>
      </w:r>
    </w:p>
    <w:p w14:paraId="7B17184B" w14:textId="77777777" w:rsidR="0008262B" w:rsidRDefault="0008262B" w:rsidP="0008262B">
      <w:pPr>
        <w:widowControl w:val="0"/>
        <w:autoSpaceDE w:val="0"/>
        <w:autoSpaceDN w:val="0"/>
        <w:adjustRightInd w:val="0"/>
        <w:ind w:left="480" w:hanging="480"/>
        <w:rPr>
          <w:rFonts w:ascii="Arial" w:eastAsia="Times New Roman" w:hAnsi="Arial" w:cs="Arial"/>
          <w:color w:val="000000"/>
          <w:sz w:val="22"/>
          <w:szCs w:val="22"/>
        </w:rPr>
      </w:pPr>
    </w:p>
    <w:p w14:paraId="40BECBB7" w14:textId="288D1B3E" w:rsidR="001E2690" w:rsidRPr="001E2690" w:rsidRDefault="0008262B" w:rsidP="001E2690">
      <w:pPr>
        <w:widowControl w:val="0"/>
        <w:autoSpaceDE w:val="0"/>
        <w:autoSpaceDN w:val="0"/>
        <w:adjustRightInd w:val="0"/>
        <w:ind w:left="480" w:hanging="480"/>
        <w:rPr>
          <w:rFonts w:ascii="Arial" w:hAnsi="Arial" w:cs="Arial"/>
          <w:noProof/>
          <w:sz w:val="22"/>
        </w:rPr>
      </w:pPr>
      <w:r>
        <w:rPr>
          <w:rFonts w:ascii="Arial" w:eastAsia="Times New Roman" w:hAnsi="Arial" w:cs="Arial"/>
          <w:color w:val="000000"/>
          <w:sz w:val="22"/>
          <w:szCs w:val="22"/>
        </w:rPr>
        <w:fldChar w:fldCharType="begin" w:fldLock="1"/>
      </w:r>
      <w:r>
        <w:rPr>
          <w:rFonts w:ascii="Arial" w:eastAsia="Times New Roman" w:hAnsi="Arial" w:cs="Arial"/>
          <w:color w:val="000000"/>
          <w:sz w:val="22"/>
          <w:szCs w:val="22"/>
        </w:rPr>
        <w:instrText xml:space="preserve">ADDIN Mendeley Bibliography CSL_BIBLIOGRAPHY </w:instrText>
      </w:r>
      <w:r>
        <w:rPr>
          <w:rFonts w:ascii="Arial" w:eastAsia="Times New Roman" w:hAnsi="Arial" w:cs="Arial"/>
          <w:color w:val="000000"/>
          <w:sz w:val="22"/>
          <w:szCs w:val="22"/>
        </w:rPr>
        <w:fldChar w:fldCharType="separate"/>
      </w:r>
      <w:r w:rsidR="001E2690" w:rsidRPr="001E2690">
        <w:rPr>
          <w:rFonts w:ascii="Arial" w:hAnsi="Arial" w:cs="Arial"/>
          <w:noProof/>
          <w:sz w:val="22"/>
        </w:rPr>
        <w:t xml:space="preserve">Andrews, P. W., Gangestad, S. W., &amp; Mathew, D. (2002). Adaptationism - How to carry out an exaptationist program. </w:t>
      </w:r>
      <w:r w:rsidR="001E2690" w:rsidRPr="001E2690">
        <w:rPr>
          <w:rFonts w:ascii="Arial" w:hAnsi="Arial" w:cs="Arial"/>
          <w:i/>
          <w:iCs/>
          <w:noProof/>
          <w:sz w:val="22"/>
        </w:rPr>
        <w:t>Behavioral and Brain Sciences</w:t>
      </w:r>
      <w:r w:rsidR="001E2690" w:rsidRPr="001E2690">
        <w:rPr>
          <w:rFonts w:ascii="Arial" w:hAnsi="Arial" w:cs="Arial"/>
          <w:noProof/>
          <w:sz w:val="22"/>
        </w:rPr>
        <w:t xml:space="preserve">, </w:t>
      </w:r>
      <w:r w:rsidR="001E2690" w:rsidRPr="001E2690">
        <w:rPr>
          <w:rFonts w:ascii="Arial" w:hAnsi="Arial" w:cs="Arial"/>
          <w:i/>
          <w:iCs/>
          <w:noProof/>
          <w:sz w:val="22"/>
        </w:rPr>
        <w:t>25</w:t>
      </w:r>
      <w:r w:rsidR="001E2690" w:rsidRPr="001E2690">
        <w:rPr>
          <w:rFonts w:ascii="Arial" w:hAnsi="Arial" w:cs="Arial"/>
          <w:noProof/>
          <w:sz w:val="22"/>
        </w:rPr>
        <w:t>(4), 489–504. https://doi.org/10.1017/S0140525X02000092</w:t>
      </w:r>
    </w:p>
    <w:p w14:paraId="7299F25C"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Bowling, D. L., &amp; Purves, D. (2015). A biological rationale for musical consonance. </w:t>
      </w:r>
      <w:r w:rsidRPr="001E2690">
        <w:rPr>
          <w:rFonts w:ascii="Arial" w:hAnsi="Arial" w:cs="Arial"/>
          <w:i/>
          <w:iCs/>
          <w:noProof/>
          <w:sz w:val="22"/>
        </w:rPr>
        <w:t>Proceedings of the National Academy of Sciences</w:t>
      </w:r>
      <w:r w:rsidRPr="001E2690">
        <w:rPr>
          <w:rFonts w:ascii="Arial" w:hAnsi="Arial" w:cs="Arial"/>
          <w:noProof/>
          <w:sz w:val="22"/>
        </w:rPr>
        <w:t xml:space="preserve">, </w:t>
      </w:r>
      <w:r w:rsidRPr="001E2690">
        <w:rPr>
          <w:rFonts w:ascii="Arial" w:hAnsi="Arial" w:cs="Arial"/>
          <w:i/>
          <w:iCs/>
          <w:noProof/>
          <w:sz w:val="22"/>
        </w:rPr>
        <w:t>112</w:t>
      </w:r>
      <w:r w:rsidRPr="001E2690">
        <w:rPr>
          <w:rFonts w:ascii="Arial" w:hAnsi="Arial" w:cs="Arial"/>
          <w:noProof/>
          <w:sz w:val="22"/>
        </w:rPr>
        <w:t>(36), 11155–11160. https://doi.org/10.1073/pnas.1505768112</w:t>
      </w:r>
    </w:p>
    <w:p w14:paraId="16F3AD2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Brown, S., &amp; Jordania, J. (2013). Universals in the world’s musics. </w:t>
      </w:r>
      <w:r w:rsidRPr="001E2690">
        <w:rPr>
          <w:rFonts w:ascii="Arial" w:hAnsi="Arial" w:cs="Arial"/>
          <w:i/>
          <w:iCs/>
          <w:noProof/>
          <w:sz w:val="22"/>
        </w:rPr>
        <w:t>Psychology of Music</w:t>
      </w:r>
      <w:r w:rsidRPr="001E2690">
        <w:rPr>
          <w:rFonts w:ascii="Arial" w:hAnsi="Arial" w:cs="Arial"/>
          <w:noProof/>
          <w:sz w:val="22"/>
        </w:rPr>
        <w:t xml:space="preserve">, </w:t>
      </w:r>
      <w:r w:rsidRPr="001E2690">
        <w:rPr>
          <w:rFonts w:ascii="Arial" w:hAnsi="Arial" w:cs="Arial"/>
          <w:i/>
          <w:iCs/>
          <w:noProof/>
          <w:sz w:val="22"/>
        </w:rPr>
        <w:t>41</w:t>
      </w:r>
      <w:r w:rsidRPr="001E2690">
        <w:rPr>
          <w:rFonts w:ascii="Arial" w:hAnsi="Arial" w:cs="Arial"/>
          <w:noProof/>
          <w:sz w:val="22"/>
        </w:rPr>
        <w:t>(2), 229–248. https://doi.org/10.1177/0305735611425896</w:t>
      </w:r>
    </w:p>
    <w:p w14:paraId="1D479DF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Brown, S., Merker, B., &amp; Wallin, N. L. (Eds.). (2000). </w:t>
      </w:r>
      <w:r w:rsidRPr="001E2690">
        <w:rPr>
          <w:rFonts w:ascii="Arial" w:hAnsi="Arial" w:cs="Arial"/>
          <w:i/>
          <w:iCs/>
          <w:noProof/>
          <w:sz w:val="22"/>
        </w:rPr>
        <w:t>The origins of music</w:t>
      </w:r>
      <w:r w:rsidRPr="001E2690">
        <w:rPr>
          <w:rFonts w:ascii="Arial" w:hAnsi="Arial" w:cs="Arial"/>
          <w:noProof/>
          <w:sz w:val="22"/>
        </w:rPr>
        <w:t>. MIT Press.</w:t>
      </w:r>
    </w:p>
    <w:p w14:paraId="5F8502C5"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Darwin, C. (1871). </w:t>
      </w:r>
      <w:r w:rsidRPr="001E2690">
        <w:rPr>
          <w:rFonts w:ascii="Arial" w:hAnsi="Arial" w:cs="Arial"/>
          <w:i/>
          <w:iCs/>
          <w:noProof/>
          <w:sz w:val="22"/>
        </w:rPr>
        <w:t>The descent of man and selection in relation to sex</w:t>
      </w:r>
      <w:r w:rsidRPr="001E2690">
        <w:rPr>
          <w:rFonts w:ascii="Arial" w:hAnsi="Arial" w:cs="Arial"/>
          <w:noProof/>
          <w:sz w:val="22"/>
        </w:rPr>
        <w:t>. John Murray.</w:t>
      </w:r>
    </w:p>
    <w:p w14:paraId="0CC8362E"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Dauer, R. M. (1983). Stress-timing and syllable-timing reanalyzed. </w:t>
      </w:r>
      <w:r w:rsidRPr="001E2690">
        <w:rPr>
          <w:rFonts w:ascii="Arial" w:hAnsi="Arial" w:cs="Arial"/>
          <w:i/>
          <w:iCs/>
          <w:noProof/>
          <w:sz w:val="22"/>
        </w:rPr>
        <w:t>Journal of Phonetics</w:t>
      </w:r>
      <w:r w:rsidRPr="001E2690">
        <w:rPr>
          <w:rFonts w:ascii="Arial" w:hAnsi="Arial" w:cs="Arial"/>
          <w:noProof/>
          <w:sz w:val="22"/>
        </w:rPr>
        <w:t xml:space="preserve">, </w:t>
      </w:r>
      <w:r w:rsidRPr="001E2690">
        <w:rPr>
          <w:rFonts w:ascii="Arial" w:hAnsi="Arial" w:cs="Arial"/>
          <w:i/>
          <w:iCs/>
          <w:noProof/>
          <w:sz w:val="22"/>
        </w:rPr>
        <w:t>11</w:t>
      </w:r>
      <w:r w:rsidRPr="001E2690">
        <w:rPr>
          <w:rFonts w:ascii="Arial" w:hAnsi="Arial" w:cs="Arial"/>
          <w:noProof/>
          <w:sz w:val="22"/>
        </w:rPr>
        <w:t>(1), 51–62.</w:t>
      </w:r>
    </w:p>
    <w:p w14:paraId="77D34ACA"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Delgado, R. A. (2006). Sexual selection in the loud calls of male primates: Signal content and function. </w:t>
      </w:r>
      <w:r w:rsidRPr="001E2690">
        <w:rPr>
          <w:rFonts w:ascii="Arial" w:hAnsi="Arial" w:cs="Arial"/>
          <w:i/>
          <w:iCs/>
          <w:noProof/>
          <w:sz w:val="22"/>
        </w:rPr>
        <w:t>International Journal of Primatology</w:t>
      </w:r>
      <w:r w:rsidRPr="001E2690">
        <w:rPr>
          <w:rFonts w:ascii="Arial" w:hAnsi="Arial" w:cs="Arial"/>
          <w:noProof/>
          <w:sz w:val="22"/>
        </w:rPr>
        <w:t xml:space="preserve">, </w:t>
      </w:r>
      <w:r w:rsidRPr="001E2690">
        <w:rPr>
          <w:rFonts w:ascii="Arial" w:hAnsi="Arial" w:cs="Arial"/>
          <w:i/>
          <w:iCs/>
          <w:noProof/>
          <w:sz w:val="22"/>
        </w:rPr>
        <w:t>27</w:t>
      </w:r>
      <w:r w:rsidRPr="001E2690">
        <w:rPr>
          <w:rFonts w:ascii="Arial" w:hAnsi="Arial" w:cs="Arial"/>
          <w:noProof/>
          <w:sz w:val="22"/>
        </w:rPr>
        <w:t>(1), 5–25. https://doi.org/10.1007/s10764-005-9001-4</w:t>
      </w:r>
    </w:p>
    <w:p w14:paraId="7FE91D8B"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Dunn, J. C., Halenar, L. B., Davies, T. G., Cristobal-Azkarate, J., Reby, D., Sykes, D., Dengg, S., Fitch, W. T., &amp; Knapp, L. A. (2015). Evolutionary trade-off between vocal tract and testes dimensions in howler monkeys. </w:t>
      </w:r>
      <w:r w:rsidRPr="001E2690">
        <w:rPr>
          <w:rFonts w:ascii="Arial" w:hAnsi="Arial" w:cs="Arial"/>
          <w:i/>
          <w:iCs/>
          <w:noProof/>
          <w:sz w:val="22"/>
        </w:rPr>
        <w:t>Current Biology</w:t>
      </w:r>
      <w:r w:rsidRPr="001E2690">
        <w:rPr>
          <w:rFonts w:ascii="Arial" w:hAnsi="Arial" w:cs="Arial"/>
          <w:noProof/>
          <w:sz w:val="22"/>
        </w:rPr>
        <w:t xml:space="preserve">, </w:t>
      </w:r>
      <w:r w:rsidRPr="001E2690">
        <w:rPr>
          <w:rFonts w:ascii="Arial" w:hAnsi="Arial" w:cs="Arial"/>
          <w:i/>
          <w:iCs/>
          <w:noProof/>
          <w:sz w:val="22"/>
        </w:rPr>
        <w:t>25</w:t>
      </w:r>
      <w:r w:rsidRPr="001E2690">
        <w:rPr>
          <w:rFonts w:ascii="Arial" w:hAnsi="Arial" w:cs="Arial"/>
          <w:noProof/>
          <w:sz w:val="22"/>
        </w:rPr>
        <w:t>(21), 2839–2844. https://doi.org/10.1016/j.cub.2015.09.029</w:t>
      </w:r>
    </w:p>
    <w:p w14:paraId="2D1F4892"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Filippi, P., Hoeschele, M., Spierings, M., &amp; Bowling, D. L. (2019). Temporal modulation in speech, music, and animal vocal communication: evidence of conserved function. </w:t>
      </w:r>
      <w:r w:rsidRPr="001E2690">
        <w:rPr>
          <w:rFonts w:ascii="Arial" w:hAnsi="Arial" w:cs="Arial"/>
          <w:i/>
          <w:iCs/>
          <w:noProof/>
          <w:sz w:val="22"/>
        </w:rPr>
        <w:t>Annals of the New York Academy of Sciences</w:t>
      </w:r>
      <w:r w:rsidRPr="001E2690">
        <w:rPr>
          <w:rFonts w:ascii="Arial" w:hAnsi="Arial" w:cs="Arial"/>
          <w:noProof/>
          <w:sz w:val="22"/>
        </w:rPr>
        <w:t xml:space="preserve">, </w:t>
      </w:r>
      <w:r w:rsidRPr="001E2690">
        <w:rPr>
          <w:rFonts w:ascii="Arial" w:hAnsi="Arial" w:cs="Arial"/>
          <w:i/>
          <w:iCs/>
          <w:noProof/>
          <w:sz w:val="22"/>
        </w:rPr>
        <w:t>1453</w:t>
      </w:r>
      <w:r w:rsidRPr="001E2690">
        <w:rPr>
          <w:rFonts w:ascii="Arial" w:hAnsi="Arial" w:cs="Arial"/>
          <w:noProof/>
          <w:sz w:val="22"/>
        </w:rPr>
        <w:t>, 99–113. https://doi.org/10.1111/nyas.14228</w:t>
      </w:r>
    </w:p>
    <w:p w14:paraId="242FD23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Gould, S. J. (1991). Exaptation: A Crucial Tool for an Evolutionary Psychology. </w:t>
      </w:r>
      <w:r w:rsidRPr="001E2690">
        <w:rPr>
          <w:rFonts w:ascii="Arial" w:hAnsi="Arial" w:cs="Arial"/>
          <w:i/>
          <w:iCs/>
          <w:noProof/>
          <w:sz w:val="22"/>
        </w:rPr>
        <w:t>Journal of Social Issues</w:t>
      </w:r>
      <w:r w:rsidRPr="001E2690">
        <w:rPr>
          <w:rFonts w:ascii="Arial" w:hAnsi="Arial" w:cs="Arial"/>
          <w:noProof/>
          <w:sz w:val="22"/>
        </w:rPr>
        <w:t xml:space="preserve">, </w:t>
      </w:r>
      <w:r w:rsidRPr="001E2690">
        <w:rPr>
          <w:rFonts w:ascii="Arial" w:hAnsi="Arial" w:cs="Arial"/>
          <w:i/>
          <w:iCs/>
          <w:noProof/>
          <w:sz w:val="22"/>
        </w:rPr>
        <w:t>47</w:t>
      </w:r>
      <w:r w:rsidRPr="001E2690">
        <w:rPr>
          <w:rFonts w:ascii="Arial" w:hAnsi="Arial" w:cs="Arial"/>
          <w:noProof/>
          <w:sz w:val="22"/>
        </w:rPr>
        <w:t>(3), 43–65. https://doi.org/10.1111/j.1540-4560.1991.tb01822.x</w:t>
      </w:r>
    </w:p>
    <w:p w14:paraId="59A1801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Hoeschele, M. (2017). Animal Pitch Perception: Melodies and Harmonies. </w:t>
      </w:r>
      <w:r w:rsidRPr="001E2690">
        <w:rPr>
          <w:rFonts w:ascii="Arial" w:hAnsi="Arial" w:cs="Arial"/>
          <w:i/>
          <w:iCs/>
          <w:noProof/>
          <w:sz w:val="22"/>
        </w:rPr>
        <w:t>Comparative Cognition &amp; Behavior Reviews</w:t>
      </w:r>
      <w:r w:rsidRPr="001E2690">
        <w:rPr>
          <w:rFonts w:ascii="Arial" w:hAnsi="Arial" w:cs="Arial"/>
          <w:noProof/>
          <w:sz w:val="22"/>
        </w:rPr>
        <w:t xml:space="preserve">, </w:t>
      </w:r>
      <w:r w:rsidRPr="001E2690">
        <w:rPr>
          <w:rFonts w:ascii="Arial" w:hAnsi="Arial" w:cs="Arial"/>
          <w:i/>
          <w:iCs/>
          <w:noProof/>
          <w:sz w:val="22"/>
        </w:rPr>
        <w:t>12</w:t>
      </w:r>
      <w:r w:rsidRPr="001E2690">
        <w:rPr>
          <w:rFonts w:ascii="Arial" w:hAnsi="Arial" w:cs="Arial"/>
          <w:noProof/>
          <w:sz w:val="22"/>
        </w:rPr>
        <w:t>, 5–18. https://doi.org/10.3819/CCBR.2017.120002</w:t>
      </w:r>
    </w:p>
    <w:p w14:paraId="23BCF8C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Hooper, P. L., &amp; Miller, G. F. (2008). Mutual mate choice can drive costly signaling even under perfect monogamy. </w:t>
      </w:r>
      <w:r w:rsidRPr="001E2690">
        <w:rPr>
          <w:rFonts w:ascii="Arial" w:hAnsi="Arial" w:cs="Arial"/>
          <w:i/>
          <w:iCs/>
          <w:noProof/>
          <w:sz w:val="22"/>
        </w:rPr>
        <w:t>Adaptive Behavior</w:t>
      </w:r>
      <w:r w:rsidRPr="001E2690">
        <w:rPr>
          <w:rFonts w:ascii="Arial" w:hAnsi="Arial" w:cs="Arial"/>
          <w:noProof/>
          <w:sz w:val="22"/>
        </w:rPr>
        <w:t xml:space="preserve">, </w:t>
      </w:r>
      <w:r w:rsidRPr="001E2690">
        <w:rPr>
          <w:rFonts w:ascii="Arial" w:hAnsi="Arial" w:cs="Arial"/>
          <w:i/>
          <w:iCs/>
          <w:noProof/>
          <w:sz w:val="22"/>
        </w:rPr>
        <w:t>16</w:t>
      </w:r>
      <w:r w:rsidRPr="001E2690">
        <w:rPr>
          <w:rFonts w:ascii="Arial" w:hAnsi="Arial" w:cs="Arial"/>
          <w:noProof/>
          <w:sz w:val="22"/>
        </w:rPr>
        <w:t>(1), 53–70. https://doi.org/10.1177/1059712307087283</w:t>
      </w:r>
    </w:p>
    <w:p w14:paraId="23A1E4FC"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Jones, A. G., &amp; Ratterman, N. L. (2009). Mate choice and sexual selection: What have we learned since darwin? </w:t>
      </w:r>
      <w:r w:rsidRPr="001E2690">
        <w:rPr>
          <w:rFonts w:ascii="Arial" w:hAnsi="Arial" w:cs="Arial"/>
          <w:i/>
          <w:iCs/>
          <w:noProof/>
          <w:sz w:val="22"/>
        </w:rPr>
        <w:t>In the Light of Evolution</w:t>
      </w:r>
      <w:r w:rsidRPr="001E2690">
        <w:rPr>
          <w:rFonts w:ascii="Arial" w:hAnsi="Arial" w:cs="Arial"/>
          <w:noProof/>
          <w:sz w:val="22"/>
        </w:rPr>
        <w:t xml:space="preserve">, </w:t>
      </w:r>
      <w:r w:rsidRPr="001E2690">
        <w:rPr>
          <w:rFonts w:ascii="Arial" w:hAnsi="Arial" w:cs="Arial"/>
          <w:i/>
          <w:iCs/>
          <w:noProof/>
          <w:sz w:val="22"/>
        </w:rPr>
        <w:t>3</w:t>
      </w:r>
      <w:r w:rsidRPr="001E2690">
        <w:rPr>
          <w:rFonts w:ascii="Arial" w:hAnsi="Arial" w:cs="Arial"/>
          <w:noProof/>
          <w:sz w:val="22"/>
        </w:rPr>
        <w:t>, 169–190. https://doi.org/10.17226/12692</w:t>
      </w:r>
    </w:p>
    <w:p w14:paraId="14DA4B7A"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Machin, A., &amp; Dunbar, R. (2011). The brain opioid theory of social attachment: a review of the evidence. </w:t>
      </w:r>
      <w:r w:rsidRPr="001E2690">
        <w:rPr>
          <w:rFonts w:ascii="Arial" w:hAnsi="Arial" w:cs="Arial"/>
          <w:i/>
          <w:iCs/>
          <w:noProof/>
          <w:sz w:val="22"/>
        </w:rPr>
        <w:t>Behaviour</w:t>
      </w:r>
      <w:r w:rsidRPr="001E2690">
        <w:rPr>
          <w:rFonts w:ascii="Arial" w:hAnsi="Arial" w:cs="Arial"/>
          <w:noProof/>
          <w:sz w:val="22"/>
        </w:rPr>
        <w:t xml:space="preserve">, </w:t>
      </w:r>
      <w:r w:rsidRPr="001E2690">
        <w:rPr>
          <w:rFonts w:ascii="Arial" w:hAnsi="Arial" w:cs="Arial"/>
          <w:i/>
          <w:iCs/>
          <w:noProof/>
          <w:sz w:val="22"/>
        </w:rPr>
        <w:t>148</w:t>
      </w:r>
      <w:r w:rsidRPr="001E2690">
        <w:rPr>
          <w:rFonts w:ascii="Arial" w:hAnsi="Arial" w:cs="Arial"/>
          <w:noProof/>
          <w:sz w:val="22"/>
        </w:rPr>
        <w:t>(9), 985–1025. https://doi.org/10.1163/000579511X596624</w:t>
      </w:r>
    </w:p>
    <w:p w14:paraId="158E3614"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Mehr, S. A., Krasnow, M. M., Bryant, G. A., &amp; Hagan, E. H. (2020). Origins of music in credible signaling. </w:t>
      </w:r>
      <w:r w:rsidRPr="001E2690">
        <w:rPr>
          <w:rFonts w:ascii="Arial" w:hAnsi="Arial" w:cs="Arial"/>
          <w:i/>
          <w:iCs/>
          <w:noProof/>
          <w:sz w:val="22"/>
        </w:rPr>
        <w:t>Brain and Behavioral Sciences</w:t>
      </w:r>
      <w:r w:rsidRPr="001E2690">
        <w:rPr>
          <w:rFonts w:ascii="Arial" w:hAnsi="Arial" w:cs="Arial"/>
          <w:noProof/>
          <w:sz w:val="22"/>
        </w:rPr>
        <w:t>.</w:t>
      </w:r>
    </w:p>
    <w:p w14:paraId="0BBD5DEF"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Miller, G. (2000). Evolution of human music through sexual selection. In S. Brown, B. Merker, &amp; C. Wallin (Eds.), </w:t>
      </w:r>
      <w:r w:rsidRPr="001E2690">
        <w:rPr>
          <w:rFonts w:ascii="Arial" w:hAnsi="Arial" w:cs="Arial"/>
          <w:i/>
          <w:iCs/>
          <w:noProof/>
          <w:sz w:val="22"/>
        </w:rPr>
        <w:t>The origins of music</w:t>
      </w:r>
      <w:r w:rsidRPr="001E2690">
        <w:rPr>
          <w:rFonts w:ascii="Arial" w:hAnsi="Arial" w:cs="Arial"/>
          <w:noProof/>
          <w:sz w:val="22"/>
        </w:rPr>
        <w:t xml:space="preserve"> (pp. 329–360). The MIT Press.</w:t>
      </w:r>
    </w:p>
    <w:p w14:paraId="7AC943EE"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North, A. C., &amp; Hargreaves, D. J. (1999). Music and Adolescent Identity. </w:t>
      </w:r>
      <w:r w:rsidRPr="001E2690">
        <w:rPr>
          <w:rFonts w:ascii="Arial" w:hAnsi="Arial" w:cs="Arial"/>
          <w:i/>
          <w:iCs/>
          <w:noProof/>
          <w:sz w:val="22"/>
        </w:rPr>
        <w:t>Music Education Research</w:t>
      </w:r>
      <w:r w:rsidRPr="001E2690">
        <w:rPr>
          <w:rFonts w:ascii="Arial" w:hAnsi="Arial" w:cs="Arial"/>
          <w:noProof/>
          <w:sz w:val="22"/>
        </w:rPr>
        <w:t xml:space="preserve">, </w:t>
      </w:r>
      <w:r w:rsidRPr="001E2690">
        <w:rPr>
          <w:rFonts w:ascii="Arial" w:hAnsi="Arial" w:cs="Arial"/>
          <w:i/>
          <w:iCs/>
          <w:noProof/>
          <w:sz w:val="22"/>
        </w:rPr>
        <w:t>1</w:t>
      </w:r>
      <w:r w:rsidRPr="001E2690">
        <w:rPr>
          <w:rFonts w:ascii="Arial" w:hAnsi="Arial" w:cs="Arial"/>
          <w:noProof/>
          <w:sz w:val="22"/>
        </w:rPr>
        <w:t>(1), 75–92. https://doi.org/10.1080/1461380990010107</w:t>
      </w:r>
    </w:p>
    <w:p w14:paraId="164004D0"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Puts, D. A., Hill, A. K., Bailey, D. H., Walker, R. S., Rendall, D., Wheatley, J. R., Welling, L. L. </w:t>
      </w:r>
      <w:r w:rsidRPr="001E2690">
        <w:rPr>
          <w:rFonts w:ascii="Arial" w:hAnsi="Arial" w:cs="Arial"/>
          <w:noProof/>
          <w:sz w:val="22"/>
        </w:rPr>
        <w:lastRenderedPageBreak/>
        <w:t xml:space="preserve">M., Dawood, K., Cárdenas, R., Burriss, R. P., Jablonski, N. G., Shriver, M. D., Weiss, D., Lameira, A. R., Apicella, C. L., Owren, M. J., Barelli, C., Glenn, M. E., &amp; Ramos-Fernandez, G. (2016). Sexual selection on male vocal fundamental frequency in humans and other anthropoids. </w:t>
      </w:r>
      <w:r w:rsidRPr="001E2690">
        <w:rPr>
          <w:rFonts w:ascii="Arial" w:hAnsi="Arial" w:cs="Arial"/>
          <w:i/>
          <w:iCs/>
          <w:noProof/>
          <w:sz w:val="22"/>
        </w:rPr>
        <w:t>Proceedings of the Royal Society B: Biological Sciences</w:t>
      </w:r>
      <w:r w:rsidRPr="001E2690">
        <w:rPr>
          <w:rFonts w:ascii="Arial" w:hAnsi="Arial" w:cs="Arial"/>
          <w:noProof/>
          <w:sz w:val="22"/>
        </w:rPr>
        <w:t xml:space="preserve">, </w:t>
      </w:r>
      <w:r w:rsidRPr="001E2690">
        <w:rPr>
          <w:rFonts w:ascii="Arial" w:hAnsi="Arial" w:cs="Arial"/>
          <w:i/>
          <w:iCs/>
          <w:noProof/>
          <w:sz w:val="22"/>
        </w:rPr>
        <w:t>283</w:t>
      </w:r>
      <w:r w:rsidRPr="001E2690">
        <w:rPr>
          <w:rFonts w:ascii="Arial" w:hAnsi="Arial" w:cs="Arial"/>
          <w:noProof/>
          <w:sz w:val="22"/>
        </w:rPr>
        <w:t>(1829), 0–7. https://doi.org/10.1098/rspb.2015.2830</w:t>
      </w:r>
    </w:p>
    <w:p w14:paraId="31056313"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Savage, P. E., Loui, P., Tarr, B., Schachner, A., Glowacki, L., Mithen, S., &amp; Fitch, W. T. (2020). Savagem P.E. Loui, P. Tarr, B. Schachner, A. Glowacki, L. Mithen, S. Fitch, W.T. </w:t>
      </w:r>
      <w:r w:rsidRPr="001E2690">
        <w:rPr>
          <w:rFonts w:ascii="Arial" w:hAnsi="Arial" w:cs="Arial"/>
          <w:i/>
          <w:iCs/>
          <w:noProof/>
          <w:sz w:val="22"/>
        </w:rPr>
        <w:t>Behavioral and Brain Sciences</w:t>
      </w:r>
      <w:r w:rsidRPr="001E2690">
        <w:rPr>
          <w:rFonts w:ascii="Arial" w:hAnsi="Arial" w:cs="Arial"/>
          <w:noProof/>
          <w:sz w:val="22"/>
        </w:rPr>
        <w:t>. https://doi.org/https://doi.org/10.1017/S0140525X20000333</w:t>
      </w:r>
    </w:p>
    <w:p w14:paraId="36B69CA1"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Tarr, B., Launay, J., &amp; Dunbar, R. (2014). Music and social bonding: “self-other” merging and neurohormonal mechanisms. </w:t>
      </w:r>
      <w:r w:rsidRPr="001E2690">
        <w:rPr>
          <w:rFonts w:ascii="Arial" w:hAnsi="Arial" w:cs="Arial"/>
          <w:i/>
          <w:iCs/>
          <w:noProof/>
          <w:sz w:val="22"/>
        </w:rPr>
        <w:t>Frontiers in Psychology</w:t>
      </w:r>
      <w:r w:rsidRPr="001E2690">
        <w:rPr>
          <w:rFonts w:ascii="Arial" w:hAnsi="Arial" w:cs="Arial"/>
          <w:noProof/>
          <w:sz w:val="22"/>
        </w:rPr>
        <w:t xml:space="preserve">, </w:t>
      </w:r>
      <w:r w:rsidRPr="001E2690">
        <w:rPr>
          <w:rFonts w:ascii="Arial" w:hAnsi="Arial" w:cs="Arial"/>
          <w:i/>
          <w:iCs/>
          <w:noProof/>
          <w:sz w:val="22"/>
        </w:rPr>
        <w:t>5</w:t>
      </w:r>
      <w:r w:rsidRPr="001E2690">
        <w:rPr>
          <w:rFonts w:ascii="Arial" w:hAnsi="Arial" w:cs="Arial"/>
          <w:noProof/>
          <w:sz w:val="22"/>
        </w:rPr>
        <w:t>(September), 1096.</w:t>
      </w:r>
    </w:p>
    <w:p w14:paraId="16A3A655"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Titze, I. R. (2000). </w:t>
      </w:r>
      <w:r w:rsidRPr="001E2690">
        <w:rPr>
          <w:rFonts w:ascii="Arial" w:hAnsi="Arial" w:cs="Arial"/>
          <w:i/>
          <w:iCs/>
          <w:noProof/>
          <w:sz w:val="22"/>
        </w:rPr>
        <w:t>Principles of voice production</w:t>
      </w:r>
      <w:r w:rsidRPr="001E2690">
        <w:rPr>
          <w:rFonts w:ascii="Arial" w:hAnsi="Arial" w:cs="Arial"/>
          <w:noProof/>
          <w:sz w:val="22"/>
        </w:rPr>
        <w:t>. National Center for Voice and Speech.</w:t>
      </w:r>
    </w:p>
    <w:p w14:paraId="1F30B631" w14:textId="77777777" w:rsidR="001E2690" w:rsidRPr="001E2690" w:rsidRDefault="001E2690" w:rsidP="001E2690">
      <w:pPr>
        <w:widowControl w:val="0"/>
        <w:autoSpaceDE w:val="0"/>
        <w:autoSpaceDN w:val="0"/>
        <w:adjustRightInd w:val="0"/>
        <w:ind w:left="480" w:hanging="480"/>
        <w:rPr>
          <w:rFonts w:ascii="Arial" w:hAnsi="Arial" w:cs="Arial"/>
          <w:noProof/>
          <w:sz w:val="22"/>
        </w:rPr>
      </w:pPr>
      <w:r w:rsidRPr="001E2690">
        <w:rPr>
          <w:rFonts w:ascii="Arial" w:hAnsi="Arial" w:cs="Arial"/>
          <w:noProof/>
          <w:sz w:val="22"/>
        </w:rPr>
        <w:t xml:space="preserve">Williams, G. C. (1966). </w:t>
      </w:r>
      <w:r w:rsidRPr="001E2690">
        <w:rPr>
          <w:rFonts w:ascii="Arial" w:hAnsi="Arial" w:cs="Arial"/>
          <w:i/>
          <w:iCs/>
          <w:noProof/>
          <w:sz w:val="22"/>
        </w:rPr>
        <w:t>Adaptation and natural selection: a critique of some current evolutionary thougtht</w:t>
      </w:r>
      <w:r w:rsidRPr="001E2690">
        <w:rPr>
          <w:rFonts w:ascii="Arial" w:hAnsi="Arial" w:cs="Arial"/>
          <w:noProof/>
          <w:sz w:val="22"/>
        </w:rPr>
        <w:t>. Princeton University Press.</w:t>
      </w:r>
    </w:p>
    <w:p w14:paraId="23899AD7" w14:textId="676CDCB8" w:rsidR="005E6CDC" w:rsidRPr="00981496" w:rsidRDefault="0008262B" w:rsidP="00981496">
      <w:pPr>
        <w:widowControl w:val="0"/>
        <w:autoSpaceDE w:val="0"/>
        <w:autoSpaceDN w:val="0"/>
        <w:adjustRightInd w:val="0"/>
        <w:rPr>
          <w:rFonts w:ascii="Arial" w:eastAsia="Times New Roman" w:hAnsi="Arial" w:cs="Arial"/>
          <w:color w:val="000000"/>
          <w:sz w:val="22"/>
          <w:szCs w:val="22"/>
        </w:rPr>
      </w:pPr>
      <w:r>
        <w:rPr>
          <w:rFonts w:ascii="Arial" w:eastAsia="Times New Roman" w:hAnsi="Arial" w:cs="Arial"/>
          <w:color w:val="000000"/>
          <w:sz w:val="22"/>
          <w:szCs w:val="22"/>
        </w:rPr>
        <w:fldChar w:fldCharType="end"/>
      </w:r>
    </w:p>
    <w:sectPr w:rsidR="005E6CDC" w:rsidRPr="00981496" w:rsidSect="00302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E8C"/>
    <w:rsid w:val="00007AEE"/>
    <w:rsid w:val="00011C52"/>
    <w:rsid w:val="000276DC"/>
    <w:rsid w:val="000334E7"/>
    <w:rsid w:val="00033C72"/>
    <w:rsid w:val="00044AEA"/>
    <w:rsid w:val="00060FA0"/>
    <w:rsid w:val="000736FC"/>
    <w:rsid w:val="0008262B"/>
    <w:rsid w:val="000D013B"/>
    <w:rsid w:val="000E3550"/>
    <w:rsid w:val="00110FA2"/>
    <w:rsid w:val="0011696E"/>
    <w:rsid w:val="00123854"/>
    <w:rsid w:val="0012623F"/>
    <w:rsid w:val="00133AE1"/>
    <w:rsid w:val="00160B73"/>
    <w:rsid w:val="00162BE5"/>
    <w:rsid w:val="00195EDF"/>
    <w:rsid w:val="001A259C"/>
    <w:rsid w:val="001D7AB5"/>
    <w:rsid w:val="001E2690"/>
    <w:rsid w:val="001E40C8"/>
    <w:rsid w:val="001F39D5"/>
    <w:rsid w:val="00207569"/>
    <w:rsid w:val="00214EC7"/>
    <w:rsid w:val="00217D18"/>
    <w:rsid w:val="002322CF"/>
    <w:rsid w:val="002475E3"/>
    <w:rsid w:val="00257361"/>
    <w:rsid w:val="00294658"/>
    <w:rsid w:val="002B5139"/>
    <w:rsid w:val="002C142D"/>
    <w:rsid w:val="002D31FE"/>
    <w:rsid w:val="00302FDB"/>
    <w:rsid w:val="00306665"/>
    <w:rsid w:val="00310D37"/>
    <w:rsid w:val="00324A8F"/>
    <w:rsid w:val="00352CB3"/>
    <w:rsid w:val="003615D7"/>
    <w:rsid w:val="00364D63"/>
    <w:rsid w:val="00374375"/>
    <w:rsid w:val="00375DC0"/>
    <w:rsid w:val="00376160"/>
    <w:rsid w:val="00377157"/>
    <w:rsid w:val="003A1615"/>
    <w:rsid w:val="003A4DD4"/>
    <w:rsid w:val="003C1036"/>
    <w:rsid w:val="003D40E2"/>
    <w:rsid w:val="004008C7"/>
    <w:rsid w:val="00405DE0"/>
    <w:rsid w:val="00415D6F"/>
    <w:rsid w:val="004216F8"/>
    <w:rsid w:val="004440F6"/>
    <w:rsid w:val="00445E1B"/>
    <w:rsid w:val="00463DC4"/>
    <w:rsid w:val="004860D4"/>
    <w:rsid w:val="0048611C"/>
    <w:rsid w:val="00492CA9"/>
    <w:rsid w:val="004A039F"/>
    <w:rsid w:val="004A4A45"/>
    <w:rsid w:val="004B2B17"/>
    <w:rsid w:val="004B7145"/>
    <w:rsid w:val="004C42C3"/>
    <w:rsid w:val="004C7D81"/>
    <w:rsid w:val="004D093D"/>
    <w:rsid w:val="004F0E84"/>
    <w:rsid w:val="005005FD"/>
    <w:rsid w:val="00510609"/>
    <w:rsid w:val="005305FC"/>
    <w:rsid w:val="0053278C"/>
    <w:rsid w:val="0054274C"/>
    <w:rsid w:val="00543DB7"/>
    <w:rsid w:val="005465EF"/>
    <w:rsid w:val="00547907"/>
    <w:rsid w:val="00547F06"/>
    <w:rsid w:val="00551E28"/>
    <w:rsid w:val="00580C45"/>
    <w:rsid w:val="00583D01"/>
    <w:rsid w:val="00585CC9"/>
    <w:rsid w:val="0059240D"/>
    <w:rsid w:val="00593119"/>
    <w:rsid w:val="0059586B"/>
    <w:rsid w:val="005A1128"/>
    <w:rsid w:val="005A30EC"/>
    <w:rsid w:val="005B4A1F"/>
    <w:rsid w:val="005C4B1F"/>
    <w:rsid w:val="005E65AF"/>
    <w:rsid w:val="005E6CDC"/>
    <w:rsid w:val="005F27F5"/>
    <w:rsid w:val="005F7644"/>
    <w:rsid w:val="00610AC2"/>
    <w:rsid w:val="0061119F"/>
    <w:rsid w:val="00616070"/>
    <w:rsid w:val="00644C4E"/>
    <w:rsid w:val="00652261"/>
    <w:rsid w:val="00652C47"/>
    <w:rsid w:val="00664BA4"/>
    <w:rsid w:val="00670EDD"/>
    <w:rsid w:val="00697A8B"/>
    <w:rsid w:val="006A7E3C"/>
    <w:rsid w:val="006B54AA"/>
    <w:rsid w:val="006C797E"/>
    <w:rsid w:val="0074269F"/>
    <w:rsid w:val="007604F1"/>
    <w:rsid w:val="00773C68"/>
    <w:rsid w:val="00796FD5"/>
    <w:rsid w:val="007B311F"/>
    <w:rsid w:val="007B641C"/>
    <w:rsid w:val="00817C7C"/>
    <w:rsid w:val="00825378"/>
    <w:rsid w:val="00825DF7"/>
    <w:rsid w:val="008402FA"/>
    <w:rsid w:val="008A1A56"/>
    <w:rsid w:val="008C461D"/>
    <w:rsid w:val="00904217"/>
    <w:rsid w:val="00911F87"/>
    <w:rsid w:val="00924656"/>
    <w:rsid w:val="009335FE"/>
    <w:rsid w:val="0095303C"/>
    <w:rsid w:val="00971BB9"/>
    <w:rsid w:val="00981496"/>
    <w:rsid w:val="009868C2"/>
    <w:rsid w:val="00986A44"/>
    <w:rsid w:val="00987175"/>
    <w:rsid w:val="00990777"/>
    <w:rsid w:val="009970E1"/>
    <w:rsid w:val="009D5FD4"/>
    <w:rsid w:val="009D6150"/>
    <w:rsid w:val="00A112C1"/>
    <w:rsid w:val="00A14627"/>
    <w:rsid w:val="00A355BD"/>
    <w:rsid w:val="00A526F4"/>
    <w:rsid w:val="00A720ED"/>
    <w:rsid w:val="00A84BFE"/>
    <w:rsid w:val="00A95946"/>
    <w:rsid w:val="00A95E97"/>
    <w:rsid w:val="00A97B81"/>
    <w:rsid w:val="00AB4EF3"/>
    <w:rsid w:val="00AF357A"/>
    <w:rsid w:val="00B1747F"/>
    <w:rsid w:val="00B25E40"/>
    <w:rsid w:val="00B25FB0"/>
    <w:rsid w:val="00B32933"/>
    <w:rsid w:val="00B34FB7"/>
    <w:rsid w:val="00B41615"/>
    <w:rsid w:val="00B41FD5"/>
    <w:rsid w:val="00B5476A"/>
    <w:rsid w:val="00B6207F"/>
    <w:rsid w:val="00B8012A"/>
    <w:rsid w:val="00B837E8"/>
    <w:rsid w:val="00B838AB"/>
    <w:rsid w:val="00BB021C"/>
    <w:rsid w:val="00BB6476"/>
    <w:rsid w:val="00BC7E23"/>
    <w:rsid w:val="00BD6197"/>
    <w:rsid w:val="00BF477C"/>
    <w:rsid w:val="00C15F83"/>
    <w:rsid w:val="00C17C8E"/>
    <w:rsid w:val="00C53E76"/>
    <w:rsid w:val="00C61A82"/>
    <w:rsid w:val="00C8298D"/>
    <w:rsid w:val="00C8619E"/>
    <w:rsid w:val="00C90347"/>
    <w:rsid w:val="00CA70E0"/>
    <w:rsid w:val="00CB0E8C"/>
    <w:rsid w:val="00CB295E"/>
    <w:rsid w:val="00CB4979"/>
    <w:rsid w:val="00CC08BE"/>
    <w:rsid w:val="00CC7FD6"/>
    <w:rsid w:val="00CD6239"/>
    <w:rsid w:val="00CE2072"/>
    <w:rsid w:val="00CE5100"/>
    <w:rsid w:val="00CE5938"/>
    <w:rsid w:val="00CE710B"/>
    <w:rsid w:val="00CF15F1"/>
    <w:rsid w:val="00CF5438"/>
    <w:rsid w:val="00D070B2"/>
    <w:rsid w:val="00D67C03"/>
    <w:rsid w:val="00D81BBD"/>
    <w:rsid w:val="00D9031F"/>
    <w:rsid w:val="00DC09AC"/>
    <w:rsid w:val="00DD32E8"/>
    <w:rsid w:val="00E07E28"/>
    <w:rsid w:val="00E125A2"/>
    <w:rsid w:val="00E21631"/>
    <w:rsid w:val="00E27B1A"/>
    <w:rsid w:val="00E317A7"/>
    <w:rsid w:val="00E31CC4"/>
    <w:rsid w:val="00E6171B"/>
    <w:rsid w:val="00F170A8"/>
    <w:rsid w:val="00F373C0"/>
    <w:rsid w:val="00F75653"/>
    <w:rsid w:val="00F86182"/>
    <w:rsid w:val="00FA7453"/>
    <w:rsid w:val="00FC7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DF42"/>
  <w14:defaultImageDpi w14:val="32767"/>
  <w15:chartTrackingRefBased/>
  <w15:docId w15:val="{0EE1381A-AE8C-FD4F-8BB5-3F0BDD03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1496"/>
    <w:pPr>
      <w:keepNext/>
      <w:keepLines/>
      <w:spacing w:before="240"/>
      <w:outlineLvl w:val="0"/>
    </w:pPr>
    <w:rPr>
      <w:rFonts w:ascii="Arial" w:eastAsiaTheme="majorEastAsia" w:hAnsi="Arial" w:cstheme="majorBidi"/>
      <w:b/>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0E8C"/>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CB0E8C"/>
  </w:style>
  <w:style w:type="character" w:styleId="CommentReference">
    <w:name w:val="annotation reference"/>
    <w:basedOn w:val="DefaultParagraphFont"/>
    <w:uiPriority w:val="99"/>
    <w:semiHidden/>
    <w:unhideWhenUsed/>
    <w:rsid w:val="005E6CDC"/>
    <w:rPr>
      <w:sz w:val="16"/>
      <w:szCs w:val="16"/>
    </w:rPr>
  </w:style>
  <w:style w:type="paragraph" w:styleId="CommentText">
    <w:name w:val="annotation text"/>
    <w:basedOn w:val="Normal"/>
    <w:link w:val="CommentTextChar"/>
    <w:uiPriority w:val="99"/>
    <w:semiHidden/>
    <w:unhideWhenUsed/>
    <w:rsid w:val="005E6CDC"/>
    <w:rPr>
      <w:sz w:val="20"/>
      <w:szCs w:val="20"/>
    </w:rPr>
  </w:style>
  <w:style w:type="character" w:customStyle="1" w:styleId="CommentTextChar">
    <w:name w:val="Comment Text Char"/>
    <w:basedOn w:val="DefaultParagraphFont"/>
    <w:link w:val="CommentText"/>
    <w:uiPriority w:val="99"/>
    <w:semiHidden/>
    <w:rsid w:val="005E6CDC"/>
    <w:rPr>
      <w:sz w:val="20"/>
      <w:szCs w:val="20"/>
    </w:rPr>
  </w:style>
  <w:style w:type="paragraph" w:styleId="CommentSubject">
    <w:name w:val="annotation subject"/>
    <w:basedOn w:val="CommentText"/>
    <w:next w:val="CommentText"/>
    <w:link w:val="CommentSubjectChar"/>
    <w:uiPriority w:val="99"/>
    <w:semiHidden/>
    <w:unhideWhenUsed/>
    <w:rsid w:val="005E6CDC"/>
    <w:rPr>
      <w:b/>
      <w:bCs/>
    </w:rPr>
  </w:style>
  <w:style w:type="character" w:customStyle="1" w:styleId="CommentSubjectChar">
    <w:name w:val="Comment Subject Char"/>
    <w:basedOn w:val="CommentTextChar"/>
    <w:link w:val="CommentSubject"/>
    <w:uiPriority w:val="99"/>
    <w:semiHidden/>
    <w:rsid w:val="005E6CDC"/>
    <w:rPr>
      <w:b/>
      <w:bCs/>
      <w:sz w:val="20"/>
      <w:szCs w:val="20"/>
    </w:rPr>
  </w:style>
  <w:style w:type="paragraph" w:styleId="BalloonText">
    <w:name w:val="Balloon Text"/>
    <w:basedOn w:val="Normal"/>
    <w:link w:val="BalloonTextChar"/>
    <w:uiPriority w:val="99"/>
    <w:semiHidden/>
    <w:unhideWhenUsed/>
    <w:rsid w:val="005E6C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6CDC"/>
    <w:rPr>
      <w:rFonts w:ascii="Times New Roman" w:hAnsi="Times New Roman" w:cs="Times New Roman"/>
      <w:sz w:val="18"/>
      <w:szCs w:val="18"/>
    </w:rPr>
  </w:style>
  <w:style w:type="character" w:styleId="Hyperlink">
    <w:name w:val="Hyperlink"/>
    <w:basedOn w:val="DefaultParagraphFont"/>
    <w:uiPriority w:val="99"/>
    <w:unhideWhenUsed/>
    <w:rsid w:val="00A14627"/>
    <w:rPr>
      <w:color w:val="0563C1" w:themeColor="hyperlink"/>
      <w:u w:val="single"/>
    </w:rPr>
  </w:style>
  <w:style w:type="character" w:styleId="UnresolvedMention">
    <w:name w:val="Unresolved Mention"/>
    <w:basedOn w:val="DefaultParagraphFont"/>
    <w:uiPriority w:val="99"/>
    <w:rsid w:val="00A14627"/>
    <w:rPr>
      <w:color w:val="605E5C"/>
      <w:shd w:val="clear" w:color="auto" w:fill="E1DFDD"/>
    </w:rPr>
  </w:style>
  <w:style w:type="paragraph" w:styleId="Title">
    <w:name w:val="Title"/>
    <w:basedOn w:val="Normal"/>
    <w:next w:val="Normal"/>
    <w:link w:val="TitleChar"/>
    <w:uiPriority w:val="10"/>
    <w:qFormat/>
    <w:rsid w:val="00644C4E"/>
    <w:pPr>
      <w:contextualSpacing/>
    </w:pPr>
    <w:rPr>
      <w:rFonts w:ascii="Arial" w:eastAsiaTheme="majorEastAsia" w:hAnsi="Arial" w:cstheme="majorBidi"/>
      <w:b/>
      <w:spacing w:val="-10"/>
      <w:kern w:val="28"/>
      <w:sz w:val="22"/>
      <w:szCs w:val="56"/>
    </w:rPr>
  </w:style>
  <w:style w:type="character" w:customStyle="1" w:styleId="TitleChar">
    <w:name w:val="Title Char"/>
    <w:basedOn w:val="DefaultParagraphFont"/>
    <w:link w:val="Title"/>
    <w:uiPriority w:val="10"/>
    <w:rsid w:val="00644C4E"/>
    <w:rPr>
      <w:rFonts w:ascii="Arial" w:eastAsiaTheme="majorEastAsia" w:hAnsi="Arial" w:cstheme="majorBidi"/>
      <w:b/>
      <w:spacing w:val="-10"/>
      <w:kern w:val="28"/>
      <w:sz w:val="22"/>
      <w:szCs w:val="56"/>
    </w:rPr>
  </w:style>
  <w:style w:type="character" w:customStyle="1" w:styleId="Heading1Char">
    <w:name w:val="Heading 1 Char"/>
    <w:basedOn w:val="DefaultParagraphFont"/>
    <w:link w:val="Heading1"/>
    <w:uiPriority w:val="9"/>
    <w:rsid w:val="00981496"/>
    <w:rPr>
      <w:rFonts w:ascii="Arial" w:eastAsiaTheme="majorEastAsia" w:hAnsi="Arial" w:cstheme="majorBidi"/>
      <w:b/>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05313">
      <w:bodyDiv w:val="1"/>
      <w:marLeft w:val="0"/>
      <w:marRight w:val="0"/>
      <w:marTop w:val="0"/>
      <w:marBottom w:val="0"/>
      <w:divBdr>
        <w:top w:val="none" w:sz="0" w:space="0" w:color="auto"/>
        <w:left w:val="none" w:sz="0" w:space="0" w:color="auto"/>
        <w:bottom w:val="none" w:sz="0" w:space="0" w:color="auto"/>
        <w:right w:val="none" w:sz="0" w:space="0" w:color="auto"/>
      </w:divBdr>
    </w:div>
    <w:div w:id="784273886">
      <w:bodyDiv w:val="1"/>
      <w:marLeft w:val="0"/>
      <w:marRight w:val="0"/>
      <w:marTop w:val="0"/>
      <w:marBottom w:val="0"/>
      <w:divBdr>
        <w:top w:val="none" w:sz="0" w:space="0" w:color="auto"/>
        <w:left w:val="none" w:sz="0" w:space="0" w:color="auto"/>
        <w:bottom w:val="none" w:sz="0" w:space="0" w:color="auto"/>
        <w:right w:val="none" w:sz="0" w:space="0" w:color="auto"/>
      </w:divBdr>
    </w:div>
    <w:div w:id="1320035890">
      <w:bodyDiv w:val="1"/>
      <w:marLeft w:val="0"/>
      <w:marRight w:val="0"/>
      <w:marTop w:val="0"/>
      <w:marBottom w:val="0"/>
      <w:divBdr>
        <w:top w:val="none" w:sz="0" w:space="0" w:color="auto"/>
        <w:left w:val="none" w:sz="0" w:space="0" w:color="auto"/>
        <w:bottom w:val="none" w:sz="0" w:space="0" w:color="auto"/>
        <w:right w:val="none" w:sz="0" w:space="0" w:color="auto"/>
      </w:divBdr>
    </w:div>
    <w:div w:id="150674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iles.stanford.edu/daniel-bowling" TargetMode="External"/><Relationship Id="rId3" Type="http://schemas.openxmlformats.org/officeDocument/2006/relationships/settings" Target="settings.xml"/><Relationship Id="rId7" Type="http://schemas.openxmlformats.org/officeDocument/2006/relationships/hyperlink" Target="mailto:jacob.dunn@aru.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arisa.hoeschele@oeaw.ac.at" TargetMode="External"/><Relationship Id="rId11" Type="http://schemas.openxmlformats.org/officeDocument/2006/relationships/fontTable" Target="fontTable.xml"/><Relationship Id="rId5" Type="http://schemas.openxmlformats.org/officeDocument/2006/relationships/hyperlink" Target="mailto:dbowling@stanford.edu" TargetMode="External"/><Relationship Id="rId10" Type="http://schemas.openxmlformats.org/officeDocument/2006/relationships/hyperlink" Target="https://aru.ac.uk/people/jacob-c-dunn" TargetMode="External"/><Relationship Id="rId4" Type="http://schemas.openxmlformats.org/officeDocument/2006/relationships/webSettings" Target="webSettings.xml"/><Relationship Id="rId9" Type="http://schemas.openxmlformats.org/officeDocument/2006/relationships/hyperlink" Target="https://tinyurl.com/marisahoesche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2BA86-BB27-2B4C-A912-1679AD2D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7769</Words>
  <Characters>44286</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 Bowling</dc:creator>
  <cp:keywords/>
  <dc:description/>
  <cp:lastModifiedBy>Blanshard, Lisa</cp:lastModifiedBy>
  <cp:revision>20</cp:revision>
  <dcterms:created xsi:type="dcterms:W3CDTF">2020-11-26T11:20:00Z</dcterms:created>
  <dcterms:modified xsi:type="dcterms:W3CDTF">2020-12-14T15:02:00Z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eec1193b-d070-352c-b0f4-ebef73d280a4</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http://www.zotero.org/styles/annals-of-the-new-york-academy-of-sciences</vt:lpwstr>
  </property>
  <property fmtid="{D5CDD505-2E9C-101B-9397-08002B2CF9AE}" pid="14" name="Mendeley Recent Style Name 4_1">
    <vt:lpwstr>Annals of the New York Academy of Sciences</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http://www.zotero.org/styles/hormones-and-behavior</vt:lpwstr>
  </property>
  <property fmtid="{D5CDD505-2E9C-101B-9397-08002B2CF9AE}" pid="18" name="Mendeley Recent Style Name 6_1">
    <vt:lpwstr>Hormones and Behavior</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http://www.zotero.org/styles/plos-biology</vt:lpwstr>
  </property>
  <property fmtid="{D5CDD505-2E9C-101B-9397-08002B2CF9AE}" pid="22" name="Mendeley Recent Style Name 8_1">
    <vt:lpwstr>PLOS Biology</vt:lpwstr>
  </property>
  <property fmtid="{D5CDD505-2E9C-101B-9397-08002B2CF9AE}" pid="23" name="Mendeley Recent Style Id 9_1">
    <vt:lpwstr>http://www.zotero.org/styles/pnas</vt:lpwstr>
  </property>
  <property fmtid="{D5CDD505-2E9C-101B-9397-08002B2CF9AE}" pid="24" name="Mendeley Recent Style Name 9_1">
    <vt:lpwstr>Proceedings of the National Academy of Sciences of the United States of America</vt:lpwstr>
  </property>
</Properties>
</file>