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540ED" w14:textId="58F2ED93" w:rsidR="00BD045E" w:rsidRPr="00280BDA" w:rsidRDefault="008869B4" w:rsidP="00466A25">
      <w:pPr>
        <w:pStyle w:val="Heading1"/>
      </w:pPr>
      <w:r w:rsidRPr="00280BDA">
        <w:t xml:space="preserve">Perspectives of a new </w:t>
      </w:r>
      <w:r w:rsidR="00C04252" w:rsidRPr="00280BDA">
        <w:t xml:space="preserve">sport-specific Para Shooting </w:t>
      </w:r>
      <w:r w:rsidR="00B85BC2" w:rsidRPr="00280BDA">
        <w:t>c</w:t>
      </w:r>
      <w:r w:rsidR="00C04252" w:rsidRPr="00280BDA">
        <w:t>lassification system</w:t>
      </w:r>
      <w:r w:rsidR="00EC588D" w:rsidRPr="00280BDA">
        <w:t xml:space="preserve"> for athletes with vision impairment</w:t>
      </w:r>
      <w:r w:rsidRPr="00280BDA">
        <w:t xml:space="preserve"> </w:t>
      </w:r>
    </w:p>
    <w:p w14:paraId="59B89C49" w14:textId="77777777" w:rsidR="00BD045E" w:rsidRPr="00280BDA" w:rsidRDefault="00BD045E" w:rsidP="00BD045E">
      <w:pPr>
        <w:pStyle w:val="BodyTextIndent"/>
        <w:ind w:left="0"/>
        <w:rPr>
          <w:b/>
        </w:rPr>
      </w:pPr>
    </w:p>
    <w:p w14:paraId="1A5094B5" w14:textId="03C68F6F" w:rsidR="00BD045E" w:rsidRPr="00280BDA" w:rsidRDefault="00BD045E" w:rsidP="00280BDA">
      <w:r w:rsidRPr="00280BDA">
        <w:t>Peter M. Allen</w:t>
      </w:r>
      <w:r w:rsidRPr="00280BDA">
        <w:rPr>
          <w:vertAlign w:val="superscript"/>
        </w:rPr>
        <w:t xml:space="preserve">1,2 </w:t>
      </w:r>
      <w:r w:rsidRPr="00280BDA">
        <w:t>David L. Mann</w:t>
      </w:r>
      <w:r w:rsidRPr="00280BDA">
        <w:rPr>
          <w:vertAlign w:val="superscript"/>
        </w:rPr>
        <w:t>3</w:t>
      </w:r>
      <w:r w:rsidRPr="00280BDA">
        <w:t xml:space="preserve"> </w:t>
      </w:r>
      <w:r w:rsidR="007542AD" w:rsidRPr="00280BDA">
        <w:t>Ian van der Linde</w:t>
      </w:r>
      <w:r w:rsidR="007542AD" w:rsidRPr="00280BDA">
        <w:rPr>
          <w:vertAlign w:val="superscript"/>
        </w:rPr>
        <w:t xml:space="preserve">4 </w:t>
      </w:r>
      <w:r w:rsidRPr="00280BDA">
        <w:t xml:space="preserve">and </w:t>
      </w:r>
      <w:proofErr w:type="spellStart"/>
      <w:r w:rsidRPr="00280BDA">
        <w:t>Eldré</w:t>
      </w:r>
      <w:proofErr w:type="spellEnd"/>
      <w:r w:rsidRPr="00280BDA">
        <w:t xml:space="preserve"> W. Beukes,</w:t>
      </w:r>
      <w:r w:rsidRPr="00280BDA">
        <w:rPr>
          <w:vertAlign w:val="superscript"/>
        </w:rPr>
        <w:t>1,</w:t>
      </w:r>
      <w:r w:rsidR="007542AD" w:rsidRPr="00280BDA">
        <w:rPr>
          <w:vertAlign w:val="superscript"/>
        </w:rPr>
        <w:t>5</w:t>
      </w:r>
      <w:r w:rsidRPr="00280BDA">
        <w:t xml:space="preserve">  </w:t>
      </w:r>
    </w:p>
    <w:p w14:paraId="2065A4B8" w14:textId="77777777" w:rsidR="00BD045E" w:rsidRPr="00280BDA" w:rsidRDefault="00BD045E" w:rsidP="00BD045E"/>
    <w:p w14:paraId="766CECD3" w14:textId="7737AC78" w:rsidR="00BD045E" w:rsidRPr="00280BDA" w:rsidRDefault="00DC66BD" w:rsidP="00BD045E">
      <w:pPr>
        <w:numPr>
          <w:ilvl w:val="0"/>
          <w:numId w:val="14"/>
        </w:numPr>
        <w:ind w:left="714" w:hanging="357"/>
      </w:pPr>
      <w:r w:rsidRPr="00280BDA">
        <w:rPr>
          <w:lang w:eastAsia="en-GB"/>
        </w:rPr>
        <w:t xml:space="preserve">School of </w:t>
      </w:r>
      <w:proofErr w:type="spellStart"/>
      <w:r w:rsidRPr="00280BDA">
        <w:rPr>
          <w:lang w:eastAsia="en-GB"/>
        </w:rPr>
        <w:t>Pyschology</w:t>
      </w:r>
      <w:proofErr w:type="spellEnd"/>
      <w:r w:rsidRPr="00280BDA">
        <w:rPr>
          <w:lang w:eastAsia="en-GB"/>
        </w:rPr>
        <w:t xml:space="preserve"> and Sports Science</w:t>
      </w:r>
      <w:r w:rsidR="00BD045E" w:rsidRPr="00280BDA">
        <w:t>, Anglia Ruskin University, Cambridge, United Kingdom</w:t>
      </w:r>
    </w:p>
    <w:p w14:paraId="4BC64D84" w14:textId="2964B4F3" w:rsidR="00BD045E" w:rsidRPr="00280BDA" w:rsidRDefault="00DC66BD" w:rsidP="00BD045E">
      <w:pPr>
        <w:numPr>
          <w:ilvl w:val="0"/>
          <w:numId w:val="14"/>
        </w:numPr>
        <w:ind w:left="714" w:hanging="357"/>
      </w:pPr>
      <w:r w:rsidRPr="00280BDA">
        <w:t>Vision and Hearing Sciences Research Centre,</w:t>
      </w:r>
      <w:r w:rsidR="00BD045E" w:rsidRPr="00280BDA">
        <w:t xml:space="preserve"> Anglia Ruskin University, Cambridge, United Kingdom</w:t>
      </w:r>
    </w:p>
    <w:p w14:paraId="02256F38" w14:textId="797D80B6" w:rsidR="00D532C0" w:rsidRPr="00280BDA" w:rsidRDefault="00D532C0" w:rsidP="00BD045E">
      <w:pPr>
        <w:numPr>
          <w:ilvl w:val="0"/>
          <w:numId w:val="14"/>
        </w:numPr>
        <w:ind w:left="714" w:hanging="357"/>
      </w:pPr>
      <w:r w:rsidRPr="00280BDA">
        <w:t xml:space="preserve">Department of Human Movement Sciences, Amsterdam Movement Sciences and </w:t>
      </w:r>
      <w:proofErr w:type="spellStart"/>
      <w:r w:rsidRPr="00280BDA">
        <w:t>Insititute</w:t>
      </w:r>
      <w:proofErr w:type="spellEnd"/>
      <w:r w:rsidRPr="00280BDA">
        <w:t xml:space="preserve"> of Brain and Behavior, Amsterdam, Vrije Universiteit Amsterdam, Amsterdam, The Netherlands</w:t>
      </w:r>
    </w:p>
    <w:p w14:paraId="5EBFB66F" w14:textId="28A156F7" w:rsidR="007542AD" w:rsidRPr="00280BDA" w:rsidRDefault="00DC66BD" w:rsidP="00BD045E">
      <w:pPr>
        <w:numPr>
          <w:ilvl w:val="0"/>
          <w:numId w:val="14"/>
        </w:numPr>
        <w:ind w:left="714" w:hanging="357"/>
      </w:pPr>
      <w:r w:rsidRPr="00280BDA">
        <w:t>School of Computer and Information Science, Anglia Ruskin University, Cambridge, United Kingdom</w:t>
      </w:r>
    </w:p>
    <w:p w14:paraId="2917D128" w14:textId="77777777" w:rsidR="00BD045E" w:rsidRPr="00280BDA" w:rsidRDefault="00BD045E" w:rsidP="00BD045E">
      <w:pPr>
        <w:numPr>
          <w:ilvl w:val="0"/>
          <w:numId w:val="14"/>
        </w:numPr>
        <w:ind w:left="714" w:hanging="357"/>
      </w:pPr>
      <w:r w:rsidRPr="00280BDA">
        <w:t>Department of Speech and Hearing Sciences, Lamar University, Beaumont, Texas, USA</w:t>
      </w:r>
    </w:p>
    <w:p w14:paraId="592131AD" w14:textId="77777777" w:rsidR="00141FB8" w:rsidRPr="00280BDA" w:rsidRDefault="00141FB8" w:rsidP="00BD045E">
      <w:pPr>
        <w:pStyle w:val="BodyTextIndent"/>
        <w:ind w:left="0"/>
        <w:rPr>
          <w:b/>
        </w:rPr>
      </w:pPr>
    </w:p>
    <w:p w14:paraId="1A6C590C" w14:textId="3441BDF5" w:rsidR="00BD045E" w:rsidRPr="00280BDA" w:rsidRDefault="00BD045E" w:rsidP="00BD045E">
      <w:pPr>
        <w:pStyle w:val="BodyTextIndent"/>
        <w:ind w:left="0"/>
        <w:rPr>
          <w:b/>
        </w:rPr>
      </w:pPr>
      <w:r w:rsidRPr="00280BDA">
        <w:rPr>
          <w:b/>
        </w:rPr>
        <w:t>Corresponding author</w:t>
      </w:r>
    </w:p>
    <w:p w14:paraId="35AAE2B5" w14:textId="77777777" w:rsidR="006F4608" w:rsidRPr="00280BDA" w:rsidRDefault="00BD045E" w:rsidP="00BD045E">
      <w:pPr>
        <w:autoSpaceDE w:val="0"/>
        <w:autoSpaceDN w:val="0"/>
        <w:adjustRightInd w:val="0"/>
      </w:pPr>
      <w:r w:rsidRPr="00280BDA">
        <w:t>Prof</w:t>
      </w:r>
      <w:r w:rsidR="006F761D" w:rsidRPr="00280BDA">
        <w:t>essor</w:t>
      </w:r>
      <w:r w:rsidRPr="00280BDA">
        <w:t xml:space="preserve"> Peter Allen, </w:t>
      </w:r>
    </w:p>
    <w:p w14:paraId="2CFD3691" w14:textId="77777777" w:rsidR="006F4608" w:rsidRPr="00280BDA" w:rsidRDefault="00BD045E" w:rsidP="00BD045E">
      <w:pPr>
        <w:autoSpaceDE w:val="0"/>
        <w:autoSpaceDN w:val="0"/>
        <w:adjustRightInd w:val="0"/>
      </w:pPr>
      <w:r w:rsidRPr="00280BDA">
        <w:t xml:space="preserve">Department of Vision and Hearing Sciences, </w:t>
      </w:r>
    </w:p>
    <w:p w14:paraId="034982C9" w14:textId="77777777" w:rsidR="006F4608" w:rsidRPr="00280BDA" w:rsidRDefault="00BD045E" w:rsidP="00BD045E">
      <w:pPr>
        <w:autoSpaceDE w:val="0"/>
        <w:autoSpaceDN w:val="0"/>
        <w:adjustRightInd w:val="0"/>
      </w:pPr>
      <w:r w:rsidRPr="00280BDA">
        <w:t xml:space="preserve">Faculty of Science and </w:t>
      </w:r>
      <w:r w:rsidR="00BB1E18" w:rsidRPr="00280BDA">
        <w:t>Engineering</w:t>
      </w:r>
      <w:r w:rsidRPr="00280BDA">
        <w:t xml:space="preserve">, </w:t>
      </w:r>
    </w:p>
    <w:p w14:paraId="2EE9FC02" w14:textId="77777777" w:rsidR="006F4608" w:rsidRPr="00280BDA" w:rsidRDefault="00BD045E" w:rsidP="00BD045E">
      <w:pPr>
        <w:autoSpaceDE w:val="0"/>
        <w:autoSpaceDN w:val="0"/>
        <w:adjustRightInd w:val="0"/>
      </w:pPr>
      <w:r w:rsidRPr="00280BDA">
        <w:t xml:space="preserve">Anglia Ruskin University, </w:t>
      </w:r>
    </w:p>
    <w:p w14:paraId="78187C00" w14:textId="77777777" w:rsidR="006F4608" w:rsidRPr="00280BDA" w:rsidRDefault="00BD045E" w:rsidP="00BD045E">
      <w:pPr>
        <w:autoSpaceDE w:val="0"/>
        <w:autoSpaceDN w:val="0"/>
        <w:adjustRightInd w:val="0"/>
      </w:pPr>
      <w:r w:rsidRPr="00280BDA">
        <w:t xml:space="preserve">Cambridge </w:t>
      </w:r>
    </w:p>
    <w:p w14:paraId="0550F418" w14:textId="5F4BC02E" w:rsidR="006F4608" w:rsidRPr="00280BDA" w:rsidRDefault="00BD045E" w:rsidP="00BD045E">
      <w:pPr>
        <w:autoSpaceDE w:val="0"/>
        <w:autoSpaceDN w:val="0"/>
        <w:adjustRightInd w:val="0"/>
      </w:pPr>
      <w:r w:rsidRPr="00280BDA">
        <w:t xml:space="preserve">CB1 1PT, </w:t>
      </w:r>
    </w:p>
    <w:p w14:paraId="29F6FE15" w14:textId="77777777" w:rsidR="006F4608" w:rsidRPr="00280BDA" w:rsidRDefault="00BD045E" w:rsidP="00BD045E">
      <w:pPr>
        <w:autoSpaceDE w:val="0"/>
        <w:autoSpaceDN w:val="0"/>
        <w:adjustRightInd w:val="0"/>
      </w:pPr>
      <w:r w:rsidRPr="00280BDA">
        <w:t>UK</w:t>
      </w:r>
    </w:p>
    <w:p w14:paraId="09D48C13" w14:textId="77777777" w:rsidR="006F4608" w:rsidRPr="00280BDA" w:rsidRDefault="00BD045E" w:rsidP="00BD045E">
      <w:pPr>
        <w:autoSpaceDE w:val="0"/>
        <w:autoSpaceDN w:val="0"/>
        <w:adjustRightInd w:val="0"/>
        <w:rPr>
          <w:rStyle w:val="Hyperlink"/>
          <w:color w:val="auto"/>
          <w:u w:val="none"/>
        </w:rPr>
      </w:pPr>
      <w:r w:rsidRPr="00280BDA">
        <w:t xml:space="preserve">E-mail: </w:t>
      </w:r>
      <w:hyperlink r:id="rId11" w:history="1">
        <w:r w:rsidRPr="00280BDA">
          <w:rPr>
            <w:rStyle w:val="Hyperlink"/>
            <w:color w:val="auto"/>
            <w:u w:val="none"/>
          </w:rPr>
          <w:t>peter.allen@anglia.ac.uk</w:t>
        </w:r>
      </w:hyperlink>
    </w:p>
    <w:p w14:paraId="49A0D489" w14:textId="176E9EF3" w:rsidR="00BD045E" w:rsidRPr="00280BDA" w:rsidRDefault="00BD045E" w:rsidP="00BD045E">
      <w:pPr>
        <w:autoSpaceDE w:val="0"/>
        <w:autoSpaceDN w:val="0"/>
        <w:adjustRightInd w:val="0"/>
      </w:pPr>
      <w:r w:rsidRPr="00280BDA">
        <w:rPr>
          <w:rStyle w:val="Hyperlink"/>
          <w:color w:val="auto"/>
          <w:u w:val="none"/>
        </w:rPr>
        <w:t>Telephone: +44 (0)1223-698687.</w:t>
      </w:r>
      <w:r w:rsidRPr="00280BDA">
        <w:rPr>
          <w:rStyle w:val="Hyperlink"/>
          <w:color w:val="auto"/>
        </w:rPr>
        <w:t xml:space="preserve"> </w:t>
      </w:r>
    </w:p>
    <w:p w14:paraId="78108DC2" w14:textId="77777777" w:rsidR="00880340" w:rsidRPr="00280BDA" w:rsidRDefault="00880340" w:rsidP="000B3623">
      <w:pPr>
        <w:pStyle w:val="BodyTextIndent"/>
        <w:ind w:left="0"/>
        <w:rPr>
          <w:b/>
        </w:rPr>
      </w:pPr>
    </w:p>
    <w:p w14:paraId="0F946E27" w14:textId="2ACE5B3C" w:rsidR="00B703EF" w:rsidRPr="00280BDA" w:rsidRDefault="00B703EF" w:rsidP="000B3623">
      <w:pPr>
        <w:pStyle w:val="BodyTextIndent"/>
        <w:ind w:left="0"/>
        <w:rPr>
          <w:b/>
        </w:rPr>
      </w:pPr>
    </w:p>
    <w:p w14:paraId="498EE849" w14:textId="24A560FC" w:rsidR="006F4608" w:rsidRPr="00280BDA" w:rsidRDefault="006F4608" w:rsidP="000B3623">
      <w:pPr>
        <w:pStyle w:val="BodyTextIndent"/>
        <w:ind w:left="0"/>
        <w:rPr>
          <w:b/>
        </w:rPr>
      </w:pPr>
    </w:p>
    <w:p w14:paraId="3BA3B232" w14:textId="0A6EC97F" w:rsidR="00280BDA" w:rsidRPr="00280BDA" w:rsidRDefault="006F4608" w:rsidP="00280BDA">
      <w:pPr>
        <w:pStyle w:val="BodyTextIndent"/>
        <w:ind w:left="0"/>
        <w:rPr>
          <w:b/>
        </w:rPr>
      </w:pPr>
      <w:r w:rsidRPr="00280BDA">
        <w:rPr>
          <w:b/>
          <w:bCs/>
        </w:rPr>
        <w:t>Word count:</w:t>
      </w:r>
      <w:r w:rsidRPr="00280BDA">
        <w:t xml:space="preserve"> 5394</w:t>
      </w:r>
      <w:r w:rsidR="00280BDA">
        <w:br w:type="page"/>
      </w:r>
    </w:p>
    <w:p w14:paraId="5053EA18" w14:textId="59E4DA9D" w:rsidR="001F02F3" w:rsidRPr="00280BDA" w:rsidRDefault="005E7426" w:rsidP="00466A25">
      <w:pPr>
        <w:pStyle w:val="Heading1"/>
      </w:pPr>
      <w:r w:rsidRPr="00280BDA">
        <w:lastRenderedPageBreak/>
        <w:t>Abstract</w:t>
      </w:r>
    </w:p>
    <w:p w14:paraId="072C1229" w14:textId="49B5CC12" w:rsidR="001F02F3" w:rsidRPr="00280BDA" w:rsidRDefault="001F02F3" w:rsidP="001F02F3">
      <w:pPr>
        <w:rPr>
          <w:sz w:val="22"/>
          <w:szCs w:val="22"/>
          <w:lang w:val="en-GB"/>
        </w:rPr>
      </w:pPr>
      <w:r w:rsidRPr="00280BDA">
        <w:rPr>
          <w:lang w:val="en-GB"/>
        </w:rPr>
        <w:t xml:space="preserve">The International Paralympic Committee (IPC) and individual sports federations have established the need to develop evidence-based </w:t>
      </w:r>
      <w:r w:rsidR="00D737AF" w:rsidRPr="00280BDA">
        <w:rPr>
          <w:lang w:val="en-GB"/>
        </w:rPr>
        <w:t xml:space="preserve">systems of </w:t>
      </w:r>
      <w:r w:rsidRPr="00280BDA">
        <w:rPr>
          <w:lang w:val="en-GB"/>
        </w:rPr>
        <w:t xml:space="preserve">classification for athletes with vision impairment </w:t>
      </w:r>
      <w:r w:rsidR="00C30A31" w:rsidRPr="00280BDA">
        <w:rPr>
          <w:lang w:val="en-GB"/>
        </w:rPr>
        <w:t xml:space="preserve">(VI) </w:t>
      </w:r>
      <w:r w:rsidR="00D737AF" w:rsidRPr="00280BDA">
        <w:rPr>
          <w:lang w:val="en-GB"/>
        </w:rPr>
        <w:t>that may differ depending on the visual demands of each sport</w:t>
      </w:r>
      <w:r w:rsidRPr="00280BDA">
        <w:rPr>
          <w:lang w:val="en-GB"/>
        </w:rPr>
        <w:t xml:space="preserve">. As a consequence, research </w:t>
      </w:r>
      <w:r w:rsidR="00D737AF" w:rsidRPr="00280BDA">
        <w:rPr>
          <w:lang w:val="en-GB"/>
        </w:rPr>
        <w:t xml:space="preserve">has been </w:t>
      </w:r>
      <w:r w:rsidRPr="00280BDA">
        <w:rPr>
          <w:lang w:val="en-GB"/>
        </w:rPr>
        <w:t xml:space="preserve">conducted that led to a new classification system for athletes competing in VI shooting. The purpose of this study was to </w:t>
      </w:r>
      <w:r w:rsidR="00D737AF" w:rsidRPr="00280BDA">
        <w:rPr>
          <w:lang w:val="en-GB"/>
        </w:rPr>
        <w:t xml:space="preserve">canvas </w:t>
      </w:r>
      <w:r w:rsidRPr="00280BDA">
        <w:rPr>
          <w:lang w:val="en-GB"/>
        </w:rPr>
        <w:t xml:space="preserve">the experiences of key stakeholders (athletes, coaches and classifiers) when the new system of classification was </w:t>
      </w:r>
      <w:r w:rsidR="007F0CA1" w:rsidRPr="00280BDA">
        <w:rPr>
          <w:lang w:val="en-GB"/>
        </w:rPr>
        <w:t>implemented</w:t>
      </w:r>
      <w:r w:rsidRPr="00280BDA">
        <w:rPr>
          <w:lang w:val="en-GB"/>
        </w:rPr>
        <w:t xml:space="preserve">.  Twenty-eight participants (17 athletes, 7 coaches and 4 classifiers) completed a questionnaire to rate their experiences of the </w:t>
      </w:r>
      <w:r w:rsidR="009C0834" w:rsidRPr="00280BDA">
        <w:rPr>
          <w:lang w:val="en-GB"/>
        </w:rPr>
        <w:t>previous</w:t>
      </w:r>
      <w:r w:rsidRPr="00280BDA">
        <w:rPr>
          <w:lang w:val="en-GB"/>
        </w:rPr>
        <w:t xml:space="preserve"> and new classification systems</w:t>
      </w:r>
      <w:r w:rsidR="009C0834" w:rsidRPr="00280BDA">
        <w:rPr>
          <w:lang w:val="en-GB"/>
        </w:rPr>
        <w:t xml:space="preserve"> </w:t>
      </w:r>
      <w:r w:rsidRPr="00280BDA">
        <w:rPr>
          <w:lang w:val="en-GB"/>
        </w:rPr>
        <w:t xml:space="preserve">and were interviewed to gain richer insights into their </w:t>
      </w:r>
      <w:r w:rsidR="00D737AF" w:rsidRPr="00280BDA">
        <w:rPr>
          <w:lang w:val="en-GB"/>
        </w:rPr>
        <w:t>opinions</w:t>
      </w:r>
      <w:r w:rsidRPr="00280BDA">
        <w:rPr>
          <w:lang w:val="en-GB"/>
        </w:rPr>
        <w:t>.</w:t>
      </w:r>
      <w:r w:rsidRPr="00280BDA">
        <w:t xml:space="preserve"> It was apparent that the changes to the classification system were not adequately communicated to the athletes in particular, and that the classifiers may require a better understanding of the principles of evidence-based classification. The new system was perceived to be more </w:t>
      </w:r>
      <w:r w:rsidR="0032106F" w:rsidRPr="00280BDA">
        <w:t>sport specific</w:t>
      </w:r>
      <w:r w:rsidR="000D1362" w:rsidRPr="00280BDA">
        <w:t xml:space="preserve"> </w:t>
      </w:r>
      <w:r w:rsidR="008336AE" w:rsidRPr="00280BDA">
        <w:t>and intentional misrepresentation was observed to be less likely than when using the old system</w:t>
      </w:r>
      <w:r w:rsidRPr="00280BDA">
        <w:t>.</w:t>
      </w:r>
      <w:r w:rsidRPr="00280BDA">
        <w:rPr>
          <w:sz w:val="22"/>
          <w:szCs w:val="22"/>
          <w:lang w:val="en-GB"/>
        </w:rPr>
        <w:t xml:space="preserve"> </w:t>
      </w:r>
      <w:r w:rsidRPr="00280BDA">
        <w:t xml:space="preserve">This research provides valuable insights into both the positive </w:t>
      </w:r>
      <w:r w:rsidR="00D737AF" w:rsidRPr="00280BDA">
        <w:t xml:space="preserve">and negative experiences of key stakeholders experiencing change in </w:t>
      </w:r>
      <w:r w:rsidR="00E25C86" w:rsidRPr="00280BDA">
        <w:t xml:space="preserve">a </w:t>
      </w:r>
      <w:r w:rsidRPr="00280BDA">
        <w:t>classification system</w:t>
      </w:r>
      <w:r w:rsidR="002E1953" w:rsidRPr="00280BDA">
        <w:t>.</w:t>
      </w:r>
    </w:p>
    <w:p w14:paraId="70178134" w14:textId="711511AC" w:rsidR="005E7426" w:rsidRPr="00280BDA" w:rsidRDefault="00CC700D" w:rsidP="000B3623">
      <w:pPr>
        <w:pStyle w:val="BodyTextIndent"/>
        <w:ind w:left="0"/>
        <w:rPr>
          <w:b/>
        </w:rPr>
      </w:pPr>
      <w:r w:rsidRPr="00280BDA">
        <w:rPr>
          <w:b/>
        </w:rPr>
        <w:t xml:space="preserve"> </w:t>
      </w:r>
    </w:p>
    <w:p w14:paraId="00FD75FA" w14:textId="77777777" w:rsidR="005E7426" w:rsidRPr="00280BDA" w:rsidRDefault="005E7426" w:rsidP="000B3623">
      <w:pPr>
        <w:pStyle w:val="BodyTextIndent"/>
        <w:ind w:left="0"/>
        <w:rPr>
          <w:b/>
        </w:rPr>
      </w:pPr>
    </w:p>
    <w:p w14:paraId="17CA50D8" w14:textId="773E3DE6" w:rsidR="00280BDA" w:rsidRDefault="00C04252" w:rsidP="00280BDA">
      <w:pPr>
        <w:pStyle w:val="BodyTextIndent"/>
        <w:ind w:left="0"/>
      </w:pPr>
      <w:r w:rsidRPr="00280BDA">
        <w:rPr>
          <w:b/>
        </w:rPr>
        <w:t xml:space="preserve">Keywords: </w:t>
      </w:r>
      <w:r w:rsidRPr="00280BDA">
        <w:t xml:space="preserve">shooting, classification, </w:t>
      </w:r>
      <w:r w:rsidR="00B703EF" w:rsidRPr="00280BDA">
        <w:t>para-sport</w:t>
      </w:r>
      <w:r w:rsidRPr="00280BDA">
        <w:t>, participant experiences</w:t>
      </w:r>
      <w:r w:rsidR="00280BDA">
        <w:br w:type="page"/>
      </w:r>
    </w:p>
    <w:p w14:paraId="20199996" w14:textId="159BDF18" w:rsidR="002E2C10" w:rsidRPr="00280BDA" w:rsidRDefault="002E2C10" w:rsidP="00466A25">
      <w:pPr>
        <w:pStyle w:val="Heading1"/>
      </w:pPr>
      <w:r w:rsidRPr="00280BDA">
        <w:lastRenderedPageBreak/>
        <w:t>Introduction</w:t>
      </w:r>
    </w:p>
    <w:p w14:paraId="03E0E000" w14:textId="555E45E4" w:rsidR="00F42CC5" w:rsidRPr="00280BDA" w:rsidRDefault="00893AE1" w:rsidP="00AA0D41">
      <w:pPr>
        <w:pStyle w:val="BodyTextIndent"/>
        <w:ind w:left="0"/>
        <w:rPr>
          <w:lang w:val="en-GB"/>
        </w:rPr>
      </w:pPr>
      <w:r w:rsidRPr="00280BDA">
        <w:rPr>
          <w:lang w:val="en-GB"/>
        </w:rPr>
        <w:t>P</w:t>
      </w:r>
      <w:r w:rsidR="00912AEE" w:rsidRPr="00280BDA">
        <w:rPr>
          <w:lang w:val="en-GB"/>
        </w:rPr>
        <w:t>ara-</w:t>
      </w:r>
      <w:r w:rsidR="00725338" w:rsidRPr="00280BDA">
        <w:rPr>
          <w:lang w:val="en-GB"/>
        </w:rPr>
        <w:t>sport</w:t>
      </w:r>
      <w:r w:rsidRPr="00280BDA">
        <w:rPr>
          <w:lang w:val="en-GB"/>
        </w:rPr>
        <w:t>s</w:t>
      </w:r>
      <w:r w:rsidR="00725338" w:rsidRPr="00280BDA">
        <w:rPr>
          <w:lang w:val="en-GB"/>
        </w:rPr>
        <w:t xml:space="preserve"> </w:t>
      </w:r>
      <w:r w:rsidR="00361F80" w:rsidRPr="00280BDA">
        <w:rPr>
          <w:lang w:val="en-GB"/>
        </w:rPr>
        <w:t xml:space="preserve">can </w:t>
      </w:r>
      <w:r w:rsidR="00F613EF" w:rsidRPr="00280BDA">
        <w:rPr>
          <w:lang w:val="en-GB"/>
        </w:rPr>
        <w:t>change attitudes to</w:t>
      </w:r>
      <w:r w:rsidR="00731453" w:rsidRPr="00280BDA">
        <w:rPr>
          <w:lang w:val="en-GB"/>
        </w:rPr>
        <w:t>ward</w:t>
      </w:r>
      <w:r w:rsidR="00F613EF" w:rsidRPr="00280BDA">
        <w:rPr>
          <w:lang w:val="en-GB"/>
        </w:rPr>
        <w:t xml:space="preserve"> disability and</w:t>
      </w:r>
      <w:r w:rsidR="00725338" w:rsidRPr="00280BDA">
        <w:rPr>
          <w:lang w:val="en-GB"/>
        </w:rPr>
        <w:t xml:space="preserve"> improve </w:t>
      </w:r>
      <w:r w:rsidR="00C56008" w:rsidRPr="00280BDA">
        <w:rPr>
          <w:lang w:val="en-GB"/>
        </w:rPr>
        <w:t xml:space="preserve">the </w:t>
      </w:r>
      <w:r w:rsidR="00725338" w:rsidRPr="00280BDA">
        <w:rPr>
          <w:lang w:val="en-GB"/>
        </w:rPr>
        <w:t>social integration and well</w:t>
      </w:r>
      <w:r w:rsidR="00C56008" w:rsidRPr="00280BDA">
        <w:rPr>
          <w:lang w:val="en-GB"/>
        </w:rPr>
        <w:t>-</w:t>
      </w:r>
      <w:r w:rsidR="00725338" w:rsidRPr="00280BDA">
        <w:rPr>
          <w:lang w:val="en-GB"/>
        </w:rPr>
        <w:t xml:space="preserve">being </w:t>
      </w:r>
      <w:r w:rsidR="00C56008" w:rsidRPr="00280BDA">
        <w:rPr>
          <w:lang w:val="en-GB"/>
        </w:rPr>
        <w:t xml:space="preserve">of </w:t>
      </w:r>
      <w:r w:rsidR="00725338" w:rsidRPr="00280BDA">
        <w:rPr>
          <w:lang w:val="en-GB"/>
        </w:rPr>
        <w:t xml:space="preserve">those with </w:t>
      </w:r>
      <w:r w:rsidR="00B85BC2" w:rsidRPr="00280BDA">
        <w:rPr>
          <w:lang w:val="en-GB"/>
        </w:rPr>
        <w:t>an</w:t>
      </w:r>
      <w:r w:rsidR="00361F80" w:rsidRPr="00280BDA">
        <w:rPr>
          <w:lang w:val="en-GB"/>
        </w:rPr>
        <w:t xml:space="preserve"> impairment</w:t>
      </w:r>
      <w:r w:rsidR="00725338" w:rsidRPr="00280BDA">
        <w:rPr>
          <w:lang w:val="en-GB"/>
        </w:rPr>
        <w:t xml:space="preserve"> </w:t>
      </w:r>
      <w:r w:rsidR="009C2EE9" w:rsidRPr="00280BDA">
        <w:rPr>
          <w:noProof/>
          <w:lang w:val="en-GB"/>
        </w:rPr>
        <w:t>(Blauwet and Willick, 2012; McVeigh, Hitzig and Craven, 2009)</w:t>
      </w:r>
      <w:r w:rsidR="00725338" w:rsidRPr="00280BDA">
        <w:rPr>
          <w:lang w:val="en-GB"/>
        </w:rPr>
        <w:t xml:space="preserve">. </w:t>
      </w:r>
      <w:r w:rsidR="00361F80" w:rsidRPr="00280BDA">
        <w:rPr>
          <w:lang w:val="en-GB"/>
        </w:rPr>
        <w:t>Initially</w:t>
      </w:r>
      <w:r w:rsidR="00B85BC2" w:rsidRPr="00280BDA">
        <w:rPr>
          <w:lang w:val="en-GB"/>
        </w:rPr>
        <w:t>,</w:t>
      </w:r>
      <w:r w:rsidR="00361F80" w:rsidRPr="00280BDA">
        <w:rPr>
          <w:lang w:val="en-GB"/>
        </w:rPr>
        <w:t xml:space="preserve"> </w:t>
      </w:r>
      <w:r w:rsidR="006C096E" w:rsidRPr="00280BDA">
        <w:rPr>
          <w:lang w:val="en-GB"/>
        </w:rPr>
        <w:t>para-</w:t>
      </w:r>
      <w:r w:rsidR="00361F80" w:rsidRPr="00280BDA">
        <w:rPr>
          <w:lang w:val="en-GB"/>
        </w:rPr>
        <w:t>sports were</w:t>
      </w:r>
      <w:r w:rsidR="00F613EF" w:rsidRPr="00280BDA">
        <w:rPr>
          <w:lang w:val="en-GB"/>
        </w:rPr>
        <w:t xml:space="preserve"> a </w:t>
      </w:r>
      <w:r w:rsidR="00912AEE" w:rsidRPr="00280BDA">
        <w:rPr>
          <w:lang w:val="en-GB"/>
        </w:rPr>
        <w:t xml:space="preserve">form of </w:t>
      </w:r>
      <w:r w:rsidR="00F613EF" w:rsidRPr="00280BDA">
        <w:rPr>
          <w:lang w:val="en-GB"/>
        </w:rPr>
        <w:t xml:space="preserve">treatment </w:t>
      </w:r>
      <w:r w:rsidR="00912AEE" w:rsidRPr="00280BDA">
        <w:rPr>
          <w:lang w:val="en-GB"/>
        </w:rPr>
        <w:t>for</w:t>
      </w:r>
      <w:r w:rsidR="00F613EF" w:rsidRPr="00280BDA">
        <w:rPr>
          <w:lang w:val="en-GB"/>
        </w:rPr>
        <w:t xml:space="preserve"> paraplegic patients </w:t>
      </w:r>
      <w:sdt>
        <w:sdtPr>
          <w:rPr>
            <w:lang w:val="en-GB"/>
          </w:rPr>
          <w:id w:val="578018169"/>
          <w:citation/>
        </w:sdtPr>
        <w:sdtEndPr/>
        <w:sdtContent>
          <w:r w:rsidR="00F613EF" w:rsidRPr="00280BDA">
            <w:rPr>
              <w:lang w:val="en-GB"/>
            </w:rPr>
            <w:fldChar w:fldCharType="begin"/>
          </w:r>
          <w:r w:rsidR="00F613EF" w:rsidRPr="00280BDA">
            <w:rPr>
              <w:lang w:val="en-GB"/>
            </w:rPr>
            <w:instrText xml:space="preserve"> CITATION Mac81 \l 2057 </w:instrText>
          </w:r>
          <w:r w:rsidR="00F613EF" w:rsidRPr="00280BDA">
            <w:rPr>
              <w:lang w:val="en-GB"/>
            </w:rPr>
            <w:fldChar w:fldCharType="separate"/>
          </w:r>
          <w:r w:rsidR="00C63A16" w:rsidRPr="00280BDA">
            <w:rPr>
              <w:noProof/>
              <w:lang w:val="en-GB"/>
            </w:rPr>
            <w:t>(MacAloon, 1981)</w:t>
          </w:r>
          <w:r w:rsidR="00F613EF" w:rsidRPr="00280BDA">
            <w:rPr>
              <w:lang w:val="en-GB"/>
            </w:rPr>
            <w:fldChar w:fldCharType="end"/>
          </w:r>
        </w:sdtContent>
      </w:sdt>
      <w:r w:rsidR="00912AEE" w:rsidRPr="00280BDA">
        <w:rPr>
          <w:lang w:val="en-GB"/>
        </w:rPr>
        <w:t xml:space="preserve"> but have since </w:t>
      </w:r>
      <w:r w:rsidR="00F613EF" w:rsidRPr="00280BDA">
        <w:rPr>
          <w:lang w:val="en-GB"/>
        </w:rPr>
        <w:t xml:space="preserve">developed to </w:t>
      </w:r>
      <w:r w:rsidR="00C379E8" w:rsidRPr="00280BDA">
        <w:rPr>
          <w:lang w:val="en-GB"/>
        </w:rPr>
        <w:t>creat</w:t>
      </w:r>
      <w:r w:rsidR="00F613EF" w:rsidRPr="00280BDA">
        <w:rPr>
          <w:lang w:val="en-GB"/>
        </w:rPr>
        <w:t>e</w:t>
      </w:r>
      <w:r w:rsidR="00C379E8" w:rsidRPr="00280BDA">
        <w:rPr>
          <w:lang w:val="en-GB"/>
        </w:rPr>
        <w:t xml:space="preserve"> </w:t>
      </w:r>
      <w:r w:rsidR="00D91C8D" w:rsidRPr="00280BDA">
        <w:rPr>
          <w:lang w:val="en-GB"/>
        </w:rPr>
        <w:t>opportunities</w:t>
      </w:r>
      <w:r w:rsidR="00C379E8" w:rsidRPr="00280BDA">
        <w:rPr>
          <w:lang w:val="en-GB"/>
        </w:rPr>
        <w:t xml:space="preserve"> </w:t>
      </w:r>
      <w:r w:rsidR="00C56008" w:rsidRPr="00280BDA">
        <w:rPr>
          <w:lang w:val="en-GB"/>
        </w:rPr>
        <w:t xml:space="preserve">in </w:t>
      </w:r>
      <w:r w:rsidR="00C379E8" w:rsidRPr="00280BDA">
        <w:rPr>
          <w:lang w:val="en-GB"/>
        </w:rPr>
        <w:t>competitive sport</w:t>
      </w:r>
      <w:r w:rsidR="00C56008" w:rsidRPr="00280BDA">
        <w:rPr>
          <w:lang w:val="en-GB"/>
        </w:rPr>
        <w:t xml:space="preserve"> for those with a variety of different impairment types, including vision impairment (VI)</w:t>
      </w:r>
      <w:r w:rsidR="00912AEE" w:rsidRPr="00280BDA">
        <w:rPr>
          <w:lang w:val="en-GB"/>
        </w:rPr>
        <w:t xml:space="preserve">. </w:t>
      </w:r>
      <w:r w:rsidR="00C56008" w:rsidRPr="00280BDA">
        <w:rPr>
          <w:lang w:val="en-GB"/>
        </w:rPr>
        <w:t>Accordingly, a</w:t>
      </w:r>
      <w:r w:rsidR="00D91C8D" w:rsidRPr="00280BDA">
        <w:rPr>
          <w:lang w:val="en-GB"/>
        </w:rPr>
        <w:t xml:space="preserve">n increasing number of athletes </w:t>
      </w:r>
      <w:r w:rsidR="00C56008" w:rsidRPr="00280BDA">
        <w:rPr>
          <w:lang w:val="en-GB"/>
        </w:rPr>
        <w:t xml:space="preserve">with VI </w:t>
      </w:r>
      <w:r w:rsidR="00D91C8D" w:rsidRPr="00280BDA">
        <w:rPr>
          <w:lang w:val="en-GB"/>
        </w:rPr>
        <w:t>participa</w:t>
      </w:r>
      <w:r w:rsidR="00912AEE" w:rsidRPr="00280BDA">
        <w:rPr>
          <w:lang w:val="en-GB"/>
        </w:rPr>
        <w:t>te</w:t>
      </w:r>
      <w:r w:rsidR="00D91C8D" w:rsidRPr="00280BDA">
        <w:rPr>
          <w:lang w:val="en-GB"/>
        </w:rPr>
        <w:t xml:space="preserve"> at both the </w:t>
      </w:r>
      <w:r w:rsidR="00B85BC2" w:rsidRPr="00280BDA">
        <w:rPr>
          <w:lang w:val="en-GB"/>
        </w:rPr>
        <w:t>grassroots</w:t>
      </w:r>
      <w:r w:rsidR="00D91C8D" w:rsidRPr="00280BDA">
        <w:rPr>
          <w:lang w:val="en-GB"/>
        </w:rPr>
        <w:t xml:space="preserve"> and elite levels of competition</w:t>
      </w:r>
      <w:r w:rsidR="00BB7FEE" w:rsidRPr="00280BDA">
        <w:rPr>
          <w:lang w:val="en-GB"/>
        </w:rPr>
        <w:t xml:space="preserve"> </w:t>
      </w:r>
      <w:r w:rsidR="00731453" w:rsidRPr="00280BDA">
        <w:rPr>
          <w:noProof/>
          <w:lang w:val="en-GB"/>
        </w:rPr>
        <w:t>(</w:t>
      </w:r>
      <w:r w:rsidR="00E94525" w:rsidRPr="00280BDA">
        <w:rPr>
          <w:noProof/>
          <w:lang w:val="en-GB"/>
        </w:rPr>
        <w:t>Gold and</w:t>
      </w:r>
      <w:r w:rsidR="00731453" w:rsidRPr="00280BDA">
        <w:rPr>
          <w:noProof/>
          <w:lang w:val="en-GB"/>
        </w:rPr>
        <w:t xml:space="preserve"> Gold, 2007)</w:t>
      </w:r>
      <w:r w:rsidR="006F0D1A" w:rsidRPr="00280BDA">
        <w:rPr>
          <w:lang w:val="en-GB"/>
        </w:rPr>
        <w:t>.</w:t>
      </w:r>
      <w:r w:rsidR="008C4AF9" w:rsidRPr="00280BDA">
        <w:rPr>
          <w:lang w:val="en-GB"/>
        </w:rPr>
        <w:t xml:space="preserve"> </w:t>
      </w:r>
    </w:p>
    <w:p w14:paraId="018EA8E3" w14:textId="77777777" w:rsidR="00F42CC5" w:rsidRPr="00280BDA" w:rsidRDefault="00F42CC5" w:rsidP="00AA0D41">
      <w:pPr>
        <w:pStyle w:val="BodyTextIndent"/>
        <w:ind w:left="0"/>
        <w:rPr>
          <w:lang w:val="en-GB"/>
        </w:rPr>
      </w:pPr>
    </w:p>
    <w:p w14:paraId="15BD40FE" w14:textId="75FC2FEF" w:rsidR="006630EE" w:rsidRPr="00280BDA" w:rsidRDefault="00C56008" w:rsidP="00AA0D41">
      <w:pPr>
        <w:pStyle w:val="BodyTextIndent"/>
        <w:ind w:left="0"/>
      </w:pPr>
      <w:r w:rsidRPr="00280BDA">
        <w:rPr>
          <w:lang w:val="en-GB"/>
        </w:rPr>
        <w:t>A vital aim of p</w:t>
      </w:r>
      <w:r w:rsidR="006C096E" w:rsidRPr="00280BDA">
        <w:rPr>
          <w:lang w:val="en-GB"/>
        </w:rPr>
        <w:t>ara-</w:t>
      </w:r>
      <w:r w:rsidR="008C4AF9" w:rsidRPr="00280BDA">
        <w:rPr>
          <w:lang w:val="en-GB"/>
        </w:rPr>
        <w:t>sport</w:t>
      </w:r>
      <w:r w:rsidRPr="00280BDA">
        <w:rPr>
          <w:lang w:val="en-GB"/>
        </w:rPr>
        <w:t>s</w:t>
      </w:r>
      <w:r w:rsidR="008C4AF9" w:rsidRPr="00280BDA">
        <w:rPr>
          <w:lang w:val="en-GB"/>
        </w:rPr>
        <w:t xml:space="preserve"> </w:t>
      </w:r>
      <w:r w:rsidRPr="00280BDA">
        <w:rPr>
          <w:lang w:val="en-GB"/>
        </w:rPr>
        <w:t xml:space="preserve">is </w:t>
      </w:r>
      <w:r w:rsidR="008C4AF9" w:rsidRPr="00280BDA">
        <w:rPr>
          <w:lang w:val="en-GB"/>
        </w:rPr>
        <w:t xml:space="preserve">to ensure that medals are awarded to the </w:t>
      </w:r>
      <w:r w:rsidRPr="00280BDA">
        <w:rPr>
          <w:lang w:val="en-GB"/>
        </w:rPr>
        <w:t xml:space="preserve">best </w:t>
      </w:r>
      <w:r w:rsidR="008C4AF9" w:rsidRPr="00280BDA">
        <w:rPr>
          <w:lang w:val="en-GB"/>
        </w:rPr>
        <w:t>athlete</w:t>
      </w:r>
      <w:r w:rsidRPr="00280BDA">
        <w:rPr>
          <w:lang w:val="en-GB"/>
        </w:rPr>
        <w:t>s</w:t>
      </w:r>
      <w:r w:rsidR="008C4AF9" w:rsidRPr="00280BDA">
        <w:rPr>
          <w:lang w:val="en-GB"/>
        </w:rPr>
        <w:t xml:space="preserve">, </w:t>
      </w:r>
      <w:r w:rsidRPr="00280BDA">
        <w:rPr>
          <w:lang w:val="en-GB"/>
        </w:rPr>
        <w:t xml:space="preserve">and </w:t>
      </w:r>
      <w:r w:rsidR="008C4AF9" w:rsidRPr="00280BDA">
        <w:rPr>
          <w:lang w:val="en-GB"/>
        </w:rPr>
        <w:t xml:space="preserve">not </w:t>
      </w:r>
      <w:r w:rsidRPr="00280BDA">
        <w:rPr>
          <w:lang w:val="en-GB"/>
        </w:rPr>
        <w:t xml:space="preserve">simply those </w:t>
      </w:r>
      <w:r w:rsidR="008C4AF9" w:rsidRPr="00280BDA">
        <w:rPr>
          <w:lang w:val="en-GB"/>
        </w:rPr>
        <w:t>with the least impairment</w:t>
      </w:r>
      <w:r w:rsidR="00754E15" w:rsidRPr="00280BDA">
        <w:rPr>
          <w:lang w:val="en-GB"/>
        </w:rPr>
        <w:t xml:space="preserve"> </w:t>
      </w:r>
      <w:r w:rsidR="00754E15" w:rsidRPr="00280BDA">
        <w:rPr>
          <w:noProof/>
          <w:lang w:val="en-GB"/>
        </w:rPr>
        <w:t xml:space="preserve">(Tweedy </w:t>
      </w:r>
      <w:r w:rsidR="002660CD" w:rsidRPr="00280BDA">
        <w:rPr>
          <w:noProof/>
          <w:lang w:val="en-GB"/>
        </w:rPr>
        <w:t>and</w:t>
      </w:r>
      <w:r w:rsidR="00754E15" w:rsidRPr="00280BDA">
        <w:rPr>
          <w:noProof/>
          <w:lang w:val="en-GB"/>
        </w:rPr>
        <w:t xml:space="preserve"> Vanlandewijck, 2011)</w:t>
      </w:r>
      <w:r w:rsidR="008C4AF9" w:rsidRPr="00280BDA">
        <w:rPr>
          <w:lang w:val="en-GB"/>
        </w:rPr>
        <w:t>.</w:t>
      </w:r>
      <w:r w:rsidR="006F0D1A" w:rsidRPr="00280BDA">
        <w:rPr>
          <w:lang w:val="en-GB"/>
        </w:rPr>
        <w:t xml:space="preserve"> </w:t>
      </w:r>
      <w:r w:rsidR="008C4AF9" w:rsidRPr="00280BDA">
        <w:rPr>
          <w:lang w:val="en-GB"/>
        </w:rPr>
        <w:t>To minimize the impact of the impairment on the competi</w:t>
      </w:r>
      <w:r w:rsidR="00754E15" w:rsidRPr="00280BDA">
        <w:rPr>
          <w:lang w:val="en-GB"/>
        </w:rPr>
        <w:t>ti</w:t>
      </w:r>
      <w:r w:rsidR="008C4AF9" w:rsidRPr="00280BDA">
        <w:rPr>
          <w:lang w:val="en-GB"/>
        </w:rPr>
        <w:t xml:space="preserve">on outcome and </w:t>
      </w:r>
      <w:r w:rsidR="00572822" w:rsidRPr="00280BDA">
        <w:rPr>
          <w:lang w:val="en-GB"/>
        </w:rPr>
        <w:t>create an equitable competitive environment</w:t>
      </w:r>
      <w:r w:rsidR="008C4AF9" w:rsidRPr="00280BDA">
        <w:rPr>
          <w:lang w:val="en-GB"/>
        </w:rPr>
        <w:t>,</w:t>
      </w:r>
      <w:r w:rsidR="00572822" w:rsidRPr="00280BDA">
        <w:rPr>
          <w:lang w:val="en-GB"/>
        </w:rPr>
        <w:t xml:space="preserve"> athletes are </w:t>
      </w:r>
      <w:r w:rsidR="00AC2FD9" w:rsidRPr="00280BDA">
        <w:rPr>
          <w:lang w:val="en-GB"/>
        </w:rPr>
        <w:t>evaluated to classify the</w:t>
      </w:r>
      <w:r w:rsidRPr="00280BDA">
        <w:rPr>
          <w:lang w:val="en-GB"/>
        </w:rPr>
        <w:t xml:space="preserve"> severity of their</w:t>
      </w:r>
      <w:r w:rsidR="00AC2FD9" w:rsidRPr="00280BDA">
        <w:rPr>
          <w:lang w:val="en-GB"/>
        </w:rPr>
        <w:t xml:space="preserve"> impairment </w:t>
      </w:r>
      <w:r w:rsidR="009C2EE9" w:rsidRPr="00280BDA">
        <w:rPr>
          <w:noProof/>
          <w:lang w:val="en-GB"/>
        </w:rPr>
        <w:t>(Tweedy, Beckman</w:t>
      </w:r>
      <w:r w:rsidR="00572822" w:rsidRPr="00280BDA">
        <w:rPr>
          <w:noProof/>
          <w:lang w:val="en-GB"/>
        </w:rPr>
        <w:t xml:space="preserve"> </w:t>
      </w:r>
      <w:r w:rsidR="002660CD" w:rsidRPr="00280BDA">
        <w:rPr>
          <w:noProof/>
          <w:lang w:val="en-GB"/>
        </w:rPr>
        <w:t>and</w:t>
      </w:r>
      <w:r w:rsidR="00572822" w:rsidRPr="00280BDA">
        <w:rPr>
          <w:noProof/>
          <w:lang w:val="en-GB"/>
        </w:rPr>
        <w:t xml:space="preserve"> Connick, 2014)</w:t>
      </w:r>
      <w:r w:rsidR="00572822" w:rsidRPr="00280BDA">
        <w:rPr>
          <w:lang w:val="en-GB"/>
        </w:rPr>
        <w:t xml:space="preserve">. </w:t>
      </w:r>
      <w:r w:rsidR="00600ED6" w:rsidRPr="00280BDA">
        <w:rPr>
          <w:i/>
          <w:iCs/>
          <w:lang w:val="en-GB"/>
        </w:rPr>
        <w:t>Classification</w:t>
      </w:r>
      <w:r w:rsidR="00600ED6" w:rsidRPr="00280BDA">
        <w:rPr>
          <w:lang w:val="en-GB"/>
        </w:rPr>
        <w:t xml:space="preserve"> is a </w:t>
      </w:r>
      <w:r w:rsidR="00AC2FD9" w:rsidRPr="00280BDA">
        <w:rPr>
          <w:lang w:val="en-GB"/>
        </w:rPr>
        <w:t>system</w:t>
      </w:r>
      <w:r w:rsidR="00984698" w:rsidRPr="00280BDA">
        <w:rPr>
          <w:lang w:val="en-GB"/>
        </w:rPr>
        <w:t xml:space="preserve"> </w:t>
      </w:r>
      <w:r w:rsidRPr="00280BDA">
        <w:rPr>
          <w:lang w:val="en-GB"/>
        </w:rPr>
        <w:t xml:space="preserve">by which </w:t>
      </w:r>
      <w:r w:rsidR="00600ED6" w:rsidRPr="00280BDA">
        <w:rPr>
          <w:lang w:val="en-GB"/>
        </w:rPr>
        <w:t xml:space="preserve">individuals </w:t>
      </w:r>
      <w:r w:rsidRPr="00280BDA">
        <w:rPr>
          <w:lang w:val="en-GB"/>
        </w:rPr>
        <w:t xml:space="preserve">are placed </w:t>
      </w:r>
      <w:r w:rsidR="00600ED6" w:rsidRPr="00280BDA">
        <w:rPr>
          <w:lang w:val="en-GB"/>
        </w:rPr>
        <w:t xml:space="preserve">into different </w:t>
      </w:r>
      <w:r w:rsidR="008C4AF9" w:rsidRPr="00280BDA">
        <w:rPr>
          <w:lang w:val="en-GB"/>
        </w:rPr>
        <w:t>“</w:t>
      </w:r>
      <w:r w:rsidR="00600ED6" w:rsidRPr="00280BDA">
        <w:rPr>
          <w:lang w:val="en-GB"/>
        </w:rPr>
        <w:t>classes</w:t>
      </w:r>
      <w:r w:rsidR="008C4AF9" w:rsidRPr="00280BDA">
        <w:rPr>
          <w:lang w:val="en-GB"/>
        </w:rPr>
        <w:t>”</w:t>
      </w:r>
      <w:r w:rsidR="00600ED6" w:rsidRPr="00280BDA">
        <w:rPr>
          <w:lang w:val="en-GB"/>
        </w:rPr>
        <w:t xml:space="preserve"> depending on </w:t>
      </w:r>
      <w:r w:rsidR="00572822" w:rsidRPr="00280BDA">
        <w:rPr>
          <w:lang w:val="en-GB"/>
        </w:rPr>
        <w:t>the type and severity of the impairment and its functional effects</w:t>
      </w:r>
      <w:r w:rsidR="00600ED6" w:rsidRPr="00280BDA">
        <w:rPr>
          <w:lang w:val="en-GB"/>
        </w:rPr>
        <w:t xml:space="preserve"> </w:t>
      </w:r>
      <w:r w:rsidRPr="00280BDA">
        <w:rPr>
          <w:lang w:val="en-GB"/>
        </w:rPr>
        <w:t xml:space="preserve">on sport performance </w:t>
      </w:r>
      <w:r w:rsidR="006C2BA2" w:rsidRPr="00280BDA">
        <w:rPr>
          <w:noProof/>
          <w:lang w:val="en-GB"/>
        </w:rPr>
        <w:t xml:space="preserve">(Tweedy </w:t>
      </w:r>
      <w:r w:rsidR="002660CD" w:rsidRPr="00280BDA">
        <w:rPr>
          <w:noProof/>
          <w:lang w:val="en-GB"/>
        </w:rPr>
        <w:t>and</w:t>
      </w:r>
      <w:r w:rsidR="006C2BA2" w:rsidRPr="00280BDA">
        <w:rPr>
          <w:noProof/>
          <w:lang w:val="en-GB"/>
        </w:rPr>
        <w:t xml:space="preserve"> Vanlandewijck, 2011)</w:t>
      </w:r>
      <w:r w:rsidR="00E050EE" w:rsidRPr="00280BDA">
        <w:t xml:space="preserve">. </w:t>
      </w:r>
      <w:r w:rsidRPr="00280BDA">
        <w:t xml:space="preserve">Because </w:t>
      </w:r>
      <w:r w:rsidR="00984698" w:rsidRPr="00280BDA">
        <w:t>this</w:t>
      </w:r>
      <w:r w:rsidR="006630EE" w:rsidRPr="00280BDA">
        <w:t xml:space="preserve"> classification</w:t>
      </w:r>
      <w:r w:rsidR="00984698" w:rsidRPr="00280BDA">
        <w:t xml:space="preserve"> </w:t>
      </w:r>
      <w:r w:rsidR="00754E15" w:rsidRPr="00280BDA">
        <w:t xml:space="preserve">process </w:t>
      </w:r>
      <w:r w:rsidR="00984698" w:rsidRPr="00280BDA">
        <w:t xml:space="preserve">can have a significant impact on which athletes are </w:t>
      </w:r>
      <w:r w:rsidRPr="00280BDA">
        <w:t>likely to win</w:t>
      </w:r>
      <w:r w:rsidR="00754E15" w:rsidRPr="00280BDA">
        <w:t>,</w:t>
      </w:r>
      <w:r w:rsidR="00984698" w:rsidRPr="00280BDA">
        <w:t xml:space="preserve"> the system should be robust, valid</w:t>
      </w:r>
      <w:r w:rsidR="006630EE" w:rsidRPr="00280BDA">
        <w:t>,</w:t>
      </w:r>
      <w:r w:rsidR="00984698" w:rsidRPr="00280BDA">
        <w:t xml:space="preserve"> and </w:t>
      </w:r>
      <w:r w:rsidRPr="00280BDA">
        <w:t xml:space="preserve">reliable </w:t>
      </w:r>
      <w:r w:rsidR="00984698" w:rsidRPr="00280BDA">
        <w:rPr>
          <w:noProof/>
          <w:lang w:val="en-GB"/>
        </w:rPr>
        <w:t xml:space="preserve">(Tweedy </w:t>
      </w:r>
      <w:r w:rsidR="002660CD" w:rsidRPr="00280BDA">
        <w:rPr>
          <w:noProof/>
          <w:lang w:val="en-GB"/>
        </w:rPr>
        <w:t>and</w:t>
      </w:r>
      <w:r w:rsidR="00984698" w:rsidRPr="00280BDA">
        <w:rPr>
          <w:noProof/>
          <w:lang w:val="en-GB"/>
        </w:rPr>
        <w:t xml:space="preserve"> Vanlandewijck, 2011)</w:t>
      </w:r>
      <w:r w:rsidR="00984698" w:rsidRPr="00280BDA">
        <w:t xml:space="preserve">. </w:t>
      </w:r>
    </w:p>
    <w:p w14:paraId="7CF22B79" w14:textId="77777777" w:rsidR="006630EE" w:rsidRPr="00280BDA" w:rsidRDefault="006630EE" w:rsidP="00AA0D41">
      <w:pPr>
        <w:pStyle w:val="BodyTextIndent"/>
        <w:ind w:left="0"/>
      </w:pPr>
    </w:p>
    <w:p w14:paraId="6C6C4A97" w14:textId="7F243406" w:rsidR="00984698" w:rsidRPr="00280BDA" w:rsidRDefault="00E3225B" w:rsidP="00AA0D41">
      <w:pPr>
        <w:pStyle w:val="BodyTextIndent"/>
        <w:ind w:left="0"/>
        <w:rPr>
          <w:lang w:val="en-GB"/>
        </w:rPr>
      </w:pPr>
      <w:r w:rsidRPr="00280BDA">
        <w:rPr>
          <w:lang w:val="en-GB"/>
        </w:rPr>
        <w:t xml:space="preserve">The International Paralympic Committee (IPC) mandates the development and implementation of </w:t>
      </w:r>
      <w:r w:rsidR="00B85BC2" w:rsidRPr="00280BDA">
        <w:rPr>
          <w:i/>
          <w:iCs/>
          <w:lang w:val="en-GB"/>
        </w:rPr>
        <w:t>evidence-based</w:t>
      </w:r>
      <w:r w:rsidRPr="00280BDA">
        <w:rPr>
          <w:lang w:val="en-GB"/>
        </w:rPr>
        <w:t xml:space="preserve"> </w:t>
      </w:r>
      <w:r w:rsidR="00C56008" w:rsidRPr="00280BDA">
        <w:rPr>
          <w:lang w:val="en-GB"/>
        </w:rPr>
        <w:t xml:space="preserve">systems of </w:t>
      </w:r>
      <w:r w:rsidRPr="00280BDA">
        <w:rPr>
          <w:lang w:val="en-GB"/>
        </w:rPr>
        <w:t xml:space="preserve">classification. </w:t>
      </w:r>
      <w:r w:rsidR="00C56008" w:rsidRPr="00280BDA">
        <w:rPr>
          <w:lang w:val="en-GB"/>
        </w:rPr>
        <w:t xml:space="preserve">An evidence-based system of classification will necessarily be sport-specific, because </w:t>
      </w:r>
      <w:r w:rsidR="00754E15" w:rsidRPr="00280BDA">
        <w:t>the impact of impairment is likely to differ depending on the demands of a particular sport.</w:t>
      </w:r>
      <w:r w:rsidR="00600ED6" w:rsidRPr="00280BDA">
        <w:rPr>
          <w:lang w:val="en-GB"/>
        </w:rPr>
        <w:t xml:space="preserve"> </w:t>
      </w:r>
      <w:r w:rsidR="00A6721E" w:rsidRPr="00280BDA">
        <w:rPr>
          <w:lang w:val="en-GB"/>
        </w:rPr>
        <w:t xml:space="preserve">Within an evidence-based system of </w:t>
      </w:r>
      <w:r w:rsidR="00A6721E" w:rsidRPr="00280BDA">
        <w:rPr>
          <w:bCs/>
        </w:rPr>
        <w:t>c</w:t>
      </w:r>
      <w:r w:rsidR="006630EE" w:rsidRPr="00280BDA">
        <w:rPr>
          <w:bCs/>
        </w:rPr>
        <w:t>lassification</w:t>
      </w:r>
      <w:r w:rsidR="00A6721E" w:rsidRPr="00280BDA">
        <w:rPr>
          <w:bCs/>
        </w:rPr>
        <w:t xml:space="preserve">, </w:t>
      </w:r>
      <w:r w:rsidR="008C1A6E" w:rsidRPr="00280BDA">
        <w:rPr>
          <w:bCs/>
        </w:rPr>
        <w:t xml:space="preserve">evidence </w:t>
      </w:r>
      <w:r w:rsidR="00A6721E" w:rsidRPr="00280BDA">
        <w:rPr>
          <w:bCs/>
        </w:rPr>
        <w:t xml:space="preserve">is required </w:t>
      </w:r>
      <w:r w:rsidR="008C1A6E" w:rsidRPr="00280BDA">
        <w:rPr>
          <w:bCs/>
        </w:rPr>
        <w:t>to demonstrate</w:t>
      </w:r>
      <w:r w:rsidR="00A6721E" w:rsidRPr="00280BDA">
        <w:rPr>
          <w:bCs/>
        </w:rPr>
        <w:t>:</w:t>
      </w:r>
      <w:r w:rsidR="008C1A6E" w:rsidRPr="00280BDA">
        <w:rPr>
          <w:bCs/>
        </w:rPr>
        <w:t xml:space="preserve"> (1) the minimum level of impairment necessary </w:t>
      </w:r>
      <w:r w:rsidR="00A6721E" w:rsidRPr="00280BDA">
        <w:rPr>
          <w:bCs/>
        </w:rPr>
        <w:t xml:space="preserve">to impact performance and therefore render an athlete eligible </w:t>
      </w:r>
      <w:r w:rsidR="008C1A6E" w:rsidRPr="00280BDA">
        <w:rPr>
          <w:bCs/>
        </w:rPr>
        <w:t xml:space="preserve">for inclusion in competition (the </w:t>
      </w:r>
      <w:r w:rsidR="008C1A6E" w:rsidRPr="00280BDA">
        <w:rPr>
          <w:bCs/>
          <w:i/>
          <w:iCs/>
        </w:rPr>
        <w:t>minimum impairment criteria</w:t>
      </w:r>
      <w:r w:rsidR="008C1A6E" w:rsidRPr="00280BDA">
        <w:rPr>
          <w:bCs/>
        </w:rPr>
        <w:t>)</w:t>
      </w:r>
      <w:r w:rsidR="00A6721E" w:rsidRPr="00280BDA">
        <w:rPr>
          <w:bCs/>
        </w:rPr>
        <w:t>;</w:t>
      </w:r>
      <w:r w:rsidR="008C1A6E" w:rsidRPr="00280BDA">
        <w:rPr>
          <w:bCs/>
        </w:rPr>
        <w:t xml:space="preserve"> and (2) whether the eligible athletes should compete together in one class or be separated into </w:t>
      </w:r>
      <w:r w:rsidR="006630EE" w:rsidRPr="00280BDA">
        <w:rPr>
          <w:bCs/>
        </w:rPr>
        <w:t>different</w:t>
      </w:r>
      <w:r w:rsidR="00946CBC" w:rsidRPr="00280BDA">
        <w:rPr>
          <w:bCs/>
        </w:rPr>
        <w:t xml:space="preserve"> </w:t>
      </w:r>
      <w:r w:rsidR="008C1A6E" w:rsidRPr="00280BDA">
        <w:rPr>
          <w:bCs/>
        </w:rPr>
        <w:t>classes</w:t>
      </w:r>
      <w:r w:rsidR="00A6721E" w:rsidRPr="00280BDA">
        <w:rPr>
          <w:bCs/>
        </w:rPr>
        <w:t>, and if the latter, what the borders between those classes should be</w:t>
      </w:r>
      <w:r w:rsidR="008C1A6E" w:rsidRPr="00280BDA">
        <w:rPr>
          <w:bCs/>
        </w:rPr>
        <w:t>.</w:t>
      </w:r>
    </w:p>
    <w:p w14:paraId="623D50A8" w14:textId="04CACE33" w:rsidR="008E3E28" w:rsidRPr="00280BDA" w:rsidRDefault="008E3E28" w:rsidP="00AA0D41">
      <w:pPr>
        <w:pStyle w:val="BodyTextIndent"/>
        <w:ind w:left="0"/>
        <w:rPr>
          <w:lang w:val="en-GB"/>
        </w:rPr>
      </w:pPr>
    </w:p>
    <w:p w14:paraId="183678C6" w14:textId="7950E6C8" w:rsidR="006C096E" w:rsidRPr="00280BDA" w:rsidRDefault="006C096E" w:rsidP="006C096E">
      <w:pPr>
        <w:pStyle w:val="BodyTextIndent"/>
        <w:ind w:left="0"/>
        <w:rPr>
          <w:lang w:val="en-GB"/>
        </w:rPr>
      </w:pPr>
      <w:r w:rsidRPr="00280BDA">
        <w:rPr>
          <w:bCs/>
        </w:rPr>
        <w:t xml:space="preserve">Sport-specific classification to cater for athletes with physical and intellectual impairments has progressed more than that for athletes with VI </w:t>
      </w:r>
      <w:r w:rsidR="009C2EE9" w:rsidRPr="00280BDA">
        <w:rPr>
          <w:noProof/>
          <w:lang w:val="en-GB"/>
        </w:rPr>
        <w:t xml:space="preserve">(Tweedy, Beckman </w:t>
      </w:r>
      <w:r w:rsidR="002660CD" w:rsidRPr="00280BDA">
        <w:rPr>
          <w:noProof/>
          <w:lang w:val="en-GB"/>
        </w:rPr>
        <w:t>and</w:t>
      </w:r>
      <w:r w:rsidRPr="00280BDA">
        <w:rPr>
          <w:noProof/>
          <w:lang w:val="en-GB"/>
        </w:rPr>
        <w:t xml:space="preserve"> Connick, 2014)</w:t>
      </w:r>
      <w:r w:rsidRPr="00280BDA">
        <w:rPr>
          <w:bCs/>
        </w:rPr>
        <w:t xml:space="preserve">. </w:t>
      </w:r>
      <w:r w:rsidRPr="00280BDA">
        <w:rPr>
          <w:lang w:val="en-GB"/>
        </w:rPr>
        <w:t xml:space="preserve">VI athletes are </w:t>
      </w:r>
      <w:r w:rsidR="00A6721E" w:rsidRPr="00280BDA">
        <w:rPr>
          <w:lang w:val="en-GB"/>
        </w:rPr>
        <w:t xml:space="preserve">typically allocated </w:t>
      </w:r>
      <w:r w:rsidRPr="00280BDA">
        <w:rPr>
          <w:lang w:val="en-GB"/>
        </w:rPr>
        <w:t xml:space="preserve">to one of three classes (B3, B2 or B1, from the lowest to highest level of impairment) </w:t>
      </w:r>
      <w:r w:rsidR="00946CBC" w:rsidRPr="00280BDA">
        <w:rPr>
          <w:lang w:val="en-GB"/>
        </w:rPr>
        <w:t>base</w:t>
      </w:r>
      <w:r w:rsidR="00AF672D" w:rsidRPr="00280BDA">
        <w:rPr>
          <w:lang w:val="en-GB"/>
        </w:rPr>
        <w:t>d</w:t>
      </w:r>
      <w:r w:rsidR="00946CBC" w:rsidRPr="00280BDA">
        <w:rPr>
          <w:lang w:val="en-GB"/>
        </w:rPr>
        <w:t xml:space="preserve"> </w:t>
      </w:r>
      <w:r w:rsidRPr="00280BDA">
        <w:rPr>
          <w:lang w:val="en-GB"/>
        </w:rPr>
        <w:t xml:space="preserve">on their </w:t>
      </w:r>
      <w:r w:rsidRPr="00280BDA">
        <w:rPr>
          <w:bCs/>
        </w:rPr>
        <w:t xml:space="preserve">visual acuity (VA) </w:t>
      </w:r>
      <w:r w:rsidR="00A6721E" w:rsidRPr="00280BDA">
        <w:rPr>
          <w:bCs/>
        </w:rPr>
        <w:t xml:space="preserve">or </w:t>
      </w:r>
      <w:r w:rsidRPr="00280BDA">
        <w:rPr>
          <w:bCs/>
        </w:rPr>
        <w:t xml:space="preserve">visual fields </w:t>
      </w:r>
      <w:r w:rsidR="00813016" w:rsidRPr="00280BDA">
        <w:rPr>
          <w:noProof/>
          <w:lang w:val="en-GB"/>
        </w:rPr>
        <w:t>(</w:t>
      </w:r>
      <w:r w:rsidR="006630EE" w:rsidRPr="00280BDA">
        <w:rPr>
          <w:noProof/>
          <w:lang w:val="en-GB"/>
        </w:rPr>
        <w:t xml:space="preserve">VF; </w:t>
      </w:r>
      <w:r w:rsidR="00813016" w:rsidRPr="00280BDA">
        <w:rPr>
          <w:noProof/>
          <w:lang w:val="en-GB"/>
        </w:rPr>
        <w:t xml:space="preserve">Myint, Latham, Mann, Gomersall, </w:t>
      </w:r>
      <w:r w:rsidR="009C2EE9" w:rsidRPr="00280BDA">
        <w:rPr>
          <w:noProof/>
          <w:lang w:val="en-GB"/>
        </w:rPr>
        <w:t>Wikins</w:t>
      </w:r>
      <w:r w:rsidR="00813016" w:rsidRPr="00280BDA">
        <w:rPr>
          <w:noProof/>
          <w:lang w:val="en-GB"/>
        </w:rPr>
        <w:t xml:space="preserve"> </w:t>
      </w:r>
      <w:r w:rsidR="002660CD" w:rsidRPr="00280BDA">
        <w:rPr>
          <w:noProof/>
          <w:lang w:val="en-GB"/>
        </w:rPr>
        <w:t>and</w:t>
      </w:r>
      <w:r w:rsidR="00813016" w:rsidRPr="00280BDA">
        <w:rPr>
          <w:noProof/>
          <w:lang w:val="en-GB"/>
        </w:rPr>
        <w:t xml:space="preserve"> Allen, 2016)</w:t>
      </w:r>
      <w:r w:rsidRPr="00280BDA">
        <w:rPr>
          <w:lang w:val="en-GB"/>
        </w:rPr>
        <w:t xml:space="preserve">. The cut-off criteria </w:t>
      </w:r>
      <w:r w:rsidR="00A6721E" w:rsidRPr="00280BDA">
        <w:rPr>
          <w:lang w:val="en-GB"/>
        </w:rPr>
        <w:t xml:space="preserve">between those classes </w:t>
      </w:r>
      <w:r w:rsidRPr="00280BDA">
        <w:rPr>
          <w:lang w:val="en-GB"/>
        </w:rPr>
        <w:t xml:space="preserve">were designed on the basis of the definitions of low vision and blindness outlined by the World Health Organisation </w:t>
      </w:r>
      <w:sdt>
        <w:sdtPr>
          <w:rPr>
            <w:lang w:val="en-GB"/>
          </w:rPr>
          <w:id w:val="1846971324"/>
          <w:citation/>
        </w:sdtPr>
        <w:sdtEndPr/>
        <w:sdtContent>
          <w:r w:rsidRPr="00280BDA">
            <w:rPr>
              <w:lang w:val="en-GB"/>
            </w:rPr>
            <w:fldChar w:fldCharType="begin"/>
          </w:r>
          <w:r w:rsidRPr="00280BDA">
            <w:rPr>
              <w:lang w:val="en-GB"/>
            </w:rPr>
            <w:instrText xml:space="preserve"> CITATION Wor04 \l 2057 </w:instrText>
          </w:r>
          <w:r w:rsidRPr="00280BDA">
            <w:rPr>
              <w:lang w:val="en-GB"/>
            </w:rPr>
            <w:fldChar w:fldCharType="separate"/>
          </w:r>
          <w:r w:rsidRPr="00280BDA">
            <w:rPr>
              <w:noProof/>
              <w:lang w:val="en-GB"/>
            </w:rPr>
            <w:t>(World Health Organization, 2004)</w:t>
          </w:r>
          <w:r w:rsidRPr="00280BDA">
            <w:rPr>
              <w:lang w:val="en-GB"/>
            </w:rPr>
            <w:fldChar w:fldCharType="end"/>
          </w:r>
        </w:sdtContent>
      </w:sdt>
      <w:r w:rsidRPr="00280BDA">
        <w:rPr>
          <w:lang w:val="en-GB"/>
        </w:rPr>
        <w:t xml:space="preserve">. There is, however, no evidence to show that </w:t>
      </w:r>
      <w:r w:rsidR="00627DE0" w:rsidRPr="00280BDA">
        <w:rPr>
          <w:lang w:val="en-GB"/>
        </w:rPr>
        <w:t>those within each class have a relatively equitable level of activity limitation in sport, or conversely whether sport performance differs between those three</w:t>
      </w:r>
      <w:r w:rsidRPr="00280BDA">
        <w:rPr>
          <w:lang w:val="en-GB"/>
        </w:rPr>
        <w:t xml:space="preserve"> classes. </w:t>
      </w:r>
      <w:r w:rsidR="00627DE0" w:rsidRPr="00280BDA">
        <w:rPr>
          <w:lang w:val="en-GB"/>
        </w:rPr>
        <w:t xml:space="preserve">In some cases </w:t>
      </w:r>
      <w:r w:rsidRPr="00280BDA">
        <w:rPr>
          <w:lang w:val="en-GB"/>
        </w:rPr>
        <w:t xml:space="preserve">sports </w:t>
      </w:r>
      <w:r w:rsidR="00627DE0" w:rsidRPr="00280BDA">
        <w:rPr>
          <w:lang w:val="en-GB"/>
        </w:rPr>
        <w:t xml:space="preserve">allow athletes from all three classes to compete against each other </w:t>
      </w:r>
      <w:r w:rsidRPr="00280BDA">
        <w:rPr>
          <w:lang w:val="en-GB"/>
        </w:rPr>
        <w:t xml:space="preserve">within the same </w:t>
      </w:r>
      <w:r w:rsidR="00627DE0" w:rsidRPr="00280BDA">
        <w:rPr>
          <w:lang w:val="en-GB"/>
        </w:rPr>
        <w:t xml:space="preserve">competition </w:t>
      </w:r>
      <w:r w:rsidRPr="00280BDA">
        <w:rPr>
          <w:lang w:val="en-GB"/>
        </w:rPr>
        <w:t>class, for example, judo</w:t>
      </w:r>
      <w:r w:rsidR="00627DE0" w:rsidRPr="00280BDA">
        <w:rPr>
          <w:lang w:val="en-GB"/>
        </w:rPr>
        <w:t>, presumably under the assumption that the impact of impairment on performance does not differ between the classes</w:t>
      </w:r>
      <w:r w:rsidRPr="00280BDA">
        <w:rPr>
          <w:lang w:val="en-GB"/>
        </w:rPr>
        <w:t xml:space="preserve"> </w:t>
      </w:r>
      <w:r w:rsidR="009C2EE9" w:rsidRPr="00280BDA">
        <w:rPr>
          <w:noProof/>
          <w:lang w:val="en-GB"/>
        </w:rPr>
        <w:t>(Krabben, Ravensbergen, Nakamoto and Mann, 2019)</w:t>
      </w:r>
      <w:r w:rsidRPr="00280BDA">
        <w:rPr>
          <w:lang w:val="en-GB"/>
        </w:rPr>
        <w:t xml:space="preserve">. </w:t>
      </w:r>
    </w:p>
    <w:p w14:paraId="5E7A96B8" w14:textId="77777777" w:rsidR="006C096E" w:rsidRPr="00280BDA" w:rsidRDefault="006C096E" w:rsidP="006C096E">
      <w:pPr>
        <w:pStyle w:val="BodyTextIndent"/>
        <w:ind w:left="0"/>
        <w:rPr>
          <w:bCs/>
        </w:rPr>
      </w:pPr>
    </w:p>
    <w:p w14:paraId="36D5A1DD" w14:textId="3799B163" w:rsidR="001A0FCB" w:rsidRPr="00280BDA" w:rsidRDefault="00157EC5" w:rsidP="00BA4F8F">
      <w:pPr>
        <w:pStyle w:val="BodyTextIndent"/>
        <w:ind w:left="0"/>
        <w:rPr>
          <w:noProof/>
          <w:lang w:val="en-GB"/>
        </w:rPr>
      </w:pPr>
      <w:r w:rsidRPr="00280BDA">
        <w:rPr>
          <w:lang w:val="en-GB"/>
        </w:rPr>
        <w:t xml:space="preserve">One </w:t>
      </w:r>
      <w:r w:rsidR="001264FD" w:rsidRPr="00280BDA">
        <w:rPr>
          <w:lang w:val="en-GB"/>
        </w:rPr>
        <w:t xml:space="preserve">particularly </w:t>
      </w:r>
      <w:r w:rsidRPr="00280BDA">
        <w:rPr>
          <w:lang w:val="en-GB"/>
        </w:rPr>
        <w:t xml:space="preserve">attractive </w:t>
      </w:r>
      <w:r w:rsidR="006C096E" w:rsidRPr="00280BDA">
        <w:rPr>
          <w:lang w:val="en-GB"/>
        </w:rPr>
        <w:t>para-</w:t>
      </w:r>
      <w:r w:rsidRPr="00280BDA">
        <w:rPr>
          <w:lang w:val="en-GB"/>
        </w:rPr>
        <w:t>sport for those with VI is air</w:t>
      </w:r>
      <w:r w:rsidR="001F53F7" w:rsidRPr="00280BDA">
        <w:rPr>
          <w:lang w:val="en-GB"/>
        </w:rPr>
        <w:t>-</w:t>
      </w:r>
      <w:r w:rsidRPr="00280BDA">
        <w:rPr>
          <w:lang w:val="en-GB"/>
        </w:rPr>
        <w:t xml:space="preserve">rifle shooting. </w:t>
      </w:r>
      <w:r w:rsidR="001F53F7" w:rsidRPr="00280BDA">
        <w:rPr>
          <w:lang w:val="en-GB"/>
        </w:rPr>
        <w:t xml:space="preserve">Shooting’s popularity within the VI community can be explained by the sport’s </w:t>
      </w:r>
      <w:r w:rsidRPr="00280BDA">
        <w:rPr>
          <w:lang w:val="en-GB"/>
        </w:rPr>
        <w:t>accessibility</w:t>
      </w:r>
      <w:r w:rsidR="001F53F7" w:rsidRPr="00280BDA">
        <w:rPr>
          <w:lang w:val="en-GB"/>
        </w:rPr>
        <w:t>,</w:t>
      </w:r>
      <w:r w:rsidRPr="00280BDA">
        <w:rPr>
          <w:lang w:val="en-GB"/>
        </w:rPr>
        <w:t xml:space="preserve"> regardless of the </w:t>
      </w:r>
      <w:r w:rsidR="001F53F7" w:rsidRPr="00280BDA">
        <w:rPr>
          <w:lang w:val="en-GB"/>
        </w:rPr>
        <w:t xml:space="preserve">level of an athlete’s impairment, because </w:t>
      </w:r>
      <w:r w:rsidRPr="00280BDA">
        <w:rPr>
          <w:lang w:val="en-GB"/>
        </w:rPr>
        <w:t xml:space="preserve">shooting </w:t>
      </w:r>
      <w:r w:rsidR="001F53F7" w:rsidRPr="00280BDA">
        <w:rPr>
          <w:lang w:val="en-GB"/>
        </w:rPr>
        <w:t xml:space="preserve">in the adapted form of the sport </w:t>
      </w:r>
      <w:r w:rsidRPr="00280BDA">
        <w:rPr>
          <w:lang w:val="en-GB"/>
        </w:rPr>
        <w:t xml:space="preserve">is assisted by an audio signal to identify the </w:t>
      </w:r>
      <w:r w:rsidR="001F53F7" w:rsidRPr="00280BDA">
        <w:rPr>
          <w:lang w:val="en-GB"/>
        </w:rPr>
        <w:t xml:space="preserve">direction </w:t>
      </w:r>
      <w:r w:rsidRPr="00280BDA">
        <w:rPr>
          <w:lang w:val="en-GB"/>
        </w:rPr>
        <w:t xml:space="preserve">of the </w:t>
      </w:r>
      <w:r w:rsidR="001F53F7" w:rsidRPr="00280BDA">
        <w:rPr>
          <w:lang w:val="en-GB"/>
        </w:rPr>
        <w:t>rifle barrel</w:t>
      </w:r>
      <w:r w:rsidRPr="00280BDA">
        <w:rPr>
          <w:lang w:val="en-GB"/>
        </w:rPr>
        <w:t xml:space="preserve">. This modification has been enabled by an acoustic mechanism </w:t>
      </w:r>
      <w:r w:rsidR="00C13F35" w:rsidRPr="00280BDA">
        <w:rPr>
          <w:lang w:val="en-GB"/>
        </w:rPr>
        <w:t xml:space="preserve">being mounted </w:t>
      </w:r>
      <w:r w:rsidRPr="00280BDA">
        <w:rPr>
          <w:lang w:val="en-GB"/>
        </w:rPr>
        <w:t>to the rifle. The pitch of the signal (accessed via headphones) varies</w:t>
      </w:r>
      <w:r w:rsidR="00C13F35" w:rsidRPr="00280BDA">
        <w:rPr>
          <w:lang w:val="en-GB"/>
        </w:rPr>
        <w:t>,</w:t>
      </w:r>
      <w:r w:rsidRPr="00280BDA">
        <w:rPr>
          <w:lang w:val="en-GB"/>
        </w:rPr>
        <w:t xml:space="preserve"> with </w:t>
      </w:r>
      <w:r w:rsidR="00C13F35" w:rsidRPr="00280BDA">
        <w:rPr>
          <w:lang w:val="en-GB"/>
        </w:rPr>
        <w:t xml:space="preserve">the </w:t>
      </w:r>
      <w:r w:rsidRPr="00280BDA">
        <w:rPr>
          <w:lang w:val="en-GB"/>
        </w:rPr>
        <w:t xml:space="preserve">pitch </w:t>
      </w:r>
      <w:r w:rsidR="00C13F35" w:rsidRPr="00280BDA">
        <w:rPr>
          <w:lang w:val="en-GB"/>
        </w:rPr>
        <w:t xml:space="preserve">of the sound increasing as </w:t>
      </w:r>
      <w:r w:rsidRPr="00280BDA">
        <w:rPr>
          <w:lang w:val="en-GB"/>
        </w:rPr>
        <w:t xml:space="preserve">the rifle is aimed </w:t>
      </w:r>
      <w:r w:rsidRPr="00280BDA">
        <w:rPr>
          <w:lang w:val="en-GB"/>
        </w:rPr>
        <w:lastRenderedPageBreak/>
        <w:t>closer to</w:t>
      </w:r>
      <w:r w:rsidR="00C13F35" w:rsidRPr="00280BDA">
        <w:rPr>
          <w:lang w:val="en-GB"/>
        </w:rPr>
        <w:t>wards</w:t>
      </w:r>
      <w:r w:rsidRPr="00280BDA">
        <w:rPr>
          <w:lang w:val="en-GB"/>
        </w:rPr>
        <w:t xml:space="preserve"> the centre of the target. </w:t>
      </w:r>
      <w:r w:rsidRPr="00280BDA">
        <w:rPr>
          <w:bCs/>
        </w:rPr>
        <w:t xml:space="preserve">The score </w:t>
      </w:r>
      <w:r w:rsidR="00C13F35" w:rsidRPr="00280BDA">
        <w:rPr>
          <w:bCs/>
        </w:rPr>
        <w:t xml:space="preserve">of each shot </w:t>
      </w:r>
      <w:r w:rsidRPr="00280BDA">
        <w:rPr>
          <w:bCs/>
        </w:rPr>
        <w:t>is measured opto-electronically</w:t>
      </w:r>
      <w:r w:rsidR="00C13F35" w:rsidRPr="00280BDA">
        <w:rPr>
          <w:bCs/>
        </w:rPr>
        <w:t>,</w:t>
      </w:r>
      <w:r w:rsidRPr="00280BDA">
        <w:rPr>
          <w:bCs/>
        </w:rPr>
        <w:t xml:space="preserve"> with a </w:t>
      </w:r>
      <w:r w:rsidR="00C13F35" w:rsidRPr="00280BDA">
        <w:rPr>
          <w:bCs/>
        </w:rPr>
        <w:t xml:space="preserve">screen display </w:t>
      </w:r>
      <w:r w:rsidRPr="00280BDA">
        <w:rPr>
          <w:bCs/>
        </w:rPr>
        <w:t xml:space="preserve">allowing the athlete or their assistant to see the outcome of each shot. </w:t>
      </w:r>
      <w:r w:rsidR="00C13F35" w:rsidRPr="00280BDA">
        <w:rPr>
          <w:bCs/>
        </w:rPr>
        <w:t xml:space="preserve">Although popular, VI air-rifle shooting is not yet included on the program for the Paralympic games, at least in part because the sport had not yet implemented an evidence-based system of classification for competition. It is for this reason that research has recently been completed to design a new </w:t>
      </w:r>
      <w:r w:rsidR="00AF672D" w:rsidRPr="00280BDA">
        <w:rPr>
          <w:bCs/>
        </w:rPr>
        <w:t>evidence</w:t>
      </w:r>
      <w:r w:rsidR="00C13F35" w:rsidRPr="00280BDA">
        <w:rPr>
          <w:bCs/>
        </w:rPr>
        <w:t>-</w:t>
      </w:r>
      <w:r w:rsidR="00AF672D" w:rsidRPr="00280BDA">
        <w:rPr>
          <w:bCs/>
        </w:rPr>
        <w:t>based</w:t>
      </w:r>
      <w:r w:rsidRPr="00280BDA">
        <w:rPr>
          <w:bCs/>
        </w:rPr>
        <w:t xml:space="preserve"> </w:t>
      </w:r>
      <w:r w:rsidR="00C13F35" w:rsidRPr="00280BDA">
        <w:rPr>
          <w:bCs/>
        </w:rPr>
        <w:t xml:space="preserve">system of </w:t>
      </w:r>
      <w:r w:rsidRPr="00280BDA">
        <w:rPr>
          <w:bCs/>
        </w:rPr>
        <w:t xml:space="preserve">classification system in accordance with the IPC </w:t>
      </w:r>
      <w:r w:rsidR="00F42CC5" w:rsidRPr="00280BDA">
        <w:rPr>
          <w:bCs/>
        </w:rPr>
        <w:t xml:space="preserve">Athlete </w:t>
      </w:r>
      <w:r w:rsidRPr="00280BDA">
        <w:rPr>
          <w:bCs/>
        </w:rPr>
        <w:t xml:space="preserve">Classification Code </w:t>
      </w:r>
      <w:r w:rsidR="006C096E" w:rsidRPr="00280BDA">
        <w:rPr>
          <w:noProof/>
          <w:lang w:val="en-GB"/>
        </w:rPr>
        <w:t xml:space="preserve">(International Paralympic Committee, 2017). </w:t>
      </w:r>
      <w:r w:rsidRPr="00280BDA">
        <w:rPr>
          <w:bCs/>
        </w:rPr>
        <w:t xml:space="preserve">This research </w:t>
      </w:r>
      <w:r w:rsidR="001A0FCB" w:rsidRPr="00280BDA">
        <w:rPr>
          <w:bCs/>
        </w:rPr>
        <w:t xml:space="preserve">concluded </w:t>
      </w:r>
      <w:r w:rsidR="007E0D31" w:rsidRPr="00280BDA">
        <w:rPr>
          <w:bCs/>
        </w:rPr>
        <w:t xml:space="preserve">that </w:t>
      </w:r>
      <w:r w:rsidR="001A0FCB" w:rsidRPr="00280BDA">
        <w:rPr>
          <w:bCs/>
        </w:rPr>
        <w:t xml:space="preserve">visual acuity </w:t>
      </w:r>
      <w:r w:rsidR="001A0FCB" w:rsidRPr="00280BDA">
        <w:rPr>
          <w:bCs/>
          <w:i/>
          <w:iCs/>
        </w:rPr>
        <w:t>and</w:t>
      </w:r>
      <w:r w:rsidR="001A0FCB" w:rsidRPr="00280BDA">
        <w:rPr>
          <w:bCs/>
        </w:rPr>
        <w:t xml:space="preserve"> </w:t>
      </w:r>
      <w:r w:rsidR="007E0D31" w:rsidRPr="00280BDA">
        <w:rPr>
          <w:bCs/>
        </w:rPr>
        <w:t>contrast sensitivity</w:t>
      </w:r>
      <w:r w:rsidRPr="00280BDA">
        <w:rPr>
          <w:bCs/>
        </w:rPr>
        <w:t xml:space="preserve"> </w:t>
      </w:r>
      <w:r w:rsidR="001A0FCB" w:rsidRPr="00280BDA">
        <w:rPr>
          <w:bCs/>
        </w:rPr>
        <w:t xml:space="preserve">are important predictors of </w:t>
      </w:r>
      <w:proofErr w:type="spellStart"/>
      <w:r w:rsidR="001A0FCB" w:rsidRPr="00280BDA">
        <w:rPr>
          <w:bCs/>
        </w:rPr>
        <w:t>performace</w:t>
      </w:r>
      <w:proofErr w:type="spellEnd"/>
      <w:r w:rsidR="001A0FCB" w:rsidRPr="00280BDA">
        <w:rPr>
          <w:bCs/>
        </w:rPr>
        <w:t xml:space="preserve"> in shooting and therefore </w:t>
      </w:r>
      <w:r w:rsidR="001264FD" w:rsidRPr="00280BDA">
        <w:rPr>
          <w:bCs/>
        </w:rPr>
        <w:t xml:space="preserve">should be </w:t>
      </w:r>
      <w:r w:rsidR="001359EA" w:rsidRPr="00280BDA">
        <w:rPr>
          <w:bCs/>
        </w:rPr>
        <w:t xml:space="preserve">evaluated during </w:t>
      </w:r>
      <w:r w:rsidR="001264FD" w:rsidRPr="00280BDA">
        <w:rPr>
          <w:bCs/>
        </w:rPr>
        <w:t>classification</w:t>
      </w:r>
      <w:r w:rsidR="001A0FCB" w:rsidRPr="00280BDA">
        <w:rPr>
          <w:bCs/>
        </w:rPr>
        <w:t xml:space="preserve">  </w:t>
      </w:r>
      <w:r w:rsidR="001A0FCB" w:rsidRPr="00280BDA">
        <w:rPr>
          <w:noProof/>
          <w:lang w:val="en-GB"/>
        </w:rPr>
        <w:t xml:space="preserve">(Allen, Latham, Mann, Ravensbergen and Myint, 2016; Allen, Ravensbergen, Latham, Rose,  Myint and Mann, 2018; Allen, Latham, Ravensbergen, Myint and Mann, 2019). </w:t>
      </w:r>
      <w:r w:rsidR="006B3F0C" w:rsidRPr="00280BDA">
        <w:rPr>
          <w:noProof/>
          <w:lang w:val="en-GB"/>
        </w:rPr>
        <w:t>See Figure 1</w:t>
      </w:r>
      <w:r w:rsidR="0011613C" w:rsidRPr="00280BDA">
        <w:rPr>
          <w:noProof/>
          <w:lang w:val="en-GB"/>
        </w:rPr>
        <w:t xml:space="preserve"> for a summary of the new World Para Shooting classification system for athletes </w:t>
      </w:r>
      <w:r w:rsidR="0035587E" w:rsidRPr="00280BDA">
        <w:rPr>
          <w:noProof/>
          <w:lang w:val="en-GB"/>
        </w:rPr>
        <w:t>with a vision impairment</w:t>
      </w:r>
      <w:r w:rsidR="006B3F0C" w:rsidRPr="00280BDA">
        <w:rPr>
          <w:noProof/>
          <w:lang w:val="en-GB"/>
        </w:rPr>
        <w:t xml:space="preserve">. </w:t>
      </w:r>
      <w:r w:rsidR="00734DC4" w:rsidRPr="00280BDA">
        <w:rPr>
          <w:noProof/>
          <w:lang w:val="en-GB"/>
        </w:rPr>
        <w:t xml:space="preserve">The new classification system includes a new measure of contrast sensitivity (using a MARS number contrast sensitivity test), </w:t>
      </w:r>
      <w:r w:rsidR="00F16AA5" w:rsidRPr="00280BDA">
        <w:rPr>
          <w:noProof/>
          <w:lang w:val="en-GB"/>
        </w:rPr>
        <w:t>retains the</w:t>
      </w:r>
      <w:r w:rsidR="00734DC4" w:rsidRPr="00280BDA">
        <w:rPr>
          <w:noProof/>
          <w:lang w:val="en-GB"/>
        </w:rPr>
        <w:t xml:space="preserve"> measure of </w:t>
      </w:r>
      <w:r w:rsidR="00A56BD4" w:rsidRPr="00280BDA">
        <w:rPr>
          <w:noProof/>
          <w:lang w:val="en-GB"/>
        </w:rPr>
        <w:t>VA</w:t>
      </w:r>
      <w:r w:rsidR="00734DC4" w:rsidRPr="00280BDA">
        <w:rPr>
          <w:noProof/>
          <w:lang w:val="en-GB"/>
        </w:rPr>
        <w:t xml:space="preserve"> (using a logMAR tumb</w:t>
      </w:r>
      <w:r w:rsidR="009B2878" w:rsidRPr="00280BDA">
        <w:rPr>
          <w:noProof/>
          <w:lang w:val="en-GB"/>
        </w:rPr>
        <w:t>l</w:t>
      </w:r>
      <w:r w:rsidR="00734DC4" w:rsidRPr="00280BDA">
        <w:rPr>
          <w:noProof/>
          <w:lang w:val="en-GB"/>
        </w:rPr>
        <w:t>ing E chart)</w:t>
      </w:r>
      <w:r w:rsidR="00F16AA5" w:rsidRPr="00280BDA">
        <w:rPr>
          <w:noProof/>
          <w:lang w:val="en-GB"/>
        </w:rPr>
        <w:t>,</w:t>
      </w:r>
      <w:r w:rsidR="00734DC4" w:rsidRPr="00280BDA">
        <w:rPr>
          <w:noProof/>
          <w:lang w:val="en-GB"/>
        </w:rPr>
        <w:t xml:space="preserve"> and excludes a</w:t>
      </w:r>
      <w:r w:rsidR="00A56BD4" w:rsidRPr="00280BDA">
        <w:rPr>
          <w:noProof/>
          <w:lang w:val="en-GB"/>
        </w:rPr>
        <w:t>ny</w:t>
      </w:r>
      <w:r w:rsidR="00734DC4" w:rsidRPr="00280BDA">
        <w:rPr>
          <w:noProof/>
          <w:lang w:val="en-GB"/>
        </w:rPr>
        <w:t xml:space="preserve"> measure of </w:t>
      </w:r>
      <w:r w:rsidR="00A56BD4" w:rsidRPr="00280BDA">
        <w:rPr>
          <w:noProof/>
          <w:lang w:val="en-GB"/>
        </w:rPr>
        <w:t>VF</w:t>
      </w:r>
      <w:r w:rsidR="00734DC4" w:rsidRPr="00280BDA">
        <w:rPr>
          <w:noProof/>
          <w:lang w:val="en-GB"/>
        </w:rPr>
        <w:t xml:space="preserve">. </w:t>
      </w:r>
      <w:r w:rsidR="00A56BD4" w:rsidRPr="00280BDA">
        <w:rPr>
          <w:noProof/>
          <w:lang w:val="en-GB"/>
        </w:rPr>
        <w:t>Eligibility or minimum impairment criteria can be achieved if an athlete has a VA poorer</w:t>
      </w:r>
      <w:r w:rsidR="00F16AA5" w:rsidRPr="00280BDA">
        <w:rPr>
          <w:noProof/>
          <w:lang w:val="en-GB"/>
        </w:rPr>
        <w:t xml:space="preserve"> than</w:t>
      </w:r>
      <w:r w:rsidR="00A56BD4" w:rsidRPr="00280BDA">
        <w:rPr>
          <w:noProof/>
          <w:lang w:val="en-GB"/>
        </w:rPr>
        <w:t xml:space="preserve"> or equal to 1.1 logMAR or a VA between 0.6 and 1.0 (inclusive) combined with a contrast sensitivity poorer than o</w:t>
      </w:r>
      <w:r w:rsidR="009B2878" w:rsidRPr="00280BDA">
        <w:rPr>
          <w:noProof/>
          <w:lang w:val="en-GB"/>
        </w:rPr>
        <w:t>r</w:t>
      </w:r>
      <w:r w:rsidR="00A56BD4" w:rsidRPr="00280BDA">
        <w:rPr>
          <w:noProof/>
          <w:lang w:val="en-GB"/>
        </w:rPr>
        <w:t xml:space="preserve"> equal to 1.4 logCS. </w:t>
      </w:r>
      <w:r w:rsidR="00D17270" w:rsidRPr="00280BDA">
        <w:rPr>
          <w:noProof/>
          <w:lang w:val="en-GB"/>
        </w:rPr>
        <w:t>Both tests should be conducted under standardised lighting conditions</w:t>
      </w:r>
      <w:r w:rsidR="00F16AA5" w:rsidRPr="00280BDA">
        <w:rPr>
          <w:noProof/>
          <w:lang w:val="en-GB"/>
        </w:rPr>
        <w:t xml:space="preserve"> while using the best possible visual correction</w:t>
      </w:r>
      <w:r w:rsidR="00D17270" w:rsidRPr="00280BDA">
        <w:rPr>
          <w:noProof/>
          <w:lang w:val="en-GB"/>
        </w:rPr>
        <w:t xml:space="preserve">. </w:t>
      </w:r>
      <w:r w:rsidR="00A56BD4" w:rsidRPr="00280BDA">
        <w:rPr>
          <w:noProof/>
          <w:lang w:val="en-GB"/>
        </w:rPr>
        <w:t xml:space="preserve">Once </w:t>
      </w:r>
      <w:r w:rsidR="009B2878" w:rsidRPr="00280BDA">
        <w:rPr>
          <w:noProof/>
          <w:lang w:val="en-GB"/>
        </w:rPr>
        <w:t>eligible,</w:t>
      </w:r>
      <w:r w:rsidR="00A56BD4" w:rsidRPr="00280BDA">
        <w:rPr>
          <w:noProof/>
          <w:lang w:val="en-GB"/>
        </w:rPr>
        <w:t xml:space="preserve"> athletes all complete in one class i.e. there is no further subdivision into different classes based on level of vision impairment. </w:t>
      </w:r>
      <w:r w:rsidR="001A0FCB" w:rsidRPr="00280BDA">
        <w:rPr>
          <w:noProof/>
          <w:lang w:val="en-GB"/>
        </w:rPr>
        <w:t>The newly revised system has since been approved for implementation by the IPC Governing Board.</w:t>
      </w:r>
      <w:r w:rsidR="00562FE3" w:rsidRPr="00280BDA">
        <w:rPr>
          <w:noProof/>
          <w:lang w:val="en-GB"/>
        </w:rPr>
        <w:t xml:space="preserve"> An infographic explaining the new system is included as Appendix 1.</w:t>
      </w:r>
    </w:p>
    <w:p w14:paraId="20007833" w14:textId="7B1C9058" w:rsidR="006B3F0C" w:rsidRPr="00280BDA" w:rsidRDefault="006B3F0C" w:rsidP="00BA4F8F">
      <w:pPr>
        <w:pStyle w:val="BodyTextIndent"/>
        <w:ind w:left="0"/>
        <w:rPr>
          <w:noProof/>
          <w:lang w:val="en-GB"/>
        </w:rPr>
      </w:pPr>
    </w:p>
    <w:p w14:paraId="79B46858" w14:textId="77777777" w:rsidR="006B3F0C" w:rsidRPr="00280BDA" w:rsidRDefault="006B3F0C" w:rsidP="006B3F0C">
      <w:pPr>
        <w:jc w:val="center"/>
      </w:pPr>
      <w:r w:rsidRPr="00280BDA">
        <w:t>[Insert Figure 1 around here]</w:t>
      </w:r>
    </w:p>
    <w:p w14:paraId="11DA6A25" w14:textId="77777777" w:rsidR="006B3F0C" w:rsidRPr="00280BDA" w:rsidRDefault="006B3F0C" w:rsidP="00BA4F8F">
      <w:pPr>
        <w:pStyle w:val="BodyTextIndent"/>
        <w:ind w:left="0"/>
        <w:rPr>
          <w:noProof/>
          <w:lang w:val="en-GB"/>
        </w:rPr>
      </w:pPr>
    </w:p>
    <w:p w14:paraId="5D84A75F" w14:textId="77777777" w:rsidR="00BC7FF2" w:rsidRPr="00280BDA" w:rsidRDefault="00BC7FF2" w:rsidP="00BA4F8F">
      <w:pPr>
        <w:pStyle w:val="BodyTextIndent"/>
        <w:ind w:left="0"/>
        <w:rPr>
          <w:noProof/>
          <w:lang w:val="en-GB"/>
        </w:rPr>
      </w:pPr>
    </w:p>
    <w:p w14:paraId="2EC104D7" w14:textId="515AAC9F" w:rsidR="00BA4F8F" w:rsidRPr="00280BDA" w:rsidRDefault="00BC7FF2" w:rsidP="00BA4F8F">
      <w:pPr>
        <w:pStyle w:val="BodyTextIndent"/>
        <w:ind w:left="0"/>
        <w:rPr>
          <w:bCs/>
        </w:rPr>
      </w:pPr>
      <w:r w:rsidRPr="00280BDA">
        <w:rPr>
          <w:noProof/>
          <w:lang w:val="en-GB"/>
        </w:rPr>
        <w:t>Change is often met with resistance, and f</w:t>
      </w:r>
      <w:proofErr w:type="spellStart"/>
      <w:r w:rsidR="00BA4F8F" w:rsidRPr="00280BDA">
        <w:rPr>
          <w:bCs/>
        </w:rPr>
        <w:t>ollowing</w:t>
      </w:r>
      <w:proofErr w:type="spellEnd"/>
      <w:r w:rsidR="00BA4F8F" w:rsidRPr="00280BDA">
        <w:rPr>
          <w:bCs/>
        </w:rPr>
        <w:t xml:space="preserve"> the </w:t>
      </w:r>
      <w:r w:rsidRPr="00280BDA">
        <w:rPr>
          <w:bCs/>
        </w:rPr>
        <w:t xml:space="preserve">approval of the </w:t>
      </w:r>
      <w:r w:rsidR="00BA4F8F" w:rsidRPr="00280BDA">
        <w:rPr>
          <w:bCs/>
        </w:rPr>
        <w:t xml:space="preserve">new </w:t>
      </w:r>
      <w:r w:rsidR="001264FD" w:rsidRPr="00280BDA">
        <w:rPr>
          <w:bCs/>
        </w:rPr>
        <w:t>classification system</w:t>
      </w:r>
      <w:r w:rsidR="00BA4F8F" w:rsidRPr="00280BDA">
        <w:rPr>
          <w:bCs/>
        </w:rPr>
        <w:t xml:space="preserve"> it is imperative </w:t>
      </w:r>
      <w:r w:rsidRPr="00280BDA">
        <w:rPr>
          <w:bCs/>
        </w:rPr>
        <w:t xml:space="preserve">for the success of the system </w:t>
      </w:r>
      <w:r w:rsidR="00BA4F8F" w:rsidRPr="00280BDA">
        <w:rPr>
          <w:bCs/>
        </w:rPr>
        <w:t xml:space="preserve">that </w:t>
      </w:r>
      <w:r w:rsidR="00906612" w:rsidRPr="00280BDA">
        <w:rPr>
          <w:bCs/>
        </w:rPr>
        <w:t xml:space="preserve">key stakeholders </w:t>
      </w:r>
      <w:r w:rsidR="00BA4F8F" w:rsidRPr="00280BDA">
        <w:rPr>
          <w:bCs/>
        </w:rPr>
        <w:t>including, athletes, coaches</w:t>
      </w:r>
      <w:r w:rsidR="00B278CD" w:rsidRPr="00280BDA">
        <w:rPr>
          <w:bCs/>
        </w:rPr>
        <w:t>,</w:t>
      </w:r>
      <w:r w:rsidR="00BA4F8F" w:rsidRPr="00280BDA">
        <w:rPr>
          <w:bCs/>
        </w:rPr>
        <w:t xml:space="preserve"> and classifiers have faith in the new system </w:t>
      </w:r>
      <w:r w:rsidR="001264FD" w:rsidRPr="00280BDA">
        <w:rPr>
          <w:bCs/>
        </w:rPr>
        <w:t xml:space="preserve">and consider it </w:t>
      </w:r>
      <w:r w:rsidRPr="00280BDA">
        <w:rPr>
          <w:bCs/>
        </w:rPr>
        <w:t>better than the previous version</w:t>
      </w:r>
      <w:r w:rsidR="00BA4F8F" w:rsidRPr="00280BDA">
        <w:rPr>
          <w:bCs/>
        </w:rPr>
        <w:t xml:space="preserve">. </w:t>
      </w:r>
      <w:r w:rsidR="007F0CA1" w:rsidRPr="00280BDA">
        <w:rPr>
          <w:bCs/>
        </w:rPr>
        <w:t xml:space="preserve">Research that investigates the experiences and opinions of key </w:t>
      </w:r>
      <w:r w:rsidR="00906612" w:rsidRPr="00280BDA">
        <w:rPr>
          <w:bCs/>
        </w:rPr>
        <w:t xml:space="preserve">stakeholders </w:t>
      </w:r>
      <w:r w:rsidR="007F0CA1" w:rsidRPr="00280BDA">
        <w:rPr>
          <w:bCs/>
        </w:rPr>
        <w:t xml:space="preserve">is vital to understand and mitigate concerns, and to better implement future systems of classification. </w:t>
      </w:r>
      <w:r w:rsidRPr="00280BDA">
        <w:t>Moreover, i</w:t>
      </w:r>
      <w:r w:rsidR="00245C48" w:rsidRPr="00280BDA">
        <w:t xml:space="preserve">t is crucial </w:t>
      </w:r>
      <w:r w:rsidR="00851EB5" w:rsidRPr="00280BDA">
        <w:t>that the c</w:t>
      </w:r>
      <w:r w:rsidR="00AC2FD9" w:rsidRPr="00280BDA">
        <w:t>lassification</w:t>
      </w:r>
      <w:r w:rsidR="00851EB5" w:rsidRPr="00280BDA">
        <w:t xml:space="preserve"> system should provide a </w:t>
      </w:r>
      <w:r w:rsidR="00AC2FD9" w:rsidRPr="00280BDA">
        <w:t xml:space="preserve">true representation of </w:t>
      </w:r>
      <w:r w:rsidR="00851EB5" w:rsidRPr="00280BDA">
        <w:t xml:space="preserve">an individual’s </w:t>
      </w:r>
      <w:r w:rsidR="00245C48" w:rsidRPr="00280BDA">
        <w:t>vision impairment and its impact on sports performance.</w:t>
      </w:r>
      <w:r w:rsidR="00851EB5" w:rsidRPr="00280BDA">
        <w:t xml:space="preserve"> One of the greatest concerns during the assessment </w:t>
      </w:r>
      <w:r w:rsidRPr="00280BDA">
        <w:t xml:space="preserve">procedure </w:t>
      </w:r>
      <w:r w:rsidR="00851EB5" w:rsidRPr="00280BDA">
        <w:t xml:space="preserve">is that </w:t>
      </w:r>
      <w:r w:rsidRPr="00280BDA">
        <w:t xml:space="preserve">a small minority of </w:t>
      </w:r>
      <w:r w:rsidR="00851EB5" w:rsidRPr="00280BDA">
        <w:t xml:space="preserve">athletes may purposefully exaggerate the </w:t>
      </w:r>
      <w:r w:rsidRPr="00280BDA">
        <w:t xml:space="preserve">level </w:t>
      </w:r>
      <w:r w:rsidR="00851EB5" w:rsidRPr="00280BDA">
        <w:t xml:space="preserve">of their </w:t>
      </w:r>
      <w:r w:rsidR="00245C48" w:rsidRPr="00280BDA">
        <w:t>vision impairment</w:t>
      </w:r>
      <w:r w:rsidR="00851EB5" w:rsidRPr="00280BDA">
        <w:t xml:space="preserve">. </w:t>
      </w:r>
      <w:r w:rsidRPr="00280BDA">
        <w:t xml:space="preserve">Termed </w:t>
      </w:r>
      <w:r w:rsidRPr="00280BDA">
        <w:rPr>
          <w:i/>
          <w:iCs/>
        </w:rPr>
        <w:t>i</w:t>
      </w:r>
      <w:r w:rsidR="00BA4F8F" w:rsidRPr="00280BDA">
        <w:rPr>
          <w:i/>
          <w:iCs/>
        </w:rPr>
        <w:t>ntentional misinterpretation</w:t>
      </w:r>
      <w:r w:rsidRPr="00280BDA">
        <w:t>, this</w:t>
      </w:r>
      <w:r w:rsidR="00BA4F8F" w:rsidRPr="00280BDA">
        <w:t xml:space="preserve"> </w:t>
      </w:r>
      <w:r w:rsidR="00DA3F49" w:rsidRPr="00280BDA">
        <w:t>occurs</w:t>
      </w:r>
      <w:r w:rsidR="00BA4F8F" w:rsidRPr="00280BDA">
        <w:t xml:space="preserve"> when an athlete </w:t>
      </w:r>
      <w:r w:rsidR="00851EB5" w:rsidRPr="00280BDA">
        <w:t>deliberate</w:t>
      </w:r>
      <w:r w:rsidR="00BA4F8F" w:rsidRPr="00280BDA">
        <w:t>ly misleads or deceives the classifiers</w:t>
      </w:r>
      <w:r w:rsidR="001359EA" w:rsidRPr="00280BDA">
        <w:t xml:space="preserve"> in an effort to misrepresent their true level of impairment</w:t>
      </w:r>
      <w:r w:rsidR="00BA4F8F" w:rsidRPr="00280BDA">
        <w:t xml:space="preserve">. This may include </w:t>
      </w:r>
      <w:r w:rsidR="00336CF6" w:rsidRPr="00280BDA">
        <w:t>consciously</w:t>
      </w:r>
      <w:r w:rsidR="00BA4F8F" w:rsidRPr="00280BDA">
        <w:t xml:space="preserve"> presenting in a way that is inconsistent to how they would present for the competition</w:t>
      </w:r>
      <w:r w:rsidR="00336CF6" w:rsidRPr="00280BDA">
        <w:t xml:space="preserve">. An </w:t>
      </w:r>
      <w:r w:rsidR="00BA4F8F" w:rsidRPr="00280BDA">
        <w:t>example</w:t>
      </w:r>
      <w:r w:rsidR="00336CF6" w:rsidRPr="00280BDA">
        <w:t xml:space="preserve"> may be</w:t>
      </w:r>
      <w:r w:rsidR="00BA4F8F" w:rsidRPr="00280BDA">
        <w:t>, not wearing contact lenses for classification but wearing them when competing</w:t>
      </w:r>
      <w:r w:rsidRPr="00280BDA">
        <w:t>,</w:t>
      </w:r>
      <w:r w:rsidR="00BA4F8F" w:rsidRPr="00280BDA">
        <w:t xml:space="preserve"> or intentionally underperforming on some tests. The classification process should </w:t>
      </w:r>
      <w:r w:rsidRPr="00280BDA">
        <w:t xml:space="preserve">wherever possible minimize </w:t>
      </w:r>
      <w:r w:rsidR="00BA4F8F" w:rsidRPr="00280BDA">
        <w:t>misrepresentation.</w:t>
      </w:r>
      <w:r w:rsidR="00BA4F8F" w:rsidRPr="00280BDA">
        <w:rPr>
          <w:lang w:val="en-GB"/>
        </w:rPr>
        <w:t xml:space="preserve"> </w:t>
      </w:r>
      <w:r w:rsidR="00BA4F8F" w:rsidRPr="00280BDA">
        <w:rPr>
          <w:bCs/>
        </w:rPr>
        <w:t xml:space="preserve">Previous research investigating </w:t>
      </w:r>
      <w:r w:rsidRPr="00280BDA">
        <w:rPr>
          <w:bCs/>
        </w:rPr>
        <w:t xml:space="preserve">the </w:t>
      </w:r>
      <w:r w:rsidR="00BA4F8F" w:rsidRPr="00280BDA">
        <w:rPr>
          <w:bCs/>
        </w:rPr>
        <w:t xml:space="preserve">perspectives of classification </w:t>
      </w:r>
      <w:r w:rsidRPr="00280BDA">
        <w:rPr>
          <w:bCs/>
        </w:rPr>
        <w:t xml:space="preserve">of VI athletes </w:t>
      </w:r>
      <w:r w:rsidR="00BA4F8F" w:rsidRPr="00280BDA">
        <w:rPr>
          <w:bCs/>
        </w:rPr>
        <w:t xml:space="preserve">found </w:t>
      </w:r>
      <w:r w:rsidRPr="00280BDA">
        <w:rPr>
          <w:bCs/>
        </w:rPr>
        <w:t xml:space="preserve">in some cases </w:t>
      </w:r>
      <w:r w:rsidR="00BA4F8F" w:rsidRPr="00280BDA">
        <w:rPr>
          <w:bCs/>
        </w:rPr>
        <w:t>‘a lack of faith in classification</w:t>
      </w:r>
      <w:r w:rsidR="00DA3F49" w:rsidRPr="00280BDA">
        <w:rPr>
          <w:bCs/>
        </w:rPr>
        <w:t>’</w:t>
      </w:r>
      <w:r w:rsidRPr="00280BDA">
        <w:rPr>
          <w:bCs/>
        </w:rPr>
        <w:t xml:space="preserve"> whereby </w:t>
      </w:r>
      <w:r w:rsidR="00C13E5E" w:rsidRPr="00280BDA">
        <w:rPr>
          <w:bCs/>
        </w:rPr>
        <w:t>‘</w:t>
      </w:r>
      <w:r w:rsidR="00BA4F8F" w:rsidRPr="00280BDA">
        <w:rPr>
          <w:bCs/>
        </w:rPr>
        <w:t>intentional misrepresentation was prevalent</w:t>
      </w:r>
      <w:r w:rsidR="00C13E5E" w:rsidRPr="00280BDA">
        <w:rPr>
          <w:bCs/>
        </w:rPr>
        <w:t>’</w:t>
      </w:r>
      <w:r w:rsidR="00BA4F8F" w:rsidRPr="00280BDA">
        <w:rPr>
          <w:bCs/>
        </w:rPr>
        <w:t xml:space="preserve"> </w:t>
      </w:r>
      <w:r w:rsidR="00E94525" w:rsidRPr="00280BDA">
        <w:rPr>
          <w:noProof/>
          <w:lang w:val="en-GB"/>
        </w:rPr>
        <w:t>(Powis and Macbeth, 2019)</w:t>
      </w:r>
      <w:r w:rsidR="00BA4F8F" w:rsidRPr="00280BDA">
        <w:rPr>
          <w:bCs/>
        </w:rPr>
        <w:t xml:space="preserve">. </w:t>
      </w:r>
      <w:r w:rsidRPr="00280BDA">
        <w:rPr>
          <w:bCs/>
        </w:rPr>
        <w:t xml:space="preserve">This is particularly likely to be the case when test procedures rely on the subjective </w:t>
      </w:r>
      <w:proofErr w:type="spellStart"/>
      <w:r w:rsidRPr="00280BDA">
        <w:rPr>
          <w:bCs/>
        </w:rPr>
        <w:t>resposes</w:t>
      </w:r>
      <w:proofErr w:type="spellEnd"/>
      <w:r w:rsidRPr="00280BDA">
        <w:rPr>
          <w:bCs/>
        </w:rPr>
        <w:t xml:space="preserve"> of athletes. Clearly objective tests of vision are desirable wherever possible.</w:t>
      </w:r>
      <w:r w:rsidR="004F4611" w:rsidRPr="00280BDA">
        <w:rPr>
          <w:bCs/>
        </w:rPr>
        <w:t xml:space="preserve"> </w:t>
      </w:r>
    </w:p>
    <w:p w14:paraId="03739982" w14:textId="78DD7EAF" w:rsidR="00793781" w:rsidRPr="00280BDA" w:rsidRDefault="00793781" w:rsidP="000B3623">
      <w:pPr>
        <w:pStyle w:val="BodyTextIndent"/>
        <w:ind w:left="0"/>
        <w:rPr>
          <w:bCs/>
        </w:rPr>
      </w:pPr>
    </w:p>
    <w:p w14:paraId="1125C957" w14:textId="73BDBE1E" w:rsidR="00375BE0" w:rsidRPr="00280BDA" w:rsidRDefault="007F0CA1" w:rsidP="000B3623">
      <w:pPr>
        <w:pStyle w:val="BodyTextIndent"/>
        <w:ind w:left="0"/>
        <w:rPr>
          <w:bCs/>
        </w:rPr>
      </w:pPr>
      <w:r w:rsidRPr="00280BDA">
        <w:rPr>
          <w:lang w:val="en-GB"/>
        </w:rPr>
        <w:t>The aim of t</w:t>
      </w:r>
      <w:r w:rsidR="001359EA" w:rsidRPr="00280BDA">
        <w:rPr>
          <w:lang w:val="en-GB"/>
        </w:rPr>
        <w:t>h</w:t>
      </w:r>
      <w:r w:rsidR="00CB5764" w:rsidRPr="00280BDA">
        <w:rPr>
          <w:lang w:val="en-GB"/>
        </w:rPr>
        <w:t>is study</w:t>
      </w:r>
      <w:r w:rsidR="001359EA" w:rsidRPr="00280BDA">
        <w:rPr>
          <w:lang w:val="en-GB"/>
        </w:rPr>
        <w:t xml:space="preserve"> </w:t>
      </w:r>
      <w:r w:rsidRPr="00280BDA">
        <w:rPr>
          <w:lang w:val="en-GB"/>
        </w:rPr>
        <w:t xml:space="preserve">was </w:t>
      </w:r>
      <w:r w:rsidR="001359EA" w:rsidRPr="00280BDA">
        <w:rPr>
          <w:lang w:val="en-GB"/>
        </w:rPr>
        <w:t>to</w:t>
      </w:r>
      <w:r w:rsidR="004F4611" w:rsidRPr="00280BDA">
        <w:rPr>
          <w:lang w:val="en-GB"/>
        </w:rPr>
        <w:t xml:space="preserve"> </w:t>
      </w:r>
      <w:r w:rsidRPr="00280BDA">
        <w:rPr>
          <w:lang w:val="en-GB"/>
        </w:rPr>
        <w:t>canvas the experiences of key stakeholders when a new system of classification was implemented in VI shooting</w:t>
      </w:r>
      <w:r w:rsidR="00A04CEA" w:rsidRPr="00280BDA">
        <w:rPr>
          <w:lang w:val="en-GB"/>
        </w:rPr>
        <w:t xml:space="preserve">. </w:t>
      </w:r>
      <w:r w:rsidRPr="00280BDA">
        <w:rPr>
          <w:lang w:val="en-GB"/>
        </w:rPr>
        <w:t xml:space="preserve">We conducted a mixed-methods study incorporating questionnaires and interviews to better understand the viewpoint of key </w:t>
      </w:r>
      <w:r w:rsidRPr="00280BDA">
        <w:rPr>
          <w:lang w:val="en-GB"/>
        </w:rPr>
        <w:lastRenderedPageBreak/>
        <w:t xml:space="preserve">stakeholders at the international level. To provide a holistic view of stakeholder experiences, we sought to address a series of </w:t>
      </w:r>
      <w:r w:rsidR="006D63DE" w:rsidRPr="00280BDA">
        <w:rPr>
          <w:lang w:val="en-GB"/>
        </w:rPr>
        <w:t xml:space="preserve">four </w:t>
      </w:r>
      <w:r w:rsidRPr="00280BDA">
        <w:rPr>
          <w:lang w:val="en-GB"/>
        </w:rPr>
        <w:t xml:space="preserve">key </w:t>
      </w:r>
      <w:r w:rsidR="00375BE0" w:rsidRPr="00280BDA">
        <w:t>research questions:</w:t>
      </w:r>
    </w:p>
    <w:p w14:paraId="71301CE1" w14:textId="44A099EE" w:rsidR="000E1746" w:rsidRPr="00280BDA" w:rsidRDefault="000E1746" w:rsidP="000B3623">
      <w:pPr>
        <w:pStyle w:val="BodyTextIndent"/>
        <w:numPr>
          <w:ilvl w:val="0"/>
          <w:numId w:val="6"/>
        </w:numPr>
      </w:pPr>
      <w:r w:rsidRPr="00280BDA">
        <w:rPr>
          <w:lang w:val="en-GB"/>
        </w:rPr>
        <w:t xml:space="preserve">How well had the </w:t>
      </w:r>
      <w:r w:rsidRPr="00280BDA">
        <w:rPr>
          <w:i/>
          <w:iCs/>
          <w:lang w:val="en-GB"/>
        </w:rPr>
        <w:t>rationale</w:t>
      </w:r>
      <w:r w:rsidRPr="00280BDA">
        <w:rPr>
          <w:lang w:val="en-GB"/>
        </w:rPr>
        <w:t xml:space="preserve"> for the new system been communicated and understood?</w:t>
      </w:r>
      <w:r w:rsidRPr="00280BDA">
        <w:t xml:space="preserve"> </w:t>
      </w:r>
    </w:p>
    <w:p w14:paraId="5BE8199F" w14:textId="450F2D8E" w:rsidR="006D63DE" w:rsidRPr="00280BDA" w:rsidRDefault="006D63DE" w:rsidP="006D63DE">
      <w:pPr>
        <w:pStyle w:val="BodyTextIndent"/>
        <w:numPr>
          <w:ilvl w:val="0"/>
          <w:numId w:val="6"/>
        </w:numPr>
      </w:pPr>
      <w:r w:rsidRPr="00280BDA">
        <w:t xml:space="preserve">How clearly </w:t>
      </w:r>
      <w:r w:rsidR="00906612" w:rsidRPr="00280BDA">
        <w:t xml:space="preserve">had the </w:t>
      </w:r>
      <w:r w:rsidRPr="00280BDA">
        <w:rPr>
          <w:i/>
          <w:iCs/>
        </w:rPr>
        <w:t>procedural</w:t>
      </w:r>
      <w:r w:rsidRPr="00280BDA">
        <w:t xml:space="preserve"> information about the new system </w:t>
      </w:r>
      <w:r w:rsidR="00906612" w:rsidRPr="00280BDA">
        <w:t xml:space="preserve">been </w:t>
      </w:r>
      <w:r w:rsidRPr="00280BDA">
        <w:t>communicated in advance of arriving at competition?</w:t>
      </w:r>
    </w:p>
    <w:p w14:paraId="722BC7FE" w14:textId="77777777" w:rsidR="006D63DE" w:rsidRPr="00280BDA" w:rsidRDefault="006D63DE" w:rsidP="006D63DE">
      <w:pPr>
        <w:pStyle w:val="BodyTextIndent"/>
        <w:ind w:left="0"/>
      </w:pPr>
    </w:p>
    <w:p w14:paraId="71A9CAC5" w14:textId="5EB5DA82" w:rsidR="00334CE2" w:rsidRPr="00280BDA" w:rsidRDefault="00334CE2" w:rsidP="000B3623">
      <w:pPr>
        <w:pStyle w:val="BodyTextIndent"/>
        <w:numPr>
          <w:ilvl w:val="0"/>
          <w:numId w:val="6"/>
        </w:numPr>
      </w:pPr>
      <w:r w:rsidRPr="00280BDA">
        <w:t xml:space="preserve">How </w:t>
      </w:r>
      <w:r w:rsidR="00A04CEA" w:rsidRPr="00280BDA">
        <w:t xml:space="preserve">suitable is the </w:t>
      </w:r>
      <w:r w:rsidRPr="00280BDA">
        <w:t>new classification system compare</w:t>
      </w:r>
      <w:r w:rsidR="00DA3F49" w:rsidRPr="00280BDA">
        <w:t>d</w:t>
      </w:r>
      <w:r w:rsidRPr="00280BDA">
        <w:t xml:space="preserve"> to the </w:t>
      </w:r>
      <w:r w:rsidR="00EC760E" w:rsidRPr="00280BDA">
        <w:t>previous</w:t>
      </w:r>
      <w:r w:rsidRPr="00280BDA">
        <w:t xml:space="preserve"> system in terms of</w:t>
      </w:r>
      <w:r w:rsidR="00B2704C" w:rsidRPr="00280BDA">
        <w:t xml:space="preserve"> </w:t>
      </w:r>
      <w:r w:rsidR="00A04CEA" w:rsidRPr="00280BDA">
        <w:t>relative fairness</w:t>
      </w:r>
      <w:r w:rsidR="002E2C10" w:rsidRPr="00280BDA">
        <w:t xml:space="preserve"> for athletes</w:t>
      </w:r>
      <w:r w:rsidR="00B377A2" w:rsidRPr="00280BDA">
        <w:t>?</w:t>
      </w:r>
    </w:p>
    <w:p w14:paraId="19D4E24D" w14:textId="679B0FC5" w:rsidR="00375BE0" w:rsidRPr="00280BDA" w:rsidRDefault="00795212" w:rsidP="000B3623">
      <w:pPr>
        <w:pStyle w:val="BodyTextIndent"/>
        <w:numPr>
          <w:ilvl w:val="0"/>
          <w:numId w:val="6"/>
        </w:numPr>
      </w:pPr>
      <w:r w:rsidRPr="00280BDA">
        <w:t xml:space="preserve">How did </w:t>
      </w:r>
      <w:r w:rsidR="00DA3F49" w:rsidRPr="00280BDA">
        <w:t xml:space="preserve">the </w:t>
      </w:r>
      <w:r w:rsidR="00A04CEA" w:rsidRPr="00280BDA">
        <w:t xml:space="preserve">assessment process </w:t>
      </w:r>
      <w:r w:rsidR="00207E1B" w:rsidRPr="00280BDA">
        <w:t xml:space="preserve">during </w:t>
      </w:r>
      <w:r w:rsidR="00A04CEA" w:rsidRPr="00280BDA">
        <w:t xml:space="preserve">the new classification </w:t>
      </w:r>
      <w:r w:rsidR="00207E1B" w:rsidRPr="00280BDA">
        <w:t xml:space="preserve">procedure </w:t>
      </w:r>
      <w:r w:rsidR="00334CE2" w:rsidRPr="00280BDA">
        <w:t xml:space="preserve">compare with previous </w:t>
      </w:r>
      <w:r w:rsidRPr="00280BDA">
        <w:t xml:space="preserve">assessments </w:t>
      </w:r>
      <w:r w:rsidR="00334CE2" w:rsidRPr="00280BDA">
        <w:t xml:space="preserve">in terms of the </w:t>
      </w:r>
      <w:r w:rsidR="002E2C10" w:rsidRPr="00280BDA">
        <w:t>duration</w:t>
      </w:r>
      <w:r w:rsidR="00334CE2" w:rsidRPr="00280BDA">
        <w:t xml:space="preserve">, </w:t>
      </w:r>
      <w:proofErr w:type="spellStart"/>
      <w:r w:rsidR="00DA3F49" w:rsidRPr="00280BDA">
        <w:t>stressful</w:t>
      </w:r>
      <w:r w:rsidR="00207E1B" w:rsidRPr="00280BDA">
        <w:t>lness</w:t>
      </w:r>
      <w:proofErr w:type="spellEnd"/>
      <w:r w:rsidR="00C13E5E" w:rsidRPr="00280BDA">
        <w:t>,</w:t>
      </w:r>
      <w:r w:rsidR="00334CE2" w:rsidRPr="00280BDA">
        <w:t xml:space="preserve"> and </w:t>
      </w:r>
      <w:r w:rsidR="001359EA" w:rsidRPr="00280BDA">
        <w:t>complexity</w:t>
      </w:r>
      <w:r w:rsidR="00B377A2" w:rsidRPr="00280BDA">
        <w:t>?</w:t>
      </w:r>
    </w:p>
    <w:p w14:paraId="42B8E4B0" w14:textId="77777777" w:rsidR="00F16AA5" w:rsidRPr="00280BDA" w:rsidRDefault="00F16AA5" w:rsidP="00F16AA5">
      <w:pPr>
        <w:pStyle w:val="BodyTextIndent"/>
        <w:ind w:left="720"/>
      </w:pPr>
    </w:p>
    <w:p w14:paraId="1471566D" w14:textId="7D99E3A6" w:rsidR="00880340" w:rsidRPr="00280BDA" w:rsidRDefault="006F761D" w:rsidP="00466A25">
      <w:pPr>
        <w:pStyle w:val="Heading1"/>
      </w:pPr>
      <w:r w:rsidRPr="00280BDA">
        <w:t>Materials and m</w:t>
      </w:r>
      <w:r w:rsidR="00880340" w:rsidRPr="00280BDA">
        <w:t>ethod</w:t>
      </w:r>
      <w:r w:rsidRPr="00280BDA">
        <w:t>s</w:t>
      </w:r>
    </w:p>
    <w:p w14:paraId="629D91EC" w14:textId="699C702F" w:rsidR="00741239" w:rsidRPr="00280BDA" w:rsidRDefault="00741239" w:rsidP="00280BDA">
      <w:pPr>
        <w:pStyle w:val="Heading2"/>
      </w:pPr>
      <w:r w:rsidRPr="00280BDA">
        <w:t>Study design</w:t>
      </w:r>
    </w:p>
    <w:p w14:paraId="0C103646" w14:textId="399C1987" w:rsidR="00551FAF" w:rsidRPr="00280BDA" w:rsidRDefault="00741239" w:rsidP="00E25DCC">
      <w:r w:rsidRPr="00280BDA">
        <w:t xml:space="preserve">To fully explore </w:t>
      </w:r>
      <w:r w:rsidR="00517A21" w:rsidRPr="00280BDA">
        <w:t>stakeholders’</w:t>
      </w:r>
      <w:r w:rsidRPr="00280BDA">
        <w:t xml:space="preserve"> experiences </w:t>
      </w:r>
      <w:r w:rsidR="00AA3A23" w:rsidRPr="00280BDA">
        <w:t xml:space="preserve">of </w:t>
      </w:r>
      <w:r w:rsidRPr="00280BDA">
        <w:t xml:space="preserve">the </w:t>
      </w:r>
      <w:r w:rsidR="00640AA2" w:rsidRPr="00280BDA">
        <w:t xml:space="preserve">new </w:t>
      </w:r>
      <w:r w:rsidRPr="00280BDA">
        <w:t xml:space="preserve">classification system, a </w:t>
      </w:r>
      <w:r w:rsidR="00C13E5E" w:rsidRPr="00280BDA">
        <w:t xml:space="preserve">cross-sectional </w:t>
      </w:r>
      <w:r w:rsidRPr="00280BDA">
        <w:t>mixed</w:t>
      </w:r>
      <w:r w:rsidR="00CB5764" w:rsidRPr="00280BDA">
        <w:t>-</w:t>
      </w:r>
      <w:r w:rsidRPr="00280BDA">
        <w:t>me</w:t>
      </w:r>
      <w:r w:rsidR="00551FAF" w:rsidRPr="00280BDA">
        <w:t>thods study design was selected</w:t>
      </w:r>
      <w:r w:rsidR="00C13E5E" w:rsidRPr="00280BDA">
        <w:t xml:space="preserve"> to compare perceptions across three different cohorts. </w:t>
      </w:r>
      <w:r w:rsidR="00CB5764" w:rsidRPr="00280BDA">
        <w:t>A mixed-</w:t>
      </w:r>
      <w:r w:rsidR="00C13E5E" w:rsidRPr="00280BDA">
        <w:t xml:space="preserve">methods design was </w:t>
      </w:r>
      <w:r w:rsidR="00D97655" w:rsidRPr="00280BDA">
        <w:t>us</w:t>
      </w:r>
      <w:r w:rsidR="00C13E5E" w:rsidRPr="00280BDA">
        <w:t xml:space="preserve">ed to allow an in-depth exploration </w:t>
      </w:r>
      <w:r w:rsidR="00C13E5E" w:rsidRPr="00280BDA">
        <w:rPr>
          <w:noProof/>
          <w:lang w:val="en-GB"/>
        </w:rPr>
        <w:t>(Fossy, Harvey, McDermott and Davidson, 2002)</w:t>
      </w:r>
      <w:r w:rsidR="00D97655" w:rsidRPr="00280BDA">
        <w:rPr>
          <w:noProof/>
          <w:lang w:val="en-GB"/>
        </w:rPr>
        <w:t xml:space="preserve"> of the classificatio</w:t>
      </w:r>
      <w:r w:rsidR="00CB5764" w:rsidRPr="00280BDA">
        <w:rPr>
          <w:noProof/>
          <w:lang w:val="en-GB"/>
        </w:rPr>
        <w:t xml:space="preserve">n process, experiences, and </w:t>
      </w:r>
      <w:r w:rsidR="00D97655" w:rsidRPr="00280BDA">
        <w:rPr>
          <w:noProof/>
          <w:lang w:val="en-GB"/>
        </w:rPr>
        <w:t>views of the participants</w:t>
      </w:r>
      <w:r w:rsidR="00C13E5E" w:rsidRPr="00280BDA">
        <w:t xml:space="preserve">. </w:t>
      </w:r>
      <w:r w:rsidR="00D97655" w:rsidRPr="00280BDA">
        <w:t xml:space="preserve">A triangulation approach </w:t>
      </w:r>
      <w:r w:rsidR="00406578" w:rsidRPr="00280BDA">
        <w:t xml:space="preserve">was incorporated </w:t>
      </w:r>
      <w:r w:rsidR="00551FAF" w:rsidRPr="00280BDA">
        <w:t>involving both quantitative and qualitative aspects</w:t>
      </w:r>
      <w:r w:rsidR="00BA4F8F" w:rsidRPr="00280BDA">
        <w:t xml:space="preserve"> during data collection, data analysis</w:t>
      </w:r>
      <w:r w:rsidR="00C13E5E" w:rsidRPr="00280BDA">
        <w:t>,</w:t>
      </w:r>
      <w:r w:rsidR="00BA4F8F" w:rsidRPr="00280BDA">
        <w:t xml:space="preserve"> and interpretation</w:t>
      </w:r>
      <w:r w:rsidR="00551FAF" w:rsidRPr="00280BDA">
        <w:t>.</w:t>
      </w:r>
      <w:r w:rsidR="00BA4F8F" w:rsidRPr="00280BDA">
        <w:t xml:space="preserve"> </w:t>
      </w:r>
      <w:r w:rsidR="00551FAF" w:rsidRPr="00280BDA">
        <w:t xml:space="preserve">Ethical approval was granted by </w:t>
      </w:r>
      <w:r w:rsidR="00AA3A23" w:rsidRPr="00280BDA">
        <w:t xml:space="preserve">the Vision and Hearing Sciences Departmental Research Ethics Panel at </w:t>
      </w:r>
      <w:r w:rsidR="00551FAF" w:rsidRPr="00280BDA">
        <w:t>Anglia Ruskin University in Cambridge, UK</w:t>
      </w:r>
      <w:r w:rsidR="00AA3A23" w:rsidRPr="00280BDA">
        <w:t>. The study adhered to the tenets of the Declaration of Helsinki.</w:t>
      </w:r>
    </w:p>
    <w:p w14:paraId="64FEC769" w14:textId="77777777" w:rsidR="008F21F7" w:rsidRPr="00280BDA" w:rsidRDefault="008F21F7" w:rsidP="000B3623">
      <w:pPr>
        <w:pStyle w:val="BodyTextIndent"/>
        <w:ind w:left="0"/>
        <w:rPr>
          <w:b/>
        </w:rPr>
      </w:pPr>
    </w:p>
    <w:p w14:paraId="1D34F8E3" w14:textId="77777777" w:rsidR="00553AC8" w:rsidRPr="00280BDA" w:rsidRDefault="00553AC8" w:rsidP="00280BDA">
      <w:pPr>
        <w:pStyle w:val="Heading2"/>
      </w:pPr>
      <w:r w:rsidRPr="00280BDA">
        <w:t>Study location</w:t>
      </w:r>
    </w:p>
    <w:p w14:paraId="003531DC" w14:textId="21606E37" w:rsidR="00553AC8" w:rsidRPr="00280BDA" w:rsidRDefault="00553AC8" w:rsidP="000B3623">
      <w:r w:rsidRPr="00280BDA">
        <w:t xml:space="preserve">The first </w:t>
      </w:r>
      <w:r w:rsidR="00931256" w:rsidRPr="00280BDA">
        <w:t xml:space="preserve">competition </w:t>
      </w:r>
      <w:r w:rsidR="00795212" w:rsidRPr="00280BDA">
        <w:t xml:space="preserve">using the new </w:t>
      </w:r>
      <w:r w:rsidRPr="00280BDA">
        <w:t>classification</w:t>
      </w:r>
      <w:r w:rsidR="00795212" w:rsidRPr="00280BDA">
        <w:t xml:space="preserve"> system</w:t>
      </w:r>
      <w:r w:rsidRPr="00280BDA">
        <w:t xml:space="preserve"> </w:t>
      </w:r>
      <w:r w:rsidR="00DA3F49" w:rsidRPr="00280BDA">
        <w:t>took</w:t>
      </w:r>
      <w:r w:rsidRPr="00280BDA">
        <w:t xml:space="preserve"> place in Hannover, Germany in May 2019. </w:t>
      </w:r>
      <w:r w:rsidR="00931256" w:rsidRPr="00280BDA">
        <w:t>We</w:t>
      </w:r>
      <w:r w:rsidR="00795212" w:rsidRPr="00280BDA">
        <w:t xml:space="preserve"> used</w:t>
      </w:r>
      <w:r w:rsidR="00597709" w:rsidRPr="00280BDA">
        <w:t xml:space="preserve"> this opportunity </w:t>
      </w:r>
      <w:r w:rsidR="00F7764C" w:rsidRPr="00280BDA">
        <w:t>to</w:t>
      </w:r>
      <w:r w:rsidRPr="00280BDA">
        <w:t xml:space="preserve"> capture </w:t>
      </w:r>
      <w:r w:rsidR="00931256" w:rsidRPr="00280BDA">
        <w:t xml:space="preserve">the </w:t>
      </w:r>
      <w:r w:rsidRPr="00280BDA">
        <w:t>initial experience</w:t>
      </w:r>
      <w:r w:rsidR="00F7764C" w:rsidRPr="00280BDA">
        <w:t>s</w:t>
      </w:r>
      <w:r w:rsidRPr="00280BDA">
        <w:t xml:space="preserve"> of the </w:t>
      </w:r>
      <w:r w:rsidR="00F7764C" w:rsidRPr="00280BDA">
        <w:t xml:space="preserve">new </w:t>
      </w:r>
      <w:r w:rsidRPr="00280BDA">
        <w:t xml:space="preserve">system. The data collection </w:t>
      </w:r>
      <w:r w:rsidR="00F7764C" w:rsidRPr="00280BDA">
        <w:t xml:space="preserve">occurred </w:t>
      </w:r>
      <w:r w:rsidRPr="00280BDA">
        <w:t xml:space="preserve">at the </w:t>
      </w:r>
      <w:r w:rsidR="00F7764C" w:rsidRPr="00280BDA">
        <w:t>event venue immediately adjacent to</w:t>
      </w:r>
      <w:r w:rsidRPr="00280BDA">
        <w:t xml:space="preserve"> where classification </w:t>
      </w:r>
      <w:r w:rsidR="00F7764C" w:rsidRPr="00280BDA">
        <w:t xml:space="preserve">was </w:t>
      </w:r>
      <w:r w:rsidR="00517A21" w:rsidRPr="00280BDA">
        <w:t>conducted</w:t>
      </w:r>
      <w:r w:rsidRPr="00280BDA">
        <w:t>.</w:t>
      </w:r>
      <w:r w:rsidR="00E70014" w:rsidRPr="00280BDA">
        <w:t xml:space="preserve"> Classification </w:t>
      </w:r>
      <w:r w:rsidR="006F47E3" w:rsidRPr="00280BDA">
        <w:t>occurred with</w:t>
      </w:r>
      <w:r w:rsidR="00E70014" w:rsidRPr="00280BDA">
        <w:t xml:space="preserve">in </w:t>
      </w:r>
      <w:r w:rsidR="00517A21" w:rsidRPr="00280BDA">
        <w:t>a</w:t>
      </w:r>
      <w:r w:rsidR="00E70014" w:rsidRPr="00280BDA">
        <w:t xml:space="preserve"> large indoor shooting range</w:t>
      </w:r>
      <w:r w:rsidR="006F47E3" w:rsidRPr="00280BDA">
        <w:t>. P</w:t>
      </w:r>
      <w:r w:rsidR="00E70014" w:rsidRPr="00280BDA">
        <w:t xml:space="preserve">anels were </w:t>
      </w:r>
      <w:r w:rsidR="00D52553" w:rsidRPr="00280BDA">
        <w:t xml:space="preserve">temporarily </w:t>
      </w:r>
      <w:r w:rsidR="006F47E3" w:rsidRPr="00280BDA">
        <w:t>erected</w:t>
      </w:r>
      <w:r w:rsidR="00E70014" w:rsidRPr="00280BDA">
        <w:t xml:space="preserve"> </w:t>
      </w:r>
      <w:r w:rsidR="00D52553" w:rsidRPr="00280BDA">
        <w:t>so</w:t>
      </w:r>
      <w:r w:rsidR="00D80C9E" w:rsidRPr="00280BDA">
        <w:t xml:space="preserve"> that</w:t>
      </w:r>
      <w:r w:rsidR="00D52553" w:rsidRPr="00280BDA">
        <w:t xml:space="preserve"> there were</w:t>
      </w:r>
      <w:r w:rsidR="00E70014" w:rsidRPr="00280BDA">
        <w:t xml:space="preserve"> two booths </w:t>
      </w:r>
      <w:r w:rsidR="00D52553" w:rsidRPr="00280BDA">
        <w:t xml:space="preserve">available </w:t>
      </w:r>
      <w:r w:rsidR="00E70014" w:rsidRPr="00280BDA">
        <w:t xml:space="preserve">for classification. </w:t>
      </w:r>
    </w:p>
    <w:p w14:paraId="13C67135" w14:textId="77777777" w:rsidR="00553AC8" w:rsidRPr="00280BDA" w:rsidRDefault="00553AC8" w:rsidP="000B3623"/>
    <w:p w14:paraId="20450093" w14:textId="77777777" w:rsidR="00895A0D" w:rsidRPr="00280BDA" w:rsidRDefault="00551FAF" w:rsidP="00280BDA">
      <w:pPr>
        <w:pStyle w:val="Heading2"/>
      </w:pPr>
      <w:r w:rsidRPr="00280BDA">
        <w:t>Sampling and recruitment</w:t>
      </w:r>
    </w:p>
    <w:p w14:paraId="5B3EBBD3" w14:textId="06DB1067" w:rsidR="00551FAF" w:rsidRPr="00280BDA" w:rsidRDefault="00A02C7D" w:rsidP="00B2704C">
      <w:pPr>
        <w:rPr>
          <w:lang w:val="en-GB"/>
        </w:rPr>
      </w:pPr>
      <w:r w:rsidRPr="00280BDA">
        <w:rPr>
          <w:lang w:val="en-GB"/>
        </w:rPr>
        <w:t>Purposeful sampling was used to recruit participants from</w:t>
      </w:r>
      <w:r w:rsidR="00553AC8" w:rsidRPr="00280BDA">
        <w:rPr>
          <w:lang w:val="en-GB"/>
        </w:rPr>
        <w:t xml:space="preserve"> three groups: </w:t>
      </w:r>
      <w:proofErr w:type="spellStart"/>
      <w:r w:rsidR="00553AC8" w:rsidRPr="00280BDA">
        <w:rPr>
          <w:lang w:val="en-GB"/>
        </w:rPr>
        <w:t>i</w:t>
      </w:r>
      <w:proofErr w:type="spellEnd"/>
      <w:r w:rsidR="00553AC8" w:rsidRPr="00280BDA">
        <w:rPr>
          <w:lang w:val="en-GB"/>
        </w:rPr>
        <w:t xml:space="preserve">) the </w:t>
      </w:r>
      <w:r w:rsidR="00517A21" w:rsidRPr="00280BDA">
        <w:rPr>
          <w:lang w:val="en-GB"/>
        </w:rPr>
        <w:t>VI</w:t>
      </w:r>
      <w:r w:rsidR="00F7764C" w:rsidRPr="00280BDA">
        <w:rPr>
          <w:lang w:val="en-GB"/>
        </w:rPr>
        <w:t xml:space="preserve"> </w:t>
      </w:r>
      <w:r w:rsidR="00551FAF" w:rsidRPr="00280BDA">
        <w:rPr>
          <w:lang w:val="en-GB"/>
        </w:rPr>
        <w:t>athletes</w:t>
      </w:r>
      <w:r w:rsidR="00F7764C" w:rsidRPr="00280BDA">
        <w:rPr>
          <w:lang w:val="en-GB"/>
        </w:rPr>
        <w:t xml:space="preserve"> competing </w:t>
      </w:r>
      <w:r w:rsidR="001D2109" w:rsidRPr="00280BDA">
        <w:rPr>
          <w:lang w:val="en-GB"/>
        </w:rPr>
        <w:t xml:space="preserve">during </w:t>
      </w:r>
      <w:r w:rsidR="00F7764C" w:rsidRPr="00280BDA">
        <w:rPr>
          <w:lang w:val="en-GB"/>
        </w:rPr>
        <w:t>competition</w:t>
      </w:r>
      <w:r w:rsidR="001D2109" w:rsidRPr="00280BDA">
        <w:rPr>
          <w:lang w:val="en-GB"/>
        </w:rPr>
        <w:t>;</w:t>
      </w:r>
      <w:r w:rsidR="00551FAF" w:rsidRPr="00280BDA">
        <w:rPr>
          <w:lang w:val="en-GB"/>
        </w:rPr>
        <w:t xml:space="preserve"> </w:t>
      </w:r>
      <w:r w:rsidR="00553AC8" w:rsidRPr="00280BDA">
        <w:rPr>
          <w:lang w:val="en-GB"/>
        </w:rPr>
        <w:t xml:space="preserve">ii) their </w:t>
      </w:r>
      <w:r w:rsidR="00551FAF" w:rsidRPr="00280BDA">
        <w:rPr>
          <w:lang w:val="en-GB"/>
        </w:rPr>
        <w:t>coaches</w:t>
      </w:r>
      <w:r w:rsidR="001D2109" w:rsidRPr="00280BDA">
        <w:rPr>
          <w:lang w:val="en-GB"/>
        </w:rPr>
        <w:t>;</w:t>
      </w:r>
      <w:r w:rsidR="00551FAF" w:rsidRPr="00280BDA">
        <w:rPr>
          <w:lang w:val="en-GB"/>
        </w:rPr>
        <w:t xml:space="preserve"> and </w:t>
      </w:r>
      <w:r w:rsidR="00553AC8" w:rsidRPr="00280BDA">
        <w:rPr>
          <w:lang w:val="en-GB"/>
        </w:rPr>
        <w:t>iii) the classif</w:t>
      </w:r>
      <w:r w:rsidR="00F7764C" w:rsidRPr="00280BDA">
        <w:rPr>
          <w:lang w:val="en-GB"/>
        </w:rPr>
        <w:t>iers attending the event</w:t>
      </w:r>
      <w:r w:rsidR="00553AC8" w:rsidRPr="00280BDA">
        <w:rPr>
          <w:lang w:val="en-GB"/>
        </w:rPr>
        <w:t xml:space="preserve">. </w:t>
      </w:r>
      <w:r w:rsidR="00044FD2" w:rsidRPr="00280BDA">
        <w:rPr>
          <w:rFonts w:eastAsiaTheme="minorHAnsi"/>
        </w:rPr>
        <w:t>Including different stakeholder groups provided the opportunity to obtain a wider range of viewpoints regarding the classification experience.</w:t>
      </w:r>
      <w:r w:rsidR="00926FD3" w:rsidRPr="00280BDA">
        <w:rPr>
          <w:rFonts w:eastAsiaTheme="minorHAnsi"/>
        </w:rPr>
        <w:t xml:space="preserve"> </w:t>
      </w:r>
      <w:r w:rsidR="00562FE3" w:rsidRPr="00280BDA">
        <w:rPr>
          <w:rFonts w:eastAsiaTheme="minorHAnsi"/>
          <w:lang w:val="en-GB"/>
        </w:rPr>
        <w:t xml:space="preserve">The tenets of the Declaration of Helsinki were observed, and ethical approval for the study was received from the Anglia Ruskin University Faculty Research Ethics Panel. </w:t>
      </w:r>
      <w:r w:rsidR="00553AC8" w:rsidRPr="00280BDA">
        <w:rPr>
          <w:lang w:val="en-GB"/>
        </w:rPr>
        <w:t>Recruitment took place at the assessment venue. During registration</w:t>
      </w:r>
      <w:r w:rsidR="00D80C9E" w:rsidRPr="00280BDA">
        <w:rPr>
          <w:lang w:val="en-GB"/>
        </w:rPr>
        <w:t>,</w:t>
      </w:r>
      <w:r w:rsidR="00553AC8" w:rsidRPr="00280BDA">
        <w:rPr>
          <w:lang w:val="en-GB"/>
        </w:rPr>
        <w:t xml:space="preserve"> and </w:t>
      </w:r>
      <w:r w:rsidR="00F7764C" w:rsidRPr="00280BDA">
        <w:rPr>
          <w:lang w:val="en-GB"/>
        </w:rPr>
        <w:t>when checking in for classification</w:t>
      </w:r>
      <w:r w:rsidR="001D2109" w:rsidRPr="00280BDA">
        <w:rPr>
          <w:lang w:val="en-GB"/>
        </w:rPr>
        <w:t>,</w:t>
      </w:r>
      <w:r w:rsidR="00F7764C" w:rsidRPr="00280BDA">
        <w:rPr>
          <w:lang w:val="en-GB"/>
        </w:rPr>
        <w:t xml:space="preserve"> </w:t>
      </w:r>
      <w:r w:rsidR="00553AC8" w:rsidRPr="00280BDA">
        <w:rPr>
          <w:lang w:val="en-GB"/>
        </w:rPr>
        <w:t xml:space="preserve">the participants were made aware of the study. The study was explained verbally and written </w:t>
      </w:r>
      <w:r w:rsidR="00551FAF" w:rsidRPr="00280BDA">
        <w:rPr>
          <w:lang w:val="en-GB"/>
        </w:rPr>
        <w:t>participant information sheets (PIS)</w:t>
      </w:r>
      <w:r w:rsidR="00553AC8" w:rsidRPr="00280BDA">
        <w:rPr>
          <w:lang w:val="en-GB"/>
        </w:rPr>
        <w:t xml:space="preserve"> were available. Those who wanted to participate provided</w:t>
      </w:r>
      <w:r w:rsidR="00B2704C" w:rsidRPr="00280BDA">
        <w:rPr>
          <w:lang w:val="en-GB"/>
        </w:rPr>
        <w:t xml:space="preserve"> written</w:t>
      </w:r>
      <w:r w:rsidR="00553AC8" w:rsidRPr="00280BDA">
        <w:rPr>
          <w:lang w:val="en-GB"/>
        </w:rPr>
        <w:t xml:space="preserve"> informed consent. </w:t>
      </w:r>
      <w:r w:rsidR="00597709" w:rsidRPr="00280BDA">
        <w:rPr>
          <w:lang w:val="en-GB"/>
        </w:rPr>
        <w:t xml:space="preserve">Potential participants </w:t>
      </w:r>
      <w:r w:rsidR="00832A21" w:rsidRPr="00280BDA">
        <w:rPr>
          <w:lang w:val="en-GB"/>
        </w:rPr>
        <w:t xml:space="preserve">had the option of consenting to </w:t>
      </w:r>
      <w:r w:rsidR="00D80C9E" w:rsidRPr="00280BDA">
        <w:rPr>
          <w:lang w:val="en-GB"/>
        </w:rPr>
        <w:t>d</w:t>
      </w:r>
      <w:r w:rsidR="00FC2BD1" w:rsidRPr="00280BDA">
        <w:rPr>
          <w:lang w:val="en-GB"/>
        </w:rPr>
        <w:t>o</w:t>
      </w:r>
      <w:r w:rsidR="00832A21" w:rsidRPr="00280BDA">
        <w:rPr>
          <w:lang w:val="en-GB"/>
        </w:rPr>
        <w:t xml:space="preserve"> either or both the questionnaire and</w:t>
      </w:r>
      <w:r w:rsidR="00D80C9E" w:rsidRPr="00280BDA">
        <w:rPr>
          <w:lang w:val="en-GB"/>
        </w:rPr>
        <w:t>/or</w:t>
      </w:r>
      <w:r w:rsidR="00832A21" w:rsidRPr="00280BDA">
        <w:rPr>
          <w:lang w:val="en-GB"/>
        </w:rPr>
        <w:t xml:space="preserve"> interview.</w:t>
      </w:r>
      <w:r w:rsidR="00551FAF" w:rsidRPr="00280BDA">
        <w:rPr>
          <w:lang w:val="en-GB"/>
        </w:rPr>
        <w:t xml:space="preserve"> </w:t>
      </w:r>
      <w:r w:rsidR="00553AC8" w:rsidRPr="00280BDA">
        <w:rPr>
          <w:lang w:val="en-GB"/>
        </w:rPr>
        <w:t xml:space="preserve">All written information was provided in large print </w:t>
      </w:r>
      <w:r w:rsidR="00551FAF" w:rsidRPr="00280BDA">
        <w:rPr>
          <w:lang w:val="en-GB"/>
        </w:rPr>
        <w:t xml:space="preserve">to aid accessibility of the information for those </w:t>
      </w:r>
      <w:r w:rsidR="00F7764C" w:rsidRPr="00280BDA">
        <w:rPr>
          <w:lang w:val="en-GB"/>
        </w:rPr>
        <w:t xml:space="preserve">with </w:t>
      </w:r>
      <w:r w:rsidR="00551FAF" w:rsidRPr="00280BDA">
        <w:rPr>
          <w:lang w:val="en-GB"/>
        </w:rPr>
        <w:t>vis</w:t>
      </w:r>
      <w:r w:rsidR="00F7764C" w:rsidRPr="00280BDA">
        <w:rPr>
          <w:lang w:val="en-GB"/>
        </w:rPr>
        <w:t xml:space="preserve">ion </w:t>
      </w:r>
      <w:r w:rsidR="00551FAF" w:rsidRPr="00280BDA">
        <w:rPr>
          <w:lang w:val="en-GB"/>
        </w:rPr>
        <w:t>impai</w:t>
      </w:r>
      <w:r w:rsidR="00F7764C" w:rsidRPr="00280BDA">
        <w:rPr>
          <w:lang w:val="en-GB"/>
        </w:rPr>
        <w:t>rment</w:t>
      </w:r>
      <w:r w:rsidR="00551FAF" w:rsidRPr="00280BDA">
        <w:rPr>
          <w:lang w:val="en-GB"/>
        </w:rPr>
        <w:t xml:space="preserve">. </w:t>
      </w:r>
    </w:p>
    <w:p w14:paraId="10B8615A" w14:textId="77777777" w:rsidR="00283B89" w:rsidRPr="00280BDA" w:rsidRDefault="00283B89" w:rsidP="000B3623">
      <w:pPr>
        <w:rPr>
          <w:lang w:val="en-GB"/>
        </w:rPr>
      </w:pPr>
    </w:p>
    <w:p w14:paraId="0C7B690E" w14:textId="77777777" w:rsidR="00283B89" w:rsidRPr="00280BDA" w:rsidRDefault="00283B89" w:rsidP="00B2704C">
      <w:pPr>
        <w:rPr>
          <w:bCs/>
          <w:i/>
          <w:lang w:val="en-GB"/>
        </w:rPr>
      </w:pPr>
      <w:r w:rsidRPr="00280BDA">
        <w:rPr>
          <w:bCs/>
          <w:i/>
          <w:lang w:val="en-GB"/>
        </w:rPr>
        <w:t>The e</w:t>
      </w:r>
      <w:r w:rsidR="00553AC8" w:rsidRPr="00280BDA">
        <w:rPr>
          <w:bCs/>
          <w:i/>
          <w:lang w:val="en-GB"/>
        </w:rPr>
        <w:t>ligibility criteria included</w:t>
      </w:r>
      <w:r w:rsidRPr="00280BDA">
        <w:rPr>
          <w:bCs/>
          <w:i/>
          <w:lang w:val="en-GB"/>
        </w:rPr>
        <w:t>:</w:t>
      </w:r>
    </w:p>
    <w:p w14:paraId="7579E9C4" w14:textId="77777777" w:rsidR="00283B89" w:rsidRPr="00280BDA" w:rsidRDefault="009049EB" w:rsidP="00B2704C">
      <w:pPr>
        <w:pStyle w:val="ListParagraph"/>
        <w:numPr>
          <w:ilvl w:val="0"/>
          <w:numId w:val="11"/>
        </w:numPr>
        <w:ind w:left="360"/>
        <w:rPr>
          <w:rFonts w:ascii="Times New Roman" w:hAnsi="Times New Roman" w:cs="Times New Roman"/>
          <w:sz w:val="24"/>
          <w:szCs w:val="24"/>
          <w:lang w:val="en-GB"/>
        </w:rPr>
      </w:pPr>
      <w:r w:rsidRPr="00280BDA">
        <w:rPr>
          <w:rFonts w:ascii="Times New Roman" w:hAnsi="Times New Roman" w:cs="Times New Roman"/>
          <w:sz w:val="24"/>
          <w:szCs w:val="24"/>
          <w:lang w:val="en-GB"/>
        </w:rPr>
        <w:t>Adults aged 16</w:t>
      </w:r>
      <w:r w:rsidR="00283B89" w:rsidRPr="00280BDA">
        <w:rPr>
          <w:rFonts w:ascii="Times New Roman" w:hAnsi="Times New Roman" w:cs="Times New Roman"/>
          <w:sz w:val="24"/>
          <w:szCs w:val="24"/>
          <w:lang w:val="en-GB"/>
        </w:rPr>
        <w:t xml:space="preserve"> years and over</w:t>
      </w:r>
    </w:p>
    <w:p w14:paraId="610A006F" w14:textId="4C13CD16" w:rsidR="00283B89" w:rsidRPr="00280BDA" w:rsidRDefault="009049EB" w:rsidP="00B2704C">
      <w:pPr>
        <w:pStyle w:val="ListParagraph"/>
        <w:numPr>
          <w:ilvl w:val="0"/>
          <w:numId w:val="11"/>
        </w:numPr>
        <w:ind w:left="360"/>
        <w:rPr>
          <w:rFonts w:ascii="Times New Roman" w:hAnsi="Times New Roman" w:cs="Times New Roman"/>
          <w:sz w:val="24"/>
          <w:szCs w:val="24"/>
          <w:lang w:val="en-GB"/>
        </w:rPr>
      </w:pPr>
      <w:r w:rsidRPr="00280BDA">
        <w:rPr>
          <w:rFonts w:ascii="Times New Roman" w:hAnsi="Times New Roman" w:cs="Times New Roman"/>
          <w:sz w:val="24"/>
          <w:szCs w:val="24"/>
          <w:lang w:val="en-GB"/>
        </w:rPr>
        <w:t>Being either a</w:t>
      </w:r>
      <w:r w:rsidR="00283B89" w:rsidRPr="00280BDA">
        <w:rPr>
          <w:rFonts w:ascii="Times New Roman" w:hAnsi="Times New Roman" w:cs="Times New Roman"/>
          <w:sz w:val="24"/>
          <w:szCs w:val="24"/>
          <w:lang w:val="en-GB"/>
        </w:rPr>
        <w:t xml:space="preserve"> </w:t>
      </w:r>
      <w:r w:rsidR="00517A21" w:rsidRPr="00280BDA">
        <w:rPr>
          <w:rFonts w:ascii="Times New Roman" w:hAnsi="Times New Roman" w:cs="Times New Roman"/>
          <w:sz w:val="24"/>
          <w:szCs w:val="24"/>
          <w:lang w:val="en-GB"/>
        </w:rPr>
        <w:t>VI</w:t>
      </w:r>
      <w:r w:rsidR="00F7764C" w:rsidRPr="00280BDA">
        <w:rPr>
          <w:rFonts w:ascii="Times New Roman" w:hAnsi="Times New Roman" w:cs="Times New Roman"/>
          <w:sz w:val="24"/>
          <w:szCs w:val="24"/>
          <w:lang w:val="en-GB"/>
        </w:rPr>
        <w:t xml:space="preserve"> </w:t>
      </w:r>
      <w:r w:rsidR="00283B89" w:rsidRPr="00280BDA">
        <w:rPr>
          <w:rFonts w:ascii="Times New Roman" w:hAnsi="Times New Roman" w:cs="Times New Roman"/>
          <w:sz w:val="24"/>
          <w:szCs w:val="24"/>
          <w:lang w:val="en-GB"/>
        </w:rPr>
        <w:t>athlete</w:t>
      </w:r>
      <w:r w:rsidR="00F7764C" w:rsidRPr="00280BDA">
        <w:rPr>
          <w:rFonts w:ascii="Times New Roman" w:hAnsi="Times New Roman" w:cs="Times New Roman"/>
          <w:sz w:val="24"/>
          <w:szCs w:val="24"/>
          <w:lang w:val="en-GB"/>
        </w:rPr>
        <w:t xml:space="preserve"> competing in the event</w:t>
      </w:r>
      <w:r w:rsidR="00283B89" w:rsidRPr="00280BDA">
        <w:rPr>
          <w:rFonts w:ascii="Times New Roman" w:hAnsi="Times New Roman" w:cs="Times New Roman"/>
          <w:sz w:val="24"/>
          <w:szCs w:val="24"/>
          <w:lang w:val="en-GB"/>
        </w:rPr>
        <w:t xml:space="preserve">, </w:t>
      </w:r>
      <w:r w:rsidR="00F7764C" w:rsidRPr="00280BDA">
        <w:rPr>
          <w:rFonts w:ascii="Times New Roman" w:hAnsi="Times New Roman" w:cs="Times New Roman"/>
          <w:sz w:val="24"/>
          <w:szCs w:val="24"/>
          <w:lang w:val="en-GB"/>
        </w:rPr>
        <w:t xml:space="preserve">a </w:t>
      </w:r>
      <w:r w:rsidR="00283B89" w:rsidRPr="00280BDA">
        <w:rPr>
          <w:rFonts w:ascii="Times New Roman" w:hAnsi="Times New Roman" w:cs="Times New Roman"/>
          <w:sz w:val="24"/>
          <w:szCs w:val="24"/>
          <w:lang w:val="en-GB"/>
        </w:rPr>
        <w:t>coach</w:t>
      </w:r>
      <w:r w:rsidR="00F7764C" w:rsidRPr="00280BDA">
        <w:rPr>
          <w:rFonts w:ascii="Times New Roman" w:hAnsi="Times New Roman" w:cs="Times New Roman"/>
          <w:sz w:val="24"/>
          <w:szCs w:val="24"/>
          <w:lang w:val="en-GB"/>
        </w:rPr>
        <w:t xml:space="preserve"> </w:t>
      </w:r>
      <w:r w:rsidR="00597709" w:rsidRPr="00280BDA">
        <w:rPr>
          <w:rFonts w:ascii="Times New Roman" w:hAnsi="Times New Roman" w:cs="Times New Roman"/>
          <w:sz w:val="24"/>
          <w:szCs w:val="24"/>
          <w:lang w:val="en-GB"/>
        </w:rPr>
        <w:t>of</w:t>
      </w:r>
      <w:r w:rsidR="00F7764C" w:rsidRPr="00280BDA">
        <w:rPr>
          <w:rFonts w:ascii="Times New Roman" w:hAnsi="Times New Roman" w:cs="Times New Roman"/>
          <w:sz w:val="24"/>
          <w:szCs w:val="24"/>
          <w:lang w:val="en-GB"/>
        </w:rPr>
        <w:t xml:space="preserve"> a </w:t>
      </w:r>
      <w:r w:rsidR="00517A21" w:rsidRPr="00280BDA">
        <w:rPr>
          <w:rFonts w:ascii="Times New Roman" w:hAnsi="Times New Roman" w:cs="Times New Roman"/>
          <w:sz w:val="24"/>
          <w:szCs w:val="24"/>
          <w:lang w:val="en-GB"/>
        </w:rPr>
        <w:t>VI</w:t>
      </w:r>
      <w:r w:rsidR="00F7764C" w:rsidRPr="00280BDA">
        <w:rPr>
          <w:rFonts w:ascii="Times New Roman" w:hAnsi="Times New Roman" w:cs="Times New Roman"/>
          <w:sz w:val="24"/>
          <w:szCs w:val="24"/>
          <w:lang w:val="en-GB"/>
        </w:rPr>
        <w:t xml:space="preserve"> athlete</w:t>
      </w:r>
      <w:r w:rsidR="00D80C9E" w:rsidRPr="00280BDA">
        <w:rPr>
          <w:rFonts w:ascii="Times New Roman" w:hAnsi="Times New Roman" w:cs="Times New Roman"/>
          <w:sz w:val="24"/>
          <w:szCs w:val="24"/>
          <w:lang w:val="en-GB"/>
        </w:rPr>
        <w:t>,</w:t>
      </w:r>
      <w:r w:rsidR="00283B89" w:rsidRPr="00280BDA">
        <w:rPr>
          <w:rFonts w:ascii="Times New Roman" w:hAnsi="Times New Roman" w:cs="Times New Roman"/>
          <w:sz w:val="24"/>
          <w:szCs w:val="24"/>
          <w:lang w:val="en-GB"/>
        </w:rPr>
        <w:t xml:space="preserve"> or </w:t>
      </w:r>
      <w:r w:rsidR="00F7764C" w:rsidRPr="00280BDA">
        <w:rPr>
          <w:rFonts w:ascii="Times New Roman" w:hAnsi="Times New Roman" w:cs="Times New Roman"/>
          <w:sz w:val="24"/>
          <w:szCs w:val="24"/>
          <w:lang w:val="en-GB"/>
        </w:rPr>
        <w:t xml:space="preserve">a </w:t>
      </w:r>
      <w:r w:rsidR="00283B89" w:rsidRPr="00280BDA">
        <w:rPr>
          <w:rFonts w:ascii="Times New Roman" w:hAnsi="Times New Roman" w:cs="Times New Roman"/>
          <w:sz w:val="24"/>
          <w:szCs w:val="24"/>
          <w:lang w:val="en-GB"/>
        </w:rPr>
        <w:t>classifier</w:t>
      </w:r>
    </w:p>
    <w:p w14:paraId="68FC9E10" w14:textId="14E43ED2" w:rsidR="009049EB" w:rsidRPr="00280BDA" w:rsidRDefault="009049EB" w:rsidP="00B2704C">
      <w:pPr>
        <w:pStyle w:val="ListParagraph"/>
        <w:numPr>
          <w:ilvl w:val="0"/>
          <w:numId w:val="11"/>
        </w:numPr>
        <w:ind w:left="360"/>
        <w:rPr>
          <w:rFonts w:ascii="Times New Roman" w:hAnsi="Times New Roman" w:cs="Times New Roman"/>
          <w:sz w:val="24"/>
          <w:szCs w:val="24"/>
          <w:lang w:val="en-GB"/>
        </w:rPr>
      </w:pPr>
      <w:r w:rsidRPr="00280BDA">
        <w:rPr>
          <w:rFonts w:ascii="Times New Roman" w:hAnsi="Times New Roman" w:cs="Times New Roman"/>
          <w:sz w:val="24"/>
          <w:szCs w:val="24"/>
          <w:lang w:val="en-GB"/>
        </w:rPr>
        <w:t xml:space="preserve">All </w:t>
      </w:r>
      <w:r w:rsidR="00517A21" w:rsidRPr="00280BDA">
        <w:rPr>
          <w:rFonts w:ascii="Times New Roman" w:hAnsi="Times New Roman" w:cs="Times New Roman"/>
          <w:sz w:val="24"/>
          <w:szCs w:val="24"/>
          <w:lang w:val="en-GB"/>
        </w:rPr>
        <w:t>VI</w:t>
      </w:r>
      <w:r w:rsidRPr="00280BDA">
        <w:rPr>
          <w:rFonts w:ascii="Times New Roman" w:hAnsi="Times New Roman" w:cs="Times New Roman"/>
          <w:sz w:val="24"/>
          <w:szCs w:val="24"/>
          <w:lang w:val="en-GB"/>
        </w:rPr>
        <w:t xml:space="preserve"> athletes were eligible, regardle</w:t>
      </w:r>
      <w:r w:rsidR="00726541" w:rsidRPr="00280BDA">
        <w:rPr>
          <w:rFonts w:ascii="Times New Roman" w:hAnsi="Times New Roman" w:cs="Times New Roman"/>
          <w:sz w:val="24"/>
          <w:szCs w:val="24"/>
          <w:lang w:val="en-GB"/>
        </w:rPr>
        <w:t>ss of the nature of their vision</w:t>
      </w:r>
      <w:r w:rsidRPr="00280BDA">
        <w:rPr>
          <w:rFonts w:ascii="Times New Roman" w:hAnsi="Times New Roman" w:cs="Times New Roman"/>
          <w:sz w:val="24"/>
          <w:szCs w:val="24"/>
          <w:lang w:val="en-GB"/>
        </w:rPr>
        <w:t xml:space="preserve"> impairment</w:t>
      </w:r>
    </w:p>
    <w:p w14:paraId="1474125D" w14:textId="01BC36CC" w:rsidR="002A4D1F" w:rsidRPr="00280BDA" w:rsidRDefault="00283B89" w:rsidP="00B2704C">
      <w:pPr>
        <w:pStyle w:val="ListParagraph"/>
        <w:numPr>
          <w:ilvl w:val="0"/>
          <w:numId w:val="11"/>
        </w:numPr>
        <w:ind w:left="360"/>
        <w:rPr>
          <w:rFonts w:ascii="Times New Roman" w:hAnsi="Times New Roman" w:cs="Times New Roman"/>
          <w:sz w:val="24"/>
          <w:szCs w:val="24"/>
          <w:lang w:val="en-GB"/>
        </w:rPr>
      </w:pPr>
      <w:r w:rsidRPr="00280BDA">
        <w:rPr>
          <w:rFonts w:ascii="Times New Roman" w:hAnsi="Times New Roman" w:cs="Times New Roman"/>
          <w:sz w:val="24"/>
          <w:szCs w:val="24"/>
          <w:lang w:val="en-GB"/>
        </w:rPr>
        <w:t xml:space="preserve">All athletes being classified </w:t>
      </w:r>
      <w:r w:rsidR="00F7764C" w:rsidRPr="00280BDA">
        <w:rPr>
          <w:rFonts w:ascii="Times New Roman" w:hAnsi="Times New Roman" w:cs="Times New Roman"/>
          <w:sz w:val="24"/>
          <w:szCs w:val="24"/>
          <w:lang w:val="en-GB"/>
        </w:rPr>
        <w:t>were</w:t>
      </w:r>
      <w:r w:rsidRPr="00280BDA">
        <w:rPr>
          <w:rFonts w:ascii="Times New Roman" w:hAnsi="Times New Roman" w:cs="Times New Roman"/>
          <w:sz w:val="24"/>
          <w:szCs w:val="24"/>
          <w:lang w:val="en-GB"/>
        </w:rPr>
        <w:t xml:space="preserve"> eligible, regardless of the outcome of the assessment</w:t>
      </w:r>
      <w:r w:rsidR="001D2109" w:rsidRPr="00280BDA">
        <w:rPr>
          <w:rFonts w:ascii="Times New Roman" w:hAnsi="Times New Roman" w:cs="Times New Roman"/>
          <w:sz w:val="24"/>
          <w:szCs w:val="24"/>
          <w:lang w:val="en-GB"/>
        </w:rPr>
        <w:t>,</w:t>
      </w:r>
      <w:r w:rsidR="00F7764C" w:rsidRPr="00280BDA">
        <w:rPr>
          <w:rFonts w:ascii="Times New Roman" w:hAnsi="Times New Roman" w:cs="Times New Roman"/>
          <w:sz w:val="24"/>
          <w:szCs w:val="24"/>
          <w:lang w:val="en-GB"/>
        </w:rPr>
        <w:t xml:space="preserve"> i.e.</w:t>
      </w:r>
      <w:r w:rsidR="001D2109" w:rsidRPr="00280BDA">
        <w:rPr>
          <w:rFonts w:ascii="Times New Roman" w:hAnsi="Times New Roman" w:cs="Times New Roman"/>
          <w:sz w:val="24"/>
          <w:szCs w:val="24"/>
          <w:lang w:val="en-GB"/>
        </w:rPr>
        <w:t>,</w:t>
      </w:r>
      <w:r w:rsidR="00F7764C" w:rsidRPr="00280BDA">
        <w:rPr>
          <w:rFonts w:ascii="Times New Roman" w:hAnsi="Times New Roman" w:cs="Times New Roman"/>
          <w:sz w:val="24"/>
          <w:szCs w:val="24"/>
          <w:lang w:val="en-GB"/>
        </w:rPr>
        <w:t xml:space="preserve"> even </w:t>
      </w:r>
      <w:r w:rsidR="00B84B80" w:rsidRPr="00280BDA">
        <w:rPr>
          <w:rFonts w:ascii="Times New Roman" w:hAnsi="Times New Roman" w:cs="Times New Roman"/>
          <w:sz w:val="24"/>
          <w:szCs w:val="24"/>
          <w:lang w:val="en-GB"/>
        </w:rPr>
        <w:t xml:space="preserve">if </w:t>
      </w:r>
      <w:r w:rsidR="00F7764C" w:rsidRPr="00280BDA">
        <w:rPr>
          <w:rFonts w:ascii="Times New Roman" w:hAnsi="Times New Roman" w:cs="Times New Roman"/>
          <w:sz w:val="24"/>
          <w:szCs w:val="24"/>
          <w:lang w:val="en-GB"/>
        </w:rPr>
        <w:t>they were deemed ineligible to compete</w:t>
      </w:r>
    </w:p>
    <w:p w14:paraId="2CED6B2B" w14:textId="45C0E488" w:rsidR="00F7764C" w:rsidRPr="00280BDA" w:rsidRDefault="00F7764C" w:rsidP="00E25DCC">
      <w:pPr>
        <w:pStyle w:val="ListParagraph"/>
        <w:numPr>
          <w:ilvl w:val="0"/>
          <w:numId w:val="11"/>
        </w:numPr>
        <w:ind w:left="360"/>
        <w:rPr>
          <w:rFonts w:ascii="Times New Roman" w:hAnsi="Times New Roman" w:cs="Times New Roman"/>
          <w:sz w:val="24"/>
          <w:szCs w:val="24"/>
          <w:lang w:val="en-GB"/>
        </w:rPr>
      </w:pPr>
      <w:r w:rsidRPr="00280BDA">
        <w:rPr>
          <w:rFonts w:ascii="Times New Roman" w:hAnsi="Times New Roman" w:cs="Times New Roman"/>
          <w:sz w:val="24"/>
          <w:szCs w:val="24"/>
          <w:lang w:val="en-GB"/>
        </w:rPr>
        <w:t>Participants from all countries were eligible</w:t>
      </w:r>
    </w:p>
    <w:p w14:paraId="7B52A769" w14:textId="77777777" w:rsidR="00F7764C" w:rsidRPr="00280BDA" w:rsidRDefault="00F7764C" w:rsidP="00B2704C">
      <w:pPr>
        <w:rPr>
          <w:lang w:val="en-GB"/>
        </w:rPr>
      </w:pPr>
    </w:p>
    <w:p w14:paraId="08EAB408" w14:textId="77777777" w:rsidR="00283B89" w:rsidRPr="00280BDA" w:rsidRDefault="00283B89" w:rsidP="00466A25">
      <w:pPr>
        <w:pStyle w:val="Heading3"/>
      </w:pPr>
      <w:r w:rsidRPr="00280BDA">
        <w:t>Sample size</w:t>
      </w:r>
    </w:p>
    <w:p w14:paraId="7D5C9ACD" w14:textId="7FA9ACE6" w:rsidR="00315E0A" w:rsidRPr="00280BDA" w:rsidRDefault="009049EB" w:rsidP="00315E0A">
      <w:r w:rsidRPr="00280BDA">
        <w:rPr>
          <w:lang w:val="en-GB"/>
        </w:rPr>
        <w:t>There were 1</w:t>
      </w:r>
      <w:r w:rsidR="00284FD7" w:rsidRPr="00280BDA">
        <w:rPr>
          <w:lang w:val="en-GB"/>
        </w:rPr>
        <w:t>7</w:t>
      </w:r>
      <w:r w:rsidRPr="00280BDA">
        <w:rPr>
          <w:lang w:val="en-GB"/>
        </w:rPr>
        <w:t xml:space="preserve"> </w:t>
      </w:r>
      <w:r w:rsidR="001D2109" w:rsidRPr="00280BDA">
        <w:rPr>
          <w:lang w:val="en-GB"/>
        </w:rPr>
        <w:t xml:space="preserve">athletes with </w:t>
      </w:r>
      <w:r w:rsidR="001C7F2C" w:rsidRPr="00280BDA">
        <w:rPr>
          <w:lang w:val="en-GB"/>
        </w:rPr>
        <w:t>vision</w:t>
      </w:r>
      <w:r w:rsidR="001D2109" w:rsidRPr="00280BDA">
        <w:rPr>
          <w:lang w:val="en-GB"/>
        </w:rPr>
        <w:t xml:space="preserve"> </w:t>
      </w:r>
      <w:r w:rsidR="001C7F2C" w:rsidRPr="00280BDA">
        <w:rPr>
          <w:lang w:val="en-GB"/>
        </w:rPr>
        <w:t>impair</w:t>
      </w:r>
      <w:r w:rsidR="001D2109" w:rsidRPr="00280BDA">
        <w:rPr>
          <w:lang w:val="en-GB"/>
        </w:rPr>
        <w:t>ment</w:t>
      </w:r>
      <w:r w:rsidRPr="00280BDA">
        <w:rPr>
          <w:lang w:val="en-GB"/>
        </w:rPr>
        <w:t xml:space="preserve">, </w:t>
      </w:r>
      <w:r w:rsidR="001F4ADD" w:rsidRPr="00280BDA">
        <w:rPr>
          <w:lang w:val="en-GB"/>
        </w:rPr>
        <w:t xml:space="preserve">7 </w:t>
      </w:r>
      <w:r w:rsidRPr="00280BDA">
        <w:rPr>
          <w:lang w:val="en-GB"/>
        </w:rPr>
        <w:t xml:space="preserve">coaches and </w:t>
      </w:r>
      <w:r w:rsidR="001F4ADD" w:rsidRPr="00280BDA">
        <w:rPr>
          <w:lang w:val="en-GB"/>
        </w:rPr>
        <w:t xml:space="preserve">4 </w:t>
      </w:r>
      <w:r w:rsidR="001C7F2C" w:rsidRPr="00280BDA">
        <w:rPr>
          <w:lang w:val="en-GB"/>
        </w:rPr>
        <w:t>classifiers attending classification</w:t>
      </w:r>
      <w:r w:rsidR="00B84B80" w:rsidRPr="00280BDA">
        <w:rPr>
          <w:lang w:val="en-GB"/>
        </w:rPr>
        <w:t xml:space="preserve"> </w:t>
      </w:r>
      <w:r w:rsidR="001C7F2C" w:rsidRPr="00280BDA">
        <w:rPr>
          <w:lang w:val="en-GB"/>
        </w:rPr>
        <w:t>at the event</w:t>
      </w:r>
      <w:r w:rsidR="00283B89" w:rsidRPr="00280BDA">
        <w:rPr>
          <w:lang w:val="en-GB"/>
        </w:rPr>
        <w:t>.</w:t>
      </w:r>
      <w:r w:rsidRPr="00280BDA">
        <w:rPr>
          <w:lang w:val="en-GB"/>
        </w:rPr>
        <w:t xml:space="preserve"> </w:t>
      </w:r>
      <w:r w:rsidR="00B84B80" w:rsidRPr="00280BDA">
        <w:rPr>
          <w:lang w:val="en-GB"/>
        </w:rPr>
        <w:t xml:space="preserve">Ten European countries were represented. </w:t>
      </w:r>
      <w:r w:rsidRPr="00280BDA">
        <w:rPr>
          <w:lang w:val="en-GB"/>
        </w:rPr>
        <w:t xml:space="preserve">The aim was to obtain the views from as many of </w:t>
      </w:r>
      <w:r w:rsidR="0032106F" w:rsidRPr="00280BDA">
        <w:rPr>
          <w:lang w:val="en-GB"/>
        </w:rPr>
        <w:t>the</w:t>
      </w:r>
      <w:r w:rsidRPr="00280BDA">
        <w:rPr>
          <w:lang w:val="en-GB"/>
        </w:rPr>
        <w:t xml:space="preserve"> individuals involved as possible to get a representative sample. </w:t>
      </w:r>
      <w:r w:rsidR="0032106F" w:rsidRPr="00280BDA">
        <w:rPr>
          <w:lang w:val="en-GB"/>
        </w:rPr>
        <w:t>Therefore, a</w:t>
      </w:r>
      <w:r w:rsidRPr="00280BDA">
        <w:rPr>
          <w:lang w:val="en-GB"/>
        </w:rPr>
        <w:t>ll individuals involved were approached.</w:t>
      </w:r>
      <w:r w:rsidR="00832A21" w:rsidRPr="00280BDA">
        <w:rPr>
          <w:lang w:val="en-GB"/>
        </w:rPr>
        <w:t xml:space="preserve"> </w:t>
      </w:r>
      <w:r w:rsidRPr="00280BDA">
        <w:rPr>
          <w:lang w:val="en-GB"/>
        </w:rPr>
        <w:t xml:space="preserve"> </w:t>
      </w:r>
      <w:r w:rsidR="00315E0A" w:rsidRPr="00280BDA">
        <w:t>A prior sample size estimation (</w:t>
      </w:r>
      <w:proofErr w:type="spellStart"/>
      <w:r w:rsidR="00315E0A" w:rsidRPr="00280BDA">
        <w:t>Abt</w:t>
      </w:r>
      <w:proofErr w:type="spellEnd"/>
      <w:r w:rsidR="00315E0A" w:rsidRPr="00280BDA">
        <w:t xml:space="preserve"> et al. 2020) using G*Power software (</w:t>
      </w:r>
      <w:proofErr w:type="spellStart"/>
      <w:r w:rsidR="00315E0A" w:rsidRPr="00280BDA">
        <w:t>Faul</w:t>
      </w:r>
      <w:proofErr w:type="spellEnd"/>
      <w:r w:rsidR="00315E0A" w:rsidRPr="00280BDA">
        <w:t xml:space="preserve"> et al., 2007, 2009) indicated that this number of </w:t>
      </w:r>
      <w:r w:rsidR="00284FD7" w:rsidRPr="00280BDA">
        <w:t>28</w:t>
      </w:r>
      <w:r w:rsidR="00315E0A" w:rsidRPr="00280BDA">
        <w:t xml:space="preserve"> participants was sufficient to achieve an 80% probability to detect differences on one-tailed paired </w:t>
      </w:r>
      <w:r w:rsidR="00315E0A" w:rsidRPr="00280BDA">
        <w:rPr>
          <w:i/>
        </w:rPr>
        <w:t>t</w:t>
      </w:r>
      <w:r w:rsidR="00315E0A" w:rsidRPr="00280BDA">
        <w:t>-tests and 20 participants (if not all contributed) would result in a 70</w:t>
      </w:r>
      <w:r w:rsidR="0032106F" w:rsidRPr="00280BDA">
        <w:t>%</w:t>
      </w:r>
      <w:r w:rsidR="00315E0A" w:rsidRPr="00280BDA">
        <w:t xml:space="preserve"> probability to detect difference</w:t>
      </w:r>
      <w:r w:rsidR="0032106F" w:rsidRPr="00280BDA">
        <w:t>s</w:t>
      </w:r>
      <w:r w:rsidR="00315E0A" w:rsidRPr="00280BDA">
        <w:t>.</w:t>
      </w:r>
    </w:p>
    <w:p w14:paraId="2F095553" w14:textId="21F98B2A" w:rsidR="00283B89" w:rsidRPr="00280BDA" w:rsidRDefault="00283B89" w:rsidP="000B3623">
      <w:pPr>
        <w:ind w:left="141"/>
        <w:rPr>
          <w:lang w:val="en-GB"/>
        </w:rPr>
      </w:pPr>
    </w:p>
    <w:p w14:paraId="06CD7F6D" w14:textId="768693F6" w:rsidR="00A25F01" w:rsidRPr="00280BDA" w:rsidRDefault="00A25F01" w:rsidP="00315E0A">
      <w:pPr>
        <w:rPr>
          <w:b/>
          <w:lang w:val="en-GB"/>
        </w:rPr>
      </w:pPr>
    </w:p>
    <w:p w14:paraId="2C3086E4" w14:textId="686F0987" w:rsidR="00895A0D" w:rsidRPr="00280BDA" w:rsidRDefault="00D80C9E" w:rsidP="00466A25">
      <w:pPr>
        <w:pStyle w:val="Heading2"/>
      </w:pPr>
      <w:r w:rsidRPr="00280BDA">
        <w:t>Procedure</w:t>
      </w:r>
    </w:p>
    <w:p w14:paraId="67270021" w14:textId="109857D7" w:rsidR="002429E4" w:rsidRPr="00280BDA" w:rsidRDefault="00832A21" w:rsidP="002429E4">
      <w:pPr>
        <w:ind w:left="141"/>
        <w:rPr>
          <w:lang w:val="en-GB"/>
        </w:rPr>
      </w:pPr>
      <w:r w:rsidRPr="00280BDA">
        <w:rPr>
          <w:lang w:val="en-GB"/>
        </w:rPr>
        <w:t xml:space="preserve">Concurrent data </w:t>
      </w:r>
      <w:r w:rsidR="002429E4" w:rsidRPr="00280BDA">
        <w:rPr>
          <w:lang w:val="en-GB"/>
        </w:rPr>
        <w:t>collection</w:t>
      </w:r>
      <w:r w:rsidRPr="00280BDA">
        <w:rPr>
          <w:lang w:val="en-GB"/>
        </w:rPr>
        <w:t xml:space="preserve"> involving participant</w:t>
      </w:r>
      <w:r w:rsidR="005357D7" w:rsidRPr="00280BDA">
        <w:rPr>
          <w:lang w:val="en-GB"/>
        </w:rPr>
        <w:t>s</w:t>
      </w:r>
      <w:r w:rsidRPr="00280BDA">
        <w:rPr>
          <w:lang w:val="en-GB"/>
        </w:rPr>
        <w:t xml:space="preserve"> from all </w:t>
      </w:r>
      <w:r w:rsidR="001D2109" w:rsidRPr="00280BDA">
        <w:rPr>
          <w:lang w:val="en-GB"/>
        </w:rPr>
        <w:t xml:space="preserve">three </w:t>
      </w:r>
      <w:r w:rsidRPr="00280BDA">
        <w:rPr>
          <w:lang w:val="en-GB"/>
        </w:rPr>
        <w:t>groups took place as follows:</w:t>
      </w:r>
    </w:p>
    <w:p w14:paraId="6960393C" w14:textId="77777777" w:rsidR="009356E9" w:rsidRPr="00280BDA" w:rsidRDefault="009356E9" w:rsidP="009356E9">
      <w:pPr>
        <w:rPr>
          <w:lang w:val="en-GB"/>
        </w:rPr>
      </w:pPr>
    </w:p>
    <w:p w14:paraId="4BC3FD1E" w14:textId="06FE6B1F" w:rsidR="00283B89" w:rsidRPr="00280BDA" w:rsidRDefault="00597709" w:rsidP="00466A25">
      <w:pPr>
        <w:pStyle w:val="Heading3"/>
      </w:pPr>
      <w:r w:rsidRPr="00280BDA">
        <w:t>W</w:t>
      </w:r>
      <w:r w:rsidR="00283B89" w:rsidRPr="00280BDA">
        <w:t>ritten questionnaire</w:t>
      </w:r>
    </w:p>
    <w:p w14:paraId="39EEBCB1" w14:textId="488CACFB" w:rsidR="00597709" w:rsidRPr="00280BDA" w:rsidRDefault="001D2109" w:rsidP="003734A4">
      <w:pPr>
        <w:ind w:left="141"/>
      </w:pPr>
      <w:r w:rsidRPr="00280BDA">
        <w:rPr>
          <w:lang w:val="en-GB"/>
        </w:rPr>
        <w:t xml:space="preserve">Because </w:t>
      </w:r>
      <w:r w:rsidR="00861F50" w:rsidRPr="00280BDA">
        <w:rPr>
          <w:lang w:val="en-GB"/>
        </w:rPr>
        <w:t>no standardiz</w:t>
      </w:r>
      <w:r w:rsidR="00D80C9E" w:rsidRPr="00280BDA">
        <w:rPr>
          <w:lang w:val="en-GB"/>
        </w:rPr>
        <w:t>ed measure was available, d</w:t>
      </w:r>
      <w:r w:rsidR="000507DC" w:rsidRPr="00280BDA">
        <w:rPr>
          <w:lang w:val="en-GB"/>
        </w:rPr>
        <w:t xml:space="preserve">ifferent </w:t>
      </w:r>
      <w:r w:rsidR="005357D7" w:rsidRPr="00280BDA">
        <w:rPr>
          <w:lang w:val="en-GB"/>
        </w:rPr>
        <w:t>custom-made</w:t>
      </w:r>
      <w:r w:rsidR="00283B89" w:rsidRPr="00280BDA">
        <w:rPr>
          <w:lang w:val="en-GB"/>
        </w:rPr>
        <w:t xml:space="preserve"> questionnaires</w:t>
      </w:r>
      <w:r w:rsidR="000507DC" w:rsidRPr="00280BDA">
        <w:rPr>
          <w:lang w:val="en-GB"/>
        </w:rPr>
        <w:t xml:space="preserve"> were designed</w:t>
      </w:r>
      <w:r w:rsidR="00283B89" w:rsidRPr="00280BDA">
        <w:rPr>
          <w:lang w:val="en-GB"/>
        </w:rPr>
        <w:t xml:space="preserve"> for athletes, </w:t>
      </w:r>
      <w:r w:rsidR="007B0C44" w:rsidRPr="00280BDA">
        <w:rPr>
          <w:lang w:val="en-GB"/>
        </w:rPr>
        <w:t>coaches</w:t>
      </w:r>
      <w:r w:rsidR="00CB5764" w:rsidRPr="00280BDA">
        <w:rPr>
          <w:lang w:val="en-GB"/>
        </w:rPr>
        <w:t>,</w:t>
      </w:r>
      <w:r w:rsidR="007B0C44" w:rsidRPr="00280BDA">
        <w:rPr>
          <w:lang w:val="en-GB"/>
        </w:rPr>
        <w:t xml:space="preserve"> and </w:t>
      </w:r>
      <w:r w:rsidR="001C7F2C" w:rsidRPr="00280BDA">
        <w:rPr>
          <w:lang w:val="en-GB"/>
        </w:rPr>
        <w:t>classifiers</w:t>
      </w:r>
      <w:r w:rsidR="005357D7" w:rsidRPr="00280BDA">
        <w:rPr>
          <w:lang w:val="en-GB"/>
        </w:rPr>
        <w:t>. The questionnaires were available in paper format in large print</w:t>
      </w:r>
      <w:r w:rsidRPr="00280BDA">
        <w:rPr>
          <w:lang w:val="en-GB"/>
        </w:rPr>
        <w:t xml:space="preserve"> if necessary</w:t>
      </w:r>
      <w:r w:rsidR="005357D7" w:rsidRPr="00280BDA">
        <w:rPr>
          <w:lang w:val="en-GB"/>
        </w:rPr>
        <w:t xml:space="preserve">. </w:t>
      </w:r>
      <w:r w:rsidRPr="00280BDA">
        <w:rPr>
          <w:lang w:val="en-GB"/>
        </w:rPr>
        <w:t>P</w:t>
      </w:r>
      <w:r w:rsidR="005357D7" w:rsidRPr="00280BDA">
        <w:rPr>
          <w:lang w:val="en-GB"/>
        </w:rPr>
        <w:t xml:space="preserve">articipants had the option of completing the questionnaires independently or by having help if they preferred </w:t>
      </w:r>
      <w:r w:rsidRPr="00280BDA">
        <w:rPr>
          <w:lang w:val="en-GB"/>
        </w:rPr>
        <w:t xml:space="preserve">that </w:t>
      </w:r>
      <w:r w:rsidR="005357D7" w:rsidRPr="00280BDA">
        <w:rPr>
          <w:lang w:val="en-GB"/>
        </w:rPr>
        <w:t xml:space="preserve">the questions be read to them by someone else. </w:t>
      </w:r>
      <w:r w:rsidR="00283B89" w:rsidRPr="00280BDA">
        <w:rPr>
          <w:lang w:val="en-GB"/>
        </w:rPr>
        <w:t>The</w:t>
      </w:r>
      <w:r w:rsidR="002429E4" w:rsidRPr="00280BDA">
        <w:rPr>
          <w:lang w:val="en-GB"/>
        </w:rPr>
        <w:t xml:space="preserve"> questionnaire</w:t>
      </w:r>
      <w:r w:rsidR="005357D7" w:rsidRPr="00280BDA">
        <w:rPr>
          <w:lang w:val="en-GB"/>
        </w:rPr>
        <w:t>s</w:t>
      </w:r>
      <w:r w:rsidR="002429E4" w:rsidRPr="00280BDA">
        <w:rPr>
          <w:lang w:val="en-GB"/>
        </w:rPr>
        <w:t xml:space="preserve"> aimed to quantify pre-defined aspects of the classification process. The questionnaire</w:t>
      </w:r>
      <w:r w:rsidR="005357D7" w:rsidRPr="00280BDA">
        <w:rPr>
          <w:lang w:val="en-GB"/>
        </w:rPr>
        <w:t>s</w:t>
      </w:r>
      <w:r w:rsidR="00283B89" w:rsidRPr="00280BDA">
        <w:rPr>
          <w:lang w:val="en-GB"/>
        </w:rPr>
        <w:t xml:space="preserve"> include</w:t>
      </w:r>
      <w:r w:rsidR="007B0C44" w:rsidRPr="00280BDA">
        <w:rPr>
          <w:lang w:val="en-GB"/>
        </w:rPr>
        <w:t>d</w:t>
      </w:r>
      <w:r w:rsidR="001B2BDB" w:rsidRPr="00280BDA">
        <w:rPr>
          <w:lang w:val="en-GB"/>
        </w:rPr>
        <w:t xml:space="preserve"> demographic questions regarding age, gender, years shooting/coaching/</w:t>
      </w:r>
      <w:r w:rsidR="005357D7" w:rsidRPr="00280BDA">
        <w:rPr>
          <w:lang w:val="en-GB"/>
        </w:rPr>
        <w:t>classifying,</w:t>
      </w:r>
      <w:r w:rsidR="001C7F2C" w:rsidRPr="00280BDA">
        <w:rPr>
          <w:lang w:val="en-GB"/>
        </w:rPr>
        <w:t xml:space="preserve"> </w:t>
      </w:r>
      <w:r w:rsidR="001B2BDB" w:rsidRPr="00280BDA">
        <w:rPr>
          <w:lang w:val="en-GB"/>
        </w:rPr>
        <w:t xml:space="preserve">and </w:t>
      </w:r>
      <w:r w:rsidR="00CB5764" w:rsidRPr="00280BDA">
        <w:rPr>
          <w:lang w:val="en-GB"/>
        </w:rPr>
        <w:t xml:space="preserve">the </w:t>
      </w:r>
      <w:r w:rsidR="001B2BDB" w:rsidRPr="00280BDA">
        <w:rPr>
          <w:lang w:val="en-GB"/>
        </w:rPr>
        <w:t>number of previous classification</w:t>
      </w:r>
      <w:r w:rsidR="001C7F2C" w:rsidRPr="00280BDA">
        <w:rPr>
          <w:lang w:val="en-GB"/>
        </w:rPr>
        <w:t>s attended</w:t>
      </w:r>
      <w:r w:rsidR="001B2BDB" w:rsidRPr="00280BDA">
        <w:rPr>
          <w:lang w:val="en-GB"/>
        </w:rPr>
        <w:t>. There were 22</w:t>
      </w:r>
      <w:r w:rsidR="00283B89" w:rsidRPr="00280BDA">
        <w:rPr>
          <w:lang w:val="en-GB"/>
        </w:rPr>
        <w:t xml:space="preserve"> questions </w:t>
      </w:r>
      <w:r w:rsidR="001C7F2C" w:rsidRPr="00280BDA">
        <w:rPr>
          <w:lang w:val="en-GB"/>
        </w:rPr>
        <w:t xml:space="preserve">in </w:t>
      </w:r>
      <w:r w:rsidR="00D80C9E" w:rsidRPr="00280BDA">
        <w:rPr>
          <w:lang w:val="en-GB"/>
        </w:rPr>
        <w:t>total</w:t>
      </w:r>
      <w:r w:rsidR="001F4ADD" w:rsidRPr="00280BDA">
        <w:rPr>
          <w:lang w:val="en-GB"/>
        </w:rPr>
        <w:t>.</w:t>
      </w:r>
      <w:r w:rsidR="001C7F2C" w:rsidRPr="00280BDA">
        <w:rPr>
          <w:lang w:val="en-GB"/>
        </w:rPr>
        <w:t xml:space="preserve"> </w:t>
      </w:r>
      <w:r w:rsidR="001F4ADD" w:rsidRPr="00280BDA">
        <w:rPr>
          <w:lang w:val="en-GB"/>
        </w:rPr>
        <w:t>A</w:t>
      </w:r>
      <w:r w:rsidR="00283B89" w:rsidRPr="00280BDA">
        <w:rPr>
          <w:lang w:val="en-GB"/>
        </w:rPr>
        <w:t xml:space="preserve"> </w:t>
      </w:r>
      <w:r w:rsidR="0017698A" w:rsidRPr="00280BDA">
        <w:rPr>
          <w:lang w:val="en-GB"/>
        </w:rPr>
        <w:t>f</w:t>
      </w:r>
      <w:r w:rsidR="00025D4B" w:rsidRPr="00280BDA">
        <w:rPr>
          <w:lang w:val="en-GB"/>
        </w:rPr>
        <w:t>ive</w:t>
      </w:r>
      <w:r w:rsidR="0017698A" w:rsidRPr="00280BDA">
        <w:rPr>
          <w:lang w:val="en-GB"/>
        </w:rPr>
        <w:t>-</w:t>
      </w:r>
      <w:r w:rsidR="00024297" w:rsidRPr="00280BDA">
        <w:rPr>
          <w:lang w:val="en-GB"/>
        </w:rPr>
        <w:t>point Likert scale was used to grade each question</w:t>
      </w:r>
      <w:r w:rsidRPr="00280BDA">
        <w:rPr>
          <w:lang w:val="en-GB"/>
        </w:rPr>
        <w:t xml:space="preserve"> wher</w:t>
      </w:r>
      <w:r w:rsidR="001F4ADD" w:rsidRPr="00280BDA">
        <w:rPr>
          <w:lang w:val="en-GB"/>
        </w:rPr>
        <w:t>e</w:t>
      </w:r>
      <w:r w:rsidRPr="00280BDA">
        <w:rPr>
          <w:lang w:val="en-GB"/>
        </w:rPr>
        <w:t xml:space="preserve"> appropriate</w:t>
      </w:r>
      <w:r w:rsidR="00283B89" w:rsidRPr="00280BDA">
        <w:rPr>
          <w:lang w:val="en-GB"/>
        </w:rPr>
        <w:t>.</w:t>
      </w:r>
      <w:r w:rsidR="00D65F84" w:rsidRPr="00280BDA">
        <w:rPr>
          <w:lang w:val="en-GB"/>
        </w:rPr>
        <w:t xml:space="preserve"> </w:t>
      </w:r>
      <w:r w:rsidR="00DF5AEC" w:rsidRPr="00280BDA">
        <w:rPr>
          <w:lang w:val="en-GB"/>
        </w:rPr>
        <w:t xml:space="preserve">There were six questions </w:t>
      </w:r>
      <w:r w:rsidR="001F4ADD" w:rsidRPr="00280BDA">
        <w:rPr>
          <w:lang w:val="en-GB"/>
        </w:rPr>
        <w:t>eliciting</w:t>
      </w:r>
      <w:r w:rsidR="00DF5AEC" w:rsidRPr="00280BDA">
        <w:rPr>
          <w:lang w:val="en-GB"/>
        </w:rPr>
        <w:t xml:space="preserve"> information about the new and previous classification systems</w:t>
      </w:r>
      <w:r w:rsidR="008336AE" w:rsidRPr="00280BDA">
        <w:rPr>
          <w:lang w:val="en-GB"/>
        </w:rPr>
        <w:t xml:space="preserve"> (12 in total)</w:t>
      </w:r>
      <w:r w:rsidR="00DF5AEC" w:rsidRPr="00280BDA">
        <w:rPr>
          <w:lang w:val="en-GB"/>
        </w:rPr>
        <w:t>; four questions regarding ex</w:t>
      </w:r>
      <w:r w:rsidR="003734A4" w:rsidRPr="00280BDA">
        <w:rPr>
          <w:lang w:val="en-GB"/>
        </w:rPr>
        <w:t>periences during the new and previous</w:t>
      </w:r>
      <w:r w:rsidR="00DF5AEC" w:rsidRPr="00280BDA">
        <w:rPr>
          <w:lang w:val="en-GB"/>
        </w:rPr>
        <w:t xml:space="preserve"> classification assessment</w:t>
      </w:r>
      <w:r w:rsidR="003734A4" w:rsidRPr="00280BDA">
        <w:rPr>
          <w:lang w:val="en-GB"/>
        </w:rPr>
        <w:t>s</w:t>
      </w:r>
      <w:r w:rsidR="008336AE" w:rsidRPr="00280BDA">
        <w:rPr>
          <w:lang w:val="en-GB"/>
        </w:rPr>
        <w:t xml:space="preserve"> (8 in total)</w:t>
      </w:r>
      <w:r w:rsidR="003734A4" w:rsidRPr="00280BDA">
        <w:rPr>
          <w:lang w:val="en-GB"/>
        </w:rPr>
        <w:t xml:space="preserve">; one question regarding communication about the new system and one regarding </w:t>
      </w:r>
      <w:r w:rsidR="00DF5AEC" w:rsidRPr="00280BDA">
        <w:rPr>
          <w:lang w:val="en-GB"/>
        </w:rPr>
        <w:t>understanding why the system was developed</w:t>
      </w:r>
      <w:r w:rsidR="00550AE5" w:rsidRPr="00280BDA">
        <w:rPr>
          <w:lang w:val="en-GB"/>
        </w:rPr>
        <w:t>.</w:t>
      </w:r>
    </w:p>
    <w:p w14:paraId="7689B1CF" w14:textId="77777777" w:rsidR="00283B89" w:rsidRPr="00280BDA" w:rsidRDefault="00283B89" w:rsidP="000B3623">
      <w:pPr>
        <w:rPr>
          <w:lang w:val="en-GB"/>
        </w:rPr>
      </w:pPr>
    </w:p>
    <w:p w14:paraId="1B775627" w14:textId="0323DE4C" w:rsidR="00283B89" w:rsidRPr="00280BDA" w:rsidRDefault="00024297" w:rsidP="00466A25">
      <w:pPr>
        <w:pStyle w:val="Heading3"/>
      </w:pPr>
      <w:r w:rsidRPr="00280BDA">
        <w:t xml:space="preserve">Semi-structured </w:t>
      </w:r>
      <w:r w:rsidR="00ED5EEB" w:rsidRPr="00280BDA">
        <w:t>o</w:t>
      </w:r>
      <w:r w:rsidR="00283B89" w:rsidRPr="00280BDA">
        <w:t xml:space="preserve">ral </w:t>
      </w:r>
      <w:r w:rsidR="00ED5EEB" w:rsidRPr="00280BDA">
        <w:t>i</w:t>
      </w:r>
      <w:r w:rsidR="00283B89" w:rsidRPr="00280BDA">
        <w:t>nterviews</w:t>
      </w:r>
    </w:p>
    <w:p w14:paraId="4C30C4B3" w14:textId="4EE476FC" w:rsidR="00345D93" w:rsidRPr="00280BDA" w:rsidRDefault="00024297" w:rsidP="000B3623">
      <w:pPr>
        <w:ind w:left="141"/>
        <w:rPr>
          <w:lang w:val="en-GB"/>
        </w:rPr>
      </w:pPr>
      <w:r w:rsidRPr="00280BDA">
        <w:rPr>
          <w:lang w:val="en-GB"/>
        </w:rPr>
        <w:t xml:space="preserve">Semi-structured interviews were </w:t>
      </w:r>
      <w:r w:rsidR="00283B89" w:rsidRPr="00280BDA">
        <w:rPr>
          <w:lang w:val="en-GB"/>
        </w:rPr>
        <w:t>conducted</w:t>
      </w:r>
      <w:r w:rsidR="00345D93" w:rsidRPr="00280BDA">
        <w:rPr>
          <w:lang w:val="en-GB"/>
        </w:rPr>
        <w:t xml:space="preserve"> following completion of the questionnaire.</w:t>
      </w:r>
      <w:r w:rsidR="002429E4" w:rsidRPr="00280BDA">
        <w:rPr>
          <w:lang w:val="en-GB"/>
        </w:rPr>
        <w:t xml:space="preserve"> The interviews aimed to explore participants’ views and experiences of the classification system and process.</w:t>
      </w:r>
      <w:r w:rsidR="00345D93" w:rsidRPr="00280BDA">
        <w:rPr>
          <w:lang w:val="en-GB"/>
        </w:rPr>
        <w:t xml:space="preserve"> The use of a translator, when available</w:t>
      </w:r>
      <w:r w:rsidR="001C7F2C" w:rsidRPr="00280BDA">
        <w:rPr>
          <w:lang w:val="en-GB"/>
        </w:rPr>
        <w:t>,</w:t>
      </w:r>
      <w:r w:rsidR="00345D93" w:rsidRPr="00280BDA">
        <w:rPr>
          <w:lang w:val="en-GB"/>
        </w:rPr>
        <w:t xml:space="preserve"> or </w:t>
      </w:r>
      <w:r w:rsidR="00597709" w:rsidRPr="00280BDA">
        <w:rPr>
          <w:lang w:val="en-GB"/>
        </w:rPr>
        <w:t>G</w:t>
      </w:r>
      <w:r w:rsidR="00345D93" w:rsidRPr="00280BDA">
        <w:rPr>
          <w:lang w:val="en-GB"/>
        </w:rPr>
        <w:t xml:space="preserve">oogle </w:t>
      </w:r>
      <w:r w:rsidR="00597709" w:rsidRPr="00280BDA">
        <w:rPr>
          <w:lang w:val="en-GB"/>
        </w:rPr>
        <w:t>T</w:t>
      </w:r>
      <w:r w:rsidR="00345D93" w:rsidRPr="00280BDA">
        <w:rPr>
          <w:lang w:val="en-GB"/>
        </w:rPr>
        <w:t>ranslate</w:t>
      </w:r>
      <w:r w:rsidR="00D80C9E" w:rsidRPr="00280BDA">
        <w:rPr>
          <w:lang w:val="en-GB"/>
        </w:rPr>
        <w:t>,</w:t>
      </w:r>
      <w:r w:rsidR="00345D93" w:rsidRPr="00280BDA">
        <w:rPr>
          <w:lang w:val="en-GB"/>
        </w:rPr>
        <w:t xml:space="preserve"> </w:t>
      </w:r>
      <w:r w:rsidR="001C7F2C" w:rsidRPr="00280BDA">
        <w:rPr>
          <w:lang w:val="en-GB"/>
        </w:rPr>
        <w:t xml:space="preserve">facilitated </w:t>
      </w:r>
      <w:r w:rsidR="00345D93" w:rsidRPr="00280BDA">
        <w:rPr>
          <w:lang w:val="en-GB"/>
        </w:rPr>
        <w:t>interview</w:t>
      </w:r>
      <w:r w:rsidR="001C7F2C" w:rsidRPr="00280BDA">
        <w:rPr>
          <w:lang w:val="en-GB"/>
        </w:rPr>
        <w:t>s</w:t>
      </w:r>
      <w:r w:rsidR="00345D93" w:rsidRPr="00280BDA">
        <w:rPr>
          <w:lang w:val="en-GB"/>
        </w:rPr>
        <w:t xml:space="preserve"> with </w:t>
      </w:r>
      <w:r w:rsidR="001C7F2C" w:rsidRPr="00280BDA">
        <w:rPr>
          <w:lang w:val="en-GB"/>
        </w:rPr>
        <w:t>participants who were not fluent in English</w:t>
      </w:r>
      <w:r w:rsidR="00345D93" w:rsidRPr="00280BDA">
        <w:rPr>
          <w:lang w:val="en-GB"/>
        </w:rPr>
        <w:t xml:space="preserve">. </w:t>
      </w:r>
      <w:r w:rsidR="00283B89" w:rsidRPr="00280BDA">
        <w:rPr>
          <w:lang w:val="en-GB"/>
        </w:rPr>
        <w:t>Participants</w:t>
      </w:r>
      <w:r w:rsidR="00345D93" w:rsidRPr="00280BDA">
        <w:rPr>
          <w:lang w:val="en-GB"/>
        </w:rPr>
        <w:t xml:space="preserve"> in most cases were accompanied by their coaches, significant other</w:t>
      </w:r>
      <w:r w:rsidR="001D2109" w:rsidRPr="00280BDA">
        <w:rPr>
          <w:lang w:val="en-GB"/>
        </w:rPr>
        <w:t>,</w:t>
      </w:r>
      <w:r w:rsidR="00345D93" w:rsidRPr="00280BDA">
        <w:rPr>
          <w:lang w:val="en-GB"/>
        </w:rPr>
        <w:t xml:space="preserve"> or an assistant</w:t>
      </w:r>
      <w:r w:rsidR="001D2109" w:rsidRPr="00280BDA">
        <w:rPr>
          <w:lang w:val="en-GB"/>
        </w:rPr>
        <w:t>,</w:t>
      </w:r>
      <w:r w:rsidR="00345D93" w:rsidRPr="00280BDA">
        <w:rPr>
          <w:lang w:val="en-GB"/>
        </w:rPr>
        <w:t xml:space="preserve"> and were </w:t>
      </w:r>
      <w:r w:rsidR="001C7F2C" w:rsidRPr="00280BDA">
        <w:rPr>
          <w:lang w:val="en-GB"/>
        </w:rPr>
        <w:t xml:space="preserve">therefore </w:t>
      </w:r>
      <w:r w:rsidR="00345D93" w:rsidRPr="00280BDA">
        <w:rPr>
          <w:lang w:val="en-GB"/>
        </w:rPr>
        <w:t xml:space="preserve">not alone during the interview. A broad interview guide was </w:t>
      </w:r>
      <w:r w:rsidR="00283B89" w:rsidRPr="00280BDA">
        <w:rPr>
          <w:lang w:val="en-GB"/>
        </w:rPr>
        <w:t>prepared</w:t>
      </w:r>
      <w:r w:rsidR="00345D93" w:rsidRPr="00280BDA">
        <w:rPr>
          <w:lang w:val="en-GB"/>
        </w:rPr>
        <w:t xml:space="preserve"> that consisted </w:t>
      </w:r>
      <w:r w:rsidR="0017698A" w:rsidRPr="00280BDA">
        <w:rPr>
          <w:lang w:val="en-GB"/>
        </w:rPr>
        <w:t>of open-</w:t>
      </w:r>
      <w:r w:rsidR="00283B89" w:rsidRPr="00280BDA">
        <w:rPr>
          <w:lang w:val="en-GB"/>
        </w:rPr>
        <w:lastRenderedPageBreak/>
        <w:t xml:space="preserve">ended questions to elicit </w:t>
      </w:r>
      <w:r w:rsidR="001D2109" w:rsidRPr="00280BDA">
        <w:rPr>
          <w:lang w:val="en-GB"/>
        </w:rPr>
        <w:t xml:space="preserve">elaborative </w:t>
      </w:r>
      <w:r w:rsidR="00283B89" w:rsidRPr="00280BDA">
        <w:rPr>
          <w:lang w:val="en-GB"/>
        </w:rPr>
        <w:t>information</w:t>
      </w:r>
      <w:r w:rsidR="002A4D1F" w:rsidRPr="00280BDA">
        <w:rPr>
          <w:lang w:val="en-GB"/>
        </w:rPr>
        <w:t xml:space="preserve">. </w:t>
      </w:r>
      <w:r w:rsidR="00345D93" w:rsidRPr="00280BDA">
        <w:rPr>
          <w:lang w:val="en-GB"/>
        </w:rPr>
        <w:t xml:space="preserve">The interviews were </w:t>
      </w:r>
      <w:proofErr w:type="gramStart"/>
      <w:r w:rsidR="00345D93" w:rsidRPr="00280BDA">
        <w:rPr>
          <w:lang w:val="en-GB"/>
        </w:rPr>
        <w:t>recorded</w:t>
      </w:r>
      <w:proofErr w:type="gramEnd"/>
      <w:r w:rsidR="00345D93" w:rsidRPr="00280BDA">
        <w:rPr>
          <w:lang w:val="en-GB"/>
        </w:rPr>
        <w:t xml:space="preserve"> and notes were taken by the interviewer. </w:t>
      </w:r>
      <w:r w:rsidR="0007585F" w:rsidRPr="00280BDA">
        <w:rPr>
          <w:lang w:val="en-GB"/>
        </w:rPr>
        <w:t>The average</w:t>
      </w:r>
      <w:r w:rsidR="00283B89" w:rsidRPr="00280BDA">
        <w:rPr>
          <w:lang w:val="en-GB"/>
        </w:rPr>
        <w:t xml:space="preserve"> </w:t>
      </w:r>
      <w:r w:rsidR="001D2109" w:rsidRPr="00280BDA">
        <w:rPr>
          <w:lang w:val="en-GB"/>
        </w:rPr>
        <w:t xml:space="preserve">duration of each </w:t>
      </w:r>
      <w:r w:rsidR="00283B89" w:rsidRPr="00280BDA">
        <w:rPr>
          <w:lang w:val="en-GB"/>
        </w:rPr>
        <w:t>interview</w:t>
      </w:r>
      <w:r w:rsidR="00DA5EF7" w:rsidRPr="00280BDA">
        <w:rPr>
          <w:lang w:val="en-GB"/>
        </w:rPr>
        <w:t xml:space="preserve"> </w:t>
      </w:r>
      <w:r w:rsidR="00345D93" w:rsidRPr="00280BDA">
        <w:rPr>
          <w:lang w:val="en-GB"/>
        </w:rPr>
        <w:t xml:space="preserve">was </w:t>
      </w:r>
      <w:r w:rsidR="001D2109" w:rsidRPr="00280BDA">
        <w:rPr>
          <w:lang w:val="en-GB"/>
        </w:rPr>
        <w:sym w:font="Symbol" w:char="F07E"/>
      </w:r>
      <w:r w:rsidR="00345D93" w:rsidRPr="00280BDA">
        <w:rPr>
          <w:lang w:val="en-GB"/>
        </w:rPr>
        <w:t>15 minutes</w:t>
      </w:r>
      <w:r w:rsidR="001C7F2C" w:rsidRPr="00280BDA">
        <w:rPr>
          <w:lang w:val="en-GB"/>
        </w:rPr>
        <w:t>.</w:t>
      </w:r>
    </w:p>
    <w:p w14:paraId="69F563A3" w14:textId="77777777" w:rsidR="00283B89" w:rsidRPr="00280BDA" w:rsidRDefault="00283B89" w:rsidP="00E57A8E">
      <w:pPr>
        <w:rPr>
          <w:lang w:val="en-GB"/>
        </w:rPr>
      </w:pPr>
    </w:p>
    <w:p w14:paraId="05FC6672" w14:textId="77777777" w:rsidR="00283B89" w:rsidRPr="00280BDA" w:rsidRDefault="00345D93" w:rsidP="00466A25">
      <w:pPr>
        <w:pStyle w:val="Heading3"/>
      </w:pPr>
      <w:r w:rsidRPr="00280BDA">
        <w:t>Interviewer</w:t>
      </w:r>
    </w:p>
    <w:p w14:paraId="03648EF0" w14:textId="4E4C4E70" w:rsidR="00283B89" w:rsidRPr="00280BDA" w:rsidRDefault="001D2109" w:rsidP="005357D7">
      <w:pPr>
        <w:pStyle w:val="ListParagraph"/>
        <w:ind w:left="141"/>
        <w:rPr>
          <w:rFonts w:ascii="Times New Roman" w:hAnsi="Times New Roman" w:cs="Times New Roman"/>
          <w:sz w:val="24"/>
          <w:szCs w:val="24"/>
          <w:lang w:val="en-GB"/>
        </w:rPr>
      </w:pPr>
      <w:r w:rsidRPr="00280BDA">
        <w:rPr>
          <w:rFonts w:ascii="Times New Roman" w:hAnsi="Times New Roman" w:cs="Times New Roman"/>
          <w:sz w:val="24"/>
          <w:szCs w:val="24"/>
          <w:lang w:val="en-GB"/>
        </w:rPr>
        <w:t>To maintain consistency, o</w:t>
      </w:r>
      <w:r w:rsidR="00345D93" w:rsidRPr="00280BDA">
        <w:rPr>
          <w:rFonts w:ascii="Times New Roman" w:hAnsi="Times New Roman" w:cs="Times New Roman"/>
          <w:sz w:val="24"/>
          <w:szCs w:val="24"/>
          <w:lang w:val="en-GB"/>
        </w:rPr>
        <w:t>ne interviewer</w:t>
      </w:r>
      <w:r w:rsidR="00283B89" w:rsidRPr="00280BDA">
        <w:rPr>
          <w:rFonts w:ascii="Times New Roman" w:hAnsi="Times New Roman" w:cs="Times New Roman"/>
          <w:sz w:val="24"/>
          <w:szCs w:val="24"/>
          <w:lang w:val="en-GB"/>
        </w:rPr>
        <w:t xml:space="preserve"> interview</w:t>
      </w:r>
      <w:r w:rsidR="00345D93" w:rsidRPr="00280BDA">
        <w:rPr>
          <w:rFonts w:ascii="Times New Roman" w:hAnsi="Times New Roman" w:cs="Times New Roman"/>
          <w:sz w:val="24"/>
          <w:szCs w:val="24"/>
          <w:lang w:val="en-GB"/>
        </w:rPr>
        <w:t>ed</w:t>
      </w:r>
      <w:r w:rsidR="00283B89" w:rsidRPr="00280BDA">
        <w:rPr>
          <w:rFonts w:ascii="Times New Roman" w:hAnsi="Times New Roman" w:cs="Times New Roman"/>
          <w:sz w:val="24"/>
          <w:szCs w:val="24"/>
          <w:lang w:val="en-GB"/>
        </w:rPr>
        <w:t xml:space="preserve"> all participants. </w:t>
      </w:r>
      <w:r w:rsidR="00895A0D" w:rsidRPr="00280BDA">
        <w:rPr>
          <w:rFonts w:ascii="Times New Roman" w:hAnsi="Times New Roman" w:cs="Times New Roman"/>
          <w:sz w:val="24"/>
          <w:szCs w:val="24"/>
          <w:lang w:val="en-GB"/>
        </w:rPr>
        <w:t>A</w:t>
      </w:r>
      <w:r w:rsidR="00283B89" w:rsidRPr="00280BDA">
        <w:rPr>
          <w:rFonts w:ascii="Times New Roman" w:hAnsi="Times New Roman" w:cs="Times New Roman"/>
          <w:sz w:val="24"/>
          <w:szCs w:val="24"/>
          <w:lang w:val="en-GB"/>
        </w:rPr>
        <w:t xml:space="preserve"> process of reflexivity was applied to identify the </w:t>
      </w:r>
      <w:r w:rsidR="00025D4B" w:rsidRPr="00280BDA">
        <w:rPr>
          <w:rFonts w:ascii="Times New Roman" w:hAnsi="Times New Roman" w:cs="Times New Roman"/>
          <w:sz w:val="24"/>
          <w:szCs w:val="24"/>
          <w:lang w:val="en-GB"/>
        </w:rPr>
        <w:t xml:space="preserve">ideal characteristics for the </w:t>
      </w:r>
      <w:r w:rsidR="00283B89" w:rsidRPr="00280BDA">
        <w:rPr>
          <w:rFonts w:ascii="Times New Roman" w:hAnsi="Times New Roman" w:cs="Times New Roman"/>
          <w:sz w:val="24"/>
          <w:szCs w:val="24"/>
          <w:lang w:val="en-GB"/>
        </w:rPr>
        <w:t>interviewer. This process i</w:t>
      </w:r>
      <w:r w:rsidR="00D80C9E" w:rsidRPr="00280BDA">
        <w:rPr>
          <w:rFonts w:ascii="Times New Roman" w:hAnsi="Times New Roman" w:cs="Times New Roman"/>
          <w:sz w:val="24"/>
          <w:szCs w:val="24"/>
          <w:lang w:val="en-GB"/>
        </w:rPr>
        <w:t>ndicated</w:t>
      </w:r>
      <w:r w:rsidR="00283B89" w:rsidRPr="00280BDA">
        <w:rPr>
          <w:rFonts w:ascii="Times New Roman" w:hAnsi="Times New Roman" w:cs="Times New Roman"/>
          <w:sz w:val="24"/>
          <w:szCs w:val="24"/>
          <w:lang w:val="en-GB"/>
        </w:rPr>
        <w:t xml:space="preserve"> that </w:t>
      </w:r>
      <w:r w:rsidR="00025D4B" w:rsidRPr="00280BDA">
        <w:rPr>
          <w:rFonts w:ascii="Times New Roman" w:hAnsi="Times New Roman" w:cs="Times New Roman"/>
          <w:sz w:val="24"/>
          <w:szCs w:val="24"/>
          <w:lang w:val="en-GB"/>
        </w:rPr>
        <w:t xml:space="preserve">it would be inappropriate for those </w:t>
      </w:r>
      <w:r w:rsidR="00283B89" w:rsidRPr="00280BDA">
        <w:rPr>
          <w:rFonts w:ascii="Times New Roman" w:hAnsi="Times New Roman" w:cs="Times New Roman"/>
          <w:sz w:val="24"/>
          <w:szCs w:val="24"/>
          <w:lang w:val="en-GB"/>
        </w:rPr>
        <w:t xml:space="preserve">researchers originally involved in </w:t>
      </w:r>
      <w:r w:rsidR="00025D4B" w:rsidRPr="00280BDA">
        <w:rPr>
          <w:rFonts w:ascii="Times New Roman" w:hAnsi="Times New Roman" w:cs="Times New Roman"/>
          <w:sz w:val="24"/>
          <w:szCs w:val="24"/>
          <w:lang w:val="en-GB"/>
        </w:rPr>
        <w:t xml:space="preserve">developing </w:t>
      </w:r>
      <w:r w:rsidR="00283B89" w:rsidRPr="00280BDA">
        <w:rPr>
          <w:rFonts w:ascii="Times New Roman" w:hAnsi="Times New Roman" w:cs="Times New Roman"/>
          <w:sz w:val="24"/>
          <w:szCs w:val="24"/>
          <w:lang w:val="en-GB"/>
        </w:rPr>
        <w:t xml:space="preserve">the recommendations for the new classification system </w:t>
      </w:r>
      <w:r w:rsidR="00025D4B" w:rsidRPr="00280BDA">
        <w:rPr>
          <w:rFonts w:ascii="Times New Roman" w:hAnsi="Times New Roman" w:cs="Times New Roman"/>
          <w:sz w:val="24"/>
          <w:szCs w:val="24"/>
          <w:lang w:val="en-GB"/>
        </w:rPr>
        <w:t xml:space="preserve">to conduct the interviews because they </w:t>
      </w:r>
      <w:r w:rsidR="00283B89" w:rsidRPr="00280BDA">
        <w:rPr>
          <w:rFonts w:ascii="Times New Roman" w:hAnsi="Times New Roman" w:cs="Times New Roman"/>
          <w:sz w:val="24"/>
          <w:szCs w:val="24"/>
          <w:lang w:val="en-GB"/>
        </w:rPr>
        <w:t>may bring personal bias</w:t>
      </w:r>
      <w:r w:rsidR="00597709" w:rsidRPr="00280BDA">
        <w:rPr>
          <w:rFonts w:ascii="Times New Roman" w:hAnsi="Times New Roman" w:cs="Times New Roman"/>
          <w:sz w:val="24"/>
          <w:szCs w:val="24"/>
          <w:lang w:val="en-GB"/>
        </w:rPr>
        <w:t>es</w:t>
      </w:r>
      <w:r w:rsidR="00283B89" w:rsidRPr="00280BDA">
        <w:rPr>
          <w:rFonts w:ascii="Times New Roman" w:hAnsi="Times New Roman" w:cs="Times New Roman"/>
          <w:sz w:val="24"/>
          <w:szCs w:val="24"/>
          <w:lang w:val="en-GB"/>
        </w:rPr>
        <w:t xml:space="preserve"> if involved in the interviews. Furthermore, the interviewe</w:t>
      </w:r>
      <w:r w:rsidR="00025D4B" w:rsidRPr="00280BDA">
        <w:rPr>
          <w:rFonts w:ascii="Times New Roman" w:hAnsi="Times New Roman" w:cs="Times New Roman"/>
          <w:sz w:val="24"/>
          <w:szCs w:val="24"/>
          <w:lang w:val="en-GB"/>
        </w:rPr>
        <w:t>r</w:t>
      </w:r>
      <w:r w:rsidR="00283B89" w:rsidRPr="00280BDA">
        <w:rPr>
          <w:rFonts w:ascii="Times New Roman" w:hAnsi="Times New Roman" w:cs="Times New Roman"/>
          <w:sz w:val="24"/>
          <w:szCs w:val="24"/>
          <w:lang w:val="en-GB"/>
        </w:rPr>
        <w:t xml:space="preserve"> should have no prior involvement in shooting or sport classification. Their main research field should also be outside the sports domain to minimi</w:t>
      </w:r>
      <w:r w:rsidR="00861F50" w:rsidRPr="00280BDA">
        <w:rPr>
          <w:rFonts w:ascii="Times New Roman" w:hAnsi="Times New Roman" w:cs="Times New Roman"/>
          <w:sz w:val="24"/>
          <w:szCs w:val="24"/>
          <w:lang w:val="en-GB"/>
        </w:rPr>
        <w:t>z</w:t>
      </w:r>
      <w:r w:rsidR="00283B89" w:rsidRPr="00280BDA">
        <w:rPr>
          <w:rFonts w:ascii="Times New Roman" w:hAnsi="Times New Roman" w:cs="Times New Roman"/>
          <w:sz w:val="24"/>
          <w:szCs w:val="24"/>
          <w:lang w:val="en-GB"/>
        </w:rPr>
        <w:t>e bias and conflict</w:t>
      </w:r>
      <w:r w:rsidRPr="00280BDA">
        <w:rPr>
          <w:rFonts w:ascii="Times New Roman" w:hAnsi="Times New Roman" w:cs="Times New Roman"/>
          <w:sz w:val="24"/>
          <w:szCs w:val="24"/>
          <w:lang w:val="en-GB"/>
        </w:rPr>
        <w:t>s</w:t>
      </w:r>
      <w:r w:rsidR="00283B89" w:rsidRPr="00280BDA">
        <w:rPr>
          <w:rFonts w:ascii="Times New Roman" w:hAnsi="Times New Roman" w:cs="Times New Roman"/>
          <w:sz w:val="24"/>
          <w:szCs w:val="24"/>
          <w:lang w:val="en-GB"/>
        </w:rPr>
        <w:t xml:space="preserve"> of interest. An independent resea</w:t>
      </w:r>
      <w:r w:rsidR="00345D93" w:rsidRPr="00280BDA">
        <w:rPr>
          <w:rFonts w:ascii="Times New Roman" w:hAnsi="Times New Roman" w:cs="Times New Roman"/>
          <w:sz w:val="24"/>
          <w:szCs w:val="24"/>
          <w:lang w:val="en-GB"/>
        </w:rPr>
        <w:t xml:space="preserve">rch assistant was </w:t>
      </w:r>
      <w:r w:rsidRPr="00280BDA">
        <w:rPr>
          <w:rFonts w:ascii="Times New Roman" w:hAnsi="Times New Roman" w:cs="Times New Roman"/>
          <w:sz w:val="24"/>
          <w:szCs w:val="24"/>
          <w:lang w:val="en-GB"/>
        </w:rPr>
        <w:t xml:space="preserve">therefore </w:t>
      </w:r>
      <w:r w:rsidR="00597709" w:rsidRPr="00280BDA">
        <w:rPr>
          <w:rFonts w:ascii="Times New Roman" w:hAnsi="Times New Roman" w:cs="Times New Roman"/>
          <w:sz w:val="24"/>
          <w:szCs w:val="24"/>
          <w:lang w:val="en-GB"/>
        </w:rPr>
        <w:t xml:space="preserve">recruited </w:t>
      </w:r>
      <w:r w:rsidR="00283B89" w:rsidRPr="00280BDA">
        <w:rPr>
          <w:rFonts w:ascii="Times New Roman" w:hAnsi="Times New Roman" w:cs="Times New Roman"/>
          <w:sz w:val="24"/>
          <w:szCs w:val="24"/>
          <w:lang w:val="en-GB"/>
        </w:rPr>
        <w:t xml:space="preserve">who </w:t>
      </w:r>
      <w:r w:rsidR="001C7F2C" w:rsidRPr="00280BDA">
        <w:rPr>
          <w:rFonts w:ascii="Times New Roman" w:hAnsi="Times New Roman" w:cs="Times New Roman"/>
          <w:sz w:val="24"/>
          <w:szCs w:val="24"/>
          <w:lang w:val="en-GB"/>
        </w:rPr>
        <w:t xml:space="preserve">had </w:t>
      </w:r>
      <w:r w:rsidR="00283B89" w:rsidRPr="00280BDA">
        <w:rPr>
          <w:rFonts w:ascii="Times New Roman" w:hAnsi="Times New Roman" w:cs="Times New Roman"/>
          <w:sz w:val="24"/>
          <w:szCs w:val="24"/>
          <w:lang w:val="en-GB"/>
        </w:rPr>
        <w:t>experience of qualitative data</w:t>
      </w:r>
      <w:r w:rsidR="00345D93" w:rsidRPr="00280BDA">
        <w:rPr>
          <w:rFonts w:ascii="Times New Roman" w:hAnsi="Times New Roman" w:cs="Times New Roman"/>
          <w:sz w:val="24"/>
          <w:szCs w:val="24"/>
          <w:lang w:val="en-GB"/>
        </w:rPr>
        <w:t xml:space="preserve"> collection and analysis but no</w:t>
      </w:r>
      <w:r w:rsidR="00283B89" w:rsidRPr="00280BDA">
        <w:rPr>
          <w:rFonts w:ascii="Times New Roman" w:hAnsi="Times New Roman" w:cs="Times New Roman"/>
          <w:sz w:val="24"/>
          <w:szCs w:val="24"/>
          <w:lang w:val="en-GB"/>
        </w:rPr>
        <w:t xml:space="preserve"> strong views on the research topic</w:t>
      </w:r>
      <w:r w:rsidRPr="00280BDA">
        <w:rPr>
          <w:rFonts w:ascii="Times New Roman" w:hAnsi="Times New Roman" w:cs="Times New Roman"/>
          <w:sz w:val="24"/>
          <w:szCs w:val="24"/>
          <w:lang w:val="en-GB"/>
        </w:rPr>
        <w:t xml:space="preserve"> at hand</w:t>
      </w:r>
      <w:r w:rsidR="00283B89" w:rsidRPr="00280BDA">
        <w:rPr>
          <w:rFonts w:ascii="Times New Roman" w:hAnsi="Times New Roman" w:cs="Times New Roman"/>
          <w:sz w:val="24"/>
          <w:szCs w:val="24"/>
          <w:lang w:val="en-GB"/>
        </w:rPr>
        <w:t xml:space="preserve">.  The interviewer </w:t>
      </w:r>
      <w:r w:rsidR="001C7F2C" w:rsidRPr="00280BDA">
        <w:rPr>
          <w:rFonts w:ascii="Times New Roman" w:hAnsi="Times New Roman" w:cs="Times New Roman"/>
          <w:sz w:val="24"/>
          <w:szCs w:val="24"/>
          <w:lang w:val="en-GB"/>
        </w:rPr>
        <w:t>was not</w:t>
      </w:r>
      <w:r w:rsidR="00283B89" w:rsidRPr="00280BDA">
        <w:rPr>
          <w:rFonts w:ascii="Times New Roman" w:hAnsi="Times New Roman" w:cs="Times New Roman"/>
          <w:sz w:val="24"/>
          <w:szCs w:val="24"/>
          <w:lang w:val="en-GB"/>
        </w:rPr>
        <w:t xml:space="preserve"> informed of the outcome</w:t>
      </w:r>
      <w:r w:rsidRPr="00280BDA">
        <w:rPr>
          <w:rFonts w:ascii="Times New Roman" w:hAnsi="Times New Roman" w:cs="Times New Roman"/>
          <w:sz w:val="24"/>
          <w:szCs w:val="24"/>
          <w:lang w:val="en-GB"/>
        </w:rPr>
        <w:t>s of classification</w:t>
      </w:r>
      <w:r w:rsidR="00283B89" w:rsidRPr="00280BDA">
        <w:rPr>
          <w:rFonts w:ascii="Times New Roman" w:hAnsi="Times New Roman" w:cs="Times New Roman"/>
          <w:sz w:val="24"/>
          <w:szCs w:val="24"/>
          <w:lang w:val="en-GB"/>
        </w:rPr>
        <w:t xml:space="preserve"> or </w:t>
      </w:r>
      <w:r w:rsidRPr="00280BDA">
        <w:rPr>
          <w:rFonts w:ascii="Times New Roman" w:hAnsi="Times New Roman" w:cs="Times New Roman"/>
          <w:sz w:val="24"/>
          <w:szCs w:val="24"/>
          <w:lang w:val="en-GB"/>
        </w:rPr>
        <w:t xml:space="preserve">any </w:t>
      </w:r>
      <w:r w:rsidR="00283B89" w:rsidRPr="00280BDA">
        <w:rPr>
          <w:rFonts w:ascii="Times New Roman" w:hAnsi="Times New Roman" w:cs="Times New Roman"/>
          <w:sz w:val="24"/>
          <w:szCs w:val="24"/>
          <w:lang w:val="en-GB"/>
        </w:rPr>
        <w:t xml:space="preserve">other personal information </w:t>
      </w:r>
      <w:r w:rsidRPr="00280BDA">
        <w:rPr>
          <w:rFonts w:ascii="Times New Roman" w:hAnsi="Times New Roman" w:cs="Times New Roman"/>
          <w:sz w:val="24"/>
          <w:szCs w:val="24"/>
          <w:lang w:val="en-GB"/>
        </w:rPr>
        <w:t xml:space="preserve">about participants </w:t>
      </w:r>
      <w:r w:rsidR="00283B89" w:rsidRPr="00280BDA">
        <w:rPr>
          <w:rFonts w:ascii="Times New Roman" w:hAnsi="Times New Roman" w:cs="Times New Roman"/>
          <w:sz w:val="24"/>
          <w:szCs w:val="24"/>
          <w:lang w:val="en-GB"/>
        </w:rPr>
        <w:t xml:space="preserve">unless </w:t>
      </w:r>
      <w:r w:rsidRPr="00280BDA">
        <w:rPr>
          <w:rFonts w:ascii="Times New Roman" w:hAnsi="Times New Roman" w:cs="Times New Roman"/>
          <w:sz w:val="24"/>
          <w:szCs w:val="24"/>
          <w:lang w:val="en-GB"/>
        </w:rPr>
        <w:t xml:space="preserve">the </w:t>
      </w:r>
      <w:r w:rsidR="00283B89" w:rsidRPr="00280BDA">
        <w:rPr>
          <w:rFonts w:ascii="Times New Roman" w:hAnsi="Times New Roman" w:cs="Times New Roman"/>
          <w:sz w:val="24"/>
          <w:szCs w:val="24"/>
          <w:lang w:val="en-GB"/>
        </w:rPr>
        <w:t>participants volunteer</w:t>
      </w:r>
      <w:r w:rsidR="001C7F2C" w:rsidRPr="00280BDA">
        <w:rPr>
          <w:rFonts w:ascii="Times New Roman" w:hAnsi="Times New Roman" w:cs="Times New Roman"/>
          <w:sz w:val="24"/>
          <w:szCs w:val="24"/>
          <w:lang w:val="en-GB"/>
        </w:rPr>
        <w:t>ed</w:t>
      </w:r>
      <w:r w:rsidR="00283B89" w:rsidRPr="00280BDA">
        <w:rPr>
          <w:rFonts w:ascii="Times New Roman" w:hAnsi="Times New Roman" w:cs="Times New Roman"/>
          <w:sz w:val="24"/>
          <w:szCs w:val="24"/>
          <w:lang w:val="en-GB"/>
        </w:rPr>
        <w:t xml:space="preserve"> this information</w:t>
      </w:r>
      <w:r w:rsidRPr="00280BDA">
        <w:rPr>
          <w:rFonts w:ascii="Times New Roman" w:hAnsi="Times New Roman" w:cs="Times New Roman"/>
          <w:sz w:val="24"/>
          <w:szCs w:val="24"/>
          <w:lang w:val="en-GB"/>
        </w:rPr>
        <w:t xml:space="preserve"> themselves</w:t>
      </w:r>
      <w:r w:rsidR="00283B89" w:rsidRPr="00280BDA">
        <w:rPr>
          <w:rFonts w:ascii="Times New Roman" w:hAnsi="Times New Roman" w:cs="Times New Roman"/>
          <w:sz w:val="24"/>
          <w:szCs w:val="24"/>
          <w:lang w:val="en-GB"/>
        </w:rPr>
        <w:t xml:space="preserve">. </w:t>
      </w:r>
    </w:p>
    <w:p w14:paraId="43CC3F2A" w14:textId="77777777" w:rsidR="00283B89" w:rsidRPr="00280BDA" w:rsidRDefault="00283B89" w:rsidP="000B3623">
      <w:pPr>
        <w:rPr>
          <w:lang w:val="en-GB"/>
        </w:rPr>
      </w:pPr>
    </w:p>
    <w:p w14:paraId="0DA00E05" w14:textId="77777777" w:rsidR="00283B89" w:rsidRPr="00280BDA" w:rsidRDefault="00283B89" w:rsidP="00466A25">
      <w:pPr>
        <w:pStyle w:val="Heading2"/>
      </w:pPr>
      <w:r w:rsidRPr="00280BDA">
        <w:t>Data Analysis</w:t>
      </w:r>
    </w:p>
    <w:p w14:paraId="2720709B" w14:textId="6055D08C" w:rsidR="0055054B" w:rsidRPr="00280BDA" w:rsidRDefault="007E3677" w:rsidP="00AB0205">
      <w:r w:rsidRPr="00280BDA">
        <w:t>The Statistical Package for Social Sciences</w:t>
      </w:r>
      <w:r w:rsidR="003C5635" w:rsidRPr="00280BDA">
        <w:t xml:space="preserve"> (IMB SPSS for Windows V.24.0)</w:t>
      </w:r>
      <w:r w:rsidRPr="00280BDA">
        <w:t xml:space="preserve"> was used for statistical analys</w:t>
      </w:r>
      <w:r w:rsidR="00E109F9" w:rsidRPr="00280BDA">
        <w:t>e</w:t>
      </w:r>
      <w:r w:rsidRPr="00280BDA">
        <w:t xml:space="preserve">s </w:t>
      </w:r>
      <w:r w:rsidRPr="00280BDA">
        <w:fldChar w:fldCharType="begin"/>
      </w:r>
      <w:r w:rsidRPr="00280BDA">
        <w:instrText>ADDIN RW.CITE{{418 Armonk,NY 2011}}</w:instrText>
      </w:r>
      <w:r w:rsidRPr="00280BDA">
        <w:fldChar w:fldCharType="separate"/>
      </w:r>
      <w:r w:rsidR="00E94525" w:rsidRPr="00280BDA">
        <w:t>(IMP Corp, 2016</w:t>
      </w:r>
      <w:r w:rsidRPr="00280BDA">
        <w:t>)</w:t>
      </w:r>
      <w:r w:rsidRPr="00280BDA">
        <w:fldChar w:fldCharType="end"/>
      </w:r>
      <w:r w:rsidRPr="00280BDA">
        <w:t>.</w:t>
      </w:r>
      <w:r w:rsidR="0007585F" w:rsidRPr="00280BDA">
        <w:t xml:space="preserve"> </w:t>
      </w:r>
      <w:r w:rsidR="003D6ECB" w:rsidRPr="00280BDA">
        <w:rPr>
          <w:lang w:val="en-GB"/>
        </w:rPr>
        <w:t xml:space="preserve">Each participant </w:t>
      </w:r>
      <w:r w:rsidR="00966B8C" w:rsidRPr="00280BDA">
        <w:rPr>
          <w:lang w:val="en-GB"/>
        </w:rPr>
        <w:t xml:space="preserve">was allocated a deidentification </w:t>
      </w:r>
      <w:r w:rsidR="003D6ECB" w:rsidRPr="00280BDA">
        <w:rPr>
          <w:lang w:val="en-GB"/>
        </w:rPr>
        <w:t xml:space="preserve">code </w:t>
      </w:r>
      <w:r w:rsidR="00E109F9" w:rsidRPr="00280BDA">
        <w:rPr>
          <w:lang w:val="en-GB"/>
        </w:rPr>
        <w:t xml:space="preserve">to </w:t>
      </w:r>
      <w:r w:rsidR="00CB5764" w:rsidRPr="00280BDA">
        <w:rPr>
          <w:lang w:val="en-GB"/>
        </w:rPr>
        <w:t>anonymiz</w:t>
      </w:r>
      <w:r w:rsidR="003D6ECB" w:rsidRPr="00280BDA">
        <w:rPr>
          <w:lang w:val="en-GB"/>
        </w:rPr>
        <w:t>e</w:t>
      </w:r>
      <w:r w:rsidR="00E109F9" w:rsidRPr="00280BDA">
        <w:rPr>
          <w:lang w:val="en-GB"/>
        </w:rPr>
        <w:t xml:space="preserve"> all data</w:t>
      </w:r>
      <w:r w:rsidR="002429E4" w:rsidRPr="00280BDA">
        <w:t xml:space="preserve">. Equal priority was given to </w:t>
      </w:r>
      <w:r w:rsidR="00E57A8E" w:rsidRPr="00280BDA">
        <w:t>q</w:t>
      </w:r>
      <w:r w:rsidR="002429E4" w:rsidRPr="00280BDA">
        <w:t>ualitative and quantitative aspects during</w:t>
      </w:r>
      <w:r w:rsidR="00832A21" w:rsidRPr="00280BDA">
        <w:t xml:space="preserve"> data analysis and integration. </w:t>
      </w:r>
      <w:r w:rsidRPr="00280BDA">
        <w:t>Descriptive s</w:t>
      </w:r>
      <w:r w:rsidR="00A06E52" w:rsidRPr="00280BDA">
        <w:t>tatistics</w:t>
      </w:r>
      <w:r w:rsidR="00D242F3" w:rsidRPr="00280BDA">
        <w:t xml:space="preserve"> </w:t>
      </w:r>
      <w:r w:rsidR="00CB5764" w:rsidRPr="00280BDA">
        <w:t xml:space="preserve">including </w:t>
      </w:r>
      <w:r w:rsidR="0055054B" w:rsidRPr="00280BDA">
        <w:t>year</w:t>
      </w:r>
      <w:r w:rsidR="00CB5764" w:rsidRPr="00280BDA">
        <w:t>s</w:t>
      </w:r>
      <w:r w:rsidR="0055054B" w:rsidRPr="00280BDA">
        <w:t xml:space="preserve"> competing</w:t>
      </w:r>
      <w:r w:rsidR="00895A0D" w:rsidRPr="00280BDA">
        <w:t xml:space="preserve"> and </w:t>
      </w:r>
      <w:r w:rsidR="0055054B" w:rsidRPr="00280BDA">
        <w:t xml:space="preserve">number of previous classifications were used to describe the sample characteristics for each group. Continuous variables were </w:t>
      </w:r>
      <w:r w:rsidR="00861F50" w:rsidRPr="00280BDA">
        <w:t>summariz</w:t>
      </w:r>
      <w:r w:rsidR="0055054B" w:rsidRPr="00280BDA">
        <w:t xml:space="preserve">ed with means and standard deviations. Categorical variables were described using frequencies and percentages. Where ordinal data (the </w:t>
      </w:r>
      <w:r w:rsidR="00D324D3" w:rsidRPr="00280BDA">
        <w:t xml:space="preserve">individual </w:t>
      </w:r>
      <w:r w:rsidR="0055054B" w:rsidRPr="00280BDA">
        <w:t xml:space="preserve">Likert scale questions) were present, the median was reported. </w:t>
      </w:r>
      <w:r w:rsidR="00D324D3" w:rsidRPr="00280BDA">
        <w:t>When the scores from questions were combined</w:t>
      </w:r>
      <w:r w:rsidR="003734A4" w:rsidRPr="00280BDA">
        <w:t xml:space="preserve"> (total scores)</w:t>
      </w:r>
      <w:r w:rsidR="00D324D3" w:rsidRPr="00280BDA">
        <w:t xml:space="preserve"> the mean scores were reported.</w:t>
      </w:r>
    </w:p>
    <w:p w14:paraId="5FE21F2A" w14:textId="77777777" w:rsidR="0040164C" w:rsidRPr="00280BDA" w:rsidRDefault="0040164C" w:rsidP="00CE41CF"/>
    <w:p w14:paraId="4F552BA5" w14:textId="636FFFB5" w:rsidR="00872758" w:rsidRPr="00872758" w:rsidRDefault="0055054B" w:rsidP="00872758">
      <w:pPr>
        <w:rPr>
          <w:lang w:val="en-GB"/>
        </w:rPr>
      </w:pPr>
      <w:r w:rsidRPr="00280BDA">
        <w:t>A Chi-square</w:t>
      </w:r>
      <w:r w:rsidR="00E109F9" w:rsidRPr="00280BDA">
        <w:t>d</w:t>
      </w:r>
      <w:r w:rsidRPr="00280BDA">
        <w:t xml:space="preserve"> test was used </w:t>
      </w:r>
      <w:r w:rsidR="00E109F9" w:rsidRPr="00280BDA">
        <w:t xml:space="preserve">to </w:t>
      </w:r>
      <w:proofErr w:type="spellStart"/>
      <w:r w:rsidR="00E109F9" w:rsidRPr="00280BDA">
        <w:t>analyse</w:t>
      </w:r>
      <w:proofErr w:type="spellEnd"/>
      <w:r w:rsidR="00E109F9" w:rsidRPr="00280BDA">
        <w:t xml:space="preserve"> </w:t>
      </w:r>
      <w:r w:rsidRPr="00280BDA">
        <w:t xml:space="preserve">categorical data. </w:t>
      </w:r>
      <w:r w:rsidR="00D65F84" w:rsidRPr="00280BDA">
        <w:t>T</w:t>
      </w:r>
      <w:r w:rsidR="007E3677" w:rsidRPr="00280BDA">
        <w:t xml:space="preserve">he Kruskal-Wallis </w:t>
      </w:r>
      <w:r w:rsidR="007E3677" w:rsidRPr="00280BDA">
        <w:rPr>
          <w:i/>
        </w:rPr>
        <w:t>H</w:t>
      </w:r>
      <w:r w:rsidR="007E3677" w:rsidRPr="00280BDA">
        <w:t xml:space="preserve"> </w:t>
      </w:r>
      <w:r w:rsidR="002A4D11" w:rsidRPr="00280BDA">
        <w:t xml:space="preserve">non-parametric </w:t>
      </w:r>
      <w:r w:rsidR="007E3677" w:rsidRPr="00280BDA">
        <w:t>test</w:t>
      </w:r>
      <w:r w:rsidR="00170530" w:rsidRPr="00280BDA">
        <w:t xml:space="preserve"> was used </w:t>
      </w:r>
      <w:r w:rsidR="002A4D11" w:rsidRPr="00280BDA">
        <w:t>for</w:t>
      </w:r>
      <w:r w:rsidR="00170530" w:rsidRPr="00280BDA">
        <w:t xml:space="preserve"> ordinal data with more than two levels and the Freidman test </w:t>
      </w:r>
      <w:r w:rsidR="002A4D1F" w:rsidRPr="00280BDA">
        <w:t xml:space="preserve">to </w:t>
      </w:r>
      <w:r w:rsidR="005357D7" w:rsidRPr="00280BDA">
        <w:t>analyze</w:t>
      </w:r>
      <w:r w:rsidR="00170530" w:rsidRPr="00280BDA">
        <w:t xml:space="preserve"> or</w:t>
      </w:r>
      <w:r w:rsidR="0007585F" w:rsidRPr="00280BDA">
        <w:t>dinal data with just one factor.</w:t>
      </w:r>
      <w:r w:rsidR="003D6ECB" w:rsidRPr="00280BDA">
        <w:t xml:space="preserve"> </w:t>
      </w:r>
      <w:r w:rsidR="007E3677" w:rsidRPr="00280BDA">
        <w:t>For all an</w:t>
      </w:r>
      <w:r w:rsidR="00AD76B6" w:rsidRPr="00280BDA">
        <w:t>alyses, a one</w:t>
      </w:r>
      <w:r w:rsidR="007E3677" w:rsidRPr="00280BDA">
        <w:t>-tailed significance level</w:t>
      </w:r>
      <w:r w:rsidR="00C753D8" w:rsidRPr="00280BDA">
        <w:t xml:space="preserve"> (confidence interval of 90%)</w:t>
      </w:r>
      <w:r w:rsidR="007E3677" w:rsidRPr="00280BDA">
        <w:t xml:space="preserve"> of </w:t>
      </w:r>
      <w:r w:rsidR="0032106F" w:rsidRPr="00280BDA">
        <w:t>0</w:t>
      </w:r>
      <w:r w:rsidR="007E3677" w:rsidRPr="00280BDA">
        <w:t xml:space="preserve">.05 was considered statistically significant. </w:t>
      </w:r>
      <w:r w:rsidR="0040164C" w:rsidRPr="00280BDA">
        <w:t>Statistical analys</w:t>
      </w:r>
      <w:r w:rsidR="0032106F" w:rsidRPr="00280BDA">
        <w:t>es</w:t>
      </w:r>
      <w:r w:rsidR="0040164C" w:rsidRPr="00280BDA">
        <w:t xml:space="preserve"> to assess group differences using ANOVAs was not </w:t>
      </w:r>
      <w:r w:rsidR="0032106F" w:rsidRPr="00280BDA">
        <w:t>recommended</w:t>
      </w:r>
      <w:r w:rsidR="0040164C" w:rsidRPr="00280BDA">
        <w:t xml:space="preserve"> </w:t>
      </w:r>
      <w:r w:rsidR="0032106F" w:rsidRPr="00280BDA">
        <w:t>because of</w:t>
      </w:r>
      <w:r w:rsidR="0040164C" w:rsidRPr="00280BDA">
        <w:t xml:space="preserve"> the small sample size and resulting low power. </w:t>
      </w:r>
      <w:r w:rsidR="00636256" w:rsidRPr="00280BDA">
        <w:t>Q</w:t>
      </w:r>
      <w:proofErr w:type="spellStart"/>
      <w:r w:rsidR="00D66FD9" w:rsidRPr="00280BDA">
        <w:rPr>
          <w:lang w:val="en-GB"/>
        </w:rPr>
        <w:t>ualitative</w:t>
      </w:r>
      <w:proofErr w:type="spellEnd"/>
      <w:r w:rsidR="00D66FD9" w:rsidRPr="00280BDA">
        <w:rPr>
          <w:lang w:val="en-GB"/>
        </w:rPr>
        <w:t xml:space="preserve"> data cod</w:t>
      </w:r>
      <w:r w:rsidR="00E94525" w:rsidRPr="00280BDA">
        <w:rPr>
          <w:lang w:val="en-GB"/>
        </w:rPr>
        <w:t>ing was performed using NVivo 12</w:t>
      </w:r>
      <w:r w:rsidR="00D66FD9" w:rsidRPr="00280BDA">
        <w:rPr>
          <w:lang w:val="en-GB"/>
        </w:rPr>
        <w:t xml:space="preserve"> </w:t>
      </w:r>
      <w:r w:rsidR="00CB5764" w:rsidRPr="00280BDA">
        <w:rPr>
          <w:lang w:val="en-GB"/>
        </w:rPr>
        <w:t>s</w:t>
      </w:r>
      <w:r w:rsidR="00D66FD9" w:rsidRPr="00280BDA">
        <w:rPr>
          <w:lang w:val="en-GB"/>
        </w:rPr>
        <w:t>oftware</w:t>
      </w:r>
      <w:r w:rsidR="00966B8C" w:rsidRPr="00280BDA">
        <w:rPr>
          <w:lang w:val="en-GB"/>
        </w:rPr>
        <w:t xml:space="preserve"> (QS</w:t>
      </w:r>
      <w:r w:rsidR="00E94525" w:rsidRPr="00280BDA">
        <w:rPr>
          <w:lang w:val="en-GB"/>
        </w:rPr>
        <w:t>R International Ltd, 2018</w:t>
      </w:r>
      <w:r w:rsidR="00966B8C" w:rsidRPr="00280BDA">
        <w:rPr>
          <w:lang w:val="en-GB"/>
        </w:rPr>
        <w:t>)</w:t>
      </w:r>
      <w:r w:rsidR="00DA5EF7" w:rsidRPr="00280BDA">
        <w:rPr>
          <w:lang w:val="en-GB"/>
        </w:rPr>
        <w:t>.</w:t>
      </w:r>
      <w:r w:rsidR="00D66FD9" w:rsidRPr="00280BDA">
        <w:rPr>
          <w:lang w:val="en-GB"/>
        </w:rPr>
        <w:t xml:space="preserve"> </w:t>
      </w:r>
      <w:r w:rsidR="003F77E6" w:rsidRPr="00280BDA">
        <w:rPr>
          <w:lang w:val="en-GB"/>
        </w:rPr>
        <w:t xml:space="preserve">Various steps were involved in the analysis process. </w:t>
      </w:r>
      <w:r w:rsidR="00D66FD9" w:rsidRPr="00280BDA">
        <w:t>Initially</w:t>
      </w:r>
      <w:r w:rsidR="0017698A" w:rsidRPr="00280BDA">
        <w:t>,</w:t>
      </w:r>
      <w:r w:rsidR="00D66FD9" w:rsidRPr="00280BDA">
        <w:t xml:space="preserve"> the verbal data were transcribed into the written form. Transcriptions were actively read and re-read in search of initial ideas, meaning</w:t>
      </w:r>
      <w:r w:rsidR="0017698A" w:rsidRPr="00280BDA">
        <w:t>,</w:t>
      </w:r>
      <w:r w:rsidR="00D66FD9" w:rsidRPr="00280BDA">
        <w:t xml:space="preserve"> and patterns. </w:t>
      </w:r>
      <w:r w:rsidR="003F77E6" w:rsidRPr="00280BDA">
        <w:t xml:space="preserve">Themes or patterns were then </w:t>
      </w:r>
      <w:r w:rsidR="00E57A8E" w:rsidRPr="00280BDA">
        <w:t>identified,</w:t>
      </w:r>
      <w:r w:rsidR="003F77E6" w:rsidRPr="00280BDA">
        <w:t xml:space="preserve"> and the data coded. </w:t>
      </w:r>
      <w:r w:rsidR="00DC07C0" w:rsidRPr="00280BDA">
        <w:t>The</w:t>
      </w:r>
      <w:r w:rsidR="008F21F7" w:rsidRPr="00280BDA">
        <w:t xml:space="preserve"> responses that related to the same category were grouped together. </w:t>
      </w:r>
      <w:r w:rsidR="003F77E6" w:rsidRPr="00280BDA">
        <w:t xml:space="preserve">The codes were derived using a deductive approach from the themes on the questionnaire. </w:t>
      </w:r>
      <w:r w:rsidR="00303F1A" w:rsidRPr="00280BDA">
        <w:t xml:space="preserve">Responses were further </w:t>
      </w:r>
      <w:r w:rsidR="005357D7" w:rsidRPr="00280BDA">
        <w:t>categorized</w:t>
      </w:r>
      <w:r w:rsidR="00303F1A" w:rsidRPr="00280BDA">
        <w:t xml:space="preserve"> as being positive or </w:t>
      </w:r>
      <w:r w:rsidR="002C521A" w:rsidRPr="00280BDA">
        <w:t>identifying limitations</w:t>
      </w:r>
      <w:r w:rsidR="00CB5764" w:rsidRPr="00280BDA">
        <w:t xml:space="preserve"> </w:t>
      </w:r>
      <w:r w:rsidR="002C521A" w:rsidRPr="00280BDA">
        <w:t>regarding</w:t>
      </w:r>
      <w:r w:rsidR="00303F1A" w:rsidRPr="00280BDA">
        <w:t xml:space="preserve"> the new system for each category</w:t>
      </w:r>
      <w:r w:rsidR="00612A30" w:rsidRPr="00280BDA">
        <w:t xml:space="preserve"> for ease of identifying </w:t>
      </w:r>
      <w:r w:rsidR="00966B8C" w:rsidRPr="00280BDA">
        <w:t xml:space="preserve">opportunities for </w:t>
      </w:r>
      <w:r w:rsidR="00612A30" w:rsidRPr="00280BDA">
        <w:t>improvement</w:t>
      </w:r>
      <w:r w:rsidR="00303F1A" w:rsidRPr="00280BDA">
        <w:t xml:space="preserve">. </w:t>
      </w:r>
      <w:r w:rsidR="00E109F9" w:rsidRPr="00280BDA">
        <w:t>M</w:t>
      </w:r>
      <w:r w:rsidR="002C521A" w:rsidRPr="00280BDA">
        <w:t xml:space="preserve">isunderstandings </w:t>
      </w:r>
      <w:r w:rsidR="00E109F9" w:rsidRPr="00280BDA">
        <w:t xml:space="preserve">of </w:t>
      </w:r>
      <w:r w:rsidR="002C521A" w:rsidRPr="00280BDA">
        <w:t xml:space="preserve">the new classification system were </w:t>
      </w:r>
      <w:r w:rsidR="00E109F9" w:rsidRPr="00280BDA">
        <w:t xml:space="preserve">also </w:t>
      </w:r>
      <w:r w:rsidR="002C521A" w:rsidRPr="00280BDA">
        <w:t>identified.</w:t>
      </w:r>
      <w:r w:rsidR="002C521A" w:rsidRPr="00280BDA">
        <w:rPr>
          <w:b/>
        </w:rPr>
        <w:t xml:space="preserve"> </w:t>
      </w:r>
      <w:r w:rsidR="00872758">
        <w:br w:type="page"/>
      </w:r>
    </w:p>
    <w:p w14:paraId="4F8FEF7A" w14:textId="04731E11" w:rsidR="00C3647D" w:rsidRPr="00280BDA" w:rsidRDefault="00DA5EF7" w:rsidP="00466A25">
      <w:pPr>
        <w:pStyle w:val="Heading1"/>
      </w:pPr>
      <w:r w:rsidRPr="00280BDA">
        <w:lastRenderedPageBreak/>
        <w:t>Results</w:t>
      </w:r>
    </w:p>
    <w:p w14:paraId="5FE2F3F5" w14:textId="77777777" w:rsidR="00DA5EF7" w:rsidRPr="00280BDA" w:rsidRDefault="00DA5EF7" w:rsidP="00466A25">
      <w:pPr>
        <w:pStyle w:val="Heading2"/>
      </w:pPr>
      <w:r w:rsidRPr="00280BDA">
        <w:t>Participants</w:t>
      </w:r>
    </w:p>
    <w:p w14:paraId="4EC70EDA" w14:textId="4EC52727" w:rsidR="0032106F" w:rsidRPr="00280BDA" w:rsidRDefault="005E7426" w:rsidP="000B3623">
      <w:r w:rsidRPr="00280BDA">
        <w:t>All but one athlete (</w:t>
      </w:r>
      <w:r w:rsidRPr="00280BDA">
        <w:rPr>
          <w:i/>
          <w:iCs/>
        </w:rPr>
        <w:t>n</w:t>
      </w:r>
      <w:r w:rsidRPr="00280BDA">
        <w:t xml:space="preserve"> = 17</w:t>
      </w:r>
      <w:r w:rsidR="002A4D1F" w:rsidRPr="00280BDA">
        <w:t>/18</w:t>
      </w:r>
      <w:r w:rsidRPr="00280BDA">
        <w:t>), all coaches (</w:t>
      </w:r>
      <w:r w:rsidRPr="00280BDA">
        <w:rPr>
          <w:i/>
          <w:iCs/>
        </w:rPr>
        <w:t>n</w:t>
      </w:r>
      <w:r w:rsidRPr="00280BDA">
        <w:t xml:space="preserve"> = 7</w:t>
      </w:r>
      <w:r w:rsidR="002A4D1F" w:rsidRPr="00280BDA">
        <w:t>/7</w:t>
      </w:r>
      <w:r w:rsidRPr="00280BDA">
        <w:t xml:space="preserve">) and </w:t>
      </w:r>
      <w:r w:rsidR="006F6467" w:rsidRPr="00280BDA">
        <w:t xml:space="preserve">all </w:t>
      </w:r>
      <w:r w:rsidR="00495600" w:rsidRPr="00280BDA">
        <w:t xml:space="preserve">classifiers </w:t>
      </w:r>
      <w:r w:rsidR="006F6467" w:rsidRPr="00280BDA">
        <w:t>(</w:t>
      </w:r>
      <w:r w:rsidR="004F6E0B" w:rsidRPr="00280BDA">
        <w:rPr>
          <w:i/>
          <w:iCs/>
        </w:rPr>
        <w:t>n</w:t>
      </w:r>
      <w:r w:rsidR="004F6E0B" w:rsidRPr="00280BDA">
        <w:t xml:space="preserve"> = </w:t>
      </w:r>
      <w:r w:rsidR="006F6467" w:rsidRPr="00280BDA">
        <w:t xml:space="preserve">4/4) </w:t>
      </w:r>
      <w:r w:rsidRPr="00280BDA">
        <w:t>participated</w:t>
      </w:r>
      <w:r w:rsidR="008303AB" w:rsidRPr="00280BDA">
        <w:t xml:space="preserve"> (</w:t>
      </w:r>
      <w:r w:rsidR="00DC07C0" w:rsidRPr="00280BDA">
        <w:t>Table 1</w:t>
      </w:r>
      <w:r w:rsidR="008303AB" w:rsidRPr="00280BDA">
        <w:t>)</w:t>
      </w:r>
      <w:r w:rsidR="00DC07C0" w:rsidRPr="00280BDA">
        <w:t xml:space="preserve">. </w:t>
      </w:r>
    </w:p>
    <w:p w14:paraId="60D47E44" w14:textId="466BD4B7" w:rsidR="00C3647D" w:rsidRPr="00280BDA" w:rsidRDefault="00DA5EF7" w:rsidP="00466A25">
      <w:pPr>
        <w:pStyle w:val="Heading2"/>
      </w:pPr>
      <w:r w:rsidRPr="00280BDA">
        <w:t xml:space="preserve">Table 1. Participant </w:t>
      </w:r>
      <w:r w:rsidR="00ED5EEB" w:rsidRPr="00280BDA">
        <w:t>c</w:t>
      </w:r>
      <w:r w:rsidR="00C3647D" w:rsidRPr="00280BDA">
        <w:t>haracteristics</w:t>
      </w:r>
    </w:p>
    <w:p w14:paraId="52FCE7D8" w14:textId="77777777" w:rsidR="00C3647D" w:rsidRPr="00280BDA" w:rsidRDefault="00C3647D" w:rsidP="000B362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7"/>
        <w:gridCol w:w="2399"/>
        <w:gridCol w:w="2400"/>
        <w:gridCol w:w="2400"/>
      </w:tblGrid>
      <w:tr w:rsidR="00280BDA" w:rsidRPr="00280BDA" w14:paraId="58446197" w14:textId="77777777" w:rsidTr="00AB0205">
        <w:tc>
          <w:tcPr>
            <w:tcW w:w="1817" w:type="dxa"/>
            <w:tcBorders>
              <w:top w:val="single" w:sz="4" w:space="0" w:color="auto"/>
              <w:bottom w:val="single" w:sz="4" w:space="0" w:color="auto"/>
            </w:tcBorders>
          </w:tcPr>
          <w:p w14:paraId="4B572DF2" w14:textId="4A56C346" w:rsidR="00C3647D" w:rsidRPr="00280BDA" w:rsidRDefault="00612A30" w:rsidP="000B3623">
            <w:pPr>
              <w:rPr>
                <w:b/>
              </w:rPr>
            </w:pPr>
            <w:r w:rsidRPr="00280BDA">
              <w:rPr>
                <w:b/>
              </w:rPr>
              <w:t>Group</w:t>
            </w:r>
          </w:p>
        </w:tc>
        <w:tc>
          <w:tcPr>
            <w:tcW w:w="2399" w:type="dxa"/>
            <w:tcBorders>
              <w:top w:val="single" w:sz="4" w:space="0" w:color="auto"/>
              <w:bottom w:val="single" w:sz="4" w:space="0" w:color="auto"/>
            </w:tcBorders>
          </w:tcPr>
          <w:p w14:paraId="6A8A8D01" w14:textId="42728378" w:rsidR="00C3647D" w:rsidRPr="00280BDA" w:rsidRDefault="00C3647D" w:rsidP="000B3623">
            <w:pPr>
              <w:rPr>
                <w:b/>
              </w:rPr>
            </w:pPr>
            <w:r w:rsidRPr="00280BDA">
              <w:rPr>
                <w:b/>
              </w:rPr>
              <w:t>Athletes (n =</w:t>
            </w:r>
            <w:r w:rsidR="0055054B" w:rsidRPr="00280BDA">
              <w:rPr>
                <w:b/>
              </w:rPr>
              <w:t xml:space="preserve"> </w:t>
            </w:r>
            <w:r w:rsidRPr="00280BDA">
              <w:rPr>
                <w:b/>
              </w:rPr>
              <w:t>17)</w:t>
            </w:r>
          </w:p>
        </w:tc>
        <w:tc>
          <w:tcPr>
            <w:tcW w:w="2400" w:type="dxa"/>
            <w:tcBorders>
              <w:top w:val="single" w:sz="4" w:space="0" w:color="auto"/>
              <w:bottom w:val="single" w:sz="4" w:space="0" w:color="auto"/>
            </w:tcBorders>
          </w:tcPr>
          <w:p w14:paraId="60505560" w14:textId="77777777" w:rsidR="00C3647D" w:rsidRPr="00280BDA" w:rsidRDefault="00C3647D" w:rsidP="000B3623">
            <w:pPr>
              <w:rPr>
                <w:b/>
              </w:rPr>
            </w:pPr>
            <w:r w:rsidRPr="00280BDA">
              <w:rPr>
                <w:b/>
              </w:rPr>
              <w:t>Coaches (n = 7)</w:t>
            </w:r>
          </w:p>
        </w:tc>
        <w:tc>
          <w:tcPr>
            <w:tcW w:w="2400" w:type="dxa"/>
            <w:tcBorders>
              <w:top w:val="single" w:sz="4" w:space="0" w:color="auto"/>
              <w:bottom w:val="single" w:sz="4" w:space="0" w:color="auto"/>
            </w:tcBorders>
          </w:tcPr>
          <w:p w14:paraId="04E820F1" w14:textId="1782A26E" w:rsidR="00C3647D" w:rsidRPr="00280BDA" w:rsidRDefault="00495600" w:rsidP="000B3623">
            <w:pPr>
              <w:rPr>
                <w:b/>
              </w:rPr>
            </w:pPr>
            <w:r w:rsidRPr="00280BDA">
              <w:rPr>
                <w:b/>
              </w:rPr>
              <w:t xml:space="preserve">Classifiers </w:t>
            </w:r>
            <w:r w:rsidR="00C3647D" w:rsidRPr="00280BDA">
              <w:rPr>
                <w:b/>
              </w:rPr>
              <w:t>(n = 4)</w:t>
            </w:r>
          </w:p>
        </w:tc>
      </w:tr>
      <w:tr w:rsidR="00280BDA" w:rsidRPr="00280BDA" w14:paraId="2F31E5C2" w14:textId="77777777" w:rsidTr="00AB0205">
        <w:tc>
          <w:tcPr>
            <w:tcW w:w="1817" w:type="dxa"/>
            <w:tcBorders>
              <w:top w:val="single" w:sz="4" w:space="0" w:color="auto"/>
              <w:bottom w:val="single" w:sz="4" w:space="0" w:color="auto"/>
            </w:tcBorders>
          </w:tcPr>
          <w:p w14:paraId="5260C5DB" w14:textId="30F0BC45" w:rsidR="00C3647D" w:rsidRPr="00280BDA" w:rsidRDefault="00C3647D" w:rsidP="000B3623">
            <w:r w:rsidRPr="00280BDA">
              <w:t>Age</w:t>
            </w:r>
            <w:r w:rsidR="00E25DCC" w:rsidRPr="00280BDA">
              <w:t>: mean (SD) in years</w:t>
            </w:r>
          </w:p>
        </w:tc>
        <w:tc>
          <w:tcPr>
            <w:tcW w:w="2399" w:type="dxa"/>
            <w:tcBorders>
              <w:top w:val="single" w:sz="4" w:space="0" w:color="auto"/>
              <w:bottom w:val="single" w:sz="4" w:space="0" w:color="auto"/>
            </w:tcBorders>
          </w:tcPr>
          <w:p w14:paraId="659340E4" w14:textId="0736522A" w:rsidR="00C3647D" w:rsidRPr="00280BDA" w:rsidRDefault="00E25DCC" w:rsidP="000B3623">
            <w:r w:rsidRPr="00280BDA">
              <w:t>43.8 (</w:t>
            </w:r>
            <w:r w:rsidR="00C3647D" w:rsidRPr="00280BDA">
              <w:t>12.</w:t>
            </w:r>
            <w:r w:rsidR="004F6E0B" w:rsidRPr="00280BDA">
              <w:t>3</w:t>
            </w:r>
            <w:r w:rsidR="00C3647D" w:rsidRPr="00280BDA">
              <w:t>)</w:t>
            </w:r>
            <w:r w:rsidR="009049EB" w:rsidRPr="00280BDA">
              <w:t xml:space="preserve">, range 17-67 </w:t>
            </w:r>
            <w:proofErr w:type="spellStart"/>
            <w:r w:rsidR="009049EB" w:rsidRPr="00280BDA">
              <w:t>yrs</w:t>
            </w:r>
            <w:proofErr w:type="spellEnd"/>
          </w:p>
        </w:tc>
        <w:tc>
          <w:tcPr>
            <w:tcW w:w="2400" w:type="dxa"/>
            <w:tcBorders>
              <w:top w:val="single" w:sz="4" w:space="0" w:color="auto"/>
              <w:bottom w:val="single" w:sz="4" w:space="0" w:color="auto"/>
            </w:tcBorders>
          </w:tcPr>
          <w:p w14:paraId="5D2D5EF7" w14:textId="77777777" w:rsidR="00C3647D" w:rsidRPr="00280BDA" w:rsidRDefault="009049EB" w:rsidP="000B3623">
            <w:r w:rsidRPr="00280BDA">
              <w:t>Not assessed</w:t>
            </w:r>
          </w:p>
        </w:tc>
        <w:tc>
          <w:tcPr>
            <w:tcW w:w="2400" w:type="dxa"/>
            <w:tcBorders>
              <w:top w:val="single" w:sz="4" w:space="0" w:color="auto"/>
              <w:bottom w:val="single" w:sz="4" w:space="0" w:color="auto"/>
            </w:tcBorders>
          </w:tcPr>
          <w:p w14:paraId="30A11867" w14:textId="77777777" w:rsidR="00C3647D" w:rsidRPr="00280BDA" w:rsidRDefault="009049EB" w:rsidP="000B3623">
            <w:r w:rsidRPr="00280BDA">
              <w:t>Not assessed</w:t>
            </w:r>
          </w:p>
        </w:tc>
      </w:tr>
      <w:tr w:rsidR="00280BDA" w:rsidRPr="00280BDA" w14:paraId="19D88C51" w14:textId="77777777" w:rsidTr="00AB0205">
        <w:tc>
          <w:tcPr>
            <w:tcW w:w="1817" w:type="dxa"/>
            <w:tcBorders>
              <w:top w:val="single" w:sz="4" w:space="0" w:color="auto"/>
              <w:bottom w:val="single" w:sz="4" w:space="0" w:color="auto"/>
            </w:tcBorders>
          </w:tcPr>
          <w:p w14:paraId="2848221D" w14:textId="6A9022B5" w:rsidR="00C3647D" w:rsidRPr="00280BDA" w:rsidRDefault="00E25DCC" w:rsidP="000B3623">
            <w:r w:rsidRPr="00280BDA">
              <w:t>Gender</w:t>
            </w:r>
          </w:p>
        </w:tc>
        <w:tc>
          <w:tcPr>
            <w:tcW w:w="2399" w:type="dxa"/>
            <w:tcBorders>
              <w:top w:val="single" w:sz="4" w:space="0" w:color="auto"/>
              <w:bottom w:val="single" w:sz="4" w:space="0" w:color="auto"/>
            </w:tcBorders>
          </w:tcPr>
          <w:p w14:paraId="725175D1" w14:textId="77777777" w:rsidR="00C3647D" w:rsidRPr="00280BDA" w:rsidRDefault="00D338FD" w:rsidP="000B3623">
            <w:r w:rsidRPr="00280BDA">
              <w:t>29% Female, 71% male</w:t>
            </w:r>
          </w:p>
        </w:tc>
        <w:tc>
          <w:tcPr>
            <w:tcW w:w="2400" w:type="dxa"/>
            <w:tcBorders>
              <w:top w:val="single" w:sz="4" w:space="0" w:color="auto"/>
              <w:bottom w:val="single" w:sz="4" w:space="0" w:color="auto"/>
            </w:tcBorders>
          </w:tcPr>
          <w:p w14:paraId="3A21D77A" w14:textId="77777777" w:rsidR="00C3647D" w:rsidRPr="00280BDA" w:rsidRDefault="00D338FD" w:rsidP="000B3623">
            <w:r w:rsidRPr="00280BDA">
              <w:t>100% male</w:t>
            </w:r>
          </w:p>
        </w:tc>
        <w:tc>
          <w:tcPr>
            <w:tcW w:w="2400" w:type="dxa"/>
            <w:tcBorders>
              <w:top w:val="single" w:sz="4" w:space="0" w:color="auto"/>
              <w:bottom w:val="single" w:sz="4" w:space="0" w:color="auto"/>
            </w:tcBorders>
          </w:tcPr>
          <w:p w14:paraId="3F54233C" w14:textId="77777777" w:rsidR="00C3647D" w:rsidRPr="00280BDA" w:rsidRDefault="00D338FD" w:rsidP="000B3623">
            <w:r w:rsidRPr="00280BDA">
              <w:t>25% female, 75% male</w:t>
            </w:r>
          </w:p>
        </w:tc>
      </w:tr>
      <w:tr w:rsidR="00280BDA" w:rsidRPr="00280BDA" w14:paraId="55F7CD62" w14:textId="77777777" w:rsidTr="00AB0205">
        <w:tc>
          <w:tcPr>
            <w:tcW w:w="1817" w:type="dxa"/>
            <w:tcBorders>
              <w:top w:val="single" w:sz="4" w:space="0" w:color="auto"/>
              <w:bottom w:val="single" w:sz="4" w:space="0" w:color="auto"/>
            </w:tcBorders>
          </w:tcPr>
          <w:p w14:paraId="238BB8E6" w14:textId="5C82F838" w:rsidR="00C3647D" w:rsidRPr="00280BDA" w:rsidRDefault="004F6E0B" w:rsidP="000B3623">
            <w:r w:rsidRPr="00280BDA">
              <w:t xml:space="preserve">Cause of </w:t>
            </w:r>
            <w:r w:rsidR="00495600" w:rsidRPr="00280BDA">
              <w:t>v</w:t>
            </w:r>
            <w:r w:rsidR="00726541" w:rsidRPr="00280BDA">
              <w:t xml:space="preserve">ision </w:t>
            </w:r>
            <w:r w:rsidR="00495600" w:rsidRPr="00280BDA">
              <w:t>i</w:t>
            </w:r>
            <w:r w:rsidR="00DA5EF7" w:rsidRPr="00280BDA">
              <w:t>mpairment</w:t>
            </w:r>
            <w:r w:rsidR="008303AB" w:rsidRPr="00280BDA">
              <w:t>*</w:t>
            </w:r>
            <w:r w:rsidR="00C3647D" w:rsidRPr="00280BDA">
              <w:t xml:space="preserve"> </w:t>
            </w:r>
          </w:p>
        </w:tc>
        <w:tc>
          <w:tcPr>
            <w:tcW w:w="2399" w:type="dxa"/>
            <w:tcBorders>
              <w:top w:val="single" w:sz="4" w:space="0" w:color="auto"/>
              <w:bottom w:val="single" w:sz="4" w:space="0" w:color="auto"/>
            </w:tcBorders>
          </w:tcPr>
          <w:p w14:paraId="42410F3E" w14:textId="69C1ED6A" w:rsidR="00C3647D" w:rsidRPr="00280BDA" w:rsidRDefault="00D338FD" w:rsidP="000B3623">
            <w:r w:rsidRPr="00280BDA">
              <w:t>Choroiditis</w:t>
            </w:r>
          </w:p>
          <w:p w14:paraId="54F2A67F" w14:textId="0A781939" w:rsidR="00D338FD" w:rsidRPr="00280BDA" w:rsidRDefault="00D338FD" w:rsidP="000B3623">
            <w:r w:rsidRPr="00280BDA">
              <w:t>D</w:t>
            </w:r>
            <w:r w:rsidR="00495600" w:rsidRPr="00280BDA">
              <w:t>iabetic retinopathy</w:t>
            </w:r>
            <w:r w:rsidR="008303AB" w:rsidRPr="00280BDA">
              <w:t xml:space="preserve"> </w:t>
            </w:r>
          </w:p>
          <w:p w14:paraId="7BEA4254" w14:textId="7BD38D61" w:rsidR="00D338FD" w:rsidRPr="00280BDA" w:rsidRDefault="00D338FD" w:rsidP="000B3623">
            <w:r w:rsidRPr="00280BDA">
              <w:t>M</w:t>
            </w:r>
            <w:r w:rsidR="00DA5EF7" w:rsidRPr="00280BDA">
              <w:t xml:space="preserve">acular </w:t>
            </w:r>
            <w:r w:rsidR="00495600" w:rsidRPr="00280BDA">
              <w:t>d</w:t>
            </w:r>
            <w:r w:rsidR="00DA5EF7" w:rsidRPr="00280BDA">
              <w:t>egeneration</w:t>
            </w:r>
            <w:r w:rsidR="008303AB" w:rsidRPr="00280BDA">
              <w:t xml:space="preserve"> (</w:t>
            </w:r>
            <w:r w:rsidR="004F6E0B" w:rsidRPr="00280BDA">
              <w:rPr>
                <w:i/>
                <w:iCs/>
              </w:rPr>
              <w:t>n</w:t>
            </w:r>
            <w:r w:rsidR="004F6E0B" w:rsidRPr="00280BDA">
              <w:t>=4</w:t>
            </w:r>
            <w:r w:rsidR="008303AB" w:rsidRPr="00280BDA">
              <w:t>)</w:t>
            </w:r>
          </w:p>
          <w:p w14:paraId="64FF9BCE" w14:textId="525617C0" w:rsidR="00D338FD" w:rsidRPr="00280BDA" w:rsidRDefault="00D338FD" w:rsidP="000B3623">
            <w:r w:rsidRPr="00280BDA">
              <w:t>Ocular cancer</w:t>
            </w:r>
          </w:p>
          <w:p w14:paraId="3D092173" w14:textId="73BE13E3" w:rsidR="00257256" w:rsidRPr="00280BDA" w:rsidRDefault="00495600" w:rsidP="000B3623">
            <w:proofErr w:type="spellStart"/>
            <w:r w:rsidRPr="00280BDA">
              <w:t>Papillo</w:t>
            </w:r>
            <w:r w:rsidR="006F6467" w:rsidRPr="00280BDA">
              <w:t>e</w:t>
            </w:r>
            <w:r w:rsidRPr="00280BDA">
              <w:t>dema</w:t>
            </w:r>
            <w:proofErr w:type="spellEnd"/>
            <w:r w:rsidR="00257256" w:rsidRPr="00280BDA">
              <w:t xml:space="preserve"> </w:t>
            </w:r>
          </w:p>
          <w:p w14:paraId="22551D09" w14:textId="55CEC1E2" w:rsidR="00257256" w:rsidRPr="00280BDA" w:rsidRDefault="00257256" w:rsidP="000B3623">
            <w:r w:rsidRPr="00280BDA">
              <w:t>R</w:t>
            </w:r>
            <w:r w:rsidR="00495600" w:rsidRPr="00280BDA">
              <w:t>etinal detachment</w:t>
            </w:r>
          </w:p>
          <w:p w14:paraId="36479718" w14:textId="46E6806C" w:rsidR="00257256" w:rsidRPr="00280BDA" w:rsidRDefault="00495600" w:rsidP="000B3623">
            <w:r w:rsidRPr="00280BDA">
              <w:t>Retinopathy of prematurity</w:t>
            </w:r>
          </w:p>
          <w:p w14:paraId="737C4FBA" w14:textId="5309EF18" w:rsidR="00257256" w:rsidRPr="00280BDA" w:rsidRDefault="00257256" w:rsidP="000B3623">
            <w:r w:rsidRPr="00280BDA">
              <w:t>R</w:t>
            </w:r>
            <w:r w:rsidR="008F21F7" w:rsidRPr="00280BDA">
              <w:t>etinitis pigmentosa</w:t>
            </w:r>
            <w:r w:rsidR="008303AB" w:rsidRPr="00280BDA">
              <w:t xml:space="preserve"> (</w:t>
            </w:r>
            <w:r w:rsidR="004F6E0B" w:rsidRPr="00280BDA">
              <w:rPr>
                <w:i/>
                <w:iCs/>
              </w:rPr>
              <w:t>n</w:t>
            </w:r>
            <w:r w:rsidR="004F6E0B" w:rsidRPr="00280BDA">
              <w:t>=2</w:t>
            </w:r>
            <w:r w:rsidR="008303AB" w:rsidRPr="00280BDA">
              <w:t>)</w:t>
            </w:r>
          </w:p>
          <w:p w14:paraId="030B94E0" w14:textId="540DCAD0" w:rsidR="00257256" w:rsidRPr="00280BDA" w:rsidRDefault="00257256" w:rsidP="000B3623">
            <w:proofErr w:type="spellStart"/>
            <w:r w:rsidRPr="00280BDA">
              <w:t>Stargardt</w:t>
            </w:r>
            <w:r w:rsidR="00BB4D84" w:rsidRPr="00280BDA">
              <w:t>’</w:t>
            </w:r>
            <w:r w:rsidRPr="00280BDA">
              <w:t>s</w:t>
            </w:r>
            <w:proofErr w:type="spellEnd"/>
            <w:r w:rsidR="00495600" w:rsidRPr="00280BDA">
              <w:t xml:space="preserve"> disease</w:t>
            </w:r>
          </w:p>
          <w:p w14:paraId="6E5B040E" w14:textId="188B3440" w:rsidR="00257256" w:rsidRPr="00280BDA" w:rsidRDefault="006F6467" w:rsidP="000B3623">
            <w:r w:rsidRPr="00280BDA">
              <w:t>S</w:t>
            </w:r>
            <w:r w:rsidR="00257256" w:rsidRPr="00280BDA">
              <w:t>yndrom</w:t>
            </w:r>
            <w:r w:rsidRPr="00280BDA">
              <w:t>ic</w:t>
            </w:r>
          </w:p>
          <w:p w14:paraId="34B76D26" w14:textId="46A51BB6" w:rsidR="00257256" w:rsidRPr="00280BDA" w:rsidRDefault="00257256" w:rsidP="000B3623">
            <w:r w:rsidRPr="00280BDA">
              <w:t xml:space="preserve">Trauma </w:t>
            </w:r>
            <w:r w:rsidR="008303AB" w:rsidRPr="00280BDA">
              <w:t>(</w:t>
            </w:r>
            <w:r w:rsidR="004F6E0B" w:rsidRPr="00280BDA">
              <w:rPr>
                <w:i/>
                <w:iCs/>
              </w:rPr>
              <w:t>n</w:t>
            </w:r>
            <w:r w:rsidR="004F6E0B" w:rsidRPr="00280BDA">
              <w:t>=3</w:t>
            </w:r>
            <w:r w:rsidR="008303AB" w:rsidRPr="00280BDA">
              <w:t>)</w:t>
            </w:r>
          </w:p>
        </w:tc>
        <w:tc>
          <w:tcPr>
            <w:tcW w:w="2400" w:type="dxa"/>
            <w:tcBorders>
              <w:top w:val="single" w:sz="4" w:space="0" w:color="auto"/>
              <w:bottom w:val="single" w:sz="4" w:space="0" w:color="auto"/>
            </w:tcBorders>
          </w:tcPr>
          <w:p w14:paraId="7BE3101C" w14:textId="77777777" w:rsidR="00C3647D" w:rsidRPr="00280BDA" w:rsidRDefault="008F21F7" w:rsidP="000B3623">
            <w:r w:rsidRPr="00280BDA">
              <w:t>N/A</w:t>
            </w:r>
          </w:p>
        </w:tc>
        <w:tc>
          <w:tcPr>
            <w:tcW w:w="2400" w:type="dxa"/>
            <w:tcBorders>
              <w:top w:val="single" w:sz="4" w:space="0" w:color="auto"/>
              <w:bottom w:val="single" w:sz="4" w:space="0" w:color="auto"/>
            </w:tcBorders>
          </w:tcPr>
          <w:p w14:paraId="50EE030C" w14:textId="77777777" w:rsidR="00C3647D" w:rsidRPr="00280BDA" w:rsidRDefault="008F21F7" w:rsidP="000B3623">
            <w:r w:rsidRPr="00280BDA">
              <w:t>N/A</w:t>
            </w:r>
          </w:p>
        </w:tc>
      </w:tr>
      <w:tr w:rsidR="00280BDA" w:rsidRPr="00280BDA" w14:paraId="049A0504" w14:textId="77777777" w:rsidTr="00AB0205">
        <w:tc>
          <w:tcPr>
            <w:tcW w:w="1817" w:type="dxa"/>
            <w:tcBorders>
              <w:top w:val="single" w:sz="4" w:space="0" w:color="auto"/>
              <w:bottom w:val="single" w:sz="4" w:space="0" w:color="auto"/>
            </w:tcBorders>
          </w:tcPr>
          <w:p w14:paraId="1E8F0344" w14:textId="4AF0B83D" w:rsidR="00C3647D" w:rsidRPr="00280BDA" w:rsidRDefault="00495600" w:rsidP="000B3623">
            <w:r w:rsidRPr="00280BDA">
              <w:t>Duration of vision impairment</w:t>
            </w:r>
            <w:r w:rsidR="00E25DCC" w:rsidRPr="00280BDA">
              <w:t>:</w:t>
            </w:r>
            <w:r w:rsidRPr="00280BDA">
              <w:t xml:space="preserve"> </w:t>
            </w:r>
            <w:r w:rsidR="00E25DCC" w:rsidRPr="00280BDA">
              <w:t>mean (SD) in years</w:t>
            </w:r>
          </w:p>
        </w:tc>
        <w:tc>
          <w:tcPr>
            <w:tcW w:w="2399" w:type="dxa"/>
            <w:tcBorders>
              <w:top w:val="single" w:sz="4" w:space="0" w:color="auto"/>
              <w:bottom w:val="single" w:sz="4" w:space="0" w:color="auto"/>
            </w:tcBorders>
          </w:tcPr>
          <w:p w14:paraId="6F7D194C" w14:textId="3457E4F3" w:rsidR="00C3647D" w:rsidRPr="00280BDA" w:rsidRDefault="00D338FD" w:rsidP="000B3623">
            <w:r w:rsidRPr="00280BDA">
              <w:t>26.</w:t>
            </w:r>
            <w:r w:rsidR="004F6E0B" w:rsidRPr="00280BDA">
              <w:t>6</w:t>
            </w:r>
            <w:r w:rsidRPr="00280BDA">
              <w:t xml:space="preserve"> (11.6)</w:t>
            </w:r>
            <w:r w:rsidR="008303AB" w:rsidRPr="00280BDA">
              <w:t xml:space="preserve"> </w:t>
            </w:r>
            <w:proofErr w:type="spellStart"/>
            <w:r w:rsidR="008303AB" w:rsidRPr="00280BDA">
              <w:t>yrs</w:t>
            </w:r>
            <w:proofErr w:type="spellEnd"/>
          </w:p>
        </w:tc>
        <w:tc>
          <w:tcPr>
            <w:tcW w:w="2400" w:type="dxa"/>
            <w:tcBorders>
              <w:top w:val="single" w:sz="4" w:space="0" w:color="auto"/>
              <w:bottom w:val="single" w:sz="4" w:space="0" w:color="auto"/>
            </w:tcBorders>
          </w:tcPr>
          <w:p w14:paraId="2D407165" w14:textId="77777777" w:rsidR="00C3647D" w:rsidRPr="00280BDA" w:rsidRDefault="008F21F7" w:rsidP="000B3623">
            <w:r w:rsidRPr="00280BDA">
              <w:t>N/A</w:t>
            </w:r>
          </w:p>
        </w:tc>
        <w:tc>
          <w:tcPr>
            <w:tcW w:w="2400" w:type="dxa"/>
            <w:tcBorders>
              <w:top w:val="single" w:sz="4" w:space="0" w:color="auto"/>
              <w:bottom w:val="single" w:sz="4" w:space="0" w:color="auto"/>
            </w:tcBorders>
          </w:tcPr>
          <w:p w14:paraId="1C4B020A" w14:textId="77777777" w:rsidR="00C3647D" w:rsidRPr="00280BDA" w:rsidRDefault="008F21F7" w:rsidP="000B3623">
            <w:r w:rsidRPr="00280BDA">
              <w:t>N/A</w:t>
            </w:r>
          </w:p>
        </w:tc>
      </w:tr>
      <w:tr w:rsidR="00280BDA" w:rsidRPr="00280BDA" w14:paraId="7C87C86E" w14:textId="77777777" w:rsidTr="00AB0205">
        <w:tc>
          <w:tcPr>
            <w:tcW w:w="1817" w:type="dxa"/>
            <w:tcBorders>
              <w:top w:val="single" w:sz="4" w:space="0" w:color="auto"/>
              <w:bottom w:val="single" w:sz="4" w:space="0" w:color="auto"/>
            </w:tcBorders>
          </w:tcPr>
          <w:p w14:paraId="7C2FCB24" w14:textId="7956D559" w:rsidR="00C3647D" w:rsidRPr="00280BDA" w:rsidRDefault="00C3647D" w:rsidP="000B3623">
            <w:r w:rsidRPr="00280BDA">
              <w:t>Previous number of classifications</w:t>
            </w:r>
            <w:r w:rsidR="00E25DCC" w:rsidRPr="00280BDA">
              <w:t xml:space="preserve">: mean (SD) </w:t>
            </w:r>
          </w:p>
        </w:tc>
        <w:tc>
          <w:tcPr>
            <w:tcW w:w="2399" w:type="dxa"/>
            <w:tcBorders>
              <w:top w:val="single" w:sz="4" w:space="0" w:color="auto"/>
              <w:bottom w:val="single" w:sz="4" w:space="0" w:color="auto"/>
            </w:tcBorders>
          </w:tcPr>
          <w:p w14:paraId="50910F60" w14:textId="4A12067F" w:rsidR="00C3647D" w:rsidRPr="00280BDA" w:rsidRDefault="00C3647D" w:rsidP="000B3623">
            <w:r w:rsidRPr="00280BDA">
              <w:t>2.</w:t>
            </w:r>
            <w:r w:rsidR="004F6E0B" w:rsidRPr="00280BDA">
              <w:t>3</w:t>
            </w:r>
            <w:r w:rsidRPr="00280BDA">
              <w:t xml:space="preserve"> (2.1)</w:t>
            </w:r>
          </w:p>
        </w:tc>
        <w:tc>
          <w:tcPr>
            <w:tcW w:w="2400" w:type="dxa"/>
            <w:tcBorders>
              <w:top w:val="single" w:sz="4" w:space="0" w:color="auto"/>
              <w:bottom w:val="single" w:sz="4" w:space="0" w:color="auto"/>
            </w:tcBorders>
          </w:tcPr>
          <w:p w14:paraId="6807B3E8" w14:textId="4CA3201F" w:rsidR="00C3647D" w:rsidRPr="00280BDA" w:rsidRDefault="00C3647D" w:rsidP="000B3623">
            <w:r w:rsidRPr="00280BDA">
              <w:t>1.1 (1.</w:t>
            </w:r>
            <w:r w:rsidR="004F6E0B" w:rsidRPr="00280BDA">
              <w:t>9</w:t>
            </w:r>
            <w:r w:rsidRPr="00280BDA">
              <w:t>)</w:t>
            </w:r>
          </w:p>
        </w:tc>
        <w:tc>
          <w:tcPr>
            <w:tcW w:w="2400" w:type="dxa"/>
            <w:tcBorders>
              <w:top w:val="single" w:sz="4" w:space="0" w:color="auto"/>
              <w:bottom w:val="single" w:sz="4" w:space="0" w:color="auto"/>
            </w:tcBorders>
          </w:tcPr>
          <w:p w14:paraId="0A8DC9EA" w14:textId="6B028BB2" w:rsidR="00C3647D" w:rsidRPr="00280BDA" w:rsidRDefault="00D338FD" w:rsidP="000B3623">
            <w:r w:rsidRPr="00280BDA">
              <w:t>11.</w:t>
            </w:r>
            <w:r w:rsidR="004F6E0B" w:rsidRPr="00280BDA">
              <w:t>3</w:t>
            </w:r>
            <w:r w:rsidRPr="00280BDA">
              <w:t xml:space="preserve"> (13.</w:t>
            </w:r>
            <w:r w:rsidR="004F6E0B" w:rsidRPr="00280BDA">
              <w:t>2</w:t>
            </w:r>
            <w:r w:rsidRPr="00280BDA">
              <w:t>)</w:t>
            </w:r>
          </w:p>
        </w:tc>
      </w:tr>
      <w:tr w:rsidR="00280BDA" w:rsidRPr="00280BDA" w14:paraId="59E01350" w14:textId="77777777" w:rsidTr="00AB0205">
        <w:tc>
          <w:tcPr>
            <w:tcW w:w="1817" w:type="dxa"/>
            <w:tcBorders>
              <w:top w:val="single" w:sz="4" w:space="0" w:color="auto"/>
              <w:bottom w:val="single" w:sz="4" w:space="0" w:color="auto"/>
            </w:tcBorders>
          </w:tcPr>
          <w:p w14:paraId="00212D89" w14:textId="0B01B59A" w:rsidR="00C3647D" w:rsidRPr="00280BDA" w:rsidRDefault="00C57ACD" w:rsidP="00EB2EB8">
            <w:r w:rsidRPr="00280BDA">
              <w:t>Year</w:t>
            </w:r>
            <w:r w:rsidR="006F6467" w:rsidRPr="00280BDA">
              <w:t>s</w:t>
            </w:r>
            <w:r w:rsidRPr="00280BDA">
              <w:t xml:space="preserve"> </w:t>
            </w:r>
            <w:r w:rsidR="00C3647D" w:rsidRPr="00280BDA">
              <w:t>competing</w:t>
            </w:r>
            <w:r w:rsidR="00495600" w:rsidRPr="00280BDA">
              <w:t xml:space="preserve"> in</w:t>
            </w:r>
            <w:r w:rsidR="0045573B" w:rsidRPr="00280BDA">
              <w:t xml:space="preserve"> (athletes) or coaching</w:t>
            </w:r>
            <w:r w:rsidR="00FB55D6" w:rsidRPr="00280BDA">
              <w:t xml:space="preserve"> in</w:t>
            </w:r>
            <w:r w:rsidR="00495600" w:rsidRPr="00280BDA">
              <w:t xml:space="preserve"> VI shooting</w:t>
            </w:r>
            <w:r w:rsidR="00E25DCC" w:rsidRPr="00280BDA">
              <w:t>: mean (SD) in years</w:t>
            </w:r>
          </w:p>
        </w:tc>
        <w:tc>
          <w:tcPr>
            <w:tcW w:w="2399" w:type="dxa"/>
            <w:tcBorders>
              <w:top w:val="single" w:sz="4" w:space="0" w:color="auto"/>
              <w:bottom w:val="single" w:sz="4" w:space="0" w:color="auto"/>
            </w:tcBorders>
          </w:tcPr>
          <w:p w14:paraId="13DC80C4" w14:textId="20780F10" w:rsidR="00C3647D" w:rsidRPr="00280BDA" w:rsidRDefault="00C3647D" w:rsidP="000B3623">
            <w:r w:rsidRPr="00280BDA">
              <w:t>11.8 (8.3)</w:t>
            </w:r>
            <w:r w:rsidR="008303AB" w:rsidRPr="00280BDA">
              <w:t xml:space="preserve"> </w:t>
            </w:r>
            <w:proofErr w:type="spellStart"/>
            <w:r w:rsidR="008303AB" w:rsidRPr="00280BDA">
              <w:t>yrs</w:t>
            </w:r>
            <w:proofErr w:type="spellEnd"/>
          </w:p>
        </w:tc>
        <w:tc>
          <w:tcPr>
            <w:tcW w:w="2400" w:type="dxa"/>
            <w:tcBorders>
              <w:top w:val="single" w:sz="4" w:space="0" w:color="auto"/>
              <w:bottom w:val="single" w:sz="4" w:space="0" w:color="auto"/>
            </w:tcBorders>
          </w:tcPr>
          <w:p w14:paraId="0D44A830" w14:textId="2B9B7004" w:rsidR="00C3647D" w:rsidRPr="00280BDA" w:rsidRDefault="00C3647D" w:rsidP="000B3623">
            <w:r w:rsidRPr="00280BDA">
              <w:t>10.5 (8.0)</w:t>
            </w:r>
            <w:r w:rsidR="008303AB" w:rsidRPr="00280BDA">
              <w:t xml:space="preserve"> </w:t>
            </w:r>
            <w:proofErr w:type="spellStart"/>
            <w:r w:rsidR="008303AB" w:rsidRPr="00280BDA">
              <w:t>yrs</w:t>
            </w:r>
            <w:proofErr w:type="spellEnd"/>
          </w:p>
        </w:tc>
        <w:tc>
          <w:tcPr>
            <w:tcW w:w="2400" w:type="dxa"/>
            <w:tcBorders>
              <w:top w:val="single" w:sz="4" w:space="0" w:color="auto"/>
              <w:bottom w:val="single" w:sz="4" w:space="0" w:color="auto"/>
            </w:tcBorders>
          </w:tcPr>
          <w:p w14:paraId="1DF4F823" w14:textId="77777777" w:rsidR="00C3647D" w:rsidRPr="00280BDA" w:rsidRDefault="00C3647D" w:rsidP="000B3623"/>
        </w:tc>
      </w:tr>
      <w:tr w:rsidR="00280BDA" w:rsidRPr="00280BDA" w14:paraId="67D9E811" w14:textId="77777777" w:rsidTr="00AB0205">
        <w:tc>
          <w:tcPr>
            <w:tcW w:w="1817" w:type="dxa"/>
            <w:tcBorders>
              <w:top w:val="single" w:sz="4" w:space="0" w:color="auto"/>
              <w:bottom w:val="single" w:sz="4" w:space="0" w:color="auto"/>
            </w:tcBorders>
          </w:tcPr>
          <w:p w14:paraId="0451C3C0" w14:textId="40079DF4" w:rsidR="00C57ACD" w:rsidRPr="00280BDA" w:rsidRDefault="00C3647D" w:rsidP="000B3623">
            <w:r w:rsidRPr="00280BDA">
              <w:t xml:space="preserve">Years </w:t>
            </w:r>
            <w:r w:rsidR="00495600" w:rsidRPr="00280BDA">
              <w:t>as a VI classifier</w:t>
            </w:r>
            <w:r w:rsidR="00E25DCC" w:rsidRPr="00280BDA">
              <w:t>: mean (SD) in years</w:t>
            </w:r>
          </w:p>
        </w:tc>
        <w:tc>
          <w:tcPr>
            <w:tcW w:w="2399" w:type="dxa"/>
            <w:tcBorders>
              <w:top w:val="single" w:sz="4" w:space="0" w:color="auto"/>
              <w:bottom w:val="single" w:sz="4" w:space="0" w:color="auto"/>
            </w:tcBorders>
          </w:tcPr>
          <w:p w14:paraId="4FCF4E80" w14:textId="77777777" w:rsidR="00C3647D" w:rsidRPr="00280BDA" w:rsidRDefault="00C3647D" w:rsidP="000B3623"/>
        </w:tc>
        <w:tc>
          <w:tcPr>
            <w:tcW w:w="2400" w:type="dxa"/>
            <w:tcBorders>
              <w:top w:val="single" w:sz="4" w:space="0" w:color="auto"/>
              <w:bottom w:val="single" w:sz="4" w:space="0" w:color="auto"/>
            </w:tcBorders>
          </w:tcPr>
          <w:p w14:paraId="5F0375B7" w14:textId="77777777" w:rsidR="00C3647D" w:rsidRPr="00280BDA" w:rsidRDefault="00C3647D" w:rsidP="000B3623"/>
        </w:tc>
        <w:tc>
          <w:tcPr>
            <w:tcW w:w="2400" w:type="dxa"/>
            <w:tcBorders>
              <w:top w:val="single" w:sz="4" w:space="0" w:color="auto"/>
              <w:bottom w:val="single" w:sz="4" w:space="0" w:color="auto"/>
            </w:tcBorders>
          </w:tcPr>
          <w:p w14:paraId="22C7D8EE" w14:textId="4892F0A3" w:rsidR="00C3647D" w:rsidRPr="00280BDA" w:rsidRDefault="00C3647D" w:rsidP="000B3623">
            <w:r w:rsidRPr="00280BDA">
              <w:t>4.5 (4.0)</w:t>
            </w:r>
            <w:r w:rsidR="008303AB" w:rsidRPr="00280BDA">
              <w:t xml:space="preserve"> </w:t>
            </w:r>
            <w:proofErr w:type="spellStart"/>
            <w:r w:rsidR="008303AB" w:rsidRPr="00280BDA">
              <w:t>yrs</w:t>
            </w:r>
            <w:proofErr w:type="spellEnd"/>
          </w:p>
        </w:tc>
      </w:tr>
    </w:tbl>
    <w:p w14:paraId="2DA8CA90" w14:textId="41FE1DEB" w:rsidR="00C3647D" w:rsidRPr="00280BDA" w:rsidRDefault="00E25DCC" w:rsidP="000B3623">
      <w:r w:rsidRPr="00280BDA">
        <w:t>Acronyms: SD = standard deviation</w:t>
      </w:r>
    </w:p>
    <w:p w14:paraId="3DB85D76" w14:textId="6183D8DA" w:rsidR="00495600" w:rsidRPr="00280BDA" w:rsidRDefault="008303AB" w:rsidP="000B3623">
      <w:pPr>
        <w:rPr>
          <w:bCs/>
        </w:rPr>
      </w:pPr>
      <w:r w:rsidRPr="00280BDA">
        <w:rPr>
          <w:bCs/>
        </w:rPr>
        <w:t xml:space="preserve">* </w:t>
      </w:r>
      <w:r w:rsidRPr="00280BDA">
        <w:rPr>
          <w:bCs/>
          <w:i/>
          <w:iCs/>
        </w:rPr>
        <w:t>n</w:t>
      </w:r>
      <w:r w:rsidRPr="00280BDA">
        <w:rPr>
          <w:bCs/>
        </w:rPr>
        <w:t>=1 unless stated otherwise</w:t>
      </w:r>
    </w:p>
    <w:p w14:paraId="7343CCE2" w14:textId="77777777" w:rsidR="00ED5EEB" w:rsidRPr="00280BDA" w:rsidRDefault="00ED5EEB" w:rsidP="000B3623">
      <w:pPr>
        <w:rPr>
          <w:b/>
        </w:rPr>
      </w:pPr>
    </w:p>
    <w:p w14:paraId="3F6FCFDA" w14:textId="796D4E9A" w:rsidR="003915BF" w:rsidRPr="00280BDA" w:rsidRDefault="003915BF" w:rsidP="00ED494E">
      <w:pPr>
        <w:pStyle w:val="Heading2"/>
      </w:pPr>
      <w:r w:rsidRPr="00280BDA">
        <w:lastRenderedPageBreak/>
        <w:t>Comparison of the</w:t>
      </w:r>
      <w:r w:rsidR="003734A4" w:rsidRPr="00280BDA">
        <w:t xml:space="preserve"> new and</w:t>
      </w:r>
      <w:r w:rsidR="001F4ADD" w:rsidRPr="00280BDA">
        <w:t xml:space="preserve"> </w:t>
      </w:r>
      <w:r w:rsidR="00EC760E" w:rsidRPr="00280BDA">
        <w:t>previous</w:t>
      </w:r>
      <w:r w:rsidR="004F6E0B" w:rsidRPr="00280BDA">
        <w:t xml:space="preserve"> </w:t>
      </w:r>
      <w:r w:rsidR="0045573B" w:rsidRPr="00280BDA">
        <w:t xml:space="preserve">system of </w:t>
      </w:r>
      <w:r w:rsidR="00804262" w:rsidRPr="00280BDA">
        <w:t>classification</w:t>
      </w:r>
    </w:p>
    <w:p w14:paraId="411897EB" w14:textId="4C36CF3F" w:rsidR="004825D4" w:rsidRPr="00280BDA" w:rsidRDefault="00DC07C0" w:rsidP="000B3623">
      <w:r w:rsidRPr="00280BDA">
        <w:t>Each group w</w:t>
      </w:r>
      <w:r w:rsidR="00CB5764" w:rsidRPr="00280BDA">
        <w:t>as</w:t>
      </w:r>
      <w:r w:rsidR="007B7AE8" w:rsidRPr="00280BDA">
        <w:t xml:space="preserve"> asked </w:t>
      </w:r>
      <w:r w:rsidR="008D1E87" w:rsidRPr="00280BDA">
        <w:t xml:space="preserve">six questions </w:t>
      </w:r>
      <w:r w:rsidR="00653C23" w:rsidRPr="00280BDA">
        <w:t xml:space="preserve">about </w:t>
      </w:r>
      <w:r w:rsidR="008D1E87" w:rsidRPr="00280BDA">
        <w:t xml:space="preserve">both </w:t>
      </w:r>
      <w:r w:rsidR="007B7AE8" w:rsidRPr="00280BDA">
        <w:t xml:space="preserve">the </w:t>
      </w:r>
      <w:r w:rsidR="008D1E87" w:rsidRPr="00280BDA">
        <w:t xml:space="preserve">new and </w:t>
      </w:r>
      <w:r w:rsidR="007B7AE8" w:rsidRPr="00280BDA">
        <w:t>previous classification system</w:t>
      </w:r>
      <w:r w:rsidR="008D1E87" w:rsidRPr="00280BDA">
        <w:t>s</w:t>
      </w:r>
      <w:r w:rsidR="007B7AE8" w:rsidRPr="00280BDA">
        <w:t xml:space="preserve">. Figure </w:t>
      </w:r>
      <w:r w:rsidR="0011613C" w:rsidRPr="00280BDA">
        <w:t>2</w:t>
      </w:r>
      <w:r w:rsidR="007B7AE8" w:rsidRPr="00280BDA">
        <w:t xml:space="preserve"> shows the medi</w:t>
      </w:r>
      <w:r w:rsidR="003A2842" w:rsidRPr="00280BDA">
        <w:t>an</w:t>
      </w:r>
      <w:r w:rsidR="005F622C" w:rsidRPr="00280BDA">
        <w:t xml:space="preserve"> overall</w:t>
      </w:r>
      <w:r w:rsidR="007B7AE8" w:rsidRPr="00280BDA">
        <w:t xml:space="preserve"> rating for each question asked.</w:t>
      </w:r>
      <w:r w:rsidR="00C7238E" w:rsidRPr="00280BDA">
        <w:t xml:space="preserve"> </w:t>
      </w:r>
      <w:r w:rsidR="008D1E87" w:rsidRPr="00280BDA">
        <w:t xml:space="preserve">When averaging across all six questions, </w:t>
      </w:r>
      <w:r w:rsidR="00653C23" w:rsidRPr="00280BDA">
        <w:t xml:space="preserve">results showed that </w:t>
      </w:r>
      <w:r w:rsidR="00C569FE" w:rsidRPr="00280BDA">
        <w:t xml:space="preserve">stakeholders preferred the new system of classification </w:t>
      </w:r>
      <w:r w:rsidR="008D1E87" w:rsidRPr="00280BDA">
        <w:t xml:space="preserve">though </w:t>
      </w:r>
      <w:r w:rsidR="00C569FE" w:rsidRPr="00280BDA">
        <w:t>t</w:t>
      </w:r>
      <w:r w:rsidR="00C7238E" w:rsidRPr="00280BDA">
        <w:t xml:space="preserve">here was no significant difference </w:t>
      </w:r>
      <w:r w:rsidR="00653C23" w:rsidRPr="00280BDA">
        <w:t xml:space="preserve">between </w:t>
      </w:r>
      <w:r w:rsidR="00C7238E" w:rsidRPr="00280BDA">
        <w:t xml:space="preserve">the two </w:t>
      </w:r>
      <w:r w:rsidR="00653C23" w:rsidRPr="00280BDA">
        <w:t xml:space="preserve">scores </w:t>
      </w:r>
      <w:r w:rsidR="000507DC" w:rsidRPr="00280BDA">
        <w:t>[</w:t>
      </w:r>
      <w:r w:rsidR="008D1E87" w:rsidRPr="00280BDA">
        <w:t xml:space="preserve">new vs previous = </w:t>
      </w:r>
      <w:r w:rsidR="00870271" w:rsidRPr="00280BDA">
        <w:t xml:space="preserve">3.6 </w:t>
      </w:r>
      <w:r w:rsidR="008D1E87" w:rsidRPr="00280BDA">
        <w:t xml:space="preserve">vs. </w:t>
      </w:r>
      <w:r w:rsidR="00870271" w:rsidRPr="00280BDA">
        <w:t>3.1</w:t>
      </w:r>
      <w:r w:rsidR="008D1E87" w:rsidRPr="00280BDA">
        <w:t xml:space="preserve">; </w:t>
      </w:r>
      <w:r w:rsidR="00C7238E" w:rsidRPr="00280BDA">
        <w:rPr>
          <w:i/>
        </w:rPr>
        <w:t xml:space="preserve">t </w:t>
      </w:r>
      <w:r w:rsidR="00C7238E" w:rsidRPr="00280BDA">
        <w:t xml:space="preserve">(19) = -1.70, </w:t>
      </w:r>
      <w:r w:rsidR="00C7238E" w:rsidRPr="00280BDA">
        <w:rPr>
          <w:i/>
        </w:rPr>
        <w:t>p</w:t>
      </w:r>
      <w:r w:rsidR="00C7238E" w:rsidRPr="00280BDA">
        <w:t xml:space="preserve"> = 0.11</w:t>
      </w:r>
      <w:r w:rsidR="000507DC" w:rsidRPr="00280BDA">
        <w:t>]</w:t>
      </w:r>
      <w:r w:rsidR="00C7238E" w:rsidRPr="00280BDA">
        <w:t>.</w:t>
      </w:r>
      <w:r w:rsidR="00AE65E0" w:rsidRPr="00280BDA">
        <w:t xml:space="preserve"> </w:t>
      </w:r>
    </w:p>
    <w:p w14:paraId="53961485" w14:textId="449F83DC" w:rsidR="004825D4" w:rsidRPr="00280BDA" w:rsidRDefault="004825D4" w:rsidP="00B57617">
      <w:pPr>
        <w:jc w:val="center"/>
      </w:pPr>
      <w:r w:rsidRPr="00280BDA">
        <w:t xml:space="preserve">[Insert Figure </w:t>
      </w:r>
      <w:r w:rsidR="006B3F0C" w:rsidRPr="00280BDA">
        <w:t>2</w:t>
      </w:r>
      <w:r w:rsidRPr="00280BDA">
        <w:t xml:space="preserve"> around here]</w:t>
      </w:r>
    </w:p>
    <w:p w14:paraId="2CBE8185" w14:textId="0C032AE9" w:rsidR="00A64834" w:rsidRPr="00280BDA" w:rsidRDefault="00A64834" w:rsidP="008303AB"/>
    <w:p w14:paraId="16A6835A" w14:textId="77777777" w:rsidR="00FB0D24" w:rsidRPr="00280BDA" w:rsidRDefault="00FB0D24" w:rsidP="00E34BCB"/>
    <w:p w14:paraId="28126EB6" w14:textId="63106550" w:rsidR="003915BF" w:rsidRPr="00280BDA" w:rsidRDefault="00D318CA" w:rsidP="00E34BCB">
      <w:r w:rsidRPr="00280BDA">
        <w:t xml:space="preserve">Preferences regarding the new vs old classification system provided by each stakeholder group (athletes, coaches, and classifiers) were compared (Figure 3). </w:t>
      </w:r>
      <w:r w:rsidR="00D13830" w:rsidRPr="00280BDA">
        <w:t>There were no significant differences between the rating</w:t>
      </w:r>
      <w:r w:rsidR="002667A5" w:rsidRPr="00280BDA">
        <w:t>s</w:t>
      </w:r>
      <w:r w:rsidR="00D13830" w:rsidRPr="00280BDA">
        <w:t xml:space="preserve"> </w:t>
      </w:r>
      <w:r w:rsidRPr="00280BDA">
        <w:t xml:space="preserve">for the new vs old classification system for any stakeholder group </w:t>
      </w:r>
      <w:r w:rsidR="003C30A3" w:rsidRPr="00280BDA">
        <w:t>(</w:t>
      </w:r>
      <w:r w:rsidR="009D381A" w:rsidRPr="00280BDA">
        <w:t>athletes</w:t>
      </w:r>
      <w:r w:rsidR="00540CF9" w:rsidRPr="00280BDA">
        <w:t xml:space="preserve">, </w:t>
      </w:r>
      <w:r w:rsidR="00540CF9" w:rsidRPr="00280BDA">
        <w:rPr>
          <w:i/>
        </w:rPr>
        <w:t>X</w:t>
      </w:r>
      <w:r w:rsidR="00540CF9" w:rsidRPr="00280BDA">
        <w:rPr>
          <w:vertAlign w:val="superscript"/>
        </w:rPr>
        <w:t xml:space="preserve">2 </w:t>
      </w:r>
      <w:r w:rsidR="00540CF9" w:rsidRPr="00280BDA">
        <w:t>=</w:t>
      </w:r>
      <w:r w:rsidR="00553279" w:rsidRPr="00280BDA">
        <w:t xml:space="preserve"> </w:t>
      </w:r>
      <w:r w:rsidR="00540CF9" w:rsidRPr="00280BDA">
        <w:t xml:space="preserve">87.8; </w:t>
      </w:r>
      <w:r w:rsidR="00540CF9" w:rsidRPr="00280BDA">
        <w:rPr>
          <w:i/>
        </w:rPr>
        <w:t>p</w:t>
      </w:r>
      <w:r w:rsidR="008336AE" w:rsidRPr="00280BDA">
        <w:t xml:space="preserve"> = 0.1</w:t>
      </w:r>
      <w:r w:rsidR="00540CF9" w:rsidRPr="00280BDA">
        <w:t xml:space="preserve">0; </w:t>
      </w:r>
      <w:r w:rsidR="009D381A" w:rsidRPr="00280BDA">
        <w:t>c</w:t>
      </w:r>
      <w:r w:rsidR="00540CF9" w:rsidRPr="00280BDA">
        <w:t xml:space="preserve">oaches </w:t>
      </w:r>
      <w:r w:rsidR="00540CF9" w:rsidRPr="00280BDA">
        <w:rPr>
          <w:i/>
        </w:rPr>
        <w:t>X</w:t>
      </w:r>
      <w:r w:rsidR="00540CF9" w:rsidRPr="00280BDA">
        <w:rPr>
          <w:vertAlign w:val="superscript"/>
        </w:rPr>
        <w:t>2</w:t>
      </w:r>
      <w:r w:rsidR="003C30A3" w:rsidRPr="00280BDA">
        <w:rPr>
          <w:vertAlign w:val="superscript"/>
        </w:rPr>
        <w:t xml:space="preserve"> </w:t>
      </w:r>
      <w:r w:rsidR="00540CF9" w:rsidRPr="00280BDA">
        <w:t xml:space="preserve">= 6; </w:t>
      </w:r>
      <w:r w:rsidR="003C30A3" w:rsidRPr="00280BDA">
        <w:rPr>
          <w:i/>
        </w:rPr>
        <w:t>p</w:t>
      </w:r>
      <w:r w:rsidR="003C30A3" w:rsidRPr="00280BDA">
        <w:t xml:space="preserve"> = </w:t>
      </w:r>
      <w:r w:rsidR="00540CF9" w:rsidRPr="00280BDA">
        <w:t xml:space="preserve">0.20; classifiers </w:t>
      </w:r>
      <w:r w:rsidR="00540CF9" w:rsidRPr="00280BDA">
        <w:rPr>
          <w:i/>
        </w:rPr>
        <w:t>X</w:t>
      </w:r>
      <w:r w:rsidR="00540CF9" w:rsidRPr="00280BDA">
        <w:rPr>
          <w:vertAlign w:val="superscript"/>
        </w:rPr>
        <w:t>2</w:t>
      </w:r>
      <w:r w:rsidR="00540CF9" w:rsidRPr="00280BDA">
        <w:t xml:space="preserve">= 8; </w:t>
      </w:r>
      <w:r w:rsidR="00540CF9" w:rsidRPr="00280BDA">
        <w:rPr>
          <w:i/>
        </w:rPr>
        <w:t>p</w:t>
      </w:r>
      <w:r w:rsidR="00540CF9" w:rsidRPr="00280BDA">
        <w:t xml:space="preserve"> = 0.24). </w:t>
      </w:r>
      <w:r w:rsidR="0040164C" w:rsidRPr="00280BDA">
        <w:t>S</w:t>
      </w:r>
      <w:r w:rsidR="00E575C0" w:rsidRPr="00280BDA">
        <w:t xml:space="preserve">takeholder </w:t>
      </w:r>
      <w:r w:rsidR="00170968" w:rsidRPr="00280BDA">
        <w:t xml:space="preserve">group differences were present when rating the </w:t>
      </w:r>
      <w:r w:rsidR="00EC760E" w:rsidRPr="00280BDA">
        <w:t xml:space="preserve">previous </w:t>
      </w:r>
      <w:r w:rsidR="00170968" w:rsidRPr="00280BDA">
        <w:t>system</w:t>
      </w:r>
      <w:r w:rsidR="0040164C" w:rsidRPr="00280BDA">
        <w:t xml:space="preserve"> </w:t>
      </w:r>
      <w:r w:rsidR="002667A5" w:rsidRPr="00280BDA">
        <w:t>(</w:t>
      </w:r>
      <w:r w:rsidR="0040164C" w:rsidRPr="00280BDA">
        <w:t>Figure 3</w:t>
      </w:r>
      <w:r w:rsidR="002667A5" w:rsidRPr="00280BDA">
        <w:t>)</w:t>
      </w:r>
      <w:r w:rsidR="0040164C" w:rsidRPr="00280BDA">
        <w:t xml:space="preserve"> as athletes </w:t>
      </w:r>
      <w:r w:rsidR="002836C8" w:rsidRPr="00280BDA">
        <w:t xml:space="preserve">and </w:t>
      </w:r>
      <w:r w:rsidR="0040164C" w:rsidRPr="00280BDA">
        <w:t xml:space="preserve">coaches </w:t>
      </w:r>
      <w:r w:rsidR="002836C8" w:rsidRPr="00280BDA">
        <w:t>preferred the new system whereas c</w:t>
      </w:r>
      <w:r w:rsidR="0040164C" w:rsidRPr="00280BDA">
        <w:t xml:space="preserve">lassifiers </w:t>
      </w:r>
      <w:r w:rsidR="00E34BCB" w:rsidRPr="00280BDA">
        <w:t>rated both classification systems lower than</w:t>
      </w:r>
      <w:r w:rsidR="0032106F" w:rsidRPr="00280BDA">
        <w:t xml:space="preserve"> </w:t>
      </w:r>
      <w:r w:rsidR="00E34BCB" w:rsidRPr="00280BDA">
        <w:t xml:space="preserve">the coaches and athletes. </w:t>
      </w:r>
      <w:r w:rsidR="00BB2881" w:rsidRPr="00280BDA">
        <w:t xml:space="preserve"> </w:t>
      </w:r>
    </w:p>
    <w:p w14:paraId="10CDEC86" w14:textId="77777777" w:rsidR="00AE65E0" w:rsidRPr="00280BDA" w:rsidRDefault="00AE65E0" w:rsidP="000B3623">
      <w:pPr>
        <w:rPr>
          <w:b/>
        </w:rPr>
      </w:pPr>
    </w:p>
    <w:p w14:paraId="2226B929" w14:textId="77777777" w:rsidR="00D318CA" w:rsidRPr="00280BDA" w:rsidRDefault="00D318CA" w:rsidP="000B3623">
      <w:pPr>
        <w:rPr>
          <w:b/>
        </w:rPr>
      </w:pPr>
    </w:p>
    <w:p w14:paraId="46F010D2" w14:textId="1A1F69C9" w:rsidR="004825D4" w:rsidRPr="00280BDA" w:rsidRDefault="004825D4" w:rsidP="002B5CFC">
      <w:pPr>
        <w:jc w:val="center"/>
      </w:pPr>
      <w:r w:rsidRPr="00280BDA">
        <w:t xml:space="preserve">[Insert Figure </w:t>
      </w:r>
      <w:r w:rsidR="006B3F0C" w:rsidRPr="00280BDA">
        <w:t>3</w:t>
      </w:r>
      <w:r w:rsidRPr="00280BDA">
        <w:t xml:space="preserve"> around here]</w:t>
      </w:r>
    </w:p>
    <w:p w14:paraId="36174C9A" w14:textId="6F33E890" w:rsidR="00D66AE5" w:rsidRPr="00280BDA" w:rsidRDefault="00D66AE5" w:rsidP="000B3623">
      <w:pPr>
        <w:rPr>
          <w:b/>
        </w:rPr>
      </w:pPr>
    </w:p>
    <w:p w14:paraId="20A60B42" w14:textId="05E86C4F" w:rsidR="00135DB9" w:rsidRPr="00280BDA" w:rsidRDefault="00135DB9" w:rsidP="000B3623">
      <w:pPr>
        <w:rPr>
          <w:b/>
        </w:rPr>
      </w:pPr>
    </w:p>
    <w:p w14:paraId="03940686" w14:textId="0D27288B" w:rsidR="008F21F7" w:rsidRPr="00280BDA" w:rsidRDefault="000162B4" w:rsidP="000B3623">
      <w:r w:rsidRPr="00280BDA">
        <w:t xml:space="preserve">Issues related to </w:t>
      </w:r>
      <w:r w:rsidR="00612A30" w:rsidRPr="00280BDA">
        <w:t xml:space="preserve">intentional misrepresentation, exclusion of visual field testing, </w:t>
      </w:r>
      <w:r w:rsidRPr="00280BDA">
        <w:t xml:space="preserve">and </w:t>
      </w:r>
      <w:r w:rsidR="00612A30" w:rsidRPr="00280BDA">
        <w:t xml:space="preserve">the system being </w:t>
      </w:r>
      <w:r w:rsidR="00E83531" w:rsidRPr="00280BDA">
        <w:t>sport</w:t>
      </w:r>
      <w:r w:rsidR="00CB5764" w:rsidRPr="00280BDA">
        <w:t>-</w:t>
      </w:r>
      <w:r w:rsidR="00612A30" w:rsidRPr="00280BDA">
        <w:t>specific, inclusive and fair were explored during the interview process. Comments regarding both the positive aspects and limitations</w:t>
      </w:r>
      <w:r w:rsidR="00C7238E" w:rsidRPr="00280BDA">
        <w:t xml:space="preserve"> along with misunderstandings that became apparent during the interviews</w:t>
      </w:r>
      <w:r w:rsidR="00612A30" w:rsidRPr="00280BDA">
        <w:t xml:space="preserve"> of the new system are </w:t>
      </w:r>
      <w:r w:rsidR="0018073E" w:rsidRPr="00280BDA">
        <w:t>summari</w:t>
      </w:r>
      <w:r w:rsidR="00861F50" w:rsidRPr="00280BDA">
        <w:t>z</w:t>
      </w:r>
      <w:r w:rsidR="001A6419" w:rsidRPr="00280BDA">
        <w:t>ed</w:t>
      </w:r>
      <w:r w:rsidR="000C65E5" w:rsidRPr="00280BDA">
        <w:t xml:space="preserve"> in </w:t>
      </w:r>
      <w:r w:rsidR="008F21F7" w:rsidRPr="00280BDA">
        <w:t>Table 2</w:t>
      </w:r>
      <w:r w:rsidR="000C65E5" w:rsidRPr="00280BDA">
        <w:t>.</w:t>
      </w:r>
    </w:p>
    <w:p w14:paraId="38A5B932" w14:textId="307F354E" w:rsidR="00384ED1" w:rsidRPr="00280BDA" w:rsidRDefault="00384ED1" w:rsidP="000B3623">
      <w:pPr>
        <w:sectPr w:rsidR="00384ED1" w:rsidRPr="00280BDA" w:rsidSect="00384ED1">
          <w:footerReference w:type="even" r:id="rId12"/>
          <w:footerReference w:type="default" r:id="rId13"/>
          <w:pgSz w:w="11906" w:h="16838"/>
          <w:pgMar w:top="1440" w:right="1440" w:bottom="1440" w:left="1440" w:header="708" w:footer="708" w:gutter="0"/>
          <w:lnNumType w:countBy="1" w:restart="continuous"/>
          <w:cols w:space="708"/>
          <w:docGrid w:linePitch="360"/>
        </w:sectPr>
      </w:pPr>
    </w:p>
    <w:p w14:paraId="510BF2D8" w14:textId="3F015AAE" w:rsidR="00D05DE2" w:rsidRPr="00280BDA" w:rsidRDefault="0018073E" w:rsidP="00ED494E">
      <w:pPr>
        <w:pStyle w:val="Heading2"/>
      </w:pPr>
      <w:r w:rsidRPr="00280BDA">
        <w:lastRenderedPageBreak/>
        <w:t>Table 2: Participant views of the new classification system</w:t>
      </w:r>
    </w:p>
    <w:p w14:paraId="53E3F016" w14:textId="77777777" w:rsidR="000F00BD" w:rsidRPr="00280BDA" w:rsidRDefault="000F00BD" w:rsidP="000F00B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3877"/>
        <w:gridCol w:w="3878"/>
        <w:gridCol w:w="3878"/>
      </w:tblGrid>
      <w:tr w:rsidR="00280BDA" w:rsidRPr="00280BDA" w14:paraId="36F9625C" w14:textId="77777777" w:rsidTr="00B57617">
        <w:tc>
          <w:tcPr>
            <w:tcW w:w="2254" w:type="dxa"/>
            <w:tcBorders>
              <w:top w:val="single" w:sz="4" w:space="0" w:color="auto"/>
              <w:bottom w:val="single" w:sz="4" w:space="0" w:color="auto"/>
            </w:tcBorders>
            <w:vAlign w:val="center"/>
          </w:tcPr>
          <w:p w14:paraId="6A7E608B" w14:textId="77777777" w:rsidR="000F00BD" w:rsidRPr="00280BDA" w:rsidRDefault="000F00BD" w:rsidP="00B57617">
            <w:pPr>
              <w:jc w:val="center"/>
              <w:rPr>
                <w:b/>
              </w:rPr>
            </w:pPr>
            <w:r w:rsidRPr="00280BDA">
              <w:rPr>
                <w:b/>
              </w:rPr>
              <w:t>Themes</w:t>
            </w:r>
          </w:p>
        </w:tc>
        <w:tc>
          <w:tcPr>
            <w:tcW w:w="3877" w:type="dxa"/>
            <w:tcBorders>
              <w:top w:val="single" w:sz="4" w:space="0" w:color="auto"/>
              <w:bottom w:val="single" w:sz="4" w:space="0" w:color="auto"/>
            </w:tcBorders>
            <w:vAlign w:val="center"/>
          </w:tcPr>
          <w:p w14:paraId="0D4AAB90" w14:textId="77777777" w:rsidR="000F00BD" w:rsidRPr="00280BDA" w:rsidRDefault="000F00BD" w:rsidP="00B57617">
            <w:pPr>
              <w:jc w:val="center"/>
              <w:rPr>
                <w:b/>
              </w:rPr>
            </w:pPr>
            <w:r w:rsidRPr="00280BDA">
              <w:rPr>
                <w:b/>
              </w:rPr>
              <w:t>Positive remarks regarding the new classification system</w:t>
            </w:r>
          </w:p>
        </w:tc>
        <w:tc>
          <w:tcPr>
            <w:tcW w:w="3878" w:type="dxa"/>
            <w:tcBorders>
              <w:top w:val="single" w:sz="4" w:space="0" w:color="auto"/>
              <w:bottom w:val="single" w:sz="4" w:space="0" w:color="auto"/>
            </w:tcBorders>
            <w:vAlign w:val="center"/>
          </w:tcPr>
          <w:p w14:paraId="04A4587B" w14:textId="77777777" w:rsidR="000F00BD" w:rsidRPr="00280BDA" w:rsidRDefault="000F00BD" w:rsidP="00B57617">
            <w:pPr>
              <w:jc w:val="center"/>
              <w:rPr>
                <w:b/>
              </w:rPr>
            </w:pPr>
            <w:r w:rsidRPr="00280BDA">
              <w:rPr>
                <w:b/>
              </w:rPr>
              <w:t>Remarks regarding limitations of the new system</w:t>
            </w:r>
          </w:p>
        </w:tc>
        <w:tc>
          <w:tcPr>
            <w:tcW w:w="3878" w:type="dxa"/>
            <w:tcBorders>
              <w:top w:val="single" w:sz="4" w:space="0" w:color="auto"/>
              <w:bottom w:val="single" w:sz="4" w:space="0" w:color="auto"/>
            </w:tcBorders>
            <w:vAlign w:val="center"/>
          </w:tcPr>
          <w:p w14:paraId="2FE31DC2" w14:textId="77777777" w:rsidR="000F00BD" w:rsidRPr="00280BDA" w:rsidRDefault="000F00BD" w:rsidP="00B57617">
            <w:pPr>
              <w:jc w:val="center"/>
              <w:rPr>
                <w:b/>
              </w:rPr>
            </w:pPr>
            <w:r w:rsidRPr="00280BDA">
              <w:rPr>
                <w:b/>
              </w:rPr>
              <w:t>Comments that indicated misunderstandings regarding the new classification system</w:t>
            </w:r>
          </w:p>
        </w:tc>
      </w:tr>
      <w:tr w:rsidR="00280BDA" w:rsidRPr="00280BDA" w14:paraId="6D6110A6" w14:textId="77777777" w:rsidTr="00B57617">
        <w:tc>
          <w:tcPr>
            <w:tcW w:w="2254" w:type="dxa"/>
            <w:tcBorders>
              <w:top w:val="single" w:sz="4" w:space="0" w:color="auto"/>
            </w:tcBorders>
          </w:tcPr>
          <w:p w14:paraId="183F36D2" w14:textId="77777777" w:rsidR="000F00BD" w:rsidRPr="00280BDA" w:rsidRDefault="000F00BD" w:rsidP="008869B4">
            <w:r w:rsidRPr="00280BDA">
              <w:rPr>
                <w:b/>
              </w:rPr>
              <w:t>Satisfaction with the new classification system</w:t>
            </w:r>
          </w:p>
        </w:tc>
        <w:tc>
          <w:tcPr>
            <w:tcW w:w="3877" w:type="dxa"/>
            <w:tcBorders>
              <w:top w:val="single" w:sz="4" w:space="0" w:color="auto"/>
            </w:tcBorders>
          </w:tcPr>
          <w:p w14:paraId="4C26D022" w14:textId="737E6D28" w:rsidR="000F00BD" w:rsidRPr="00280BDA" w:rsidRDefault="000F00BD" w:rsidP="008869B4">
            <w:pPr>
              <w:rPr>
                <w:i/>
                <w:lang w:val="en-GB"/>
              </w:rPr>
            </w:pPr>
            <w:r w:rsidRPr="00280BDA">
              <w:rPr>
                <w:i/>
              </w:rPr>
              <w:t>The testing was complete. There was nothing I didn't like about it (Athlete)</w:t>
            </w:r>
            <w:r w:rsidR="000162B4" w:rsidRPr="00280BDA">
              <w:rPr>
                <w:i/>
              </w:rPr>
              <w:t>.</w:t>
            </w:r>
          </w:p>
          <w:p w14:paraId="080B8AE3" w14:textId="77777777" w:rsidR="000F00BD" w:rsidRPr="00280BDA" w:rsidRDefault="000F00BD" w:rsidP="008869B4">
            <w:pPr>
              <w:rPr>
                <w:i/>
              </w:rPr>
            </w:pPr>
          </w:p>
          <w:p w14:paraId="3DDBD479" w14:textId="71F2323E" w:rsidR="000F00BD" w:rsidRPr="00280BDA" w:rsidRDefault="000F00BD" w:rsidP="008869B4">
            <w:pPr>
              <w:rPr>
                <w:i/>
                <w:lang w:val="en-GB"/>
              </w:rPr>
            </w:pPr>
            <w:r w:rsidRPr="00280BDA">
              <w:rPr>
                <w:i/>
              </w:rPr>
              <w:t>The new system is easier. I am more satisfied with it (Athlete)</w:t>
            </w:r>
            <w:r w:rsidR="000162B4" w:rsidRPr="00280BDA">
              <w:rPr>
                <w:i/>
              </w:rPr>
              <w:t>.</w:t>
            </w:r>
          </w:p>
          <w:p w14:paraId="3572EDAA" w14:textId="77777777" w:rsidR="000F00BD" w:rsidRPr="00280BDA" w:rsidRDefault="000F00BD" w:rsidP="008869B4"/>
        </w:tc>
        <w:tc>
          <w:tcPr>
            <w:tcW w:w="3878" w:type="dxa"/>
            <w:tcBorders>
              <w:top w:val="single" w:sz="4" w:space="0" w:color="auto"/>
            </w:tcBorders>
          </w:tcPr>
          <w:p w14:paraId="15146615" w14:textId="77777777" w:rsidR="000F00BD" w:rsidRPr="00280BDA" w:rsidRDefault="000F00BD" w:rsidP="008869B4">
            <w:pPr>
              <w:rPr>
                <w:i/>
              </w:rPr>
            </w:pPr>
            <w:r w:rsidRPr="00280BDA">
              <w:rPr>
                <w:i/>
              </w:rPr>
              <w:t>We need a more objective system. Some athletes are not honest (Athlete).</w:t>
            </w:r>
          </w:p>
          <w:p w14:paraId="4A9CE681" w14:textId="77777777" w:rsidR="000F00BD" w:rsidRPr="00280BDA" w:rsidRDefault="000F00BD" w:rsidP="008869B4">
            <w:pPr>
              <w:rPr>
                <w:i/>
              </w:rPr>
            </w:pPr>
          </w:p>
          <w:p w14:paraId="0043C985" w14:textId="542E8274" w:rsidR="000F00BD" w:rsidRPr="00280BDA" w:rsidRDefault="000F00BD" w:rsidP="008869B4">
            <w:pPr>
              <w:rPr>
                <w:i/>
                <w:lang w:val="en-GB"/>
              </w:rPr>
            </w:pPr>
            <w:r w:rsidRPr="00280BDA">
              <w:rPr>
                <w:i/>
              </w:rPr>
              <w:t>The tests need to be more comprehensive (Athlete)</w:t>
            </w:r>
            <w:r w:rsidR="000162B4" w:rsidRPr="00280BDA">
              <w:rPr>
                <w:i/>
              </w:rPr>
              <w:t>.</w:t>
            </w:r>
          </w:p>
          <w:p w14:paraId="4396A0F3" w14:textId="77777777" w:rsidR="000F00BD" w:rsidRPr="00280BDA" w:rsidRDefault="000F00BD" w:rsidP="008869B4">
            <w:pPr>
              <w:rPr>
                <w:i/>
              </w:rPr>
            </w:pPr>
          </w:p>
          <w:p w14:paraId="04A95583" w14:textId="77777777" w:rsidR="000F00BD" w:rsidRPr="00280BDA" w:rsidRDefault="000F00BD" w:rsidP="008869B4">
            <w:pPr>
              <w:rPr>
                <w:i/>
              </w:rPr>
            </w:pPr>
          </w:p>
          <w:p w14:paraId="6F422C2C" w14:textId="77777777" w:rsidR="000F00BD" w:rsidRPr="00280BDA" w:rsidRDefault="000F00BD" w:rsidP="008869B4">
            <w:pPr>
              <w:rPr>
                <w:i/>
              </w:rPr>
            </w:pPr>
          </w:p>
          <w:p w14:paraId="58A58CEB" w14:textId="77777777" w:rsidR="000F00BD" w:rsidRPr="00280BDA" w:rsidRDefault="000F00BD" w:rsidP="008869B4">
            <w:pPr>
              <w:rPr>
                <w:i/>
              </w:rPr>
            </w:pPr>
          </w:p>
        </w:tc>
        <w:tc>
          <w:tcPr>
            <w:tcW w:w="3878" w:type="dxa"/>
            <w:tcBorders>
              <w:top w:val="single" w:sz="4" w:space="0" w:color="auto"/>
            </w:tcBorders>
          </w:tcPr>
          <w:p w14:paraId="621BF3CD" w14:textId="4F0B27BC" w:rsidR="000F00BD" w:rsidRPr="00280BDA" w:rsidRDefault="000F00BD" w:rsidP="008869B4">
            <w:pPr>
              <w:rPr>
                <w:i/>
                <w:lang w:val="en-GB"/>
              </w:rPr>
            </w:pPr>
            <w:r w:rsidRPr="00280BDA">
              <w:rPr>
                <w:i/>
              </w:rPr>
              <w:t>The rules have failed if a person with an actual visual impairment is not able to compete (Classifier possibly not understanding how the cut off values have been established)</w:t>
            </w:r>
          </w:p>
          <w:p w14:paraId="6564F6E8" w14:textId="77777777" w:rsidR="000F00BD" w:rsidRPr="00280BDA" w:rsidRDefault="000F00BD" w:rsidP="008869B4"/>
        </w:tc>
      </w:tr>
      <w:tr w:rsidR="00280BDA" w:rsidRPr="00280BDA" w14:paraId="29FC6E9C" w14:textId="77777777" w:rsidTr="00B57617">
        <w:tc>
          <w:tcPr>
            <w:tcW w:w="2254" w:type="dxa"/>
          </w:tcPr>
          <w:p w14:paraId="3FC89F80" w14:textId="77777777" w:rsidR="000F00BD" w:rsidRPr="00280BDA" w:rsidRDefault="000F00BD" w:rsidP="008869B4">
            <w:r w:rsidRPr="00280BDA">
              <w:rPr>
                <w:b/>
              </w:rPr>
              <w:t>Views regarding the new system being fair and unbiased</w:t>
            </w:r>
          </w:p>
        </w:tc>
        <w:tc>
          <w:tcPr>
            <w:tcW w:w="3877" w:type="dxa"/>
          </w:tcPr>
          <w:p w14:paraId="0E9BBA42" w14:textId="77777777" w:rsidR="000F00BD" w:rsidRPr="00280BDA" w:rsidRDefault="000F00BD" w:rsidP="008869B4">
            <w:pPr>
              <w:rPr>
                <w:i/>
              </w:rPr>
            </w:pPr>
            <w:r w:rsidRPr="00280BDA">
              <w:rPr>
                <w:i/>
              </w:rPr>
              <w:t>It is good when they use the machine tests. These are important, as you cannot cheat (Athlete).</w:t>
            </w:r>
          </w:p>
          <w:p w14:paraId="074537C4" w14:textId="77777777" w:rsidR="000F00BD" w:rsidRPr="00280BDA" w:rsidRDefault="000F00BD" w:rsidP="008869B4">
            <w:pPr>
              <w:rPr>
                <w:i/>
              </w:rPr>
            </w:pPr>
          </w:p>
          <w:p w14:paraId="0579201D" w14:textId="174F7DC6" w:rsidR="000F00BD" w:rsidRPr="00280BDA" w:rsidRDefault="000F00BD" w:rsidP="008869B4">
            <w:pPr>
              <w:rPr>
                <w:i/>
                <w:lang w:val="en-GB"/>
              </w:rPr>
            </w:pPr>
            <w:r w:rsidRPr="00280BDA">
              <w:rPr>
                <w:i/>
              </w:rPr>
              <w:t xml:space="preserve">I liked the machine tests as they are more </w:t>
            </w:r>
            <w:proofErr w:type="gramStart"/>
            <w:r w:rsidRPr="00280BDA">
              <w:rPr>
                <w:i/>
              </w:rPr>
              <w:t>objective</w:t>
            </w:r>
            <w:proofErr w:type="gramEnd"/>
            <w:r w:rsidRPr="00280BDA">
              <w:rPr>
                <w:i/>
              </w:rPr>
              <w:t xml:space="preserve"> and you can't cheat (Athlete)</w:t>
            </w:r>
            <w:r w:rsidR="000162B4" w:rsidRPr="00280BDA">
              <w:rPr>
                <w:i/>
              </w:rPr>
              <w:t>.</w:t>
            </w:r>
          </w:p>
          <w:p w14:paraId="12D1BE12" w14:textId="77777777" w:rsidR="000F00BD" w:rsidRPr="00280BDA" w:rsidRDefault="000F00BD" w:rsidP="008869B4"/>
        </w:tc>
        <w:tc>
          <w:tcPr>
            <w:tcW w:w="3878" w:type="dxa"/>
          </w:tcPr>
          <w:p w14:paraId="13758199" w14:textId="5F98E267" w:rsidR="000F00BD" w:rsidRPr="00280BDA" w:rsidRDefault="000F00BD" w:rsidP="008869B4">
            <w:pPr>
              <w:rPr>
                <w:i/>
              </w:rPr>
            </w:pPr>
            <w:r w:rsidRPr="00280BDA">
              <w:rPr>
                <w:i/>
              </w:rPr>
              <w:t>There can be cheating for the visual acuity and contrast sensitivity testing. It is still not fair (Athlete)</w:t>
            </w:r>
            <w:r w:rsidR="000162B4" w:rsidRPr="00280BDA">
              <w:rPr>
                <w:i/>
              </w:rPr>
              <w:t>.</w:t>
            </w:r>
          </w:p>
          <w:p w14:paraId="1DF981E2" w14:textId="77777777" w:rsidR="000F00BD" w:rsidRPr="00280BDA" w:rsidRDefault="000F00BD" w:rsidP="008869B4">
            <w:pPr>
              <w:rPr>
                <w:i/>
              </w:rPr>
            </w:pPr>
          </w:p>
          <w:p w14:paraId="07F87087" w14:textId="77777777" w:rsidR="000F00BD" w:rsidRPr="00280BDA" w:rsidRDefault="000F00BD" w:rsidP="008869B4">
            <w:pPr>
              <w:rPr>
                <w:i/>
              </w:rPr>
            </w:pPr>
          </w:p>
          <w:p w14:paraId="6101B213" w14:textId="07328295" w:rsidR="000F00BD" w:rsidRPr="00280BDA" w:rsidRDefault="000F00BD" w:rsidP="008869B4">
            <w:pPr>
              <w:rPr>
                <w:i/>
              </w:rPr>
            </w:pPr>
            <w:r w:rsidRPr="00280BDA">
              <w:rPr>
                <w:i/>
              </w:rPr>
              <w:t>It was easy to guess the numbers on the sheet as there was little variation in the sheets used (Athletes)</w:t>
            </w:r>
            <w:r w:rsidR="000162B4" w:rsidRPr="00280BDA">
              <w:rPr>
                <w:i/>
              </w:rPr>
              <w:t>.</w:t>
            </w:r>
          </w:p>
          <w:p w14:paraId="1919643D" w14:textId="77777777" w:rsidR="000F00BD" w:rsidRPr="00280BDA" w:rsidRDefault="000F00BD" w:rsidP="008869B4">
            <w:pPr>
              <w:rPr>
                <w:i/>
              </w:rPr>
            </w:pPr>
          </w:p>
          <w:p w14:paraId="7E2729C2" w14:textId="37C83697" w:rsidR="000F00BD" w:rsidRPr="00280BDA" w:rsidRDefault="000F00BD" w:rsidP="008869B4">
            <w:pPr>
              <w:rPr>
                <w:i/>
              </w:rPr>
            </w:pPr>
            <w:r w:rsidRPr="00280BDA">
              <w:rPr>
                <w:i/>
              </w:rPr>
              <w:t>They need to continue to work at mak</w:t>
            </w:r>
            <w:r w:rsidR="0018073E" w:rsidRPr="00280BDA">
              <w:rPr>
                <w:i/>
              </w:rPr>
              <w:t>ing the classification fairer (C</w:t>
            </w:r>
            <w:r w:rsidRPr="00280BDA">
              <w:rPr>
                <w:i/>
              </w:rPr>
              <w:t>oach)</w:t>
            </w:r>
            <w:r w:rsidR="000162B4" w:rsidRPr="00280BDA">
              <w:rPr>
                <w:i/>
              </w:rPr>
              <w:t>.</w:t>
            </w:r>
          </w:p>
          <w:p w14:paraId="3F7A011F" w14:textId="77777777" w:rsidR="000F00BD" w:rsidRPr="00280BDA" w:rsidRDefault="000F00BD" w:rsidP="008869B4">
            <w:pPr>
              <w:rPr>
                <w:i/>
              </w:rPr>
            </w:pPr>
          </w:p>
          <w:p w14:paraId="4689CFAA" w14:textId="77777777" w:rsidR="000F00BD" w:rsidRPr="00280BDA" w:rsidRDefault="000F00BD" w:rsidP="008869B4">
            <w:pPr>
              <w:rPr>
                <w:i/>
              </w:rPr>
            </w:pPr>
          </w:p>
          <w:p w14:paraId="2FF07896" w14:textId="71901A40" w:rsidR="000F00BD" w:rsidRPr="00280BDA" w:rsidRDefault="000F00BD" w:rsidP="008869B4">
            <w:pPr>
              <w:rPr>
                <w:i/>
                <w:lang w:val="en-GB"/>
              </w:rPr>
            </w:pPr>
            <w:r w:rsidRPr="00280BDA">
              <w:rPr>
                <w:i/>
              </w:rPr>
              <w:lastRenderedPageBreak/>
              <w:t>The athletes are able to predict the next character. We need the tests on a</w:t>
            </w:r>
            <w:r w:rsidR="001A6419" w:rsidRPr="00280BDA">
              <w:rPr>
                <w:i/>
              </w:rPr>
              <w:t xml:space="preserve"> tablet</w:t>
            </w:r>
            <w:r w:rsidRPr="00280BDA">
              <w:rPr>
                <w:i/>
              </w:rPr>
              <w:t xml:space="preserve"> or laptop to </w:t>
            </w:r>
            <w:r w:rsidR="001A6419" w:rsidRPr="00280BDA">
              <w:rPr>
                <w:i/>
              </w:rPr>
              <w:t>randomize</w:t>
            </w:r>
            <w:r w:rsidRPr="00280BDA">
              <w:rPr>
                <w:i/>
              </w:rPr>
              <w:t xml:space="preserve"> the test. If we use </w:t>
            </w:r>
            <w:r w:rsidR="00665B28" w:rsidRPr="00280BDA">
              <w:rPr>
                <w:i/>
              </w:rPr>
              <w:t xml:space="preserve">a </w:t>
            </w:r>
            <w:r w:rsidRPr="00280BDA">
              <w:rPr>
                <w:i/>
              </w:rPr>
              <w:t xml:space="preserve">staircase </w:t>
            </w:r>
            <w:r w:rsidR="00665B28" w:rsidRPr="00280BDA">
              <w:rPr>
                <w:i/>
              </w:rPr>
              <w:t>approach,</w:t>
            </w:r>
            <w:r w:rsidRPr="00280BDA">
              <w:rPr>
                <w:i/>
              </w:rPr>
              <w:t xml:space="preserve"> they can't make predictions which will make it fairer for everyone (Classifier)</w:t>
            </w:r>
            <w:r w:rsidR="004577BA" w:rsidRPr="00280BDA">
              <w:rPr>
                <w:i/>
              </w:rPr>
              <w:t>.</w:t>
            </w:r>
          </w:p>
          <w:p w14:paraId="374EE570" w14:textId="77777777" w:rsidR="000F00BD" w:rsidRPr="00280BDA" w:rsidRDefault="000F00BD" w:rsidP="008869B4"/>
        </w:tc>
        <w:tc>
          <w:tcPr>
            <w:tcW w:w="3878" w:type="dxa"/>
          </w:tcPr>
          <w:p w14:paraId="68C4D672" w14:textId="404C09C1" w:rsidR="000F00BD" w:rsidRPr="00280BDA" w:rsidRDefault="000F00BD" w:rsidP="008869B4">
            <w:pPr>
              <w:rPr>
                <w:i/>
                <w:lang w:val="en-GB"/>
              </w:rPr>
            </w:pPr>
            <w:r w:rsidRPr="00280BDA">
              <w:rPr>
                <w:i/>
              </w:rPr>
              <w:lastRenderedPageBreak/>
              <w:t>We need more research to compare the VA cut</w:t>
            </w:r>
            <w:r w:rsidR="00CB5764" w:rsidRPr="00280BDA">
              <w:rPr>
                <w:i/>
              </w:rPr>
              <w:t>-</w:t>
            </w:r>
            <w:r w:rsidRPr="00280BDA">
              <w:rPr>
                <w:i/>
              </w:rPr>
              <w:t>offs (Classifier possibly not realizing the research conducted to establish the values)</w:t>
            </w:r>
            <w:r w:rsidR="004577BA" w:rsidRPr="00280BDA">
              <w:rPr>
                <w:i/>
              </w:rPr>
              <w:t>.</w:t>
            </w:r>
          </w:p>
          <w:p w14:paraId="6263CEAB" w14:textId="77777777" w:rsidR="000F00BD" w:rsidRPr="00280BDA" w:rsidRDefault="000F00BD" w:rsidP="008869B4"/>
        </w:tc>
      </w:tr>
      <w:tr w:rsidR="00280BDA" w:rsidRPr="00280BDA" w14:paraId="69B5E7AB" w14:textId="77777777" w:rsidTr="00B57617">
        <w:tc>
          <w:tcPr>
            <w:tcW w:w="2254" w:type="dxa"/>
          </w:tcPr>
          <w:p w14:paraId="542C0D25" w14:textId="725A722B" w:rsidR="000F00BD" w:rsidRPr="00280BDA" w:rsidRDefault="000F00BD" w:rsidP="00CB5764">
            <w:r w:rsidRPr="00280BDA">
              <w:rPr>
                <w:b/>
              </w:rPr>
              <w:t xml:space="preserve">Views </w:t>
            </w:r>
            <w:r w:rsidR="00CB5764" w:rsidRPr="00280BDA">
              <w:rPr>
                <w:b/>
              </w:rPr>
              <w:t>about</w:t>
            </w:r>
            <w:r w:rsidR="009F582B" w:rsidRPr="00280BDA">
              <w:rPr>
                <w:b/>
              </w:rPr>
              <w:t xml:space="preserve"> </w:t>
            </w:r>
            <w:r w:rsidRPr="00280BDA">
              <w:rPr>
                <w:b/>
              </w:rPr>
              <w:t>the new system being specific to vision impaired shooting</w:t>
            </w:r>
          </w:p>
        </w:tc>
        <w:tc>
          <w:tcPr>
            <w:tcW w:w="3877" w:type="dxa"/>
          </w:tcPr>
          <w:p w14:paraId="3901204E" w14:textId="7F2B2462" w:rsidR="000F00BD" w:rsidRPr="00280BDA" w:rsidRDefault="000F00BD" w:rsidP="008869B4">
            <w:pPr>
              <w:rPr>
                <w:i/>
              </w:rPr>
            </w:pPr>
            <w:r w:rsidRPr="00280BDA">
              <w:rPr>
                <w:i/>
              </w:rPr>
              <w:t>Visual field testing is not needed for our sport (Athlete)</w:t>
            </w:r>
            <w:r w:rsidR="004577BA" w:rsidRPr="00280BDA">
              <w:rPr>
                <w:i/>
              </w:rPr>
              <w:t>.</w:t>
            </w:r>
          </w:p>
          <w:p w14:paraId="7B411E55" w14:textId="77777777" w:rsidR="000F00BD" w:rsidRPr="00280BDA" w:rsidRDefault="000F00BD" w:rsidP="008869B4"/>
        </w:tc>
        <w:tc>
          <w:tcPr>
            <w:tcW w:w="3878" w:type="dxa"/>
          </w:tcPr>
          <w:p w14:paraId="0C35A675" w14:textId="351FB592" w:rsidR="000F00BD" w:rsidRPr="00280BDA" w:rsidRDefault="000F00BD" w:rsidP="008869B4">
            <w:pPr>
              <w:rPr>
                <w:i/>
              </w:rPr>
            </w:pPr>
            <w:r w:rsidRPr="00280BDA">
              <w:rPr>
                <w:i/>
              </w:rPr>
              <w:t>I still think it can be more specific for vision impaired shooting (coach)</w:t>
            </w:r>
            <w:r w:rsidR="004577BA" w:rsidRPr="00280BDA">
              <w:rPr>
                <w:i/>
              </w:rPr>
              <w:t>.</w:t>
            </w:r>
          </w:p>
          <w:p w14:paraId="013F887C" w14:textId="77777777" w:rsidR="000F00BD" w:rsidRPr="00280BDA" w:rsidRDefault="000F00BD" w:rsidP="008869B4">
            <w:pPr>
              <w:rPr>
                <w:i/>
              </w:rPr>
            </w:pPr>
          </w:p>
          <w:p w14:paraId="7D63B670" w14:textId="77777777" w:rsidR="000F00BD" w:rsidRPr="00280BDA" w:rsidRDefault="000F00BD" w:rsidP="008869B4">
            <w:pPr>
              <w:rPr>
                <w:i/>
              </w:rPr>
            </w:pPr>
          </w:p>
          <w:p w14:paraId="755AEC22" w14:textId="1C856028" w:rsidR="000F00BD" w:rsidRPr="00280BDA" w:rsidRDefault="000F00BD" w:rsidP="008869B4">
            <w:pPr>
              <w:rPr>
                <w:i/>
              </w:rPr>
            </w:pPr>
            <w:r w:rsidRPr="00280BDA">
              <w:rPr>
                <w:i/>
              </w:rPr>
              <w:t>We need more research to compare the visual acuity cut-offs (Athlete)</w:t>
            </w:r>
            <w:r w:rsidR="004577BA" w:rsidRPr="00280BDA">
              <w:rPr>
                <w:i/>
              </w:rPr>
              <w:t>.</w:t>
            </w:r>
          </w:p>
          <w:p w14:paraId="3C21CD10" w14:textId="77777777" w:rsidR="000F00BD" w:rsidRPr="00280BDA" w:rsidRDefault="000F00BD" w:rsidP="008869B4">
            <w:pPr>
              <w:rPr>
                <w:i/>
              </w:rPr>
            </w:pPr>
          </w:p>
          <w:p w14:paraId="77C4AA43" w14:textId="77777777" w:rsidR="000F00BD" w:rsidRPr="00280BDA" w:rsidRDefault="000F00BD" w:rsidP="008869B4"/>
        </w:tc>
        <w:tc>
          <w:tcPr>
            <w:tcW w:w="3878" w:type="dxa"/>
          </w:tcPr>
          <w:p w14:paraId="4EC4C92B" w14:textId="43C6A843" w:rsidR="000F00BD" w:rsidRPr="00280BDA" w:rsidRDefault="000F00BD" w:rsidP="008869B4">
            <w:pPr>
              <w:rPr>
                <w:i/>
              </w:rPr>
            </w:pPr>
            <w:r w:rsidRPr="00280BDA">
              <w:rPr>
                <w:i/>
              </w:rPr>
              <w:t xml:space="preserve">The minimum impairment values that are used now are too strict (Athlete not understanding that the values are based on evidence-based </w:t>
            </w:r>
            <w:r w:rsidR="000507DC" w:rsidRPr="00280BDA">
              <w:rPr>
                <w:i/>
              </w:rPr>
              <w:t>research</w:t>
            </w:r>
            <w:r w:rsidRPr="00280BDA">
              <w:rPr>
                <w:i/>
              </w:rPr>
              <w:t>)</w:t>
            </w:r>
            <w:r w:rsidR="004577BA" w:rsidRPr="00280BDA">
              <w:rPr>
                <w:i/>
              </w:rPr>
              <w:t>.</w:t>
            </w:r>
          </w:p>
          <w:p w14:paraId="6E666823" w14:textId="77777777" w:rsidR="000F00BD" w:rsidRPr="00280BDA" w:rsidRDefault="000F00BD" w:rsidP="008869B4"/>
        </w:tc>
      </w:tr>
      <w:tr w:rsidR="00280BDA" w:rsidRPr="00280BDA" w14:paraId="55D45A4F" w14:textId="77777777" w:rsidTr="00B57617">
        <w:tc>
          <w:tcPr>
            <w:tcW w:w="2254" w:type="dxa"/>
          </w:tcPr>
          <w:p w14:paraId="02858D20" w14:textId="7C0A2CEB" w:rsidR="000F00BD" w:rsidRPr="00280BDA" w:rsidRDefault="000F00BD" w:rsidP="008869B4">
            <w:r w:rsidRPr="00280BDA">
              <w:rPr>
                <w:b/>
              </w:rPr>
              <w:t xml:space="preserve">Views as to whether vision impairments </w:t>
            </w:r>
            <w:r w:rsidR="004577BA" w:rsidRPr="00280BDA">
              <w:rPr>
                <w:b/>
              </w:rPr>
              <w:t xml:space="preserve">are </w:t>
            </w:r>
            <w:r w:rsidRPr="00280BDA">
              <w:rPr>
                <w:b/>
              </w:rPr>
              <w:t>treated equally when using the new system</w:t>
            </w:r>
          </w:p>
        </w:tc>
        <w:tc>
          <w:tcPr>
            <w:tcW w:w="3877" w:type="dxa"/>
          </w:tcPr>
          <w:p w14:paraId="5883BDB8" w14:textId="77777777" w:rsidR="000F00BD" w:rsidRPr="00280BDA" w:rsidRDefault="000F00BD" w:rsidP="008869B4">
            <w:pPr>
              <w:rPr>
                <w:i/>
              </w:rPr>
            </w:pPr>
            <w:r w:rsidRPr="00280BDA">
              <w:rPr>
                <w:i/>
              </w:rPr>
              <w:t xml:space="preserve">For shooting the only question is if someone is visually impaired or not. </w:t>
            </w:r>
          </w:p>
          <w:p w14:paraId="5112256B" w14:textId="2D6A3812" w:rsidR="000F00BD" w:rsidRPr="00280BDA" w:rsidRDefault="000F00BD" w:rsidP="008869B4">
            <w:pPr>
              <w:rPr>
                <w:i/>
                <w:lang w:val="en-GB"/>
              </w:rPr>
            </w:pPr>
            <w:r w:rsidRPr="00280BDA">
              <w:rPr>
                <w:i/>
              </w:rPr>
              <w:t>The classification is sufficient as it doesn't need</w:t>
            </w:r>
            <w:r w:rsidR="00CB5764" w:rsidRPr="00280BDA">
              <w:rPr>
                <w:i/>
              </w:rPr>
              <w:t xml:space="preserve"> to</w:t>
            </w:r>
            <w:r w:rsidRPr="00280BDA">
              <w:rPr>
                <w:i/>
              </w:rPr>
              <w:t xml:space="preserve"> look at more finer aspects of vision (Athlete)</w:t>
            </w:r>
            <w:r w:rsidR="004577BA" w:rsidRPr="00280BDA">
              <w:rPr>
                <w:i/>
              </w:rPr>
              <w:t>.</w:t>
            </w:r>
          </w:p>
          <w:p w14:paraId="40326817" w14:textId="77777777" w:rsidR="000F00BD" w:rsidRPr="00280BDA" w:rsidRDefault="000F00BD" w:rsidP="008869B4"/>
        </w:tc>
        <w:tc>
          <w:tcPr>
            <w:tcW w:w="3878" w:type="dxa"/>
          </w:tcPr>
          <w:p w14:paraId="68D01B9C" w14:textId="12DAD156" w:rsidR="000F00BD" w:rsidRPr="00280BDA" w:rsidRDefault="000F00BD" w:rsidP="008869B4">
            <w:pPr>
              <w:rPr>
                <w:i/>
                <w:lang w:val="en-GB"/>
              </w:rPr>
            </w:pPr>
            <w:r w:rsidRPr="00280BDA">
              <w:rPr>
                <w:i/>
              </w:rPr>
              <w:t xml:space="preserve">As some people with more vision </w:t>
            </w:r>
            <w:r w:rsidR="00CB5764" w:rsidRPr="00280BDA">
              <w:rPr>
                <w:i/>
              </w:rPr>
              <w:t>can</w:t>
            </w:r>
            <w:r w:rsidR="009F582B" w:rsidRPr="00280BDA">
              <w:rPr>
                <w:i/>
              </w:rPr>
              <w:t xml:space="preserve"> </w:t>
            </w:r>
            <w:r w:rsidRPr="00280BDA">
              <w:rPr>
                <w:i/>
              </w:rPr>
              <w:t>cheat it does not treat everyone equally. I want it to be fair even when people have different problems (Athlete).</w:t>
            </w:r>
          </w:p>
          <w:p w14:paraId="12C02709" w14:textId="77777777" w:rsidR="000F00BD" w:rsidRPr="00280BDA" w:rsidRDefault="000F00BD" w:rsidP="008869B4">
            <w:pPr>
              <w:rPr>
                <w:i/>
              </w:rPr>
            </w:pPr>
          </w:p>
          <w:p w14:paraId="70A6454E" w14:textId="5EF5D863" w:rsidR="000F00BD" w:rsidRPr="00280BDA" w:rsidRDefault="000F00BD" w:rsidP="008869B4">
            <w:pPr>
              <w:rPr>
                <w:i/>
              </w:rPr>
            </w:pPr>
            <w:r w:rsidRPr="00280BDA">
              <w:rPr>
                <w:i/>
              </w:rPr>
              <w:t>Certain tests are better for certain conditions. Visual acuity is, for instance, better for someone with macular degeneration (Athlete)</w:t>
            </w:r>
            <w:r w:rsidR="004577BA" w:rsidRPr="00280BDA">
              <w:rPr>
                <w:i/>
              </w:rPr>
              <w:t>.</w:t>
            </w:r>
          </w:p>
          <w:p w14:paraId="35BDB4A7" w14:textId="77777777" w:rsidR="000F00BD" w:rsidRPr="00280BDA" w:rsidRDefault="000F00BD" w:rsidP="008869B4"/>
        </w:tc>
        <w:tc>
          <w:tcPr>
            <w:tcW w:w="3878" w:type="dxa"/>
          </w:tcPr>
          <w:p w14:paraId="49C83320" w14:textId="77777777" w:rsidR="000F00BD" w:rsidRPr="00280BDA" w:rsidRDefault="000F00BD" w:rsidP="008869B4">
            <w:pPr>
              <w:rPr>
                <w:i/>
                <w:lang w:val="en-GB"/>
              </w:rPr>
            </w:pPr>
            <w:r w:rsidRPr="00280BDA">
              <w:rPr>
                <w:i/>
              </w:rPr>
              <w:t>The new system is not entirely fair as not everyone has a problem with field of vision (Athlete not understanding that field of vision testing has been removed)</w:t>
            </w:r>
          </w:p>
          <w:p w14:paraId="205E1EE7" w14:textId="77777777" w:rsidR="000F00BD" w:rsidRPr="00280BDA" w:rsidRDefault="000F00BD" w:rsidP="008869B4">
            <w:pPr>
              <w:rPr>
                <w:i/>
              </w:rPr>
            </w:pPr>
          </w:p>
        </w:tc>
      </w:tr>
      <w:tr w:rsidR="00280BDA" w:rsidRPr="00280BDA" w14:paraId="41D49DFD" w14:textId="77777777" w:rsidTr="00B57617">
        <w:tc>
          <w:tcPr>
            <w:tcW w:w="2254" w:type="dxa"/>
          </w:tcPr>
          <w:p w14:paraId="4E997319" w14:textId="77777777" w:rsidR="000F00BD" w:rsidRPr="00280BDA" w:rsidRDefault="000F00BD" w:rsidP="008869B4">
            <w:r w:rsidRPr="00280BDA">
              <w:rPr>
                <w:b/>
              </w:rPr>
              <w:t>Views regarding whether intentional misinterpretation is possible with the new system</w:t>
            </w:r>
          </w:p>
        </w:tc>
        <w:tc>
          <w:tcPr>
            <w:tcW w:w="3877" w:type="dxa"/>
          </w:tcPr>
          <w:p w14:paraId="6FE15D39" w14:textId="03A7590E" w:rsidR="000F00BD" w:rsidRPr="00280BDA" w:rsidRDefault="000F00BD" w:rsidP="008869B4">
            <w:pPr>
              <w:rPr>
                <w:i/>
                <w:lang w:val="en-GB"/>
              </w:rPr>
            </w:pPr>
            <w:r w:rsidRPr="00280BDA">
              <w:rPr>
                <w:i/>
              </w:rPr>
              <w:t>Some of the tests were objective and you couldn’t cheat (Athlete)</w:t>
            </w:r>
            <w:r w:rsidR="004577BA" w:rsidRPr="00280BDA">
              <w:rPr>
                <w:i/>
              </w:rPr>
              <w:t>.</w:t>
            </w:r>
          </w:p>
          <w:p w14:paraId="33C23710" w14:textId="77777777" w:rsidR="000F00BD" w:rsidRPr="00280BDA" w:rsidRDefault="000F00BD" w:rsidP="008869B4"/>
        </w:tc>
        <w:tc>
          <w:tcPr>
            <w:tcW w:w="3878" w:type="dxa"/>
          </w:tcPr>
          <w:p w14:paraId="3CC73542" w14:textId="77777777" w:rsidR="000F00BD" w:rsidRPr="00280BDA" w:rsidRDefault="000F00BD" w:rsidP="008869B4">
            <w:pPr>
              <w:rPr>
                <w:i/>
                <w:lang w:val="en-GB" w:eastAsia="en-GB"/>
              </w:rPr>
            </w:pPr>
            <w:r w:rsidRPr="00280BDA">
              <w:rPr>
                <w:i/>
                <w:lang w:val="en-GB" w:eastAsia="en-GB"/>
              </w:rPr>
              <w:t>It is easy to cheat as you can guess the numbers such as the zeros in the visual acuity test as they have clear shapes (Athlete)</w:t>
            </w:r>
          </w:p>
          <w:p w14:paraId="4152F3A7" w14:textId="77777777" w:rsidR="000F00BD" w:rsidRPr="00280BDA" w:rsidRDefault="000F00BD" w:rsidP="008869B4">
            <w:pPr>
              <w:rPr>
                <w:i/>
                <w:lang w:val="en-GB" w:eastAsia="en-GB"/>
              </w:rPr>
            </w:pPr>
          </w:p>
          <w:p w14:paraId="265A1CDE" w14:textId="46102DDA" w:rsidR="000F00BD" w:rsidRPr="00280BDA" w:rsidRDefault="000F00BD" w:rsidP="008869B4">
            <w:pPr>
              <w:rPr>
                <w:i/>
                <w:lang w:eastAsia="en-GB"/>
              </w:rPr>
            </w:pPr>
            <w:r w:rsidRPr="00280BDA">
              <w:rPr>
                <w:i/>
                <w:lang w:val="en-GB" w:eastAsia="en-GB"/>
              </w:rPr>
              <w:lastRenderedPageBreak/>
              <w:t>You can still cheat as you can use your memory and can remember the letters. They should change the letters randomly. They should take away the cognition process from the testing. Memory should not be used (Athlete)</w:t>
            </w:r>
            <w:r w:rsidR="004577BA" w:rsidRPr="00280BDA">
              <w:rPr>
                <w:i/>
                <w:lang w:val="en-GB" w:eastAsia="en-GB"/>
              </w:rPr>
              <w:t>.</w:t>
            </w:r>
          </w:p>
          <w:p w14:paraId="6A124A43" w14:textId="77777777" w:rsidR="000F00BD" w:rsidRPr="00280BDA" w:rsidRDefault="000F00BD" w:rsidP="008869B4">
            <w:pPr>
              <w:rPr>
                <w:lang w:val="en-GB" w:eastAsia="en-GB"/>
              </w:rPr>
            </w:pPr>
          </w:p>
          <w:p w14:paraId="5AB7CF78" w14:textId="75BBCDC6" w:rsidR="000F00BD" w:rsidRPr="00280BDA" w:rsidRDefault="000F00BD" w:rsidP="008869B4">
            <w:pPr>
              <w:rPr>
                <w:lang w:val="en-GB" w:eastAsia="en-GB"/>
              </w:rPr>
            </w:pPr>
            <w:r w:rsidRPr="00280BDA">
              <w:rPr>
                <w:i/>
              </w:rPr>
              <w:t>Intentional misrepresentation is present, we need to make it harder to cheat (Classifier)</w:t>
            </w:r>
            <w:r w:rsidR="004577BA" w:rsidRPr="00280BDA">
              <w:rPr>
                <w:i/>
              </w:rPr>
              <w:t>.</w:t>
            </w:r>
          </w:p>
          <w:p w14:paraId="589F1458" w14:textId="77777777" w:rsidR="000F00BD" w:rsidRPr="00280BDA" w:rsidRDefault="000F00BD" w:rsidP="008869B4">
            <w:pPr>
              <w:rPr>
                <w:lang w:val="en-GB" w:eastAsia="en-GB"/>
              </w:rPr>
            </w:pPr>
          </w:p>
          <w:p w14:paraId="69DC676E" w14:textId="77777777" w:rsidR="000F00BD" w:rsidRPr="00280BDA" w:rsidRDefault="000F00BD" w:rsidP="008869B4">
            <w:pPr>
              <w:rPr>
                <w:i/>
                <w:lang w:val="en-GB" w:eastAsia="en-GB"/>
              </w:rPr>
            </w:pPr>
          </w:p>
          <w:p w14:paraId="4778E3A4" w14:textId="77777777" w:rsidR="000F00BD" w:rsidRPr="00280BDA" w:rsidRDefault="000F00BD" w:rsidP="008869B4">
            <w:pPr>
              <w:jc w:val="center"/>
            </w:pPr>
          </w:p>
        </w:tc>
        <w:tc>
          <w:tcPr>
            <w:tcW w:w="3878" w:type="dxa"/>
          </w:tcPr>
          <w:p w14:paraId="03C1EE03" w14:textId="77777777" w:rsidR="000F00BD" w:rsidRPr="00280BDA" w:rsidRDefault="000F00BD" w:rsidP="00B57617">
            <w:r w:rsidRPr="00280BDA">
              <w:rPr>
                <w:i/>
              </w:rPr>
              <w:lastRenderedPageBreak/>
              <w:t xml:space="preserve">I only did VA, and you can cheat on this test. It feels like the other test should be included and take more aspects of vision into account (Athlete </w:t>
            </w:r>
            <w:r w:rsidRPr="00280BDA">
              <w:rPr>
                <w:i/>
              </w:rPr>
              <w:lastRenderedPageBreak/>
              <w:t>possibly not realizing which tests are all included).</w:t>
            </w:r>
          </w:p>
        </w:tc>
      </w:tr>
      <w:tr w:rsidR="000F00BD" w:rsidRPr="00280BDA" w14:paraId="7C77B108" w14:textId="77777777" w:rsidTr="00B57617">
        <w:tc>
          <w:tcPr>
            <w:tcW w:w="2254" w:type="dxa"/>
            <w:tcBorders>
              <w:bottom w:val="single" w:sz="4" w:space="0" w:color="auto"/>
            </w:tcBorders>
          </w:tcPr>
          <w:p w14:paraId="14BDD5E5" w14:textId="6F9D9181" w:rsidR="000F00BD" w:rsidRPr="00280BDA" w:rsidRDefault="000F00BD" w:rsidP="008869B4">
            <w:r w:rsidRPr="00280BDA">
              <w:rPr>
                <w:b/>
              </w:rPr>
              <w:lastRenderedPageBreak/>
              <w:t xml:space="preserve">Views regarding whether visual field testing </w:t>
            </w:r>
            <w:r w:rsidR="006465AF" w:rsidRPr="00280BDA">
              <w:rPr>
                <w:b/>
              </w:rPr>
              <w:t>should be</w:t>
            </w:r>
            <w:r w:rsidRPr="00280BDA">
              <w:rPr>
                <w:b/>
              </w:rPr>
              <w:t xml:space="preserve"> excluded in the new system</w:t>
            </w:r>
          </w:p>
        </w:tc>
        <w:tc>
          <w:tcPr>
            <w:tcW w:w="3877" w:type="dxa"/>
            <w:tcBorders>
              <w:bottom w:val="single" w:sz="4" w:space="0" w:color="auto"/>
            </w:tcBorders>
          </w:tcPr>
          <w:p w14:paraId="51C363A5" w14:textId="40D20D01" w:rsidR="000F00BD" w:rsidRPr="00280BDA" w:rsidRDefault="000F00BD" w:rsidP="008869B4">
            <w:pPr>
              <w:rPr>
                <w:i/>
              </w:rPr>
            </w:pPr>
            <w:r w:rsidRPr="00280BDA">
              <w:rPr>
                <w:i/>
              </w:rPr>
              <w:t>The visual field test is depressing, so I am happy it is not included. It is tedious and I cannot see the spots. The other tests are not so boring (Athlete)</w:t>
            </w:r>
            <w:r w:rsidR="004577BA" w:rsidRPr="00280BDA">
              <w:rPr>
                <w:i/>
              </w:rPr>
              <w:t>.</w:t>
            </w:r>
          </w:p>
          <w:p w14:paraId="4FD28649" w14:textId="77777777" w:rsidR="000F00BD" w:rsidRPr="00280BDA" w:rsidRDefault="000F00BD" w:rsidP="008869B4">
            <w:pPr>
              <w:rPr>
                <w:i/>
              </w:rPr>
            </w:pPr>
          </w:p>
          <w:p w14:paraId="5A767416" w14:textId="77777777" w:rsidR="000F00BD" w:rsidRPr="00280BDA" w:rsidRDefault="000F00BD" w:rsidP="008869B4">
            <w:pPr>
              <w:rPr>
                <w:i/>
                <w:lang w:val="en-GB"/>
              </w:rPr>
            </w:pPr>
          </w:p>
          <w:p w14:paraId="0D505A78" w14:textId="5549C4BE" w:rsidR="000F00BD" w:rsidRPr="00280BDA" w:rsidRDefault="000F00BD" w:rsidP="008869B4">
            <w:pPr>
              <w:rPr>
                <w:i/>
              </w:rPr>
            </w:pPr>
            <w:r w:rsidRPr="00280BDA">
              <w:rPr>
                <w:i/>
              </w:rPr>
              <w:t>I like that we don't need to repeat the visual field test as that is on the report from the doctor (Athlete)</w:t>
            </w:r>
            <w:r w:rsidR="004577BA" w:rsidRPr="00280BDA">
              <w:rPr>
                <w:i/>
              </w:rPr>
              <w:t>.</w:t>
            </w:r>
          </w:p>
          <w:p w14:paraId="5EAB6557" w14:textId="77777777" w:rsidR="000F00BD" w:rsidRPr="00280BDA" w:rsidRDefault="000F00BD" w:rsidP="008869B4">
            <w:pPr>
              <w:rPr>
                <w:i/>
              </w:rPr>
            </w:pPr>
          </w:p>
          <w:p w14:paraId="705B99D6" w14:textId="0A0D7DA6" w:rsidR="000F00BD" w:rsidRPr="00280BDA" w:rsidRDefault="000F00BD" w:rsidP="008869B4">
            <w:pPr>
              <w:rPr>
                <w:i/>
                <w:lang w:val="en-GB"/>
              </w:rPr>
            </w:pPr>
            <w:r w:rsidRPr="00280BDA">
              <w:rPr>
                <w:i/>
              </w:rPr>
              <w:t>I understand that visual field testing is not important for finding the target (Athlete)</w:t>
            </w:r>
            <w:r w:rsidR="004577BA" w:rsidRPr="00280BDA">
              <w:rPr>
                <w:i/>
              </w:rPr>
              <w:t>.</w:t>
            </w:r>
          </w:p>
          <w:p w14:paraId="0529A1C7" w14:textId="77777777" w:rsidR="000F00BD" w:rsidRPr="00280BDA" w:rsidRDefault="000F00BD" w:rsidP="008869B4">
            <w:pPr>
              <w:rPr>
                <w:i/>
                <w:lang w:val="en-GB"/>
              </w:rPr>
            </w:pPr>
          </w:p>
          <w:p w14:paraId="29300CA9" w14:textId="77777777" w:rsidR="000F00BD" w:rsidRPr="00280BDA" w:rsidRDefault="000F00BD" w:rsidP="008869B4"/>
        </w:tc>
        <w:tc>
          <w:tcPr>
            <w:tcW w:w="3878" w:type="dxa"/>
            <w:tcBorders>
              <w:bottom w:val="single" w:sz="4" w:space="0" w:color="auto"/>
            </w:tcBorders>
          </w:tcPr>
          <w:p w14:paraId="3362802B" w14:textId="429A0DDD" w:rsidR="000F00BD" w:rsidRPr="00280BDA" w:rsidRDefault="000F00BD" w:rsidP="008869B4">
            <w:pPr>
              <w:rPr>
                <w:i/>
              </w:rPr>
            </w:pPr>
            <w:r w:rsidRPr="00280BDA">
              <w:rPr>
                <w:i/>
              </w:rPr>
              <w:t xml:space="preserve">The new system is not right. An athlete was classified as not eligible based </w:t>
            </w:r>
            <w:r w:rsidR="00665B28" w:rsidRPr="00280BDA">
              <w:rPr>
                <w:i/>
              </w:rPr>
              <w:t xml:space="preserve">on </w:t>
            </w:r>
            <w:r w:rsidRPr="00280BDA">
              <w:rPr>
                <w:i/>
              </w:rPr>
              <w:t>his con</w:t>
            </w:r>
            <w:r w:rsidR="0018073E" w:rsidRPr="00280BDA">
              <w:rPr>
                <w:i/>
              </w:rPr>
              <w:t>trast sensitivity (Classifier)</w:t>
            </w:r>
            <w:r w:rsidR="004577BA" w:rsidRPr="00280BDA">
              <w:rPr>
                <w:i/>
              </w:rPr>
              <w:t>.</w:t>
            </w:r>
          </w:p>
          <w:p w14:paraId="64DBC41D" w14:textId="77777777" w:rsidR="000F00BD" w:rsidRPr="00280BDA" w:rsidRDefault="000F00BD" w:rsidP="008869B4">
            <w:pPr>
              <w:jc w:val="center"/>
            </w:pPr>
          </w:p>
        </w:tc>
        <w:tc>
          <w:tcPr>
            <w:tcW w:w="3878" w:type="dxa"/>
            <w:tcBorders>
              <w:bottom w:val="single" w:sz="4" w:space="0" w:color="auto"/>
            </w:tcBorders>
          </w:tcPr>
          <w:p w14:paraId="5DFF8C36" w14:textId="2B12B8D8" w:rsidR="000F00BD" w:rsidRPr="00280BDA" w:rsidRDefault="000F00BD" w:rsidP="008869B4">
            <w:pPr>
              <w:rPr>
                <w:i/>
              </w:rPr>
            </w:pPr>
            <w:r w:rsidRPr="00280BDA">
              <w:rPr>
                <w:i/>
              </w:rPr>
              <w:t>When there are discrepancies, or we have a borderline case, visual field testing should still be done (Classifier not understanding the reasons visual field testing has been removed)</w:t>
            </w:r>
            <w:r w:rsidR="004577BA" w:rsidRPr="00280BDA">
              <w:rPr>
                <w:i/>
              </w:rPr>
              <w:t>.</w:t>
            </w:r>
          </w:p>
          <w:p w14:paraId="2FB2E13D" w14:textId="77777777" w:rsidR="000F00BD" w:rsidRPr="00280BDA" w:rsidRDefault="000F00BD" w:rsidP="008869B4">
            <w:pPr>
              <w:jc w:val="center"/>
            </w:pPr>
          </w:p>
        </w:tc>
      </w:tr>
    </w:tbl>
    <w:p w14:paraId="16CF71E0" w14:textId="77777777" w:rsidR="000F00BD" w:rsidRPr="00280BDA" w:rsidRDefault="000F00BD" w:rsidP="000F00BD"/>
    <w:p w14:paraId="68A86B20" w14:textId="309F6D2B" w:rsidR="000F00BD" w:rsidRPr="00280BDA" w:rsidRDefault="000F00BD" w:rsidP="000B3623">
      <w:pPr>
        <w:rPr>
          <w:b/>
        </w:rPr>
        <w:sectPr w:rsidR="000F00BD" w:rsidRPr="00280BDA" w:rsidSect="00384ED1">
          <w:pgSz w:w="16838" w:h="11906" w:orient="landscape"/>
          <w:pgMar w:top="1440" w:right="1440" w:bottom="1440" w:left="1440" w:header="708" w:footer="708" w:gutter="0"/>
          <w:lnNumType w:countBy="1" w:restart="continuous"/>
          <w:cols w:space="708"/>
          <w:docGrid w:linePitch="360"/>
        </w:sectPr>
      </w:pPr>
    </w:p>
    <w:p w14:paraId="4C60A8AB" w14:textId="3F68FDBA" w:rsidR="003915BF" w:rsidRPr="00280BDA" w:rsidRDefault="003915BF" w:rsidP="00ED494E">
      <w:pPr>
        <w:pStyle w:val="Heading2"/>
      </w:pPr>
      <w:r w:rsidRPr="00280BDA">
        <w:lastRenderedPageBreak/>
        <w:t xml:space="preserve">Experiences </w:t>
      </w:r>
      <w:r w:rsidR="00806B6B" w:rsidRPr="00280BDA">
        <w:t xml:space="preserve">and views </w:t>
      </w:r>
      <w:r w:rsidR="000F00BD" w:rsidRPr="00280BDA">
        <w:t xml:space="preserve">regarding the </w:t>
      </w:r>
      <w:r w:rsidR="00C30D8C" w:rsidRPr="00280BDA">
        <w:t>previous</w:t>
      </w:r>
      <w:r w:rsidR="009C0A73" w:rsidRPr="00280BDA">
        <w:t xml:space="preserve"> and new assessment process </w:t>
      </w:r>
    </w:p>
    <w:p w14:paraId="33338C87" w14:textId="77777777" w:rsidR="00C00DE9" w:rsidRPr="00280BDA" w:rsidRDefault="00C00DE9" w:rsidP="000B3623">
      <w:pPr>
        <w:rPr>
          <w:b/>
        </w:rPr>
      </w:pPr>
    </w:p>
    <w:p w14:paraId="328DB439" w14:textId="477F0AF3" w:rsidR="008F64E4" w:rsidRPr="00280BDA" w:rsidRDefault="00C00DE9" w:rsidP="008F64E4">
      <w:r w:rsidRPr="00280BDA">
        <w:t xml:space="preserve">Each </w:t>
      </w:r>
      <w:r w:rsidR="00E575C0" w:rsidRPr="00280BDA">
        <w:t xml:space="preserve">stakeholder </w:t>
      </w:r>
      <w:r w:rsidRPr="00280BDA">
        <w:t xml:space="preserve">group was asked to rate their experiences with the previous and new </w:t>
      </w:r>
      <w:r w:rsidR="009C0A73" w:rsidRPr="00280BDA">
        <w:t xml:space="preserve">assessment processes </w:t>
      </w:r>
      <w:r w:rsidR="006143E4" w:rsidRPr="00280BDA">
        <w:t xml:space="preserve">during classification </w:t>
      </w:r>
      <w:r w:rsidR="000C65E5" w:rsidRPr="00280BDA">
        <w:t xml:space="preserve">in terms of </w:t>
      </w:r>
      <w:r w:rsidR="006E27BB" w:rsidRPr="00280BDA">
        <w:t>assessment length, the associate</w:t>
      </w:r>
      <w:r w:rsidR="00DC63AE" w:rsidRPr="00280BDA">
        <w:t>d</w:t>
      </w:r>
      <w:r w:rsidR="006E27BB" w:rsidRPr="00280BDA">
        <w:t xml:space="preserve"> stress, </w:t>
      </w:r>
      <w:r w:rsidR="009C0A73" w:rsidRPr="00280BDA">
        <w:t xml:space="preserve">and </w:t>
      </w:r>
      <w:r w:rsidR="006E27BB" w:rsidRPr="00280BDA">
        <w:t>how complex the assessment was</w:t>
      </w:r>
      <w:r w:rsidRPr="00280BDA">
        <w:t xml:space="preserve">. There were no significant differences between the </w:t>
      </w:r>
      <w:r w:rsidR="008F64E4" w:rsidRPr="00280BDA">
        <w:t>experiences during the new and previous assessment process</w:t>
      </w:r>
      <w:r w:rsidR="006143E4" w:rsidRPr="00280BDA">
        <w:t xml:space="preserve"> when averaging each across the four questions in this section </w:t>
      </w:r>
      <w:r w:rsidR="009C0A73" w:rsidRPr="00280BDA">
        <w:t>(</w:t>
      </w:r>
      <w:r w:rsidR="009C0A73" w:rsidRPr="00280BDA">
        <w:rPr>
          <w:i/>
        </w:rPr>
        <w:t>p</w:t>
      </w:r>
      <w:r w:rsidR="009C0A73" w:rsidRPr="00280BDA">
        <w:t xml:space="preserve"> = 0.40</w:t>
      </w:r>
      <w:r w:rsidR="006143E4" w:rsidRPr="00280BDA">
        <w:t>;</w:t>
      </w:r>
      <w:r w:rsidR="000C65E5" w:rsidRPr="00280BDA">
        <w:t xml:space="preserve"> Figure </w:t>
      </w:r>
      <w:r w:rsidR="0011613C" w:rsidRPr="00280BDA">
        <w:t>4</w:t>
      </w:r>
      <w:r w:rsidR="006143E4" w:rsidRPr="00280BDA">
        <w:t>)</w:t>
      </w:r>
      <w:r w:rsidRPr="00280BDA">
        <w:t>.</w:t>
      </w:r>
      <w:r w:rsidR="00304DEC" w:rsidRPr="00280BDA">
        <w:t xml:space="preserve"> </w:t>
      </w:r>
    </w:p>
    <w:p w14:paraId="59E8DCD7" w14:textId="77777777" w:rsidR="008F64E4" w:rsidRPr="00280BDA" w:rsidRDefault="008F64E4" w:rsidP="00C00DE9"/>
    <w:p w14:paraId="4595BA05" w14:textId="73172D97" w:rsidR="004825D4" w:rsidRPr="00280BDA" w:rsidRDefault="004825D4" w:rsidP="002B5CFC">
      <w:pPr>
        <w:jc w:val="center"/>
      </w:pPr>
      <w:r w:rsidRPr="00280BDA">
        <w:t xml:space="preserve">[Insert Figure </w:t>
      </w:r>
      <w:r w:rsidR="006B3F0C" w:rsidRPr="00280BDA">
        <w:t>4</w:t>
      </w:r>
      <w:r w:rsidRPr="00280BDA">
        <w:t xml:space="preserve"> around here]</w:t>
      </w:r>
    </w:p>
    <w:p w14:paraId="118A879C" w14:textId="764A0870" w:rsidR="00C00DE9" w:rsidRPr="00280BDA" w:rsidRDefault="00C00DE9" w:rsidP="000B3623"/>
    <w:p w14:paraId="6F33EAE3" w14:textId="77777777" w:rsidR="00D318CA" w:rsidRPr="00280BDA" w:rsidRDefault="00D318CA" w:rsidP="000B3623">
      <w:pPr>
        <w:rPr>
          <w:b/>
        </w:rPr>
      </w:pPr>
    </w:p>
    <w:p w14:paraId="6ACD6056" w14:textId="5426C8D6" w:rsidR="00B279CE" w:rsidRPr="00280BDA" w:rsidRDefault="00075A93" w:rsidP="008F64E4">
      <w:r w:rsidRPr="00280BDA">
        <w:t>P</w:t>
      </w:r>
      <w:r w:rsidR="00D318CA" w:rsidRPr="00280BDA">
        <w:t>references regarding the</w:t>
      </w:r>
      <w:r w:rsidR="00D2203B" w:rsidRPr="00280BDA">
        <w:t xml:space="preserve"> new vs previous assessment process provided by each stakeholder group (athletes, coaches, and classifiers) were compared (Figure 5). </w:t>
      </w:r>
      <w:r w:rsidRPr="00280BDA">
        <w:t>There</w:t>
      </w:r>
      <w:r w:rsidR="00E575C0" w:rsidRPr="00280BDA">
        <w:t xml:space="preserve"> were no significant differences </w:t>
      </w:r>
      <w:r w:rsidR="00D318CA" w:rsidRPr="00280BDA">
        <w:t xml:space="preserve">for these </w:t>
      </w:r>
      <w:r w:rsidR="00E575C0" w:rsidRPr="00280BDA">
        <w:t xml:space="preserve">rating </w:t>
      </w:r>
      <w:r w:rsidR="00D318CA" w:rsidRPr="00280BDA">
        <w:t>between the new and</w:t>
      </w:r>
      <w:r w:rsidR="00D2203B" w:rsidRPr="00280BDA">
        <w:t xml:space="preserve"> old assessment process</w:t>
      </w:r>
      <w:r w:rsidR="00D318CA" w:rsidRPr="00280BDA">
        <w:t xml:space="preserve"> for any stakeholder group</w:t>
      </w:r>
      <w:r w:rsidR="002836C8" w:rsidRPr="00280BDA">
        <w:t xml:space="preserve"> (</w:t>
      </w:r>
      <w:proofErr w:type="spellStart"/>
      <w:r w:rsidR="002836C8" w:rsidRPr="00280BDA">
        <w:t>althletes</w:t>
      </w:r>
      <w:proofErr w:type="spellEnd"/>
      <w:r w:rsidR="002836C8" w:rsidRPr="00280BDA">
        <w:t xml:space="preserve">, </w:t>
      </w:r>
      <w:r w:rsidR="002836C8" w:rsidRPr="00280BDA">
        <w:rPr>
          <w:i/>
        </w:rPr>
        <w:t>X</w:t>
      </w:r>
      <w:r w:rsidR="002836C8" w:rsidRPr="00280BDA">
        <w:rPr>
          <w:vertAlign w:val="superscript"/>
        </w:rPr>
        <w:t xml:space="preserve">2 </w:t>
      </w:r>
      <w:r w:rsidR="002836C8" w:rsidRPr="00280BDA">
        <w:t xml:space="preserve">= 59.04; </w:t>
      </w:r>
      <w:r w:rsidR="002836C8" w:rsidRPr="00280BDA">
        <w:rPr>
          <w:i/>
        </w:rPr>
        <w:t>p</w:t>
      </w:r>
      <w:r w:rsidR="002836C8" w:rsidRPr="00280BDA">
        <w:t xml:space="preserve"> = 0.37; coaches </w:t>
      </w:r>
      <w:r w:rsidR="002836C8" w:rsidRPr="00280BDA">
        <w:rPr>
          <w:i/>
        </w:rPr>
        <w:t>X</w:t>
      </w:r>
      <w:r w:rsidR="002836C8" w:rsidRPr="00280BDA">
        <w:rPr>
          <w:vertAlign w:val="superscript"/>
        </w:rPr>
        <w:t xml:space="preserve">2 </w:t>
      </w:r>
      <w:r w:rsidR="002836C8" w:rsidRPr="00280BDA">
        <w:t xml:space="preserve">= 6; </w:t>
      </w:r>
      <w:r w:rsidR="002836C8" w:rsidRPr="00280BDA">
        <w:rPr>
          <w:i/>
        </w:rPr>
        <w:t>p</w:t>
      </w:r>
      <w:r w:rsidR="002836C8" w:rsidRPr="00280BDA">
        <w:t xml:space="preserve"> = 0.20; classifiers </w:t>
      </w:r>
      <w:r w:rsidR="002836C8" w:rsidRPr="00280BDA">
        <w:rPr>
          <w:i/>
        </w:rPr>
        <w:t>X</w:t>
      </w:r>
      <w:r w:rsidR="002836C8" w:rsidRPr="00280BDA">
        <w:rPr>
          <w:vertAlign w:val="superscript"/>
        </w:rPr>
        <w:t xml:space="preserve">2 </w:t>
      </w:r>
      <w:r w:rsidR="002836C8" w:rsidRPr="00280BDA">
        <w:t xml:space="preserve">= 4; </w:t>
      </w:r>
      <w:r w:rsidR="002836C8" w:rsidRPr="00280BDA">
        <w:rPr>
          <w:i/>
        </w:rPr>
        <w:t>p</w:t>
      </w:r>
      <w:r w:rsidR="002836C8" w:rsidRPr="00280BDA">
        <w:t xml:space="preserve"> = 0.26)</w:t>
      </w:r>
      <w:r w:rsidR="00D318CA" w:rsidRPr="00280BDA">
        <w:t xml:space="preserve">. Stakeholder group differences were present when rating the new vs previous assessment system </w:t>
      </w:r>
      <w:r w:rsidR="002667A5" w:rsidRPr="00280BDA">
        <w:t>(Fi</w:t>
      </w:r>
      <w:r w:rsidR="00D318CA" w:rsidRPr="00280BDA">
        <w:t>gure</w:t>
      </w:r>
      <w:r w:rsidR="002667A5" w:rsidRPr="00280BDA">
        <w:t>)</w:t>
      </w:r>
      <w:r w:rsidR="00D318CA" w:rsidRPr="00280BDA">
        <w:t xml:space="preserve"> 5 as </w:t>
      </w:r>
      <w:r w:rsidR="002667A5" w:rsidRPr="00280BDA">
        <w:t>athletes</w:t>
      </w:r>
      <w:r w:rsidRPr="00280BDA">
        <w:t xml:space="preserve"> and coaches showed a preference for the new processes whereas </w:t>
      </w:r>
      <w:r w:rsidR="002667A5" w:rsidRPr="00280BDA">
        <w:t>classifiers</w:t>
      </w:r>
      <w:r w:rsidRPr="00280BDA">
        <w:t xml:space="preserve"> preferred the old processes.</w:t>
      </w:r>
    </w:p>
    <w:p w14:paraId="01F9FB08" w14:textId="22DCFCD0" w:rsidR="0011037E" w:rsidRPr="00280BDA" w:rsidRDefault="0011037E" w:rsidP="0011037E"/>
    <w:p w14:paraId="53B0508C" w14:textId="4949F18C" w:rsidR="004825D4" w:rsidRPr="00280BDA" w:rsidRDefault="004825D4" w:rsidP="002B5CFC">
      <w:pPr>
        <w:jc w:val="center"/>
      </w:pPr>
      <w:r w:rsidRPr="00280BDA">
        <w:t xml:space="preserve">[Insert Figure </w:t>
      </w:r>
      <w:r w:rsidR="006B3F0C" w:rsidRPr="00280BDA">
        <w:t>5</w:t>
      </w:r>
      <w:r w:rsidRPr="00280BDA">
        <w:t xml:space="preserve"> around here]</w:t>
      </w:r>
    </w:p>
    <w:p w14:paraId="2CF0131A" w14:textId="2A874EA3" w:rsidR="00304DEC" w:rsidRPr="00280BDA" w:rsidRDefault="00304DEC" w:rsidP="000B3623">
      <w:pPr>
        <w:rPr>
          <w:b/>
        </w:rPr>
      </w:pPr>
    </w:p>
    <w:p w14:paraId="7E3872BD" w14:textId="46645284" w:rsidR="00730E0A" w:rsidRPr="00280BDA" w:rsidRDefault="00A8354D" w:rsidP="00A25F01">
      <w:pPr>
        <w:rPr>
          <w:b/>
        </w:rPr>
      </w:pPr>
      <w:r w:rsidRPr="00280BDA">
        <w:rPr>
          <w:noProof/>
          <w:lang w:val="en-GB" w:eastAsia="en-GB"/>
        </w:rPr>
        <w:t xml:space="preserve"> </w:t>
      </w:r>
    </w:p>
    <w:p w14:paraId="3F1A5135" w14:textId="0B9E4F5F" w:rsidR="005976C3" w:rsidRPr="00280BDA" w:rsidRDefault="00382F50" w:rsidP="000B3623">
      <w:r w:rsidRPr="00280BDA">
        <w:t xml:space="preserve">Table 3 </w:t>
      </w:r>
      <w:r w:rsidR="00683C21" w:rsidRPr="00280BDA">
        <w:t xml:space="preserve">elaborates on some of </w:t>
      </w:r>
      <w:r w:rsidRPr="00280BDA">
        <w:t xml:space="preserve">the positive </w:t>
      </w:r>
      <w:r w:rsidR="00683C21" w:rsidRPr="00280BDA">
        <w:t xml:space="preserve">and negative experiences of the stakeholders </w:t>
      </w:r>
      <w:r w:rsidR="00806B6B" w:rsidRPr="00280BDA">
        <w:t>regarding the</w:t>
      </w:r>
      <w:r w:rsidRPr="00280BDA">
        <w:t xml:space="preserve"> </w:t>
      </w:r>
      <w:r w:rsidR="00683C21" w:rsidRPr="00280BDA">
        <w:t xml:space="preserve">new </w:t>
      </w:r>
      <w:r w:rsidRPr="00280BDA">
        <w:t xml:space="preserve">classification process. </w:t>
      </w:r>
      <w:r w:rsidR="00806B6B" w:rsidRPr="00280BDA">
        <w:t>Overall participants reported that the stress, complexity</w:t>
      </w:r>
      <w:r w:rsidR="00C871D2" w:rsidRPr="00280BDA">
        <w:t>,</w:t>
      </w:r>
      <w:r w:rsidR="00806B6B" w:rsidRPr="00280BDA">
        <w:t xml:space="preserve"> and </w:t>
      </w:r>
      <w:r w:rsidR="00683C21" w:rsidRPr="00280BDA">
        <w:t xml:space="preserve">duration </w:t>
      </w:r>
      <w:r w:rsidR="00806B6B" w:rsidRPr="00280BDA">
        <w:t xml:space="preserve">of the classification on the day was </w:t>
      </w:r>
      <w:r w:rsidR="00E83531" w:rsidRPr="00280BDA">
        <w:t xml:space="preserve">acceptable </w:t>
      </w:r>
      <w:r w:rsidR="00683C21" w:rsidRPr="00280BDA">
        <w:t>(</w:t>
      </w:r>
      <w:r w:rsidR="00E83531" w:rsidRPr="00280BDA">
        <w:t>but</w:t>
      </w:r>
      <w:r w:rsidR="00806B6B" w:rsidRPr="00280BDA">
        <w:t xml:space="preserve"> </w:t>
      </w:r>
      <w:r w:rsidR="00683C21" w:rsidRPr="00280BDA">
        <w:t xml:space="preserve">that the duration </w:t>
      </w:r>
      <w:r w:rsidR="00806B6B" w:rsidRPr="00280BDA">
        <w:t>could be shorter</w:t>
      </w:r>
      <w:r w:rsidR="00683C21" w:rsidRPr="00280BDA">
        <w:t>)</w:t>
      </w:r>
      <w:r w:rsidR="00C871D2" w:rsidRPr="00280BDA">
        <w:t>. They also mentioned that</w:t>
      </w:r>
      <w:r w:rsidR="00806B6B" w:rsidRPr="00280BDA">
        <w:t xml:space="preserve"> more could be done to reduce the associated stress and complexity thereof. </w:t>
      </w:r>
      <w:r w:rsidR="00554CEE" w:rsidRPr="00280BDA">
        <w:t>During the interviews</w:t>
      </w:r>
      <w:r w:rsidRPr="00280BDA">
        <w:t xml:space="preserve"> it became clear that some issues not initially considered by the research team were of particular concern to the participants. </w:t>
      </w:r>
      <w:r w:rsidR="00554CEE" w:rsidRPr="00280BDA">
        <w:t xml:space="preserve"> </w:t>
      </w:r>
      <w:r w:rsidRPr="00280BDA">
        <w:t xml:space="preserve">These included the suitability of the rooms where classification assessments were </w:t>
      </w:r>
      <w:proofErr w:type="gramStart"/>
      <w:r w:rsidRPr="00280BDA">
        <w:t>conducted</w:t>
      </w:r>
      <w:proofErr w:type="gramEnd"/>
      <w:r w:rsidRPr="00280BDA">
        <w:t xml:space="preserve"> and the complexity of the medical forms </w:t>
      </w:r>
      <w:r w:rsidR="006C79CB" w:rsidRPr="00280BDA">
        <w:t xml:space="preserve">required to be </w:t>
      </w:r>
      <w:r w:rsidRPr="00280BDA">
        <w:t xml:space="preserve">submitted </w:t>
      </w:r>
      <w:r w:rsidR="006465AF" w:rsidRPr="00280BDA">
        <w:t>before attending</w:t>
      </w:r>
      <w:r w:rsidRPr="00280BDA">
        <w:t xml:space="preserve"> the classification assessment. </w:t>
      </w:r>
      <w:r w:rsidR="005976C3" w:rsidRPr="00280BDA">
        <w:br w:type="page"/>
      </w:r>
    </w:p>
    <w:p w14:paraId="6FAA37DE" w14:textId="77777777" w:rsidR="005976C3" w:rsidRPr="00280BDA" w:rsidRDefault="005976C3" w:rsidP="000B3623">
      <w:pPr>
        <w:sectPr w:rsidR="005976C3" w:rsidRPr="00280BDA" w:rsidSect="00384ED1">
          <w:pgSz w:w="11906" w:h="16838"/>
          <w:pgMar w:top="1440" w:right="1440" w:bottom="1440" w:left="1440" w:header="708" w:footer="708" w:gutter="0"/>
          <w:lnNumType w:countBy="1" w:restart="continuous"/>
          <w:cols w:space="708"/>
          <w:docGrid w:linePitch="360"/>
        </w:sectPr>
      </w:pPr>
    </w:p>
    <w:p w14:paraId="702E22C7" w14:textId="02C0D8B8" w:rsidR="005976C3" w:rsidRPr="00280BDA" w:rsidRDefault="00554CEE" w:rsidP="00ED494E">
      <w:pPr>
        <w:pStyle w:val="Heading2"/>
      </w:pPr>
      <w:r w:rsidRPr="00280BDA">
        <w:lastRenderedPageBreak/>
        <w:t xml:space="preserve">Table 3: </w:t>
      </w:r>
      <w:r w:rsidR="000747EB" w:rsidRPr="00280BDA">
        <w:t xml:space="preserve">Participant </w:t>
      </w:r>
      <w:r w:rsidR="00806B6B" w:rsidRPr="00280BDA">
        <w:t xml:space="preserve">views and </w:t>
      </w:r>
      <w:r w:rsidR="000747EB" w:rsidRPr="00280BDA">
        <w:t xml:space="preserve">experiences regarding the </w:t>
      </w:r>
      <w:r w:rsidRPr="00280BDA">
        <w:t>classification process</w:t>
      </w:r>
    </w:p>
    <w:p w14:paraId="22D7B084" w14:textId="77777777" w:rsidR="00570433" w:rsidRPr="00280BDA" w:rsidRDefault="00570433" w:rsidP="0057043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9917"/>
      </w:tblGrid>
      <w:tr w:rsidR="00280BDA" w:rsidRPr="00280BDA" w14:paraId="45CD4A7B" w14:textId="77777777" w:rsidTr="002B5CFC">
        <w:tc>
          <w:tcPr>
            <w:tcW w:w="1701" w:type="dxa"/>
            <w:tcBorders>
              <w:top w:val="single" w:sz="4" w:space="0" w:color="auto"/>
              <w:bottom w:val="single" w:sz="4" w:space="0" w:color="auto"/>
            </w:tcBorders>
          </w:tcPr>
          <w:p w14:paraId="479B7F49" w14:textId="77777777" w:rsidR="00570433" w:rsidRPr="00280BDA" w:rsidRDefault="00570433" w:rsidP="008869B4">
            <w:pPr>
              <w:rPr>
                <w:b/>
              </w:rPr>
            </w:pPr>
            <w:r w:rsidRPr="00280BDA">
              <w:rPr>
                <w:b/>
              </w:rPr>
              <w:t>Themes</w:t>
            </w:r>
          </w:p>
        </w:tc>
        <w:tc>
          <w:tcPr>
            <w:tcW w:w="2127" w:type="dxa"/>
            <w:tcBorders>
              <w:top w:val="single" w:sz="4" w:space="0" w:color="auto"/>
              <w:bottom w:val="single" w:sz="4" w:space="0" w:color="auto"/>
            </w:tcBorders>
          </w:tcPr>
          <w:p w14:paraId="336EEA5D" w14:textId="77777777" w:rsidR="00570433" w:rsidRPr="00280BDA" w:rsidRDefault="00570433" w:rsidP="008869B4">
            <w:pPr>
              <w:rPr>
                <w:b/>
              </w:rPr>
            </w:pPr>
            <w:r w:rsidRPr="00280BDA">
              <w:rPr>
                <w:b/>
              </w:rPr>
              <w:t>Positive remarks regarding the classification process</w:t>
            </w:r>
          </w:p>
        </w:tc>
        <w:tc>
          <w:tcPr>
            <w:tcW w:w="9917" w:type="dxa"/>
            <w:tcBorders>
              <w:top w:val="single" w:sz="4" w:space="0" w:color="auto"/>
              <w:bottom w:val="single" w:sz="4" w:space="0" w:color="auto"/>
            </w:tcBorders>
          </w:tcPr>
          <w:p w14:paraId="4121B944" w14:textId="77777777" w:rsidR="00570433" w:rsidRPr="00280BDA" w:rsidRDefault="00570433" w:rsidP="008869B4">
            <w:pPr>
              <w:rPr>
                <w:b/>
              </w:rPr>
            </w:pPr>
            <w:r w:rsidRPr="00280BDA">
              <w:rPr>
                <w:b/>
              </w:rPr>
              <w:t>Limitations of the classification process</w:t>
            </w:r>
          </w:p>
        </w:tc>
      </w:tr>
      <w:tr w:rsidR="00280BDA" w:rsidRPr="00280BDA" w14:paraId="3E357601" w14:textId="77777777" w:rsidTr="002B5CFC">
        <w:tc>
          <w:tcPr>
            <w:tcW w:w="1701" w:type="dxa"/>
            <w:tcBorders>
              <w:top w:val="single" w:sz="4" w:space="0" w:color="auto"/>
            </w:tcBorders>
          </w:tcPr>
          <w:p w14:paraId="6FAF3649" w14:textId="77777777" w:rsidR="00570433" w:rsidRPr="00280BDA" w:rsidRDefault="00570433" w:rsidP="008869B4">
            <w:r w:rsidRPr="00280BDA">
              <w:rPr>
                <w:b/>
              </w:rPr>
              <w:t>Views on the classification process</w:t>
            </w:r>
          </w:p>
        </w:tc>
        <w:tc>
          <w:tcPr>
            <w:tcW w:w="2127" w:type="dxa"/>
            <w:tcBorders>
              <w:top w:val="single" w:sz="4" w:space="0" w:color="auto"/>
            </w:tcBorders>
          </w:tcPr>
          <w:p w14:paraId="2FC2740C" w14:textId="07DC1D5B" w:rsidR="00570433" w:rsidRPr="00280BDA" w:rsidRDefault="00570433" w:rsidP="008869B4">
            <w:pPr>
              <w:rPr>
                <w:i/>
              </w:rPr>
            </w:pPr>
            <w:r w:rsidRPr="00280BDA">
              <w:rPr>
                <w:i/>
              </w:rPr>
              <w:t>The assessment was more straightforward today. I am more satisfied with it (Athlete)</w:t>
            </w:r>
            <w:r w:rsidR="00683C21" w:rsidRPr="00280BDA">
              <w:rPr>
                <w:i/>
              </w:rPr>
              <w:t>.</w:t>
            </w:r>
          </w:p>
          <w:p w14:paraId="51EACEFE" w14:textId="77777777" w:rsidR="00570433" w:rsidRPr="00280BDA" w:rsidRDefault="00570433" w:rsidP="008869B4"/>
        </w:tc>
        <w:tc>
          <w:tcPr>
            <w:tcW w:w="9917" w:type="dxa"/>
            <w:tcBorders>
              <w:top w:val="single" w:sz="4" w:space="0" w:color="auto"/>
            </w:tcBorders>
          </w:tcPr>
          <w:p w14:paraId="3813CFEC" w14:textId="77777777" w:rsidR="00570433" w:rsidRPr="00280BDA" w:rsidRDefault="00570433" w:rsidP="008869B4">
            <w:pPr>
              <w:rPr>
                <w:i/>
              </w:rPr>
            </w:pPr>
            <w:r w:rsidRPr="00280BDA">
              <w:t>Incidental finding:</w:t>
            </w:r>
            <w:r w:rsidRPr="00280BDA">
              <w:rPr>
                <w:i/>
              </w:rPr>
              <w:t xml:space="preserve"> The worst was preparing the medical report. The doctors could not understand it. I had to travel 200km to a doctor and had to have all the forms translated. The doctor could not write in English. It was very complicated (Athlete). </w:t>
            </w:r>
          </w:p>
          <w:p w14:paraId="3CD81393" w14:textId="77777777" w:rsidR="00570433" w:rsidRPr="00280BDA" w:rsidRDefault="00570433" w:rsidP="008869B4">
            <w:pPr>
              <w:rPr>
                <w:i/>
              </w:rPr>
            </w:pPr>
          </w:p>
          <w:p w14:paraId="4873BEF3" w14:textId="57A337F4" w:rsidR="00570433" w:rsidRPr="00280BDA" w:rsidRDefault="00570433" w:rsidP="008869B4">
            <w:pPr>
              <w:rPr>
                <w:i/>
              </w:rPr>
            </w:pPr>
            <w:r w:rsidRPr="00280BDA">
              <w:rPr>
                <w:i/>
              </w:rPr>
              <w:t>There are too few venues for classification. It is very hard to get to many of them (Coaches, Athletes)</w:t>
            </w:r>
            <w:r w:rsidR="00683C21" w:rsidRPr="00280BDA">
              <w:rPr>
                <w:i/>
              </w:rPr>
              <w:t>.</w:t>
            </w:r>
          </w:p>
          <w:p w14:paraId="1D436990" w14:textId="77777777" w:rsidR="00570433" w:rsidRPr="00280BDA" w:rsidRDefault="00570433" w:rsidP="008869B4">
            <w:pPr>
              <w:rPr>
                <w:i/>
              </w:rPr>
            </w:pPr>
          </w:p>
        </w:tc>
      </w:tr>
      <w:tr w:rsidR="00280BDA" w:rsidRPr="00280BDA" w14:paraId="717A832D" w14:textId="77777777" w:rsidTr="002B5CFC">
        <w:tc>
          <w:tcPr>
            <w:tcW w:w="1701" w:type="dxa"/>
          </w:tcPr>
          <w:p w14:paraId="23FCE326" w14:textId="60883E78" w:rsidR="00570433" w:rsidRPr="00280BDA" w:rsidRDefault="00570433" w:rsidP="008869B4">
            <w:r w:rsidRPr="00280BDA">
              <w:rPr>
                <w:b/>
              </w:rPr>
              <w:t xml:space="preserve">Views on the complexity of </w:t>
            </w:r>
            <w:r w:rsidR="00683C21" w:rsidRPr="00280BDA">
              <w:rPr>
                <w:b/>
              </w:rPr>
              <w:t xml:space="preserve">the </w:t>
            </w:r>
            <w:r w:rsidRPr="00280BDA">
              <w:rPr>
                <w:b/>
              </w:rPr>
              <w:t xml:space="preserve">classification </w:t>
            </w:r>
            <w:r w:rsidR="00683C21" w:rsidRPr="00280BDA">
              <w:rPr>
                <w:b/>
              </w:rPr>
              <w:t>assessment procedure</w:t>
            </w:r>
          </w:p>
        </w:tc>
        <w:tc>
          <w:tcPr>
            <w:tcW w:w="2127" w:type="dxa"/>
          </w:tcPr>
          <w:p w14:paraId="37A2FA07" w14:textId="225ED905" w:rsidR="00570433" w:rsidRPr="00280BDA" w:rsidRDefault="00570433" w:rsidP="008869B4">
            <w:pPr>
              <w:rPr>
                <w:i/>
                <w:lang w:val="en-GB"/>
              </w:rPr>
            </w:pPr>
            <w:r w:rsidRPr="00280BDA">
              <w:rPr>
                <w:i/>
              </w:rPr>
              <w:t>It was all easy and simple to perform today but comprehensive (Athlete)</w:t>
            </w:r>
            <w:r w:rsidR="00683C21" w:rsidRPr="00280BDA">
              <w:rPr>
                <w:i/>
              </w:rPr>
              <w:t>.</w:t>
            </w:r>
          </w:p>
          <w:p w14:paraId="025EB47D" w14:textId="77777777" w:rsidR="00570433" w:rsidRPr="00280BDA" w:rsidRDefault="00570433" w:rsidP="008869B4"/>
        </w:tc>
        <w:tc>
          <w:tcPr>
            <w:tcW w:w="9917" w:type="dxa"/>
          </w:tcPr>
          <w:p w14:paraId="063EE001" w14:textId="65D173EF" w:rsidR="00570433" w:rsidRPr="00280BDA" w:rsidRDefault="00570433" w:rsidP="008869B4">
            <w:pPr>
              <w:rPr>
                <w:i/>
                <w:lang w:val="en-GB"/>
              </w:rPr>
            </w:pPr>
            <w:r w:rsidRPr="00280BDA">
              <w:rPr>
                <w:i/>
              </w:rPr>
              <w:t>They asked a lot of complicated things and there were a lot of language barriers (Athlete)</w:t>
            </w:r>
            <w:r w:rsidR="00683C21" w:rsidRPr="00280BDA">
              <w:rPr>
                <w:i/>
              </w:rPr>
              <w:t>.</w:t>
            </w:r>
          </w:p>
          <w:p w14:paraId="35242982" w14:textId="77777777" w:rsidR="00570433" w:rsidRPr="00280BDA" w:rsidRDefault="00570433" w:rsidP="008869B4">
            <w:pPr>
              <w:rPr>
                <w:i/>
              </w:rPr>
            </w:pPr>
          </w:p>
          <w:p w14:paraId="475931F7" w14:textId="77777777" w:rsidR="00570433" w:rsidRPr="00280BDA" w:rsidRDefault="00570433" w:rsidP="008869B4">
            <w:pPr>
              <w:rPr>
                <w:i/>
                <w:lang w:val="en-GB"/>
              </w:rPr>
            </w:pPr>
            <w:r w:rsidRPr="00280BDA">
              <w:rPr>
                <w:i/>
              </w:rPr>
              <w:t xml:space="preserve">All the technical terms used were complicated. Some form of translation is needed. I tried to help the </w:t>
            </w:r>
            <w:proofErr w:type="gramStart"/>
            <w:r w:rsidRPr="00280BDA">
              <w:rPr>
                <w:i/>
              </w:rPr>
              <w:t>athlete</w:t>
            </w:r>
            <w:proofErr w:type="gramEnd"/>
            <w:r w:rsidRPr="00280BDA">
              <w:rPr>
                <w:i/>
              </w:rPr>
              <w:t xml:space="preserve"> but I didn't know how to describe the technical terms they were talking about. They should have had some prerecorded explanations or written instructions available in different languages (Coach). </w:t>
            </w:r>
          </w:p>
          <w:p w14:paraId="4EF393D0" w14:textId="77777777" w:rsidR="00570433" w:rsidRPr="00280BDA" w:rsidRDefault="00570433" w:rsidP="008869B4"/>
        </w:tc>
      </w:tr>
      <w:tr w:rsidR="00280BDA" w:rsidRPr="00280BDA" w14:paraId="589B038B" w14:textId="77777777" w:rsidTr="002B5CFC">
        <w:tc>
          <w:tcPr>
            <w:tcW w:w="1701" w:type="dxa"/>
          </w:tcPr>
          <w:p w14:paraId="040755C7" w14:textId="77777777" w:rsidR="00570433" w:rsidRPr="00280BDA" w:rsidRDefault="00570433" w:rsidP="008869B4">
            <w:r w:rsidRPr="00280BDA">
              <w:rPr>
                <w:b/>
              </w:rPr>
              <w:t>Views on the stress experienced during classification</w:t>
            </w:r>
          </w:p>
        </w:tc>
        <w:tc>
          <w:tcPr>
            <w:tcW w:w="2127" w:type="dxa"/>
          </w:tcPr>
          <w:p w14:paraId="287273A8" w14:textId="2F5978B5" w:rsidR="00570433" w:rsidRPr="00280BDA" w:rsidRDefault="00570433" w:rsidP="008869B4">
            <w:pPr>
              <w:rPr>
                <w:i/>
              </w:rPr>
            </w:pPr>
            <w:r w:rsidRPr="00280BDA">
              <w:rPr>
                <w:i/>
              </w:rPr>
              <w:t xml:space="preserve">There was less stress as </w:t>
            </w:r>
            <w:r w:rsidR="008E6401" w:rsidRPr="00280BDA">
              <w:rPr>
                <w:i/>
              </w:rPr>
              <w:t>d</w:t>
            </w:r>
            <w:r w:rsidR="00BD045E" w:rsidRPr="00280BDA">
              <w:rPr>
                <w:i/>
              </w:rPr>
              <w:t>oi</w:t>
            </w:r>
            <w:r w:rsidRPr="00280BDA">
              <w:rPr>
                <w:i/>
              </w:rPr>
              <w:t>ng the visual acuity and contrast sensitivity tests are not stressful. I was familiar with all the tests (Athlete)</w:t>
            </w:r>
            <w:r w:rsidR="00683C21" w:rsidRPr="00280BDA">
              <w:rPr>
                <w:i/>
              </w:rPr>
              <w:t>.</w:t>
            </w:r>
          </w:p>
          <w:p w14:paraId="49CBCEFE" w14:textId="77777777" w:rsidR="00570433" w:rsidRPr="00280BDA" w:rsidRDefault="00570433" w:rsidP="008869B4"/>
        </w:tc>
        <w:tc>
          <w:tcPr>
            <w:tcW w:w="9917" w:type="dxa"/>
          </w:tcPr>
          <w:p w14:paraId="2AD0D3BF" w14:textId="16788C47" w:rsidR="00570433" w:rsidRPr="00280BDA" w:rsidRDefault="00570433" w:rsidP="008869B4">
            <w:pPr>
              <w:rPr>
                <w:i/>
              </w:rPr>
            </w:pPr>
            <w:r w:rsidRPr="00280BDA">
              <w:rPr>
                <w:i/>
              </w:rPr>
              <w:t>I didn’t understand them which was stressful. They used many technical terms I did not understand. They made no allowance if you did not understand English. This caused a lot of stress. It should be accounted for (Athlete)</w:t>
            </w:r>
            <w:r w:rsidR="00683C21" w:rsidRPr="00280BDA">
              <w:rPr>
                <w:i/>
              </w:rPr>
              <w:t>.</w:t>
            </w:r>
          </w:p>
          <w:p w14:paraId="28580853" w14:textId="77777777" w:rsidR="00570433" w:rsidRPr="00280BDA" w:rsidRDefault="00570433" w:rsidP="008869B4">
            <w:pPr>
              <w:rPr>
                <w:i/>
              </w:rPr>
            </w:pPr>
          </w:p>
          <w:p w14:paraId="54442BFF" w14:textId="77777777" w:rsidR="00570433" w:rsidRPr="00280BDA" w:rsidRDefault="00570433" w:rsidP="008869B4">
            <w:pPr>
              <w:rPr>
                <w:i/>
                <w:lang w:val="en-GB"/>
              </w:rPr>
            </w:pPr>
            <w:r w:rsidRPr="00280BDA">
              <w:rPr>
                <w:i/>
              </w:rPr>
              <w:t>It was my first time. I was very stressed and nervous. I didn't know what to expect. I didn't know what would happen. There was a lot of misunderstanding. I didn't know what was happening. I didn't know what to do (Athlete).</w:t>
            </w:r>
          </w:p>
          <w:p w14:paraId="57119557" w14:textId="77777777" w:rsidR="00570433" w:rsidRPr="00280BDA" w:rsidRDefault="00570433" w:rsidP="008869B4"/>
        </w:tc>
      </w:tr>
      <w:tr w:rsidR="00280BDA" w:rsidRPr="00280BDA" w14:paraId="6B505D6B" w14:textId="77777777" w:rsidTr="002B5CFC">
        <w:tc>
          <w:tcPr>
            <w:tcW w:w="1701" w:type="dxa"/>
          </w:tcPr>
          <w:p w14:paraId="4DE3DCA3" w14:textId="77026B46" w:rsidR="00570433" w:rsidRPr="00280BDA" w:rsidRDefault="00570433" w:rsidP="008869B4">
            <w:r w:rsidRPr="00280BDA">
              <w:rPr>
                <w:b/>
              </w:rPr>
              <w:lastRenderedPageBreak/>
              <w:t>Views on the duration of the classification</w:t>
            </w:r>
            <w:r w:rsidR="008E6401" w:rsidRPr="00280BDA">
              <w:rPr>
                <w:b/>
              </w:rPr>
              <w:t xml:space="preserve"> procedure</w:t>
            </w:r>
          </w:p>
        </w:tc>
        <w:tc>
          <w:tcPr>
            <w:tcW w:w="2127" w:type="dxa"/>
          </w:tcPr>
          <w:p w14:paraId="070F9F66" w14:textId="29AA2F13" w:rsidR="00570433" w:rsidRPr="00280BDA" w:rsidRDefault="00570433" w:rsidP="008869B4">
            <w:pPr>
              <w:rPr>
                <w:i/>
              </w:rPr>
            </w:pPr>
            <w:r w:rsidRPr="00280BDA">
              <w:rPr>
                <w:i/>
              </w:rPr>
              <w:t>It was quick and easy to do</w:t>
            </w:r>
            <w:r w:rsidR="008E6401" w:rsidRPr="00280BDA">
              <w:rPr>
                <w:i/>
              </w:rPr>
              <w:t xml:space="preserve">. </w:t>
            </w:r>
            <w:r w:rsidRPr="00280BDA">
              <w:rPr>
                <w:i/>
              </w:rPr>
              <w:t>Not many tests to do but they asked lots of questions today. The tests themselves took only 5 minutes (Athlete).</w:t>
            </w:r>
          </w:p>
          <w:p w14:paraId="7D62B556" w14:textId="77777777" w:rsidR="00570433" w:rsidRPr="00280BDA" w:rsidRDefault="00570433" w:rsidP="008869B4">
            <w:pPr>
              <w:rPr>
                <w:i/>
              </w:rPr>
            </w:pPr>
          </w:p>
          <w:p w14:paraId="49FC2277" w14:textId="77777777" w:rsidR="00570433" w:rsidRPr="00280BDA" w:rsidRDefault="00570433" w:rsidP="008869B4">
            <w:pPr>
              <w:rPr>
                <w:i/>
              </w:rPr>
            </w:pPr>
            <w:r w:rsidRPr="00280BDA">
              <w:rPr>
                <w:i/>
              </w:rPr>
              <w:t>I liked the tests because they took less time (Athlete).</w:t>
            </w:r>
          </w:p>
          <w:p w14:paraId="4ED3A7AA" w14:textId="1507094A" w:rsidR="00683C21" w:rsidRPr="00280BDA" w:rsidRDefault="00683C21" w:rsidP="008869B4"/>
        </w:tc>
        <w:tc>
          <w:tcPr>
            <w:tcW w:w="9917" w:type="dxa"/>
          </w:tcPr>
          <w:p w14:paraId="28D415AD" w14:textId="78B6C5F9" w:rsidR="00570433" w:rsidRPr="00280BDA" w:rsidRDefault="00570433" w:rsidP="008869B4">
            <w:r w:rsidRPr="00280BDA">
              <w:rPr>
                <w:i/>
              </w:rPr>
              <w:t>The tests were rushed as they were done rapidly. There was no rest for my eyes (Athlete)</w:t>
            </w:r>
            <w:r w:rsidR="00683C21" w:rsidRPr="00280BDA">
              <w:rPr>
                <w:i/>
              </w:rPr>
              <w:t>.</w:t>
            </w:r>
          </w:p>
        </w:tc>
      </w:tr>
      <w:tr w:rsidR="00570433" w:rsidRPr="00280BDA" w14:paraId="1DFA0EE2" w14:textId="77777777" w:rsidTr="002B5CFC">
        <w:tc>
          <w:tcPr>
            <w:tcW w:w="1701" w:type="dxa"/>
            <w:tcBorders>
              <w:bottom w:val="single" w:sz="4" w:space="0" w:color="auto"/>
            </w:tcBorders>
          </w:tcPr>
          <w:p w14:paraId="051CCE55" w14:textId="752D9A13" w:rsidR="00570433" w:rsidRPr="00280BDA" w:rsidRDefault="00570433" w:rsidP="008869B4">
            <w:r w:rsidRPr="00280BDA">
              <w:rPr>
                <w:b/>
              </w:rPr>
              <w:t xml:space="preserve">Comments made </w:t>
            </w:r>
            <w:r w:rsidR="006465AF" w:rsidRPr="00280BDA">
              <w:rPr>
                <w:b/>
              </w:rPr>
              <w:t>regarding</w:t>
            </w:r>
            <w:r w:rsidRPr="00280BDA">
              <w:rPr>
                <w:b/>
              </w:rPr>
              <w:t xml:space="preserve"> the classification conditions</w:t>
            </w:r>
          </w:p>
        </w:tc>
        <w:tc>
          <w:tcPr>
            <w:tcW w:w="2127" w:type="dxa"/>
            <w:tcBorders>
              <w:bottom w:val="single" w:sz="4" w:space="0" w:color="auto"/>
            </w:tcBorders>
          </w:tcPr>
          <w:p w14:paraId="3D243B1E" w14:textId="00DCB6FC" w:rsidR="00570433" w:rsidRPr="00280BDA" w:rsidRDefault="008E6401" w:rsidP="008869B4">
            <w:r w:rsidRPr="00280BDA">
              <w:t>N</w:t>
            </w:r>
            <w:r w:rsidR="00570433" w:rsidRPr="00280BDA">
              <w:t>one</w:t>
            </w:r>
          </w:p>
        </w:tc>
        <w:tc>
          <w:tcPr>
            <w:tcW w:w="9917" w:type="dxa"/>
            <w:tcBorders>
              <w:bottom w:val="single" w:sz="4" w:space="0" w:color="auto"/>
            </w:tcBorders>
          </w:tcPr>
          <w:p w14:paraId="31FCB621" w14:textId="786CE3E5" w:rsidR="00570433" w:rsidRPr="00280BDA" w:rsidRDefault="00665B28" w:rsidP="008869B4">
            <w:pPr>
              <w:rPr>
                <w:i/>
                <w:lang w:val="en-GB"/>
              </w:rPr>
            </w:pPr>
            <w:r w:rsidRPr="00280BDA">
              <w:rPr>
                <w:i/>
              </w:rPr>
              <w:t>Standardization</w:t>
            </w:r>
            <w:r w:rsidR="00570433" w:rsidRPr="00280BDA">
              <w:rPr>
                <w:i/>
              </w:rPr>
              <w:t xml:space="preserve"> of the process will be appreciated. This includes the lighting, how the tests are conducted, how we are treated and having access to more information beforehand (Athlete).</w:t>
            </w:r>
          </w:p>
          <w:p w14:paraId="46E3EDB9" w14:textId="77777777" w:rsidR="00570433" w:rsidRPr="00280BDA" w:rsidRDefault="00570433" w:rsidP="008869B4">
            <w:pPr>
              <w:rPr>
                <w:i/>
              </w:rPr>
            </w:pPr>
          </w:p>
          <w:p w14:paraId="3123B4F7" w14:textId="16D5DF31" w:rsidR="00570433" w:rsidRPr="00280BDA" w:rsidRDefault="00570433" w:rsidP="008869B4">
            <w:pPr>
              <w:rPr>
                <w:i/>
                <w:lang w:val="en-GB"/>
              </w:rPr>
            </w:pPr>
            <w:r w:rsidRPr="00280BDA">
              <w:rPr>
                <w:i/>
              </w:rPr>
              <w:t>The equipment used needs improving. The charts looked unprofessional and came across as a bit improvised (</w:t>
            </w:r>
            <w:r w:rsidR="00665B28" w:rsidRPr="00280BDA">
              <w:rPr>
                <w:i/>
              </w:rPr>
              <w:t>Athlete</w:t>
            </w:r>
            <w:r w:rsidRPr="00280BDA">
              <w:rPr>
                <w:i/>
              </w:rPr>
              <w:t>)</w:t>
            </w:r>
            <w:r w:rsidR="00683C21" w:rsidRPr="00280BDA">
              <w:rPr>
                <w:i/>
              </w:rPr>
              <w:t>.</w:t>
            </w:r>
          </w:p>
          <w:p w14:paraId="41E22AA4" w14:textId="77777777" w:rsidR="00570433" w:rsidRPr="00280BDA" w:rsidRDefault="00570433" w:rsidP="008869B4">
            <w:pPr>
              <w:rPr>
                <w:i/>
              </w:rPr>
            </w:pPr>
          </w:p>
          <w:p w14:paraId="1C8AB749" w14:textId="25E0067C" w:rsidR="00570433" w:rsidRPr="00280BDA" w:rsidRDefault="00570433" w:rsidP="008869B4">
            <w:pPr>
              <w:rPr>
                <w:i/>
              </w:rPr>
            </w:pPr>
            <w:r w:rsidRPr="00280BDA">
              <w:rPr>
                <w:i/>
              </w:rPr>
              <w:t>The testing facilities were too noisy. Due to not being able to see, the noise caused me to become nervous and stressed (Athlete)</w:t>
            </w:r>
            <w:r w:rsidR="00683C21" w:rsidRPr="00280BDA">
              <w:rPr>
                <w:i/>
              </w:rPr>
              <w:t>.</w:t>
            </w:r>
          </w:p>
          <w:p w14:paraId="10A63FF8" w14:textId="77777777" w:rsidR="00570433" w:rsidRPr="00280BDA" w:rsidRDefault="00570433" w:rsidP="008869B4">
            <w:pPr>
              <w:rPr>
                <w:i/>
              </w:rPr>
            </w:pPr>
          </w:p>
          <w:p w14:paraId="54F0B567" w14:textId="2E64952D" w:rsidR="00570433" w:rsidRPr="00280BDA" w:rsidRDefault="00570433" w:rsidP="008869B4">
            <w:pPr>
              <w:rPr>
                <w:i/>
              </w:rPr>
            </w:pPr>
            <w:r w:rsidRPr="00280BDA">
              <w:rPr>
                <w:i/>
              </w:rPr>
              <w:t>There was too much brightness from the lights which made it difficult (Athlete)</w:t>
            </w:r>
            <w:r w:rsidR="00683C21" w:rsidRPr="00280BDA">
              <w:rPr>
                <w:i/>
              </w:rPr>
              <w:t>.</w:t>
            </w:r>
          </w:p>
          <w:p w14:paraId="316C25FB" w14:textId="77777777" w:rsidR="00570433" w:rsidRPr="00280BDA" w:rsidRDefault="00570433" w:rsidP="008869B4">
            <w:pPr>
              <w:rPr>
                <w:i/>
              </w:rPr>
            </w:pPr>
            <w:r w:rsidRPr="00280BDA">
              <w:rPr>
                <w:i/>
              </w:rPr>
              <w:t xml:space="preserve">              </w:t>
            </w:r>
          </w:p>
          <w:p w14:paraId="1CF9E7CD" w14:textId="3AA828FE" w:rsidR="00570433" w:rsidRPr="00280BDA" w:rsidRDefault="00570433" w:rsidP="008869B4">
            <w:pPr>
              <w:rPr>
                <w:i/>
              </w:rPr>
            </w:pPr>
            <w:r w:rsidRPr="00280BDA">
              <w:rPr>
                <w:i/>
              </w:rPr>
              <w:t>The contrast test needs optimal light. The lighting was very poor (Athlete)</w:t>
            </w:r>
            <w:r w:rsidR="00683C21" w:rsidRPr="00280BDA">
              <w:rPr>
                <w:i/>
              </w:rPr>
              <w:t>.</w:t>
            </w:r>
          </w:p>
          <w:p w14:paraId="3A3E603D" w14:textId="77777777" w:rsidR="00570433" w:rsidRPr="00280BDA" w:rsidRDefault="00570433" w:rsidP="008869B4">
            <w:pPr>
              <w:rPr>
                <w:i/>
              </w:rPr>
            </w:pPr>
          </w:p>
          <w:p w14:paraId="05FEE9EB" w14:textId="603965E6" w:rsidR="00570433" w:rsidRPr="00280BDA" w:rsidRDefault="00570433" w:rsidP="008869B4">
            <w:pPr>
              <w:rPr>
                <w:i/>
              </w:rPr>
            </w:pPr>
            <w:r w:rsidRPr="00280BDA">
              <w:rPr>
                <w:i/>
              </w:rPr>
              <w:t>The test facilities need to be stable so that it is fair no matter where you are classified. It would be better in a medical</w:t>
            </w:r>
            <w:r w:rsidR="006465AF" w:rsidRPr="00280BDA">
              <w:rPr>
                <w:i/>
              </w:rPr>
              <w:t xml:space="preserve"> cent</w:t>
            </w:r>
            <w:r w:rsidRPr="00280BDA">
              <w:rPr>
                <w:i/>
              </w:rPr>
              <w:t>e</w:t>
            </w:r>
            <w:r w:rsidR="006465AF" w:rsidRPr="00280BDA">
              <w:rPr>
                <w:i/>
              </w:rPr>
              <w:t>r</w:t>
            </w:r>
            <w:r w:rsidRPr="00280BDA">
              <w:rPr>
                <w:i/>
              </w:rPr>
              <w:t xml:space="preserve"> (Athlete)</w:t>
            </w:r>
            <w:r w:rsidR="00683C21" w:rsidRPr="00280BDA">
              <w:rPr>
                <w:i/>
              </w:rPr>
              <w:t>.</w:t>
            </w:r>
          </w:p>
          <w:p w14:paraId="1F60831D" w14:textId="77777777" w:rsidR="00570433" w:rsidRPr="00280BDA" w:rsidRDefault="00570433" w:rsidP="008869B4">
            <w:pPr>
              <w:rPr>
                <w:i/>
              </w:rPr>
            </w:pPr>
          </w:p>
          <w:p w14:paraId="54929F7D" w14:textId="77777777" w:rsidR="00570433" w:rsidRPr="00280BDA" w:rsidRDefault="00570433" w:rsidP="008869B4">
            <w:pPr>
              <w:rPr>
                <w:i/>
              </w:rPr>
            </w:pPr>
            <w:r w:rsidRPr="00280BDA">
              <w:rPr>
                <w:i/>
              </w:rPr>
              <w:t>The two rooms were so different. The lighting, the arrangement. The table and chair were together in one room and separate in the other. This was not fair (Athlete).</w:t>
            </w:r>
          </w:p>
          <w:p w14:paraId="70DB0920" w14:textId="77777777" w:rsidR="00570433" w:rsidRPr="00280BDA" w:rsidRDefault="00570433" w:rsidP="00B57617"/>
        </w:tc>
      </w:tr>
    </w:tbl>
    <w:p w14:paraId="1D19AA21" w14:textId="77777777" w:rsidR="00570433" w:rsidRPr="00280BDA" w:rsidRDefault="00570433" w:rsidP="00570433"/>
    <w:p w14:paraId="46B7FF64" w14:textId="34FFC003" w:rsidR="00570433" w:rsidRPr="00280BDA" w:rsidRDefault="00570433" w:rsidP="000B3623">
      <w:pPr>
        <w:rPr>
          <w:b/>
        </w:rPr>
        <w:sectPr w:rsidR="00570433" w:rsidRPr="00280BDA" w:rsidSect="00384ED1">
          <w:pgSz w:w="16838" w:h="11906" w:orient="landscape"/>
          <w:pgMar w:top="1440" w:right="1440" w:bottom="1440" w:left="1440" w:header="708" w:footer="708" w:gutter="0"/>
          <w:lnNumType w:countBy="1" w:restart="continuous"/>
          <w:cols w:space="708"/>
          <w:docGrid w:linePitch="360"/>
        </w:sectPr>
      </w:pPr>
    </w:p>
    <w:p w14:paraId="0323E9EB" w14:textId="5339D27C" w:rsidR="00826604" w:rsidRPr="00280BDA" w:rsidRDefault="00826604" w:rsidP="00ED494E">
      <w:pPr>
        <w:pStyle w:val="Heading2"/>
      </w:pPr>
      <w:r w:rsidRPr="00280BDA">
        <w:lastRenderedPageBreak/>
        <w:t>Communication</w:t>
      </w:r>
      <w:r w:rsidR="00804262" w:rsidRPr="00280BDA">
        <w:t xml:space="preserve"> and understanding </w:t>
      </w:r>
      <w:r w:rsidR="002103AA" w:rsidRPr="00280BDA">
        <w:t xml:space="preserve">of </w:t>
      </w:r>
      <w:r w:rsidRPr="00280BDA">
        <w:t>the new classification system</w:t>
      </w:r>
    </w:p>
    <w:p w14:paraId="13D1958B" w14:textId="77777777" w:rsidR="00826604" w:rsidRPr="00280BDA" w:rsidRDefault="00826604" w:rsidP="000B3623">
      <w:pPr>
        <w:rPr>
          <w:b/>
        </w:rPr>
      </w:pPr>
    </w:p>
    <w:p w14:paraId="7647E7C5" w14:textId="0DE4782A" w:rsidR="003B5BFB" w:rsidRPr="00280BDA" w:rsidRDefault="00D84425" w:rsidP="00666B7C">
      <w:r w:rsidRPr="00280BDA">
        <w:t xml:space="preserve">Each group </w:t>
      </w:r>
      <w:r w:rsidR="00665B28" w:rsidRPr="00280BDA">
        <w:t>was</w:t>
      </w:r>
      <w:r w:rsidRPr="00280BDA">
        <w:t xml:space="preserve"> asked to rate how </w:t>
      </w:r>
      <w:r w:rsidR="00590519" w:rsidRPr="00280BDA">
        <w:t xml:space="preserve">clearly </w:t>
      </w:r>
      <w:r w:rsidRPr="00280BDA">
        <w:t xml:space="preserve">information regarding the new classification system was communicated to them </w:t>
      </w:r>
      <w:r w:rsidR="006465AF" w:rsidRPr="00280BDA">
        <w:t xml:space="preserve">before </w:t>
      </w:r>
      <w:r w:rsidRPr="00280BDA">
        <w:t xml:space="preserve">attending the assessment event. They were also asked to rate how well they understood the reasons for implementing a new classification system. </w:t>
      </w:r>
      <w:r w:rsidR="00666B7C" w:rsidRPr="00280BDA">
        <w:t xml:space="preserve">Figure </w:t>
      </w:r>
      <w:r w:rsidR="0011613C" w:rsidRPr="00280BDA">
        <w:t>6</w:t>
      </w:r>
      <w:r w:rsidR="008A7099" w:rsidRPr="00280BDA">
        <w:t xml:space="preserve"> </w:t>
      </w:r>
      <w:r w:rsidR="00CD607D" w:rsidRPr="00280BDA">
        <w:t xml:space="preserve">shows </w:t>
      </w:r>
      <w:r w:rsidR="008A7099" w:rsidRPr="00280BDA">
        <w:t xml:space="preserve">the median ratings </w:t>
      </w:r>
      <w:r w:rsidR="00CD607D" w:rsidRPr="00280BDA">
        <w:t>for each of the two questions</w:t>
      </w:r>
      <w:r w:rsidR="008A7099" w:rsidRPr="00280BDA">
        <w:t>.</w:t>
      </w:r>
      <w:r w:rsidR="00076CC2" w:rsidRPr="00280BDA">
        <w:t xml:space="preserve"> </w:t>
      </w:r>
      <w:r w:rsidR="00CD607D" w:rsidRPr="00280BDA">
        <w:t xml:space="preserve">It is clear that stakeholders possessed a good understanding why there was </w:t>
      </w:r>
      <w:r w:rsidR="00B57617" w:rsidRPr="00280BDA">
        <w:t xml:space="preserve">a </w:t>
      </w:r>
      <w:r w:rsidR="00CD607D" w:rsidRPr="00280BDA">
        <w:t>new classification system, but that they were unsatisfied with the level of information they received about the new system in advance of arriving at competition.</w:t>
      </w:r>
    </w:p>
    <w:p w14:paraId="5FD7816B" w14:textId="0DE82F24" w:rsidR="003B5BFB" w:rsidRPr="00280BDA" w:rsidRDefault="003B5BFB" w:rsidP="00666B7C"/>
    <w:p w14:paraId="627F4B89" w14:textId="70125D19" w:rsidR="004825D4" w:rsidRPr="00280BDA" w:rsidRDefault="004825D4" w:rsidP="00B57617">
      <w:pPr>
        <w:jc w:val="center"/>
      </w:pPr>
      <w:r w:rsidRPr="00280BDA">
        <w:t xml:space="preserve">[Insert Figure </w:t>
      </w:r>
      <w:r w:rsidR="006B3F0C" w:rsidRPr="00280BDA">
        <w:t>6</w:t>
      </w:r>
      <w:r w:rsidRPr="00280BDA">
        <w:t xml:space="preserve"> around here]</w:t>
      </w:r>
    </w:p>
    <w:p w14:paraId="1F6536DF" w14:textId="78E3C8CF" w:rsidR="004825D4" w:rsidRPr="00280BDA" w:rsidRDefault="004825D4" w:rsidP="00666B7C"/>
    <w:p w14:paraId="5FC0D402" w14:textId="77777777" w:rsidR="003B5BFB" w:rsidRPr="00280BDA" w:rsidRDefault="003B5BFB" w:rsidP="00666B7C"/>
    <w:p w14:paraId="6A62BFAD" w14:textId="61C004D1" w:rsidR="00666B7C" w:rsidRPr="00280BDA" w:rsidRDefault="003B5BFB" w:rsidP="00666B7C">
      <w:r w:rsidRPr="00280BDA">
        <w:t xml:space="preserve">The ratings provided by each group (athletes, coaches, and classifiers) </w:t>
      </w:r>
      <w:r w:rsidR="0063616B" w:rsidRPr="00280BDA">
        <w:t xml:space="preserve">with relation to </w:t>
      </w:r>
      <w:r w:rsidRPr="00280BDA">
        <w:t xml:space="preserve">how clearly information </w:t>
      </w:r>
      <w:r w:rsidR="0063616B" w:rsidRPr="00280BDA">
        <w:t xml:space="preserve">about </w:t>
      </w:r>
      <w:r w:rsidRPr="00280BDA">
        <w:t>the new system was communicated and the</w:t>
      </w:r>
      <w:r w:rsidR="0063616B" w:rsidRPr="00280BDA">
        <w:t xml:space="preserve"> </w:t>
      </w:r>
      <w:r w:rsidRPr="00280BDA">
        <w:t xml:space="preserve">understanding of </w:t>
      </w:r>
      <w:r w:rsidR="0063616B" w:rsidRPr="00280BDA">
        <w:t xml:space="preserve">why </w:t>
      </w:r>
      <w:r w:rsidRPr="00280BDA">
        <w:t xml:space="preserve">the new system </w:t>
      </w:r>
      <w:r w:rsidR="0063616B" w:rsidRPr="00280BDA">
        <w:t xml:space="preserve">was implemented </w:t>
      </w:r>
      <w:r w:rsidRPr="00280BDA">
        <w:t xml:space="preserve">are provided in Figure </w:t>
      </w:r>
      <w:r w:rsidR="0011613C" w:rsidRPr="00280BDA">
        <w:t>7</w:t>
      </w:r>
      <w:r w:rsidRPr="00280BDA">
        <w:t xml:space="preserve">. </w:t>
      </w:r>
      <w:r w:rsidR="00666B7C" w:rsidRPr="00280BDA">
        <w:t xml:space="preserve">The athletes </w:t>
      </w:r>
      <w:r w:rsidR="0063616B" w:rsidRPr="00280BDA">
        <w:t xml:space="preserve">were </w:t>
      </w:r>
      <w:r w:rsidR="00B57617" w:rsidRPr="00280BDA">
        <w:t>least</w:t>
      </w:r>
      <w:r w:rsidR="0063616B" w:rsidRPr="00280BDA">
        <w:t xml:space="preserve"> satisfied by the level of communication provided to them and </w:t>
      </w:r>
      <w:r w:rsidR="00666B7C" w:rsidRPr="00280BDA">
        <w:t xml:space="preserve">indicated the </w:t>
      </w:r>
      <w:r w:rsidR="0063616B" w:rsidRPr="00280BDA">
        <w:t xml:space="preserve">least </w:t>
      </w:r>
      <w:r w:rsidR="00666B7C" w:rsidRPr="00280BDA">
        <w:t>understanding</w:t>
      </w:r>
      <w:r w:rsidR="00D343C8" w:rsidRPr="00280BDA">
        <w:t xml:space="preserve"> </w:t>
      </w:r>
      <w:r w:rsidR="0063616B" w:rsidRPr="00280BDA">
        <w:t xml:space="preserve">for </w:t>
      </w:r>
      <w:r w:rsidR="00D343C8" w:rsidRPr="00280BDA">
        <w:t>wh</w:t>
      </w:r>
      <w:r w:rsidR="00223CB0" w:rsidRPr="00280BDA">
        <w:t>y there is a new system</w:t>
      </w:r>
      <w:r w:rsidR="00666B7C" w:rsidRPr="00280BDA">
        <w:t xml:space="preserve"> in comparison with the </w:t>
      </w:r>
      <w:r w:rsidR="00CC371A" w:rsidRPr="00280BDA">
        <w:t>other groups</w:t>
      </w:r>
      <w:r w:rsidR="00223CB0" w:rsidRPr="00280BDA">
        <w:t xml:space="preserve">. </w:t>
      </w:r>
      <w:r w:rsidR="00804262" w:rsidRPr="00280BDA">
        <w:t xml:space="preserve">These </w:t>
      </w:r>
      <w:r w:rsidR="00666B7C" w:rsidRPr="00280BDA">
        <w:t>di</w:t>
      </w:r>
      <w:r w:rsidR="002A381B" w:rsidRPr="00280BDA">
        <w:t>fferences were</w:t>
      </w:r>
      <w:r w:rsidR="007A2169" w:rsidRPr="00280BDA">
        <w:t>, however,</w:t>
      </w:r>
      <w:r w:rsidR="002A381B" w:rsidRPr="00280BDA">
        <w:t xml:space="preserve"> not significant [</w:t>
      </w:r>
      <w:r w:rsidR="0063616B" w:rsidRPr="00280BDA">
        <w:rPr>
          <w:i/>
          <w:lang w:eastAsia="en-GB"/>
        </w:rPr>
        <w:t>χ</w:t>
      </w:r>
      <w:r w:rsidR="0063616B" w:rsidRPr="00280BDA">
        <w:rPr>
          <w:i/>
          <w:vertAlign w:val="superscript"/>
          <w:lang w:eastAsia="en-GB"/>
        </w:rPr>
        <w:t>2</w:t>
      </w:r>
      <w:r w:rsidR="0063616B" w:rsidRPr="00280BDA">
        <w:rPr>
          <w:lang w:eastAsia="en-GB"/>
        </w:rPr>
        <w:t xml:space="preserve"> (2) = 4.50, </w:t>
      </w:r>
      <w:r w:rsidR="0063616B" w:rsidRPr="00280BDA">
        <w:rPr>
          <w:i/>
          <w:lang w:eastAsia="en-GB"/>
        </w:rPr>
        <w:t>p</w:t>
      </w:r>
      <w:r w:rsidR="0063616B" w:rsidRPr="00280BDA">
        <w:rPr>
          <w:lang w:eastAsia="en-GB"/>
        </w:rPr>
        <w:t xml:space="preserve"> = 0.11 and </w:t>
      </w:r>
      <w:r w:rsidR="00666B7C" w:rsidRPr="00280BDA">
        <w:rPr>
          <w:i/>
          <w:lang w:eastAsia="en-GB"/>
        </w:rPr>
        <w:t>χ</w:t>
      </w:r>
      <w:r w:rsidR="00666B7C" w:rsidRPr="00280BDA">
        <w:rPr>
          <w:i/>
          <w:vertAlign w:val="superscript"/>
          <w:lang w:eastAsia="en-GB"/>
        </w:rPr>
        <w:t>2</w:t>
      </w:r>
      <w:r w:rsidR="00666B7C" w:rsidRPr="00280BDA">
        <w:rPr>
          <w:lang w:eastAsia="en-GB"/>
        </w:rPr>
        <w:t xml:space="preserve"> </w:t>
      </w:r>
      <w:r w:rsidR="00912EB6" w:rsidRPr="00280BDA">
        <w:rPr>
          <w:lang w:eastAsia="en-GB"/>
        </w:rPr>
        <w:t>(2) = 5.96</w:t>
      </w:r>
      <w:r w:rsidR="0063616B" w:rsidRPr="00280BDA">
        <w:rPr>
          <w:lang w:eastAsia="en-GB"/>
        </w:rPr>
        <w:t>,</w:t>
      </w:r>
      <w:r w:rsidR="00912EB6" w:rsidRPr="00280BDA">
        <w:rPr>
          <w:lang w:eastAsia="en-GB"/>
        </w:rPr>
        <w:t xml:space="preserve"> </w:t>
      </w:r>
      <w:r w:rsidR="00912EB6" w:rsidRPr="00280BDA">
        <w:rPr>
          <w:i/>
          <w:lang w:eastAsia="en-GB"/>
        </w:rPr>
        <w:t>p</w:t>
      </w:r>
      <w:r w:rsidR="00666B7C" w:rsidRPr="00280BDA">
        <w:rPr>
          <w:lang w:eastAsia="en-GB"/>
        </w:rPr>
        <w:t xml:space="preserve"> = 0.051 </w:t>
      </w:r>
      <w:r w:rsidR="002A381B" w:rsidRPr="00280BDA">
        <w:rPr>
          <w:lang w:eastAsia="en-GB"/>
        </w:rPr>
        <w:t>respectively]</w:t>
      </w:r>
      <w:r w:rsidR="00666B7C" w:rsidRPr="00280BDA">
        <w:rPr>
          <w:lang w:eastAsia="en-GB"/>
        </w:rPr>
        <w:t>.</w:t>
      </w:r>
    </w:p>
    <w:p w14:paraId="6E4E83A3" w14:textId="4FA90925" w:rsidR="001B70DD" w:rsidRPr="00280BDA" w:rsidRDefault="001B70DD" w:rsidP="000B3623"/>
    <w:p w14:paraId="6DC8E620" w14:textId="5A3CA57A" w:rsidR="004825D4" w:rsidRPr="00280BDA" w:rsidRDefault="008E2984" w:rsidP="002B5CFC">
      <w:pPr>
        <w:jc w:val="center"/>
      </w:pPr>
      <w:r w:rsidRPr="00280BDA">
        <w:t xml:space="preserve">[Insert Figure </w:t>
      </w:r>
      <w:r w:rsidR="006B3F0C" w:rsidRPr="00280BDA">
        <w:t>7</w:t>
      </w:r>
      <w:r w:rsidR="004825D4" w:rsidRPr="00280BDA">
        <w:t xml:space="preserve"> around here]</w:t>
      </w:r>
    </w:p>
    <w:p w14:paraId="034C1AF7" w14:textId="57146B43" w:rsidR="007F0E87" w:rsidRPr="00280BDA" w:rsidRDefault="007F0E87" w:rsidP="004825D4"/>
    <w:p w14:paraId="22D0C27C" w14:textId="77777777" w:rsidR="004825D4" w:rsidRPr="00280BDA" w:rsidRDefault="004825D4" w:rsidP="000B3623"/>
    <w:p w14:paraId="53FA7D4E" w14:textId="0D195311" w:rsidR="00C93924" w:rsidRPr="00280BDA" w:rsidRDefault="00C93924" w:rsidP="000B3623">
      <w:r w:rsidRPr="00280BDA">
        <w:t>During the interviews</w:t>
      </w:r>
      <w:r w:rsidR="006B3179" w:rsidRPr="00280BDA">
        <w:t>,</w:t>
      </w:r>
      <w:r w:rsidRPr="00280BDA">
        <w:t xml:space="preserve"> it was clear that all groups felt </w:t>
      </w:r>
      <w:r w:rsidR="0063616B" w:rsidRPr="00280BDA">
        <w:t xml:space="preserve">that </w:t>
      </w:r>
      <w:r w:rsidRPr="00280BDA">
        <w:t xml:space="preserve">the communication </w:t>
      </w:r>
      <w:r w:rsidR="0063616B" w:rsidRPr="00280BDA">
        <w:t xml:space="preserve">of </w:t>
      </w:r>
      <w:r w:rsidRPr="00280BDA">
        <w:t>the new system could be improved</w:t>
      </w:r>
      <w:r w:rsidR="00554CEE" w:rsidRPr="00280BDA">
        <w:t xml:space="preserve"> </w:t>
      </w:r>
      <w:r w:rsidR="006C79CB" w:rsidRPr="00280BDA">
        <w:t xml:space="preserve">(see </w:t>
      </w:r>
      <w:r w:rsidR="007A2169" w:rsidRPr="00280BDA">
        <w:t>specific</w:t>
      </w:r>
      <w:r w:rsidR="00554CEE" w:rsidRPr="00280BDA">
        <w:t xml:space="preserve"> comments in Table 4</w:t>
      </w:r>
      <w:r w:rsidR="006C79CB" w:rsidRPr="00280BDA">
        <w:t>)</w:t>
      </w:r>
      <w:r w:rsidR="00DD0C62" w:rsidRPr="00280BDA">
        <w:t xml:space="preserve">. </w:t>
      </w:r>
      <w:r w:rsidR="00725779" w:rsidRPr="00280BDA">
        <w:t xml:space="preserve">All groups </w:t>
      </w:r>
      <w:r w:rsidR="00DD0C62" w:rsidRPr="00280BDA">
        <w:t xml:space="preserve">indicated that they would like a more direct </w:t>
      </w:r>
      <w:r w:rsidR="0063616B" w:rsidRPr="00280BDA">
        <w:t xml:space="preserve">line of </w:t>
      </w:r>
      <w:r w:rsidR="00DD0C62" w:rsidRPr="00280BDA">
        <w:t xml:space="preserve">communication from </w:t>
      </w:r>
      <w:r w:rsidR="00B57617" w:rsidRPr="00280BDA">
        <w:t>the International Federation</w:t>
      </w:r>
      <w:r w:rsidR="00DD0C62" w:rsidRPr="00280BDA">
        <w:t xml:space="preserve"> to improve transparency</w:t>
      </w:r>
      <w:r w:rsidR="00725779" w:rsidRPr="00280BDA">
        <w:t xml:space="preserve"> rather than</w:t>
      </w:r>
      <w:r w:rsidR="00FF18F5" w:rsidRPr="00280BDA">
        <w:t xml:space="preserve"> through their national sporting </w:t>
      </w:r>
      <w:r w:rsidR="006C79CB" w:rsidRPr="00280BDA">
        <w:t>federation</w:t>
      </w:r>
      <w:r w:rsidR="00FF18F5" w:rsidRPr="00280BDA">
        <w:t xml:space="preserve">. </w:t>
      </w:r>
      <w:r w:rsidR="006C79CB" w:rsidRPr="00280BDA">
        <w:t xml:space="preserve">Many participants </w:t>
      </w:r>
      <w:r w:rsidR="00223CB0" w:rsidRPr="00280BDA">
        <w:t xml:space="preserve">explained that the information from the IPC </w:t>
      </w:r>
      <w:r w:rsidR="006C79CB" w:rsidRPr="00280BDA">
        <w:t xml:space="preserve">often </w:t>
      </w:r>
      <w:r w:rsidR="00223CB0" w:rsidRPr="00280BDA">
        <w:t xml:space="preserve">does not </w:t>
      </w:r>
      <w:r w:rsidR="006C79CB" w:rsidRPr="00280BDA">
        <w:t xml:space="preserve">reach </w:t>
      </w:r>
      <w:r w:rsidR="00223CB0" w:rsidRPr="00280BDA">
        <w:t xml:space="preserve">the </w:t>
      </w:r>
      <w:r w:rsidR="00D555B5" w:rsidRPr="00280BDA">
        <w:t>athletes and coaches</w:t>
      </w:r>
      <w:r w:rsidR="00223CB0" w:rsidRPr="00280BDA">
        <w:t xml:space="preserve">. </w:t>
      </w:r>
      <w:r w:rsidR="00DD0C62" w:rsidRPr="00280BDA">
        <w:t xml:space="preserve">It was pointed out that communication </w:t>
      </w:r>
      <w:r w:rsidR="0063616B" w:rsidRPr="00280BDA">
        <w:t xml:space="preserve">about </w:t>
      </w:r>
      <w:r w:rsidR="00FF18F5" w:rsidRPr="00280BDA">
        <w:t xml:space="preserve">a new classification system </w:t>
      </w:r>
      <w:r w:rsidR="00DD0C62" w:rsidRPr="00280BDA">
        <w:t xml:space="preserve">was particularly important </w:t>
      </w:r>
      <w:r w:rsidR="0063616B" w:rsidRPr="00280BDA">
        <w:t xml:space="preserve">for </w:t>
      </w:r>
      <w:r w:rsidR="00FF18F5" w:rsidRPr="00280BDA">
        <w:t xml:space="preserve">athletes and coaches </w:t>
      </w:r>
      <w:r w:rsidR="0063616B" w:rsidRPr="00280BDA">
        <w:t xml:space="preserve">because it would help them to </w:t>
      </w:r>
      <w:r w:rsidR="00BE29BC" w:rsidRPr="00280BDA">
        <w:t xml:space="preserve">determine whether they </w:t>
      </w:r>
      <w:r w:rsidR="0063616B" w:rsidRPr="00280BDA">
        <w:t xml:space="preserve">would </w:t>
      </w:r>
      <w:r w:rsidR="00FF18F5" w:rsidRPr="00280BDA">
        <w:t xml:space="preserve">be </w:t>
      </w:r>
      <w:r w:rsidR="00725779" w:rsidRPr="00280BDA">
        <w:t>eligible to compete</w:t>
      </w:r>
      <w:r w:rsidR="0063616B" w:rsidRPr="00280BDA">
        <w:t xml:space="preserve"> or not</w:t>
      </w:r>
      <w:r w:rsidR="00BE29BC" w:rsidRPr="00280BDA">
        <w:t xml:space="preserve">. Some indicated that they may have decided not to </w:t>
      </w:r>
      <w:r w:rsidR="00FF18F5" w:rsidRPr="00280BDA">
        <w:t>attend classification</w:t>
      </w:r>
      <w:r w:rsidR="00BE29BC" w:rsidRPr="00280BDA">
        <w:t xml:space="preserve"> if they realized the rules had changed and they may no longer be </w:t>
      </w:r>
      <w:r w:rsidR="00725779" w:rsidRPr="00280BDA">
        <w:t>eligible to compete</w:t>
      </w:r>
      <w:r w:rsidR="00BE29BC" w:rsidRPr="00280BDA">
        <w:t>.</w:t>
      </w:r>
    </w:p>
    <w:p w14:paraId="08C64E46" w14:textId="77777777" w:rsidR="00FF11D5" w:rsidRPr="00280BDA" w:rsidRDefault="00FF11D5" w:rsidP="000B3623"/>
    <w:p w14:paraId="6873A084" w14:textId="3AC05F60" w:rsidR="0063616B" w:rsidRPr="00280BDA" w:rsidRDefault="0063616B" w:rsidP="000B3623">
      <w:pPr>
        <w:rPr>
          <w:b/>
        </w:rPr>
        <w:sectPr w:rsidR="0063616B" w:rsidRPr="00280BDA" w:rsidSect="00384ED1">
          <w:pgSz w:w="11906" w:h="16838"/>
          <w:pgMar w:top="1440" w:right="1440" w:bottom="1440" w:left="1440" w:header="708" w:footer="708" w:gutter="0"/>
          <w:lnNumType w:countBy="1" w:restart="continuous"/>
          <w:cols w:space="708"/>
          <w:docGrid w:linePitch="360"/>
        </w:sectPr>
      </w:pPr>
    </w:p>
    <w:p w14:paraId="3B40568F" w14:textId="62A4D45B" w:rsidR="00C93924" w:rsidRPr="00280BDA" w:rsidRDefault="00554CEE" w:rsidP="00ED494E">
      <w:pPr>
        <w:pStyle w:val="Heading2"/>
      </w:pPr>
      <w:r w:rsidRPr="00280BDA">
        <w:lastRenderedPageBreak/>
        <w:t>Table 4</w:t>
      </w:r>
      <w:r w:rsidR="006B3179" w:rsidRPr="00280BDA">
        <w:t xml:space="preserve">. Comments regarding </w:t>
      </w:r>
      <w:r w:rsidR="00C93924" w:rsidRPr="00280BDA">
        <w:t>the communica</w:t>
      </w:r>
      <w:r w:rsidR="006B3179" w:rsidRPr="00280BDA">
        <w:t>tion and understanding of</w:t>
      </w:r>
      <w:r w:rsidR="00C93924" w:rsidRPr="00280BDA">
        <w:t xml:space="preserve"> the new system </w:t>
      </w:r>
    </w:p>
    <w:tbl>
      <w:tblPr>
        <w:tblStyle w:val="TableGrid"/>
        <w:tblW w:w="14879" w:type="dxa"/>
        <w:tblLook w:val="04A0" w:firstRow="1" w:lastRow="0" w:firstColumn="1" w:lastColumn="0" w:noHBand="0" w:noVBand="1"/>
      </w:tblPr>
      <w:tblGrid>
        <w:gridCol w:w="2254"/>
        <w:gridCol w:w="4208"/>
        <w:gridCol w:w="4208"/>
        <w:gridCol w:w="4209"/>
      </w:tblGrid>
      <w:tr w:rsidR="00280BDA" w:rsidRPr="00280BDA" w14:paraId="596FB29B" w14:textId="77777777" w:rsidTr="00B57617">
        <w:tc>
          <w:tcPr>
            <w:tcW w:w="2254" w:type="dxa"/>
          </w:tcPr>
          <w:p w14:paraId="788991FD" w14:textId="6B22D7AC" w:rsidR="00BE3E00" w:rsidRPr="00280BDA" w:rsidRDefault="00BE3E00" w:rsidP="00211CF6">
            <w:pPr>
              <w:rPr>
                <w:b/>
              </w:rPr>
            </w:pPr>
            <w:r w:rsidRPr="00280BDA">
              <w:rPr>
                <w:b/>
              </w:rPr>
              <w:t>Responses from each group</w:t>
            </w:r>
          </w:p>
        </w:tc>
        <w:tc>
          <w:tcPr>
            <w:tcW w:w="4208" w:type="dxa"/>
          </w:tcPr>
          <w:p w14:paraId="50B291B8" w14:textId="77777777" w:rsidR="00BE3E00" w:rsidRPr="00280BDA" w:rsidRDefault="00BE3E00" w:rsidP="00211CF6">
            <w:pPr>
              <w:rPr>
                <w:b/>
              </w:rPr>
            </w:pPr>
            <w:r w:rsidRPr="00280BDA">
              <w:rPr>
                <w:b/>
              </w:rPr>
              <w:t>Athletes</w:t>
            </w:r>
          </w:p>
        </w:tc>
        <w:tc>
          <w:tcPr>
            <w:tcW w:w="4208" w:type="dxa"/>
          </w:tcPr>
          <w:p w14:paraId="6D8D0E97" w14:textId="77777777" w:rsidR="00BE3E00" w:rsidRPr="00280BDA" w:rsidRDefault="00BE3E00" w:rsidP="00211CF6">
            <w:pPr>
              <w:rPr>
                <w:b/>
              </w:rPr>
            </w:pPr>
            <w:r w:rsidRPr="00280BDA">
              <w:rPr>
                <w:b/>
              </w:rPr>
              <w:t>Coaches</w:t>
            </w:r>
          </w:p>
        </w:tc>
        <w:tc>
          <w:tcPr>
            <w:tcW w:w="4209" w:type="dxa"/>
          </w:tcPr>
          <w:p w14:paraId="5775B363" w14:textId="77777777" w:rsidR="00BE3E00" w:rsidRPr="00280BDA" w:rsidRDefault="00BE3E00" w:rsidP="00211CF6">
            <w:pPr>
              <w:rPr>
                <w:b/>
              </w:rPr>
            </w:pPr>
            <w:r w:rsidRPr="00280BDA">
              <w:rPr>
                <w:b/>
              </w:rPr>
              <w:t>Classifiers</w:t>
            </w:r>
          </w:p>
        </w:tc>
      </w:tr>
      <w:tr w:rsidR="00280BDA" w:rsidRPr="00280BDA" w14:paraId="1DC6B275" w14:textId="77777777" w:rsidTr="00B57617">
        <w:tc>
          <w:tcPr>
            <w:tcW w:w="2254" w:type="dxa"/>
          </w:tcPr>
          <w:p w14:paraId="7E38FC9A" w14:textId="10CC1690" w:rsidR="006C6B28" w:rsidRPr="00280BDA" w:rsidRDefault="006C6B28" w:rsidP="006C6B28">
            <w:pPr>
              <w:rPr>
                <w:b/>
              </w:rPr>
            </w:pPr>
            <w:r w:rsidRPr="00280BDA">
              <w:rPr>
                <w:b/>
              </w:rPr>
              <w:t xml:space="preserve">Communication about the new classification system before attending the assessment </w:t>
            </w:r>
          </w:p>
        </w:tc>
        <w:tc>
          <w:tcPr>
            <w:tcW w:w="4208" w:type="dxa"/>
          </w:tcPr>
          <w:p w14:paraId="008A54C7" w14:textId="77777777" w:rsidR="006C6B28" w:rsidRPr="00280BDA" w:rsidRDefault="006C6B28" w:rsidP="006C6B28">
            <w:pPr>
              <w:rPr>
                <w:i/>
              </w:rPr>
            </w:pPr>
            <w:r w:rsidRPr="00280BDA">
              <w:rPr>
                <w:i/>
              </w:rPr>
              <w:t>There are many communication gaps, we don't get any information. This caused a lot of misunderstandings and a lot of stress. We need to get information directly from the IPC to the sportsman, not just to the federations. It would be simpler and more transparent for everyone.</w:t>
            </w:r>
          </w:p>
          <w:p w14:paraId="6B3F9ECC" w14:textId="77777777" w:rsidR="006C6B28" w:rsidRPr="00280BDA" w:rsidRDefault="006C6B28" w:rsidP="006C6B28">
            <w:pPr>
              <w:rPr>
                <w:b/>
              </w:rPr>
            </w:pPr>
          </w:p>
        </w:tc>
        <w:tc>
          <w:tcPr>
            <w:tcW w:w="4208" w:type="dxa"/>
          </w:tcPr>
          <w:p w14:paraId="55E30E30" w14:textId="77777777" w:rsidR="006C6B28" w:rsidRPr="00280BDA" w:rsidRDefault="006C6B28" w:rsidP="006C6B28">
            <w:pPr>
              <w:rPr>
                <w:i/>
                <w:lang w:val="en-GB"/>
              </w:rPr>
            </w:pPr>
            <w:r w:rsidRPr="00280BDA">
              <w:rPr>
                <w:i/>
              </w:rPr>
              <w:t>It should have been clear in advance what tests would be done. We expected visual field testing to be done and it was not.</w:t>
            </w:r>
          </w:p>
          <w:p w14:paraId="02A4349D" w14:textId="77777777" w:rsidR="006C6B28" w:rsidRPr="00280BDA" w:rsidRDefault="006C6B28" w:rsidP="006C6B28">
            <w:pPr>
              <w:rPr>
                <w:i/>
              </w:rPr>
            </w:pPr>
          </w:p>
          <w:p w14:paraId="70831C8F" w14:textId="77777777" w:rsidR="006C6B28" w:rsidRPr="00280BDA" w:rsidRDefault="006C6B28" w:rsidP="006C6B28">
            <w:pPr>
              <w:rPr>
                <w:i/>
              </w:rPr>
            </w:pPr>
            <w:r w:rsidRPr="00280BDA">
              <w:rPr>
                <w:i/>
              </w:rPr>
              <w:t>We should have had information beforehand. We can then decide not to come if the criteria would not be reached. This will help stop a lot of the frustration, stress, and expense we have if the criteria are not reached.</w:t>
            </w:r>
          </w:p>
          <w:p w14:paraId="70EB9CA0" w14:textId="77777777" w:rsidR="006C6B28" w:rsidRPr="00280BDA" w:rsidRDefault="006C6B28" w:rsidP="006C6B28">
            <w:pPr>
              <w:rPr>
                <w:i/>
              </w:rPr>
            </w:pPr>
          </w:p>
          <w:p w14:paraId="02BBE5E2" w14:textId="19E48EA7" w:rsidR="006C6B28" w:rsidRPr="00280BDA" w:rsidRDefault="006C6B28" w:rsidP="006C6B28">
            <w:pPr>
              <w:rPr>
                <w:b/>
              </w:rPr>
            </w:pPr>
            <w:r w:rsidRPr="00280BDA">
              <w:t>Incidental finding:</w:t>
            </w:r>
            <w:r w:rsidRPr="00280BDA">
              <w:rPr>
                <w:i/>
              </w:rPr>
              <w:t xml:space="preserve"> There was a lot of confusion about which forms to fill in. The forms had also changed. They randomly had a new form. This form was good but was not well communicated. Emailing us the new form before-hand would have been good.</w:t>
            </w:r>
          </w:p>
        </w:tc>
        <w:tc>
          <w:tcPr>
            <w:tcW w:w="4209" w:type="dxa"/>
          </w:tcPr>
          <w:p w14:paraId="70415F20" w14:textId="77777777" w:rsidR="006C6B28" w:rsidRPr="00280BDA" w:rsidRDefault="006C6B28" w:rsidP="006C6B28">
            <w:pPr>
              <w:rPr>
                <w:i/>
              </w:rPr>
            </w:pPr>
            <w:r w:rsidRPr="00280BDA">
              <w:rPr>
                <w:i/>
              </w:rPr>
              <w:t>Yes, I read the report about the new system. It was developed over 4-5 years.</w:t>
            </w:r>
          </w:p>
          <w:p w14:paraId="16EB5340" w14:textId="77777777" w:rsidR="006C6B28" w:rsidRPr="00280BDA" w:rsidRDefault="006C6B28" w:rsidP="006C6B28">
            <w:pPr>
              <w:rPr>
                <w:i/>
              </w:rPr>
            </w:pPr>
          </w:p>
          <w:p w14:paraId="7D6EC69F" w14:textId="3151EEE4" w:rsidR="006C6B28" w:rsidRPr="00280BDA" w:rsidRDefault="006C6B28" w:rsidP="006C6B28">
            <w:pPr>
              <w:rPr>
                <w:b/>
              </w:rPr>
            </w:pPr>
            <w:r w:rsidRPr="00280BDA">
              <w:rPr>
                <w:i/>
              </w:rPr>
              <w:t xml:space="preserve">I was just </w:t>
            </w:r>
            <w:r w:rsidR="001F69B0" w:rsidRPr="00280BDA">
              <w:rPr>
                <w:i/>
              </w:rPr>
              <w:t>told about</w:t>
            </w:r>
            <w:r w:rsidRPr="00280BDA">
              <w:rPr>
                <w:i/>
              </w:rPr>
              <w:t xml:space="preserve"> the new rules when I arrived.</w:t>
            </w:r>
          </w:p>
        </w:tc>
      </w:tr>
      <w:tr w:rsidR="006C6B28" w:rsidRPr="00280BDA" w14:paraId="259F9DAE" w14:textId="77777777" w:rsidTr="00B57617">
        <w:tc>
          <w:tcPr>
            <w:tcW w:w="2254" w:type="dxa"/>
          </w:tcPr>
          <w:p w14:paraId="2D23D5C0" w14:textId="2EA36956" w:rsidR="006C6B28" w:rsidRPr="00280BDA" w:rsidRDefault="006C6B28" w:rsidP="006C6B28">
            <w:r w:rsidRPr="00280BDA">
              <w:rPr>
                <w:b/>
              </w:rPr>
              <w:t>Understanding why there was a new classification system i</w:t>
            </w:r>
            <w:r w:rsidR="00CB14EC" w:rsidRPr="00280BDA">
              <w:rPr>
                <w:b/>
              </w:rPr>
              <w:t>.</w:t>
            </w:r>
            <w:r w:rsidRPr="00280BDA">
              <w:rPr>
                <w:b/>
              </w:rPr>
              <w:t>e</w:t>
            </w:r>
            <w:r w:rsidR="00CB14EC" w:rsidRPr="00280BDA">
              <w:rPr>
                <w:b/>
              </w:rPr>
              <w:t>.</w:t>
            </w:r>
            <w:r w:rsidRPr="00280BDA">
              <w:rPr>
                <w:b/>
              </w:rPr>
              <w:t xml:space="preserve"> change in the assessment process</w:t>
            </w:r>
          </w:p>
        </w:tc>
        <w:tc>
          <w:tcPr>
            <w:tcW w:w="4208" w:type="dxa"/>
          </w:tcPr>
          <w:p w14:paraId="52CC00BD" w14:textId="319B8A7C" w:rsidR="006C6B28" w:rsidRPr="00280BDA" w:rsidRDefault="006C6B28" w:rsidP="006C6B28">
            <w:pPr>
              <w:rPr>
                <w:i/>
              </w:rPr>
            </w:pPr>
            <w:r w:rsidRPr="00280BDA">
              <w:rPr>
                <w:i/>
              </w:rPr>
              <w:t xml:space="preserve">Only a few tests were done today. Nobody explained why there were not more tests done today. </w:t>
            </w:r>
          </w:p>
          <w:p w14:paraId="77453244" w14:textId="77777777" w:rsidR="006C6B28" w:rsidRPr="00280BDA" w:rsidRDefault="006C6B28" w:rsidP="006C6B28">
            <w:pPr>
              <w:rPr>
                <w:i/>
              </w:rPr>
            </w:pPr>
          </w:p>
          <w:p w14:paraId="34A65237" w14:textId="371C9813" w:rsidR="006C6B28" w:rsidRPr="00280BDA" w:rsidRDefault="006C6B28" w:rsidP="006C6B28">
            <w:pPr>
              <w:rPr>
                <w:i/>
              </w:rPr>
            </w:pPr>
            <w:r w:rsidRPr="00280BDA">
              <w:rPr>
                <w:i/>
              </w:rPr>
              <w:t>I don't understand why some test are not included anymore.</w:t>
            </w:r>
          </w:p>
          <w:p w14:paraId="6BACD707" w14:textId="77777777" w:rsidR="006C6B28" w:rsidRPr="00280BDA" w:rsidRDefault="006C6B28" w:rsidP="006C6B28"/>
        </w:tc>
        <w:tc>
          <w:tcPr>
            <w:tcW w:w="4208" w:type="dxa"/>
          </w:tcPr>
          <w:p w14:paraId="60C21995" w14:textId="4FDADF59" w:rsidR="006C6B28" w:rsidRPr="00280BDA" w:rsidRDefault="006C6B28" w:rsidP="006C6B28">
            <w:pPr>
              <w:rPr>
                <w:i/>
              </w:rPr>
            </w:pPr>
            <w:r w:rsidRPr="00280BDA">
              <w:rPr>
                <w:i/>
              </w:rPr>
              <w:t>I had no idea that anything had changed. I don’t understand why some tests are no longer included.</w:t>
            </w:r>
          </w:p>
          <w:p w14:paraId="115C54A7" w14:textId="77777777" w:rsidR="006C6B28" w:rsidRPr="00280BDA" w:rsidRDefault="006C6B28" w:rsidP="006C6B28">
            <w:pPr>
              <w:rPr>
                <w:i/>
              </w:rPr>
            </w:pPr>
          </w:p>
          <w:p w14:paraId="1E28573F" w14:textId="025C7FB2" w:rsidR="006C6B28" w:rsidRPr="00280BDA" w:rsidRDefault="006C6B28" w:rsidP="006C6B28">
            <w:pPr>
              <w:rPr>
                <w:i/>
              </w:rPr>
            </w:pPr>
            <w:r w:rsidRPr="00280BDA">
              <w:rPr>
                <w:i/>
              </w:rPr>
              <w:t xml:space="preserve">You have to be proactive and ask questions if you want to get any information. </w:t>
            </w:r>
          </w:p>
          <w:p w14:paraId="0CA7D7CB" w14:textId="77777777" w:rsidR="006C6B28" w:rsidRPr="00280BDA" w:rsidRDefault="006C6B28" w:rsidP="006C6B28"/>
          <w:p w14:paraId="1E0E3A4D" w14:textId="77777777" w:rsidR="006C6B28" w:rsidRPr="00280BDA" w:rsidRDefault="006C6B28" w:rsidP="006C6B28">
            <w:pPr>
              <w:rPr>
                <w:lang w:val="en-GB"/>
              </w:rPr>
            </w:pPr>
          </w:p>
          <w:p w14:paraId="22DF4E40" w14:textId="77777777" w:rsidR="006C6B28" w:rsidRPr="00280BDA" w:rsidRDefault="006C6B28" w:rsidP="006C6B28"/>
        </w:tc>
        <w:tc>
          <w:tcPr>
            <w:tcW w:w="4209" w:type="dxa"/>
          </w:tcPr>
          <w:p w14:paraId="6BC9C284" w14:textId="315F018D" w:rsidR="006C6B28" w:rsidRPr="00280BDA" w:rsidRDefault="006C6B28" w:rsidP="006C6B28">
            <w:pPr>
              <w:rPr>
                <w:i/>
              </w:rPr>
            </w:pPr>
            <w:r w:rsidRPr="00280BDA">
              <w:rPr>
                <w:i/>
              </w:rPr>
              <w:lastRenderedPageBreak/>
              <w:t xml:space="preserve">We were given the research report that was done, but it was not explained to </w:t>
            </w:r>
            <w:proofErr w:type="gramStart"/>
            <w:r w:rsidRPr="00280BDA">
              <w:rPr>
                <w:i/>
              </w:rPr>
              <w:t>us</w:t>
            </w:r>
            <w:proofErr w:type="gramEnd"/>
            <w:r w:rsidRPr="00280BDA">
              <w:rPr>
                <w:i/>
              </w:rPr>
              <w:t xml:space="preserve"> so I don’t fully understand the changes. </w:t>
            </w:r>
          </w:p>
          <w:p w14:paraId="363836EB" w14:textId="77777777" w:rsidR="006C6B28" w:rsidRPr="00280BDA" w:rsidRDefault="006C6B28" w:rsidP="006C6B28"/>
        </w:tc>
      </w:tr>
    </w:tbl>
    <w:p w14:paraId="105B1D53" w14:textId="77777777" w:rsidR="0063616B" w:rsidRPr="00280BDA" w:rsidRDefault="0063616B" w:rsidP="000B3623">
      <w:pPr>
        <w:rPr>
          <w:b/>
        </w:rPr>
        <w:sectPr w:rsidR="0063616B" w:rsidRPr="00280BDA" w:rsidSect="00384ED1">
          <w:pgSz w:w="16838" w:h="11906" w:orient="landscape"/>
          <w:pgMar w:top="1440" w:right="1440" w:bottom="1440" w:left="1440" w:header="708" w:footer="708" w:gutter="0"/>
          <w:lnNumType w:countBy="1" w:restart="continuous"/>
          <w:cols w:space="708"/>
          <w:docGrid w:linePitch="360"/>
        </w:sectPr>
      </w:pPr>
    </w:p>
    <w:p w14:paraId="530AEBBA" w14:textId="36E1D2A7" w:rsidR="00707C73" w:rsidRPr="00280BDA" w:rsidRDefault="00FF18F5" w:rsidP="00ED494E">
      <w:pPr>
        <w:pStyle w:val="Heading2"/>
      </w:pPr>
      <w:r w:rsidRPr="00280BDA">
        <w:lastRenderedPageBreak/>
        <w:t xml:space="preserve">Classifier </w:t>
      </w:r>
      <w:r w:rsidR="00707C73" w:rsidRPr="00280BDA">
        <w:t>training</w:t>
      </w:r>
    </w:p>
    <w:p w14:paraId="65021BB4" w14:textId="2661D6AC" w:rsidR="00632C18" w:rsidRPr="00280BDA" w:rsidRDefault="00707C73" w:rsidP="000B3623">
      <w:r w:rsidRPr="00280BDA">
        <w:t xml:space="preserve">The four </w:t>
      </w:r>
      <w:r w:rsidR="00FF18F5" w:rsidRPr="00280BDA">
        <w:t xml:space="preserve">classifiers </w:t>
      </w:r>
      <w:r w:rsidRPr="00280BDA">
        <w:t>rated how a</w:t>
      </w:r>
      <w:r w:rsidR="00FF50AE" w:rsidRPr="00280BDA">
        <w:t xml:space="preserve">dequately they were trained </w:t>
      </w:r>
      <w:r w:rsidRPr="00280BDA">
        <w:t>to perform the assessments using the new classification system. There was a range of ratings between 1-5 with a median of 3.5</w:t>
      </w:r>
      <w:r w:rsidR="006C6B28" w:rsidRPr="00280BDA">
        <w:t xml:space="preserve"> (individual scores of 1, 3, 4 and 5)</w:t>
      </w:r>
      <w:r w:rsidR="00E5080F" w:rsidRPr="00280BDA">
        <w:t xml:space="preserve">. </w:t>
      </w:r>
      <w:r w:rsidR="00C93924" w:rsidRPr="00280BDA">
        <w:t>During the interview</w:t>
      </w:r>
      <w:r w:rsidR="00FF50AE" w:rsidRPr="00280BDA">
        <w:t>,</w:t>
      </w:r>
      <w:r w:rsidR="00361F80" w:rsidRPr="00280BDA">
        <w:t xml:space="preserve"> it was clear that some classifiers</w:t>
      </w:r>
      <w:r w:rsidR="00C93924" w:rsidRPr="00280BDA">
        <w:t xml:space="preserve"> were more familiar with the procedures </w:t>
      </w:r>
      <w:r w:rsidR="00B02803" w:rsidRPr="00280BDA">
        <w:t xml:space="preserve">and </w:t>
      </w:r>
      <w:r w:rsidR="00C93924" w:rsidRPr="00280BDA">
        <w:t>that others</w:t>
      </w:r>
      <w:r w:rsidR="00B02803" w:rsidRPr="00280BDA">
        <w:t xml:space="preserve"> were not. This was clear in </w:t>
      </w:r>
      <w:r w:rsidR="00C93924" w:rsidRPr="00280BDA">
        <w:t>comments such as:</w:t>
      </w:r>
    </w:p>
    <w:p w14:paraId="1CEDC021" w14:textId="77777777" w:rsidR="00C93924" w:rsidRPr="00280BDA" w:rsidRDefault="00C93924" w:rsidP="000B3623"/>
    <w:p w14:paraId="67F06F81" w14:textId="2A582EA5" w:rsidR="00C93924" w:rsidRPr="00280BDA" w:rsidRDefault="00C93924" w:rsidP="00C93924">
      <w:pPr>
        <w:rPr>
          <w:i/>
        </w:rPr>
      </w:pPr>
      <w:r w:rsidRPr="00280BDA">
        <w:rPr>
          <w:i/>
        </w:rPr>
        <w:t xml:space="preserve">No training was given regarding the rules. We were just informed by the chief </w:t>
      </w:r>
      <w:r w:rsidR="00FF18F5" w:rsidRPr="00280BDA">
        <w:rPr>
          <w:i/>
        </w:rPr>
        <w:t xml:space="preserve">classifier </w:t>
      </w:r>
      <w:r w:rsidRPr="00280BDA">
        <w:rPr>
          <w:i/>
        </w:rPr>
        <w:t xml:space="preserve">who explained that it was the first time </w:t>
      </w:r>
      <w:r w:rsidR="00ED5EEB" w:rsidRPr="00280BDA">
        <w:rPr>
          <w:i/>
        </w:rPr>
        <w:t>using</w:t>
      </w:r>
      <w:r w:rsidRPr="00280BDA">
        <w:rPr>
          <w:i/>
        </w:rPr>
        <w:t xml:space="preserve"> these rules.</w:t>
      </w:r>
    </w:p>
    <w:p w14:paraId="0DF28693" w14:textId="77777777" w:rsidR="00C93924" w:rsidRPr="00280BDA" w:rsidRDefault="00C93924" w:rsidP="000B3623"/>
    <w:p w14:paraId="2C217FA8" w14:textId="77777777" w:rsidR="002340DC" w:rsidRPr="00280BDA" w:rsidRDefault="002340DC" w:rsidP="000B3623"/>
    <w:p w14:paraId="1C2B2A19" w14:textId="762E328F" w:rsidR="00E5080F" w:rsidRPr="00280BDA" w:rsidRDefault="00E5080F" w:rsidP="00ED494E">
      <w:pPr>
        <w:pStyle w:val="Heading1"/>
      </w:pPr>
      <w:r w:rsidRPr="00280BDA">
        <w:t>Discussion</w:t>
      </w:r>
    </w:p>
    <w:p w14:paraId="7F268FE6" w14:textId="678AF791" w:rsidR="0022162C" w:rsidRPr="00280BDA" w:rsidRDefault="0022162C" w:rsidP="00E5080F">
      <w:pPr>
        <w:rPr>
          <w:b/>
        </w:rPr>
      </w:pPr>
    </w:p>
    <w:p w14:paraId="34D64DA3" w14:textId="7603D490" w:rsidR="00E5080F" w:rsidRPr="00280BDA" w:rsidRDefault="00E5080F" w:rsidP="00E5080F">
      <w:r w:rsidRPr="00280BDA">
        <w:t>Th</w:t>
      </w:r>
      <w:r w:rsidR="000B5B65" w:rsidRPr="00280BDA">
        <w:t xml:space="preserve">e aim of this </w:t>
      </w:r>
      <w:r w:rsidRPr="00280BDA">
        <w:t xml:space="preserve">study </w:t>
      </w:r>
      <w:r w:rsidR="000B5B65" w:rsidRPr="00280BDA">
        <w:t xml:space="preserve">was to establish </w:t>
      </w:r>
      <w:r w:rsidRPr="00280BDA">
        <w:t xml:space="preserve">the </w:t>
      </w:r>
      <w:r w:rsidR="000B5B65" w:rsidRPr="00280BDA">
        <w:t xml:space="preserve">opinions of key stakeholders when exposed to a </w:t>
      </w:r>
      <w:r w:rsidRPr="00280BDA">
        <w:t>new</w:t>
      </w:r>
      <w:r w:rsidR="0051704F" w:rsidRPr="00280BDA">
        <w:t xml:space="preserve"> sport-specific evidence-ba</w:t>
      </w:r>
      <w:r w:rsidR="009A6AF3" w:rsidRPr="00280BDA">
        <w:t xml:space="preserve">sed classification system for </w:t>
      </w:r>
      <w:r w:rsidR="00B02803" w:rsidRPr="00280BDA">
        <w:t xml:space="preserve">VI </w:t>
      </w:r>
      <w:r w:rsidR="0051704F" w:rsidRPr="00280BDA">
        <w:t>para</w:t>
      </w:r>
      <w:r w:rsidR="004A7A08" w:rsidRPr="00280BDA">
        <w:t>-</w:t>
      </w:r>
      <w:r w:rsidR="0051704F" w:rsidRPr="00280BDA">
        <w:t>shooting. A</w:t>
      </w:r>
      <w:r w:rsidRPr="00280BDA">
        <w:t>thletes, coaches</w:t>
      </w:r>
      <w:r w:rsidR="00231398" w:rsidRPr="00280BDA">
        <w:t>,</w:t>
      </w:r>
      <w:r w:rsidRPr="00280BDA">
        <w:t xml:space="preserve"> and </w:t>
      </w:r>
      <w:r w:rsidR="0051704F" w:rsidRPr="00280BDA">
        <w:t xml:space="preserve">classifiers </w:t>
      </w:r>
      <w:r w:rsidR="000B5B65" w:rsidRPr="00280BDA">
        <w:t xml:space="preserve">who attended </w:t>
      </w:r>
      <w:r w:rsidR="004A7A08" w:rsidRPr="00280BDA">
        <w:t xml:space="preserve">the first classification </w:t>
      </w:r>
      <w:r w:rsidR="00872BAA" w:rsidRPr="00280BDA">
        <w:t xml:space="preserve">event </w:t>
      </w:r>
      <w:r w:rsidR="000F07FE" w:rsidRPr="00280BDA">
        <w:t xml:space="preserve">using </w:t>
      </w:r>
      <w:r w:rsidR="009A6AF3" w:rsidRPr="00280BDA">
        <w:t xml:space="preserve">the new system </w:t>
      </w:r>
      <w:r w:rsidRPr="00280BDA">
        <w:t>rated different aspects of the process and were interviewed to obtain a more in-depth underst</w:t>
      </w:r>
      <w:r w:rsidR="00B02803" w:rsidRPr="00280BDA">
        <w:t>anding of their experiences. This discussion focuses on the</w:t>
      </w:r>
      <w:r w:rsidRPr="00280BDA">
        <w:t xml:space="preserve"> findings </w:t>
      </w:r>
      <w:r w:rsidR="00CF3C9D" w:rsidRPr="00280BDA">
        <w:t>regarding the (</w:t>
      </w:r>
      <w:proofErr w:type="spellStart"/>
      <w:r w:rsidR="00CF3C9D" w:rsidRPr="00280BDA">
        <w:t>i</w:t>
      </w:r>
      <w:proofErr w:type="spellEnd"/>
      <w:r w:rsidR="00CF3C9D" w:rsidRPr="00280BDA">
        <w:t xml:space="preserve">) comparison of the </w:t>
      </w:r>
      <w:r w:rsidR="00494F46" w:rsidRPr="00280BDA">
        <w:t>previous</w:t>
      </w:r>
      <w:r w:rsidR="00CF3C9D" w:rsidRPr="00280BDA">
        <w:t xml:space="preserve"> and new classification systems, (ii) experiences during </w:t>
      </w:r>
      <w:r w:rsidR="00C871D2" w:rsidRPr="00280BDA">
        <w:t>the assessment process</w:t>
      </w:r>
      <w:r w:rsidR="00861F50" w:rsidRPr="00280BDA">
        <w:t xml:space="preserve"> using</w:t>
      </w:r>
      <w:r w:rsidR="00CF3C9D" w:rsidRPr="00280BDA">
        <w:t xml:space="preserve"> the </w:t>
      </w:r>
      <w:r w:rsidR="00494F46" w:rsidRPr="00280BDA">
        <w:t>previous</w:t>
      </w:r>
      <w:r w:rsidR="00CF3C9D" w:rsidRPr="00280BDA">
        <w:t xml:space="preserve"> and new system</w:t>
      </w:r>
      <w:r w:rsidR="000F07FE" w:rsidRPr="00280BDA">
        <w:t>s</w:t>
      </w:r>
      <w:r w:rsidR="00CF3C9D" w:rsidRPr="00280BDA">
        <w:t xml:space="preserve">, (iii) communication and </w:t>
      </w:r>
      <w:r w:rsidR="000F07FE" w:rsidRPr="00280BDA">
        <w:t xml:space="preserve">the </w:t>
      </w:r>
      <w:r w:rsidR="00CF3C9D" w:rsidRPr="00280BDA">
        <w:t xml:space="preserve">understanding of the new system, and (iv) the </w:t>
      </w:r>
      <w:r w:rsidR="00B02803" w:rsidRPr="00280BDA">
        <w:t>training of the classifiers</w:t>
      </w:r>
      <w:r w:rsidRPr="00280BDA">
        <w:t>.</w:t>
      </w:r>
      <w:r w:rsidR="000B5B65" w:rsidRPr="00280BDA">
        <w:t xml:space="preserve"> The results uncover some of the uncertainties experienced by para-athletes and other key stakeholders when exposed to a new system of </w:t>
      </w:r>
      <w:proofErr w:type="gramStart"/>
      <w:r w:rsidR="000B5B65" w:rsidRPr="00280BDA">
        <w:t>classification, and</w:t>
      </w:r>
      <w:proofErr w:type="gramEnd"/>
      <w:r w:rsidR="000B5B65" w:rsidRPr="00280BDA">
        <w:t xml:space="preserve"> provide advice and guidelines for improving the implementation of new classification systems in the future.</w:t>
      </w:r>
    </w:p>
    <w:p w14:paraId="17601F4F" w14:textId="77777777" w:rsidR="00C25B13" w:rsidRPr="00280BDA" w:rsidRDefault="00C25B13" w:rsidP="00E5080F">
      <w:pPr>
        <w:rPr>
          <w:b/>
        </w:rPr>
      </w:pPr>
    </w:p>
    <w:p w14:paraId="3C3BD526" w14:textId="0398C78B" w:rsidR="00F3397F" w:rsidRPr="00280BDA" w:rsidRDefault="00861F50" w:rsidP="00F3397F">
      <w:r w:rsidRPr="00280BDA">
        <w:t xml:space="preserve">An important aspect of this study was to establish the views </w:t>
      </w:r>
      <w:r w:rsidR="009F582B" w:rsidRPr="00280BDA">
        <w:t>of</w:t>
      </w:r>
      <w:r w:rsidRPr="00280BDA">
        <w:t xml:space="preserve"> stakeholders</w:t>
      </w:r>
      <w:r w:rsidR="00712CDD" w:rsidRPr="00280BDA">
        <w:t xml:space="preserve"> </w:t>
      </w:r>
      <w:r w:rsidR="00B02803" w:rsidRPr="00280BDA">
        <w:t xml:space="preserve">regarding the </w:t>
      </w:r>
      <w:r w:rsidR="00494F46" w:rsidRPr="00280BDA">
        <w:t>previous</w:t>
      </w:r>
      <w:r w:rsidR="00B02803" w:rsidRPr="00280BDA">
        <w:t xml:space="preserve"> and new classification system</w:t>
      </w:r>
      <w:r w:rsidR="00712CDD" w:rsidRPr="00280BDA">
        <w:t>s</w:t>
      </w:r>
      <w:r w:rsidR="00B02803" w:rsidRPr="00280BDA">
        <w:t xml:space="preserve">. </w:t>
      </w:r>
      <w:r w:rsidR="00726541" w:rsidRPr="00280BDA">
        <w:t>Participant</w:t>
      </w:r>
      <w:r w:rsidR="000F07FE" w:rsidRPr="00280BDA">
        <w:t>s</w:t>
      </w:r>
      <w:r w:rsidR="00726541" w:rsidRPr="00280BDA">
        <w:t xml:space="preserve"> rated </w:t>
      </w:r>
      <w:r w:rsidR="000F07FE" w:rsidRPr="00280BDA">
        <w:t xml:space="preserve">the </w:t>
      </w:r>
      <w:r w:rsidR="00494F46" w:rsidRPr="00280BDA">
        <w:t>previous</w:t>
      </w:r>
      <w:r w:rsidR="000F07FE" w:rsidRPr="00280BDA">
        <w:t xml:space="preserve"> and new</w:t>
      </w:r>
      <w:r w:rsidR="00726541" w:rsidRPr="00280BDA">
        <w:t xml:space="preserve"> classification system</w:t>
      </w:r>
      <w:r w:rsidR="000F07FE" w:rsidRPr="00280BDA">
        <w:t>s</w:t>
      </w:r>
      <w:r w:rsidR="00726541" w:rsidRPr="00280BDA">
        <w:t xml:space="preserve"> in terms of whether </w:t>
      </w:r>
      <w:r w:rsidR="000F07FE" w:rsidRPr="00280BDA">
        <w:t>they were</w:t>
      </w:r>
      <w:r w:rsidR="00726541" w:rsidRPr="00280BDA">
        <w:t xml:space="preserve"> </w:t>
      </w:r>
      <w:r w:rsidR="00464E27" w:rsidRPr="00280BDA">
        <w:t>unbiased</w:t>
      </w:r>
      <w:r w:rsidR="00726541" w:rsidRPr="00280BDA">
        <w:t xml:space="preserve">, </w:t>
      </w:r>
      <w:r w:rsidR="00F3397F" w:rsidRPr="00280BDA">
        <w:t>treated people with different types of vision impairment equally, lowered the chances of intentional misrepresentation</w:t>
      </w:r>
      <w:r w:rsidR="007C08BB" w:rsidRPr="00280BDA">
        <w:t>,</w:t>
      </w:r>
      <w:r w:rsidR="00F3397F" w:rsidRPr="00280BDA">
        <w:t xml:space="preserve"> and </w:t>
      </w:r>
      <w:r w:rsidRPr="00280BDA">
        <w:t>how</w:t>
      </w:r>
      <w:r w:rsidR="00F3397F" w:rsidRPr="00280BDA">
        <w:t xml:space="preserve"> specific</w:t>
      </w:r>
      <w:r w:rsidRPr="00280BDA">
        <w:t xml:space="preserve"> they were</w:t>
      </w:r>
      <w:r w:rsidR="00F3397F" w:rsidRPr="00280BDA">
        <w:t xml:space="preserve"> to </w:t>
      </w:r>
      <w:r w:rsidR="000F07FE" w:rsidRPr="00280BDA">
        <w:t>VI</w:t>
      </w:r>
      <w:r w:rsidR="00F3397F" w:rsidRPr="00280BDA">
        <w:t xml:space="preserve"> shooting. </w:t>
      </w:r>
      <w:r w:rsidR="009A6AF3" w:rsidRPr="00280BDA">
        <w:t>The responses for the o</w:t>
      </w:r>
      <w:r w:rsidR="005C59B2" w:rsidRPr="00280BDA">
        <w:t xml:space="preserve">verall ratings for the new classification system were </w:t>
      </w:r>
      <w:r w:rsidR="000F07FE" w:rsidRPr="00280BDA">
        <w:t>better</w:t>
      </w:r>
      <w:r w:rsidR="005C59B2" w:rsidRPr="00280BDA">
        <w:t xml:space="preserve"> than those for the </w:t>
      </w:r>
      <w:r w:rsidR="00494F46" w:rsidRPr="00280BDA">
        <w:t>previous</w:t>
      </w:r>
      <w:r w:rsidR="005C59B2" w:rsidRPr="00280BDA">
        <w:t xml:space="preserve"> system</w:t>
      </w:r>
      <w:r w:rsidRPr="00280BDA">
        <w:t>, although there was not a statistically significant difference in the ratings</w:t>
      </w:r>
      <w:r w:rsidR="0080160D" w:rsidRPr="00280BDA">
        <w:t>.</w:t>
      </w:r>
      <w:r w:rsidR="00726541" w:rsidRPr="00280BDA">
        <w:t xml:space="preserve"> </w:t>
      </w:r>
      <w:r w:rsidR="007C08BB" w:rsidRPr="00280BDA">
        <w:t>P</w:t>
      </w:r>
      <w:r w:rsidR="00F3397F" w:rsidRPr="00280BDA">
        <w:t>articipants indicated that intentional misrepresentation was less likely in the new classification system w</w:t>
      </w:r>
      <w:r w:rsidR="009E16F1" w:rsidRPr="00280BDA">
        <w:t xml:space="preserve">hen compared to the </w:t>
      </w:r>
      <w:r w:rsidR="00494F46" w:rsidRPr="00280BDA">
        <w:t>previous</w:t>
      </w:r>
      <w:r w:rsidR="009E16F1" w:rsidRPr="00280BDA">
        <w:t xml:space="preserve"> system.</w:t>
      </w:r>
      <w:r w:rsidR="009E16F1" w:rsidRPr="00280BDA">
        <w:rPr>
          <w:lang w:val="en-GB" w:eastAsia="en-GB"/>
        </w:rPr>
        <w:t xml:space="preserve"> </w:t>
      </w:r>
      <w:r w:rsidR="007C08BB" w:rsidRPr="00280BDA">
        <w:t>C</w:t>
      </w:r>
      <w:r w:rsidR="00F3397F" w:rsidRPr="00280BDA">
        <w:t xml:space="preserve">oncerns </w:t>
      </w:r>
      <w:r w:rsidR="007C08BB" w:rsidRPr="00280BDA">
        <w:t xml:space="preserve">did though remain, particularly among classifiers, largely because of </w:t>
      </w:r>
      <w:r w:rsidR="00712CDD" w:rsidRPr="00280BDA">
        <w:t>how</w:t>
      </w:r>
      <w:r w:rsidR="009F582B" w:rsidRPr="00280BDA">
        <w:t xml:space="preserve"> </w:t>
      </w:r>
      <w:r w:rsidR="00F3397F" w:rsidRPr="00280BDA">
        <w:t xml:space="preserve">the testing was </w:t>
      </w:r>
      <w:r w:rsidR="000F07FE" w:rsidRPr="00280BDA">
        <w:t>conducted</w:t>
      </w:r>
      <w:r w:rsidR="00F3397F" w:rsidRPr="00280BDA">
        <w:t xml:space="preserve">, </w:t>
      </w:r>
      <w:r w:rsidR="007C08BB" w:rsidRPr="00280BDA">
        <w:t xml:space="preserve">in particular that the number of different test </w:t>
      </w:r>
      <w:r w:rsidR="000F07FE" w:rsidRPr="00280BDA">
        <w:t>chart</w:t>
      </w:r>
      <w:r w:rsidR="007C08BB" w:rsidRPr="00280BDA">
        <w:t>s</w:t>
      </w:r>
      <w:r w:rsidR="00F3397F" w:rsidRPr="00280BDA">
        <w:t xml:space="preserve"> </w:t>
      </w:r>
      <w:r w:rsidR="007C08BB" w:rsidRPr="00280BDA">
        <w:t xml:space="preserve">is limited </w:t>
      </w:r>
      <w:r w:rsidR="000F07FE" w:rsidRPr="00280BDA">
        <w:t xml:space="preserve">(there are </w:t>
      </w:r>
      <w:r w:rsidR="00872BAA" w:rsidRPr="00280BDA">
        <w:t xml:space="preserve">usually </w:t>
      </w:r>
      <w:r w:rsidR="000F07FE" w:rsidRPr="00280BDA">
        <w:t xml:space="preserve">several </w:t>
      </w:r>
      <w:r w:rsidR="00872BAA" w:rsidRPr="00280BDA">
        <w:t>different version</w:t>
      </w:r>
      <w:r w:rsidR="00712CDD" w:rsidRPr="00280BDA">
        <w:t>s</w:t>
      </w:r>
      <w:r w:rsidR="00872BAA" w:rsidRPr="00280BDA">
        <w:t xml:space="preserve"> of charts </w:t>
      </w:r>
      <w:r w:rsidR="000F07FE" w:rsidRPr="00280BDA">
        <w:t xml:space="preserve">to prevent people </w:t>
      </w:r>
      <w:r w:rsidR="00712CDD" w:rsidRPr="00280BDA">
        <w:t xml:space="preserve">from </w:t>
      </w:r>
      <w:r w:rsidR="000F07FE" w:rsidRPr="00280BDA">
        <w:t xml:space="preserve">learning </w:t>
      </w:r>
      <w:r w:rsidR="00712CDD" w:rsidRPr="00280BDA">
        <w:t xml:space="preserve">the symbols on </w:t>
      </w:r>
      <w:r w:rsidR="000F07FE" w:rsidRPr="00280BDA">
        <w:t>the chart)</w:t>
      </w:r>
      <w:r w:rsidR="007C08BB" w:rsidRPr="00280BDA">
        <w:t>,</w:t>
      </w:r>
      <w:r w:rsidR="000F07FE" w:rsidRPr="00280BDA">
        <w:t xml:space="preserve"> </w:t>
      </w:r>
      <w:r w:rsidR="00F3397F" w:rsidRPr="00280BDA">
        <w:t xml:space="preserve">and </w:t>
      </w:r>
      <w:r w:rsidR="007C08BB" w:rsidRPr="00280BDA">
        <w:t xml:space="preserve">that classification continues to </w:t>
      </w:r>
      <w:r w:rsidR="00F3397F" w:rsidRPr="00280BDA">
        <w:t>us</w:t>
      </w:r>
      <w:r w:rsidR="007C08BB" w:rsidRPr="00280BDA">
        <w:t>e</w:t>
      </w:r>
      <w:r w:rsidR="00F3397F" w:rsidRPr="00280BDA">
        <w:t xml:space="preserve"> non-electronic </w:t>
      </w:r>
      <w:r w:rsidR="007C08BB" w:rsidRPr="00280BDA">
        <w:t xml:space="preserve">test </w:t>
      </w:r>
      <w:r w:rsidR="00F3397F" w:rsidRPr="00280BDA">
        <w:t>formats</w:t>
      </w:r>
      <w:r w:rsidR="007C08BB" w:rsidRPr="00280BDA">
        <w:t>,</w:t>
      </w:r>
      <w:r w:rsidR="00F3397F" w:rsidRPr="00280BDA">
        <w:t xml:space="preserve"> </w:t>
      </w:r>
      <w:r w:rsidR="00307804" w:rsidRPr="00280BDA">
        <w:t>as explained</w:t>
      </w:r>
      <w:r w:rsidR="009E16F1" w:rsidRPr="00280BDA">
        <w:t xml:space="preserve"> “</w:t>
      </w:r>
      <w:r w:rsidR="009E16F1" w:rsidRPr="00280BDA">
        <w:rPr>
          <w:i/>
        </w:rPr>
        <w:t>The equipment used needs improving. The charts looked unprofessional and came across as a bit improvised</w:t>
      </w:r>
      <w:r w:rsidR="007C08BB" w:rsidRPr="00280BDA">
        <w:rPr>
          <w:i/>
        </w:rPr>
        <w:t>”</w:t>
      </w:r>
      <w:r w:rsidR="009E16F1" w:rsidRPr="00280BDA">
        <w:rPr>
          <w:i/>
        </w:rPr>
        <w:t xml:space="preserve"> </w:t>
      </w:r>
      <w:r w:rsidR="00F16850" w:rsidRPr="00280BDA">
        <w:rPr>
          <w:i/>
        </w:rPr>
        <w:t>and “</w:t>
      </w:r>
      <w:r w:rsidR="00F16850" w:rsidRPr="00280BDA">
        <w:rPr>
          <w:i/>
          <w:lang w:val="en-GB" w:eastAsia="en-GB"/>
        </w:rPr>
        <w:t>It would be fairer to use more objective machines where people can't cheat.”</w:t>
      </w:r>
      <w:r w:rsidR="009E16F1" w:rsidRPr="00280BDA">
        <w:rPr>
          <w:i/>
          <w:lang w:val="en-GB"/>
        </w:rPr>
        <w:t xml:space="preserve"> </w:t>
      </w:r>
      <w:r w:rsidR="0089115B" w:rsidRPr="00280BDA">
        <w:t xml:space="preserve">If stakeholders believe intentional misinterpretation is easy, it gives them less faith in the classification </w:t>
      </w:r>
      <w:r w:rsidRPr="00280BDA">
        <w:t xml:space="preserve">system and assessment </w:t>
      </w:r>
      <w:r w:rsidR="0089115B" w:rsidRPr="00280BDA">
        <w:t xml:space="preserve">process. This was highlighted by </w:t>
      </w:r>
      <w:proofErr w:type="spellStart"/>
      <w:r w:rsidR="0089115B" w:rsidRPr="00280BDA">
        <w:t>Powis</w:t>
      </w:r>
      <w:proofErr w:type="spellEnd"/>
      <w:r w:rsidR="0089115B" w:rsidRPr="00280BDA">
        <w:t xml:space="preserve"> and Macbeth (2019)</w:t>
      </w:r>
      <w:r w:rsidR="007C08BB" w:rsidRPr="00280BDA">
        <w:t>,</w:t>
      </w:r>
      <w:r w:rsidR="0089115B" w:rsidRPr="00280BDA">
        <w:t xml:space="preserve"> who found that </w:t>
      </w:r>
      <w:r w:rsidR="000F07FE" w:rsidRPr="00280BDA">
        <w:t>VI</w:t>
      </w:r>
      <w:r w:rsidR="0089115B" w:rsidRPr="00280BDA">
        <w:t xml:space="preserve"> athletes did not have confidence in the current classificati</w:t>
      </w:r>
      <w:r w:rsidR="009E16F1" w:rsidRPr="00280BDA">
        <w:t xml:space="preserve">on system </w:t>
      </w:r>
      <w:r w:rsidR="007C08BB" w:rsidRPr="00280BDA">
        <w:t xml:space="preserve">for the sport of cricket, </w:t>
      </w:r>
      <w:r w:rsidR="009E16F1" w:rsidRPr="00280BDA">
        <w:t>or the process itself, largely</w:t>
      </w:r>
      <w:r w:rsidR="0089115B" w:rsidRPr="00280BDA">
        <w:t xml:space="preserve"> based on speculation regarding intentional misrepresentation. Thus</w:t>
      </w:r>
      <w:r w:rsidR="00B02803" w:rsidRPr="00280BDA">
        <w:t>,</w:t>
      </w:r>
      <w:r w:rsidR="0089115B" w:rsidRPr="00280BDA">
        <w:t xml:space="preserve"> further work to ensure the classification process is </w:t>
      </w:r>
      <w:r w:rsidR="000F07FE" w:rsidRPr="00280BDA">
        <w:t>robust and minimizes intentional representation</w:t>
      </w:r>
      <w:r w:rsidR="0089115B" w:rsidRPr="00280BDA">
        <w:t xml:space="preserve"> </w:t>
      </w:r>
      <w:r w:rsidR="00712CDD" w:rsidRPr="00280BDA">
        <w:t>is</w:t>
      </w:r>
      <w:r w:rsidR="0089115B" w:rsidRPr="00280BDA">
        <w:t xml:space="preserve"> important. Standardizing the assessment by i</w:t>
      </w:r>
      <w:r w:rsidR="00F3397F" w:rsidRPr="00280BDA">
        <w:t xml:space="preserve">ncluding computer or </w:t>
      </w:r>
      <w:r w:rsidR="000F07FE" w:rsidRPr="00280BDA">
        <w:t>tablet-based</w:t>
      </w:r>
      <w:r w:rsidR="00F3397F" w:rsidRPr="00280BDA">
        <w:t xml:space="preserve"> testing where </w:t>
      </w:r>
      <w:r w:rsidR="00F3397F" w:rsidRPr="00280BDA">
        <w:lastRenderedPageBreak/>
        <w:t xml:space="preserve">the letters can be randomized and </w:t>
      </w:r>
      <w:r w:rsidR="00872BAA" w:rsidRPr="00280BDA">
        <w:t xml:space="preserve">using </w:t>
      </w:r>
      <w:r w:rsidR="00F3397F" w:rsidRPr="00280BDA">
        <w:t>staircase techniques used can assist</w:t>
      </w:r>
      <w:r w:rsidR="009E16F1" w:rsidRPr="00280BDA">
        <w:t xml:space="preserve"> as outlined “</w:t>
      </w:r>
      <w:r w:rsidR="009E16F1" w:rsidRPr="00280BDA">
        <w:rPr>
          <w:i/>
        </w:rPr>
        <w:t>We need</w:t>
      </w:r>
      <w:r w:rsidRPr="00280BDA">
        <w:rPr>
          <w:i/>
        </w:rPr>
        <w:t xml:space="preserve"> the tests on a</w:t>
      </w:r>
      <w:r w:rsidR="009E16F1" w:rsidRPr="00280BDA">
        <w:rPr>
          <w:i/>
        </w:rPr>
        <w:t xml:space="preserve"> </w:t>
      </w:r>
      <w:r w:rsidR="00872BAA" w:rsidRPr="00280BDA">
        <w:rPr>
          <w:i/>
        </w:rPr>
        <w:t xml:space="preserve">tablet </w:t>
      </w:r>
      <w:r w:rsidR="009E16F1" w:rsidRPr="00280BDA">
        <w:rPr>
          <w:i/>
        </w:rPr>
        <w:t xml:space="preserve">or laptop to </w:t>
      </w:r>
      <w:r w:rsidR="00872BAA" w:rsidRPr="00280BDA">
        <w:rPr>
          <w:i/>
        </w:rPr>
        <w:t>randomize</w:t>
      </w:r>
      <w:r w:rsidR="009E16F1" w:rsidRPr="00280BDA">
        <w:rPr>
          <w:i/>
        </w:rPr>
        <w:t xml:space="preserve"> the test. If we use the staircase </w:t>
      </w:r>
      <w:proofErr w:type="gramStart"/>
      <w:r w:rsidR="009E16F1" w:rsidRPr="00280BDA">
        <w:rPr>
          <w:i/>
        </w:rPr>
        <w:t>approach</w:t>
      </w:r>
      <w:proofErr w:type="gramEnd"/>
      <w:r w:rsidR="009E16F1" w:rsidRPr="00280BDA">
        <w:rPr>
          <w:i/>
        </w:rPr>
        <w:t xml:space="preserve"> they can't make predictions which will make it fairer for everyone (Classifier)</w:t>
      </w:r>
      <w:r w:rsidRPr="00280BDA">
        <w:rPr>
          <w:i/>
        </w:rPr>
        <w:t>.</w:t>
      </w:r>
      <w:r w:rsidR="009E16F1" w:rsidRPr="00280BDA">
        <w:rPr>
          <w:i/>
        </w:rPr>
        <w:t>”</w:t>
      </w:r>
      <w:r w:rsidR="00F3397F" w:rsidRPr="00280BDA">
        <w:t xml:space="preserve">  </w:t>
      </w:r>
      <w:r w:rsidR="00232708" w:rsidRPr="00280BDA">
        <w:t xml:space="preserve">It is worth noting that an advantage of </w:t>
      </w:r>
      <w:proofErr w:type="spellStart"/>
      <w:r w:rsidR="00232708" w:rsidRPr="00280BDA">
        <w:t>logMAR</w:t>
      </w:r>
      <w:proofErr w:type="spellEnd"/>
      <w:r w:rsidR="00232708" w:rsidRPr="00280BDA">
        <w:t xml:space="preserve"> charts is that they present 5 letters per line for all levels of VA, however, with computer or tablet-based VA tests this is </w:t>
      </w:r>
      <w:r w:rsidR="00F16AA5" w:rsidRPr="00280BDA">
        <w:t xml:space="preserve">generally not </w:t>
      </w:r>
      <w:r w:rsidR="00232708" w:rsidRPr="00280BDA">
        <w:t>possible due to the limitation of screen size.</w:t>
      </w:r>
    </w:p>
    <w:p w14:paraId="5BDDB684" w14:textId="176CA980" w:rsidR="00DD15ED" w:rsidRPr="00280BDA" w:rsidRDefault="00DD15ED" w:rsidP="00F3397F"/>
    <w:p w14:paraId="1F449F37" w14:textId="7C64C474" w:rsidR="00315CE7" w:rsidRPr="00280BDA" w:rsidRDefault="00315CE7" w:rsidP="009322BD">
      <w:pPr>
        <w:rPr>
          <w:noProof/>
          <w:lang w:val="en-GB"/>
        </w:rPr>
      </w:pPr>
    </w:p>
    <w:p w14:paraId="36E96727" w14:textId="05CECB60" w:rsidR="008A3A42" w:rsidRPr="00280BDA" w:rsidRDefault="007C08BB" w:rsidP="008A3A42">
      <w:pPr>
        <w:rPr>
          <w:noProof/>
          <w:lang w:val="en-GB"/>
        </w:rPr>
      </w:pPr>
      <w:r w:rsidRPr="00280BDA">
        <w:t xml:space="preserve">A </w:t>
      </w:r>
      <w:r w:rsidR="007846D0" w:rsidRPr="00280BDA">
        <w:t xml:space="preserve">new </w:t>
      </w:r>
      <w:r w:rsidRPr="00280BDA">
        <w:t xml:space="preserve">system of </w:t>
      </w:r>
      <w:r w:rsidR="007846D0" w:rsidRPr="00280BDA">
        <w:t>classification was develop</w:t>
      </w:r>
      <w:r w:rsidRPr="00280BDA">
        <w:t xml:space="preserve">ed for VI para-shooting to ensure that the </w:t>
      </w:r>
      <w:proofErr w:type="spellStart"/>
      <w:r w:rsidRPr="00280BDA">
        <w:t>sytem</w:t>
      </w:r>
      <w:proofErr w:type="spellEnd"/>
      <w:r w:rsidRPr="00280BDA">
        <w:t xml:space="preserve"> was </w:t>
      </w:r>
      <w:r w:rsidR="007846D0" w:rsidRPr="00280BDA">
        <w:rPr>
          <w:i/>
          <w:iCs/>
        </w:rPr>
        <w:t>sport-specific</w:t>
      </w:r>
      <w:r w:rsidR="007846D0" w:rsidRPr="00280BDA">
        <w:t xml:space="preserve">. </w:t>
      </w:r>
      <w:r w:rsidR="00C70B4A" w:rsidRPr="00280BDA">
        <w:t>Para-shooting actually represents the first VI sport to have adopted a spor</w:t>
      </w:r>
      <w:r w:rsidR="00B57617" w:rsidRPr="00280BDA">
        <w:t>t</w:t>
      </w:r>
      <w:r w:rsidR="00C70B4A" w:rsidRPr="00280BDA">
        <w:t xml:space="preserve">-specific system of classification, meaning that we have taken the opportunity to canvas the experiences of the first VI athletes to experience the implementation of a new sport-specific system. </w:t>
      </w:r>
      <w:r w:rsidR="008A3A42" w:rsidRPr="00280BDA">
        <w:t xml:space="preserve">Participants indicated that the new system was more specific to VI shooting. They were pleased with the research that has gone into the new system as indicated by comments such as </w:t>
      </w:r>
      <w:r w:rsidR="008A3A42" w:rsidRPr="00280BDA">
        <w:rPr>
          <w:i/>
        </w:rPr>
        <w:t>“I am happy they are working towards making the classification more specific for vision loss (Athlete</w:t>
      </w:r>
      <w:r w:rsidR="008A3A42" w:rsidRPr="00280BDA">
        <w:t>)</w:t>
      </w:r>
      <w:r w:rsidR="00C70B4A" w:rsidRPr="00280BDA">
        <w:t>”</w:t>
      </w:r>
      <w:r w:rsidR="008A3A42" w:rsidRPr="00280BDA">
        <w:rPr>
          <w:i/>
        </w:rPr>
        <w:t>.</w:t>
      </w:r>
      <w:r w:rsidR="00C70B4A" w:rsidRPr="00280BDA">
        <w:rPr>
          <w:i/>
        </w:rPr>
        <w:t xml:space="preserve"> </w:t>
      </w:r>
      <w:r w:rsidR="00C70B4A" w:rsidRPr="00280BDA">
        <w:t xml:space="preserve">Because sport-specificity </w:t>
      </w:r>
      <w:r w:rsidR="008A3A42" w:rsidRPr="00280BDA">
        <w:t>is a requirement for any new classification system (IPC, 2017)</w:t>
      </w:r>
      <w:r w:rsidR="00C70B4A" w:rsidRPr="00280BDA">
        <w:t>,</w:t>
      </w:r>
      <w:r w:rsidR="008A3A42" w:rsidRPr="00280BDA">
        <w:t xml:space="preserve"> it is noteworthy that stakeholders can identify that this has been achieved. </w:t>
      </w:r>
      <w:r w:rsidR="008A3A42" w:rsidRPr="00280BDA">
        <w:rPr>
          <w:lang w:val="en-GB" w:eastAsia="en-GB"/>
        </w:rPr>
        <w:t>All groups of participants (athletes, coaches, classifiers), however, felt that improvements could still be made</w:t>
      </w:r>
      <w:r w:rsidR="00C70B4A" w:rsidRPr="00280BDA">
        <w:rPr>
          <w:lang w:val="en-GB" w:eastAsia="en-GB"/>
        </w:rPr>
        <w:t>,</w:t>
      </w:r>
      <w:r w:rsidR="008A3A42" w:rsidRPr="00280BDA">
        <w:rPr>
          <w:lang w:val="en-GB" w:eastAsia="en-GB"/>
        </w:rPr>
        <w:t xml:space="preserve"> with comments such as “</w:t>
      </w:r>
      <w:r w:rsidR="008A3A42" w:rsidRPr="00280BDA">
        <w:rPr>
          <w:i/>
          <w:lang w:val="en-GB" w:eastAsia="en-GB"/>
        </w:rPr>
        <w:t>They need to continue to work at making the classification fairer and more specific for VI shooting.”</w:t>
      </w:r>
      <w:r w:rsidR="008A3A42" w:rsidRPr="00280BDA">
        <w:rPr>
          <w:lang w:val="en-GB" w:eastAsia="en-GB"/>
        </w:rPr>
        <w:t xml:space="preserve"> Overall, the athletes and coaches</w:t>
      </w:r>
      <w:r w:rsidR="00712CDD" w:rsidRPr="00280BDA">
        <w:rPr>
          <w:lang w:val="en-GB" w:eastAsia="en-GB"/>
        </w:rPr>
        <w:t xml:space="preserve"> agreed </w:t>
      </w:r>
      <w:r w:rsidR="008A3A42" w:rsidRPr="00280BDA">
        <w:rPr>
          <w:lang w:val="en-GB" w:eastAsia="en-GB"/>
        </w:rPr>
        <w:t>that VF testing should not be included</w:t>
      </w:r>
      <w:r w:rsidR="00C70B4A" w:rsidRPr="00280BDA">
        <w:rPr>
          <w:lang w:val="en-GB" w:eastAsia="en-GB"/>
        </w:rPr>
        <w:t xml:space="preserve"> in classification</w:t>
      </w:r>
      <w:r w:rsidR="008A3A42" w:rsidRPr="00280BDA">
        <w:rPr>
          <w:i/>
          <w:lang w:val="en-GB" w:eastAsia="en-GB"/>
        </w:rPr>
        <w:t>.</w:t>
      </w:r>
      <w:r w:rsidR="008A3A42" w:rsidRPr="00280BDA">
        <w:rPr>
          <w:rFonts w:ascii="Calibri" w:hAnsi="Calibri" w:cs="Calibri"/>
          <w:sz w:val="22"/>
          <w:szCs w:val="22"/>
          <w:lang w:val="en-GB" w:eastAsia="en-GB"/>
        </w:rPr>
        <w:t xml:space="preserve"> </w:t>
      </w:r>
      <w:r w:rsidR="008A3A42" w:rsidRPr="00280BDA">
        <w:t xml:space="preserve">The classifiers were, however, not in agreement, and felt that VF testing should be included, particularly when there were discrepancies in the results of the VA and/or CS tests. These differences in views were reflected in the overall rating of the new classification system, </w:t>
      </w:r>
      <w:r w:rsidR="00C70B4A" w:rsidRPr="00280BDA">
        <w:t xml:space="preserve">with </w:t>
      </w:r>
      <w:r w:rsidR="008A3A42" w:rsidRPr="00280BDA">
        <w:t xml:space="preserve">the classifiers’ ratings </w:t>
      </w:r>
      <w:r w:rsidR="0032106F" w:rsidRPr="00280BDA">
        <w:t xml:space="preserve">being </w:t>
      </w:r>
      <w:r w:rsidR="008A3A42" w:rsidRPr="00280BDA">
        <w:t>lower than both those of the athletes and the coaches. These perceptions may be partly related to not all the classifiers receiving training regarding the new classification system and thus not understan</w:t>
      </w:r>
      <w:r w:rsidR="00712CDD" w:rsidRPr="00280BDA">
        <w:t>ding the rationale and evidence-</w:t>
      </w:r>
      <w:r w:rsidR="008A3A42" w:rsidRPr="00280BDA">
        <w:t xml:space="preserve">based research from which it was derived </w:t>
      </w:r>
      <w:r w:rsidR="008A3A42" w:rsidRPr="00280BDA">
        <w:rPr>
          <w:noProof/>
          <w:lang w:val="en-GB"/>
        </w:rPr>
        <w:t>(from e.g. Allen, Latham, Ravensbergen, Myint and Mann, 2019). Ensuring suffic</w:t>
      </w:r>
      <w:r w:rsidR="00712CDD" w:rsidRPr="00280BDA">
        <w:rPr>
          <w:noProof/>
          <w:lang w:val="en-GB"/>
        </w:rPr>
        <w:t>i</w:t>
      </w:r>
      <w:r w:rsidR="008A3A42" w:rsidRPr="00280BDA">
        <w:rPr>
          <w:noProof/>
          <w:lang w:val="en-GB"/>
        </w:rPr>
        <w:t xml:space="preserve">ent training </w:t>
      </w:r>
      <w:r w:rsidR="00712CDD" w:rsidRPr="00280BDA">
        <w:rPr>
          <w:noProof/>
          <w:lang w:val="en-GB"/>
        </w:rPr>
        <w:t xml:space="preserve">before </w:t>
      </w:r>
      <w:r w:rsidR="008A3A42" w:rsidRPr="00280BDA">
        <w:rPr>
          <w:noProof/>
          <w:lang w:val="en-GB"/>
        </w:rPr>
        <w:t xml:space="preserve">future classification events is central </w:t>
      </w:r>
      <w:r w:rsidR="00C70B4A" w:rsidRPr="00280BDA">
        <w:rPr>
          <w:noProof/>
          <w:lang w:val="en-GB"/>
        </w:rPr>
        <w:t xml:space="preserve">for evoking the buy-in of all stakeholders </w:t>
      </w:r>
      <w:r w:rsidR="008A3A42" w:rsidRPr="00280BDA">
        <w:rPr>
          <w:noProof/>
          <w:lang w:val="en-GB"/>
        </w:rPr>
        <w:t>and</w:t>
      </w:r>
      <w:r w:rsidR="00C70B4A" w:rsidRPr="00280BDA">
        <w:rPr>
          <w:noProof/>
          <w:lang w:val="en-GB"/>
        </w:rPr>
        <w:t xml:space="preserve"> this </w:t>
      </w:r>
      <w:r w:rsidR="008A3A42" w:rsidRPr="00280BDA">
        <w:rPr>
          <w:noProof/>
          <w:lang w:val="en-GB"/>
        </w:rPr>
        <w:t>should be mandatory</w:t>
      </w:r>
      <w:r w:rsidR="00C70B4A" w:rsidRPr="00280BDA">
        <w:rPr>
          <w:noProof/>
          <w:lang w:val="en-GB"/>
        </w:rPr>
        <w:t xml:space="preserve"> when implementing a new system</w:t>
      </w:r>
      <w:r w:rsidR="008A3A42" w:rsidRPr="00280BDA">
        <w:rPr>
          <w:noProof/>
          <w:lang w:val="en-GB"/>
        </w:rPr>
        <w:t xml:space="preserve">. </w:t>
      </w:r>
    </w:p>
    <w:p w14:paraId="0A7C0B58" w14:textId="77777777" w:rsidR="008A3A42" w:rsidRPr="00280BDA" w:rsidRDefault="008A3A42" w:rsidP="009322BD"/>
    <w:p w14:paraId="2CA34BFA" w14:textId="6261858D" w:rsidR="0089427C" w:rsidRPr="00280BDA" w:rsidRDefault="00A226BA" w:rsidP="0089427C">
      <w:r w:rsidRPr="00280BDA">
        <w:t xml:space="preserve">The exclusion of </w:t>
      </w:r>
      <w:r w:rsidR="008A3A42" w:rsidRPr="00280BDA">
        <w:t xml:space="preserve">VF testing </w:t>
      </w:r>
      <w:r w:rsidRPr="00280BDA">
        <w:t xml:space="preserve">from classification </w:t>
      </w:r>
      <w:r w:rsidR="008A3A42" w:rsidRPr="00280BDA">
        <w:t xml:space="preserve">was </w:t>
      </w:r>
      <w:r w:rsidRPr="00280BDA">
        <w:t xml:space="preserve">expected to result in an </w:t>
      </w:r>
      <w:r w:rsidR="008A3A42" w:rsidRPr="00280BDA">
        <w:t xml:space="preserve">assessment </w:t>
      </w:r>
      <w:r w:rsidRPr="00280BDA">
        <w:t xml:space="preserve">procedure that </w:t>
      </w:r>
      <w:r w:rsidR="008A3A42" w:rsidRPr="00280BDA">
        <w:t xml:space="preserve">would be shorter and viewed as less stressful and complex. </w:t>
      </w:r>
      <w:r w:rsidR="00E5080F" w:rsidRPr="00280BDA">
        <w:t xml:space="preserve">Overall </w:t>
      </w:r>
      <w:r w:rsidR="0023599F" w:rsidRPr="00280BDA">
        <w:t xml:space="preserve">ratings regarding satisfaction </w:t>
      </w:r>
      <w:r w:rsidRPr="00280BDA">
        <w:t xml:space="preserve">with </w:t>
      </w:r>
      <w:r w:rsidR="003E225D" w:rsidRPr="00280BDA">
        <w:t xml:space="preserve">the </w:t>
      </w:r>
      <w:r w:rsidRPr="00280BDA">
        <w:t xml:space="preserve">new </w:t>
      </w:r>
      <w:r w:rsidR="003E225D" w:rsidRPr="00280BDA">
        <w:t xml:space="preserve">classification </w:t>
      </w:r>
      <w:r w:rsidRPr="00280BDA">
        <w:t xml:space="preserve">procedure </w:t>
      </w:r>
      <w:r w:rsidR="0023599F" w:rsidRPr="00280BDA">
        <w:t>in terms of</w:t>
      </w:r>
      <w:r w:rsidR="003E225D" w:rsidRPr="00280BDA">
        <w:t xml:space="preserve"> speed, associated stress and complexi</w:t>
      </w:r>
      <w:r w:rsidR="00647324" w:rsidRPr="00280BDA">
        <w:t xml:space="preserve">ty </w:t>
      </w:r>
      <w:r w:rsidR="00B90B09" w:rsidRPr="00280BDA">
        <w:t>were</w:t>
      </w:r>
      <w:r w:rsidR="003E225D" w:rsidRPr="00280BDA">
        <w:t xml:space="preserve"> </w:t>
      </w:r>
      <w:r w:rsidRPr="00280BDA">
        <w:t xml:space="preserve">improved </w:t>
      </w:r>
      <w:r w:rsidR="003E225D" w:rsidRPr="00280BDA">
        <w:t>for the new system</w:t>
      </w:r>
      <w:r w:rsidR="0089427C" w:rsidRPr="00280BDA">
        <w:t xml:space="preserve"> </w:t>
      </w:r>
      <w:r w:rsidRPr="00280BDA">
        <w:t xml:space="preserve">when </w:t>
      </w:r>
      <w:r w:rsidR="0089427C" w:rsidRPr="00280BDA">
        <w:t>compar</w:t>
      </w:r>
      <w:r w:rsidRPr="00280BDA">
        <w:t>ed</w:t>
      </w:r>
      <w:r w:rsidR="0089427C" w:rsidRPr="00280BDA">
        <w:t xml:space="preserve"> </w:t>
      </w:r>
      <w:r w:rsidR="006157FC" w:rsidRPr="00280BDA">
        <w:t>t</w:t>
      </w:r>
      <w:r w:rsidR="0089427C" w:rsidRPr="00280BDA">
        <w:t>o</w:t>
      </w:r>
      <w:r w:rsidR="006157FC" w:rsidRPr="00280BDA">
        <w:t xml:space="preserve"> the </w:t>
      </w:r>
      <w:r w:rsidR="00494F46" w:rsidRPr="00280BDA">
        <w:t>previous</w:t>
      </w:r>
      <w:r w:rsidR="006157FC" w:rsidRPr="00280BDA">
        <w:t xml:space="preserve"> system</w:t>
      </w:r>
      <w:r w:rsidR="003E225D" w:rsidRPr="00280BDA">
        <w:t xml:space="preserve">, although these differences were not significant. </w:t>
      </w:r>
      <w:r w:rsidR="00647324" w:rsidRPr="00280BDA">
        <w:t xml:space="preserve"> Satisfaction was associated with the ease of testing</w:t>
      </w:r>
      <w:r w:rsidRPr="00280BDA">
        <w:t>,</w:t>
      </w:r>
      <w:r w:rsidR="00647324" w:rsidRPr="00280BDA">
        <w:t xml:space="preserve"> as indicated by comments such as </w:t>
      </w:r>
      <w:r w:rsidR="00647324" w:rsidRPr="00280BDA">
        <w:rPr>
          <w:i/>
        </w:rPr>
        <w:t>“</w:t>
      </w:r>
      <w:r w:rsidR="00647324" w:rsidRPr="00280BDA">
        <w:rPr>
          <w:i/>
          <w:lang w:val="en-GB" w:eastAsia="en-GB"/>
        </w:rPr>
        <w:t>I like the new system because it took less time</w:t>
      </w:r>
      <w:r w:rsidR="00335BCA" w:rsidRPr="00280BDA">
        <w:rPr>
          <w:i/>
          <w:lang w:val="en-GB" w:eastAsia="en-GB"/>
        </w:rPr>
        <w:t>. It was easy and not stressful</w:t>
      </w:r>
      <w:r w:rsidR="00647324" w:rsidRPr="00280BDA">
        <w:rPr>
          <w:lang w:val="en-GB" w:eastAsia="en-GB"/>
        </w:rPr>
        <w:t>”</w:t>
      </w:r>
      <w:r w:rsidR="00335BCA" w:rsidRPr="00280BDA">
        <w:rPr>
          <w:lang w:val="en-GB" w:eastAsia="en-GB"/>
        </w:rPr>
        <w:t xml:space="preserve"> </w:t>
      </w:r>
      <w:proofErr w:type="spellStart"/>
      <w:proofErr w:type="gramStart"/>
      <w:r w:rsidR="00335BCA" w:rsidRPr="00280BDA">
        <w:t>and</w:t>
      </w:r>
      <w:r w:rsidR="0089715A" w:rsidRPr="00280BDA">
        <w:rPr>
          <w:i/>
        </w:rPr>
        <w:t>“</w:t>
      </w:r>
      <w:proofErr w:type="gramEnd"/>
      <w:r w:rsidR="0089715A" w:rsidRPr="00280BDA">
        <w:rPr>
          <w:i/>
        </w:rPr>
        <w:t>The</w:t>
      </w:r>
      <w:proofErr w:type="spellEnd"/>
      <w:r w:rsidR="0089715A" w:rsidRPr="00280BDA">
        <w:rPr>
          <w:i/>
        </w:rPr>
        <w:t xml:space="preserve"> te</w:t>
      </w:r>
      <w:r w:rsidR="00335BCA" w:rsidRPr="00280BDA">
        <w:rPr>
          <w:i/>
        </w:rPr>
        <w:t>sts were faster than previously.</w:t>
      </w:r>
      <w:r w:rsidR="00647324" w:rsidRPr="00280BDA">
        <w:rPr>
          <w:i/>
        </w:rPr>
        <w:t>”</w:t>
      </w:r>
      <w:r w:rsidR="00AF7740" w:rsidRPr="00280BDA">
        <w:rPr>
          <w:i/>
        </w:rPr>
        <w:t xml:space="preserve"> </w:t>
      </w:r>
      <w:r w:rsidR="00335BCA" w:rsidRPr="00280BDA">
        <w:t xml:space="preserve">It was reported that although the testing was shorter, </w:t>
      </w:r>
      <w:r w:rsidR="00AF7740" w:rsidRPr="00280BDA">
        <w:t>t</w:t>
      </w:r>
      <w:r w:rsidR="00CE530C" w:rsidRPr="00280BDA">
        <w:t>he questionin</w:t>
      </w:r>
      <w:r w:rsidR="00224F11" w:rsidRPr="00280BDA">
        <w:t>g during the classification lengthened the overall process</w:t>
      </w:r>
      <w:r w:rsidR="0023599F" w:rsidRPr="00280BDA">
        <w:t>,</w:t>
      </w:r>
      <w:r w:rsidR="00224F11" w:rsidRPr="00280BDA">
        <w:t xml:space="preserve"> as indicated with comments such </w:t>
      </w:r>
      <w:proofErr w:type="gramStart"/>
      <w:r w:rsidR="00224F11" w:rsidRPr="00280BDA">
        <w:t>as</w:t>
      </w:r>
      <w:r w:rsidR="003E225D" w:rsidRPr="00280BDA">
        <w:rPr>
          <w:i/>
        </w:rPr>
        <w:t>“</w:t>
      </w:r>
      <w:proofErr w:type="gramEnd"/>
      <w:r w:rsidR="0089715A" w:rsidRPr="00280BDA">
        <w:rPr>
          <w:i/>
          <w:lang w:val="en-GB" w:eastAsia="en-GB"/>
        </w:rPr>
        <w:t>…but</w:t>
      </w:r>
      <w:r w:rsidR="003E225D" w:rsidRPr="00280BDA">
        <w:rPr>
          <w:i/>
          <w:lang w:val="en-GB" w:eastAsia="en-GB"/>
        </w:rPr>
        <w:t xml:space="preserve"> they asked lots of questions today.</w:t>
      </w:r>
      <w:r w:rsidR="0089715A" w:rsidRPr="00280BDA">
        <w:rPr>
          <w:i/>
          <w:lang w:val="en-GB" w:eastAsia="en-GB"/>
        </w:rPr>
        <w:t>”</w:t>
      </w:r>
      <w:r w:rsidR="0089427C" w:rsidRPr="00280BDA">
        <w:rPr>
          <w:lang w:val="en-GB" w:eastAsia="en-GB"/>
        </w:rPr>
        <w:t xml:space="preserve"> Although overall the testing itself was not perceived as stressful, there were other contributing factors </w:t>
      </w:r>
      <w:r w:rsidRPr="00280BDA">
        <w:rPr>
          <w:lang w:val="en-GB" w:eastAsia="en-GB"/>
        </w:rPr>
        <w:t xml:space="preserve">that </w:t>
      </w:r>
      <w:r w:rsidR="00335BCA" w:rsidRPr="00280BDA">
        <w:rPr>
          <w:lang w:val="en-GB" w:eastAsia="en-GB"/>
        </w:rPr>
        <w:t>made the overall process itself stressful. This included</w:t>
      </w:r>
      <w:r w:rsidR="0023356D" w:rsidRPr="00280BDA">
        <w:rPr>
          <w:lang w:val="en-GB" w:eastAsia="en-GB"/>
        </w:rPr>
        <w:t xml:space="preserve"> </w:t>
      </w:r>
      <w:r w:rsidR="00335BCA" w:rsidRPr="00280BDA">
        <w:rPr>
          <w:lang w:val="en-GB" w:eastAsia="en-GB"/>
        </w:rPr>
        <w:t>high</w:t>
      </w:r>
      <w:r w:rsidR="0089427C" w:rsidRPr="00280BDA">
        <w:rPr>
          <w:lang w:val="en-GB" w:eastAsia="en-GB"/>
        </w:rPr>
        <w:t xml:space="preserve"> </w:t>
      </w:r>
      <w:r w:rsidR="009C0834" w:rsidRPr="00280BDA">
        <w:rPr>
          <w:lang w:val="en-GB" w:eastAsia="en-GB"/>
        </w:rPr>
        <w:t xml:space="preserve">ambient </w:t>
      </w:r>
      <w:r w:rsidR="0089427C" w:rsidRPr="00280BDA">
        <w:rPr>
          <w:lang w:val="en-GB" w:eastAsia="en-GB"/>
        </w:rPr>
        <w:t>noise levels</w:t>
      </w:r>
      <w:r w:rsidR="00335BCA" w:rsidRPr="00280BDA">
        <w:rPr>
          <w:lang w:val="en-GB" w:eastAsia="en-GB"/>
        </w:rPr>
        <w:t>, communication barriers,</w:t>
      </w:r>
      <w:r w:rsidR="0089427C" w:rsidRPr="00280BDA">
        <w:rPr>
          <w:lang w:val="en-GB" w:eastAsia="en-GB"/>
        </w:rPr>
        <w:t xml:space="preserve"> and uncertainty regarding the </w:t>
      </w:r>
      <w:r w:rsidR="00335BCA" w:rsidRPr="00280BDA">
        <w:rPr>
          <w:lang w:val="en-GB" w:eastAsia="en-GB"/>
        </w:rPr>
        <w:t>assessment</w:t>
      </w:r>
      <w:r w:rsidR="0089427C" w:rsidRPr="00280BDA">
        <w:rPr>
          <w:lang w:val="en-GB" w:eastAsia="en-GB"/>
        </w:rPr>
        <w:t xml:space="preserve">. </w:t>
      </w:r>
      <w:r w:rsidR="00335BCA" w:rsidRPr="00280BDA">
        <w:rPr>
          <w:lang w:val="en-GB" w:eastAsia="en-GB"/>
        </w:rPr>
        <w:t>Communication barriers were one of the most frequently</w:t>
      </w:r>
      <w:r w:rsidR="00AE0B7A" w:rsidRPr="00280BDA">
        <w:rPr>
          <w:lang w:val="en-GB" w:eastAsia="en-GB"/>
        </w:rPr>
        <w:t xml:space="preserve"> </w:t>
      </w:r>
      <w:r w:rsidR="00335BCA" w:rsidRPr="00280BDA">
        <w:rPr>
          <w:lang w:val="en-GB" w:eastAsia="en-GB"/>
        </w:rPr>
        <w:t xml:space="preserve">recurring themes </w:t>
      </w:r>
      <w:r w:rsidR="00AE0B7A" w:rsidRPr="00280BDA">
        <w:t>indicated by comments</w:t>
      </w:r>
      <w:r w:rsidR="0089427C" w:rsidRPr="00280BDA">
        <w:t xml:space="preserve"> such as </w:t>
      </w:r>
      <w:r w:rsidR="0089427C" w:rsidRPr="00280BDA">
        <w:rPr>
          <w:i/>
        </w:rPr>
        <w:t>“</w:t>
      </w:r>
      <w:r w:rsidR="009E16F1" w:rsidRPr="00280BDA">
        <w:rPr>
          <w:i/>
        </w:rPr>
        <w:t>I didn’t understand them which was stressful. They used many technical terms I did not understand. They made no allowance if you did not understand English. This caused a lot of stress (Athlete)</w:t>
      </w:r>
      <w:r w:rsidR="0089427C" w:rsidRPr="00280BDA">
        <w:rPr>
          <w:i/>
        </w:rPr>
        <w:t>.”</w:t>
      </w:r>
      <w:r w:rsidR="0089427C" w:rsidRPr="00280BDA">
        <w:t xml:space="preserve"> The athletes and coaches felt more could be done to address this by either having a translator, using a translation smartphone app</w:t>
      </w:r>
      <w:r w:rsidRPr="00280BDA">
        <w:t>,</w:t>
      </w:r>
      <w:r w:rsidR="0089427C" w:rsidRPr="00280BDA">
        <w:t xml:space="preserve"> or by using pre-recorded instructions during </w:t>
      </w:r>
      <w:r w:rsidR="00DF6225" w:rsidRPr="00280BDA">
        <w:t xml:space="preserve">classification </w:t>
      </w:r>
      <w:r w:rsidR="0089427C" w:rsidRPr="00280BDA">
        <w:t xml:space="preserve">to bridge communication barriers. </w:t>
      </w:r>
    </w:p>
    <w:p w14:paraId="5B91AD53" w14:textId="77777777" w:rsidR="006963D2" w:rsidRPr="00280BDA" w:rsidRDefault="006963D2" w:rsidP="00E5080F"/>
    <w:p w14:paraId="0AF27BCB" w14:textId="1216CED0" w:rsidR="00AE0B7A" w:rsidRPr="00280BDA" w:rsidRDefault="00231398" w:rsidP="00AE0B7A">
      <w:r w:rsidRPr="00280BDA">
        <w:lastRenderedPageBreak/>
        <w:t>When comparing the group</w:t>
      </w:r>
      <w:r w:rsidR="00E5080F" w:rsidRPr="00280BDA">
        <w:t xml:space="preserve"> ratings, the </w:t>
      </w:r>
      <w:r w:rsidR="00E70014" w:rsidRPr="00280BDA">
        <w:t xml:space="preserve">athletes and coaches rated </w:t>
      </w:r>
      <w:r w:rsidR="00E5080F" w:rsidRPr="00280BDA">
        <w:t xml:space="preserve">previous classification experiences </w:t>
      </w:r>
      <w:r w:rsidR="00E70014" w:rsidRPr="00280BDA">
        <w:t xml:space="preserve">lower </w:t>
      </w:r>
      <w:r w:rsidR="00A226BA" w:rsidRPr="00280BDA">
        <w:t xml:space="preserve">than </w:t>
      </w:r>
      <w:r w:rsidR="00E70014" w:rsidRPr="00280BDA">
        <w:t>the classifiers</w:t>
      </w:r>
      <w:r w:rsidR="00A226BA" w:rsidRPr="00280BDA">
        <w:t xml:space="preserve"> did</w:t>
      </w:r>
      <w:r w:rsidR="00E5080F" w:rsidRPr="00280BDA">
        <w:t>.</w:t>
      </w:r>
      <w:r w:rsidR="00647324" w:rsidRPr="00280BDA">
        <w:t xml:space="preserve"> </w:t>
      </w:r>
      <w:r w:rsidR="00224F11" w:rsidRPr="00280BDA">
        <w:t>Although questioning focused on the classification process, it was clear that many participants found</w:t>
      </w:r>
      <w:r w:rsidR="00AE0B7A" w:rsidRPr="00280BDA">
        <w:t xml:space="preserve"> that</w:t>
      </w:r>
      <w:r w:rsidR="00224F11" w:rsidRPr="00280BDA">
        <w:t xml:space="preserve"> the classification conditions were not ideal. </w:t>
      </w:r>
      <w:r w:rsidR="00E5080F" w:rsidRPr="00280BDA">
        <w:t>When these ratings</w:t>
      </w:r>
      <w:r w:rsidR="00AB6CC7" w:rsidRPr="00280BDA">
        <w:t xml:space="preserve"> were investigated further during the interviews</w:t>
      </w:r>
      <w:r w:rsidR="00AE0B7A" w:rsidRPr="00280BDA">
        <w:t>,</w:t>
      </w:r>
      <w:r w:rsidR="00E5080F" w:rsidRPr="00280BDA">
        <w:t xml:space="preserve"> it was identified that the assessment environment </w:t>
      </w:r>
      <w:r w:rsidR="004F035E" w:rsidRPr="00280BDA">
        <w:t xml:space="preserve">at this specific event </w:t>
      </w:r>
      <w:r w:rsidR="00E5080F" w:rsidRPr="00280BDA">
        <w:t>was not satisfactory</w:t>
      </w:r>
      <w:r w:rsidR="00AE0B7A" w:rsidRPr="00280BDA">
        <w:t xml:space="preserve">. Those with VI are reliant on certain levels </w:t>
      </w:r>
      <w:r w:rsidR="00A226BA" w:rsidRPr="00280BDA">
        <w:t xml:space="preserve">of </w:t>
      </w:r>
      <w:r w:rsidR="00DF6225" w:rsidRPr="00280BDA">
        <w:t>uniform</w:t>
      </w:r>
      <w:r w:rsidR="00AE0B7A" w:rsidRPr="00280BDA">
        <w:t xml:space="preserve"> lighting and </w:t>
      </w:r>
      <w:r w:rsidR="00A226BA" w:rsidRPr="00280BDA">
        <w:t xml:space="preserve">may </w:t>
      </w:r>
      <w:r w:rsidR="00AE0B7A" w:rsidRPr="00280BDA">
        <w:t xml:space="preserve">find it easier to perform </w:t>
      </w:r>
      <w:r w:rsidR="00AB6CC7" w:rsidRPr="00280BDA">
        <w:t xml:space="preserve">the tests </w:t>
      </w:r>
      <w:r w:rsidR="00AE0B7A" w:rsidRPr="00280BDA">
        <w:t xml:space="preserve">when there is not </w:t>
      </w:r>
      <w:r w:rsidR="00DF6225" w:rsidRPr="00280BDA">
        <w:t>a lot</w:t>
      </w:r>
      <w:r w:rsidR="00AE0B7A" w:rsidRPr="00280BDA">
        <w:t xml:space="preserve"> of noise. In terms of the lighting and</w:t>
      </w:r>
      <w:r w:rsidR="00E5080F" w:rsidRPr="00280BDA">
        <w:t xml:space="preserve"> noise, </w:t>
      </w:r>
      <w:r w:rsidR="00AE0B7A" w:rsidRPr="00280BDA">
        <w:t>there was a lot of variation</w:t>
      </w:r>
      <w:r w:rsidR="00A226BA" w:rsidRPr="00280BDA">
        <w:t>,</w:t>
      </w:r>
      <w:r w:rsidR="00DF6225" w:rsidRPr="00280BDA">
        <w:t xml:space="preserve"> </w:t>
      </w:r>
      <w:r w:rsidR="00AB6CC7" w:rsidRPr="00280BDA">
        <w:t xml:space="preserve">as shown by </w:t>
      </w:r>
      <w:r w:rsidR="00224F11" w:rsidRPr="00280BDA">
        <w:t>comments such as: “</w:t>
      </w:r>
      <w:r w:rsidR="00224F11" w:rsidRPr="00280BDA">
        <w:rPr>
          <w:i/>
          <w:lang w:val="en-GB" w:eastAsia="en-GB"/>
        </w:rPr>
        <w:t>Standardization is needed in the facilities. The two rooms had different layouts</w:t>
      </w:r>
      <w:r w:rsidR="0010170B" w:rsidRPr="00280BDA">
        <w:rPr>
          <w:i/>
          <w:lang w:val="en-GB" w:eastAsia="en-GB"/>
        </w:rPr>
        <w:t xml:space="preserve"> and different lighting conditions</w:t>
      </w:r>
      <w:r w:rsidR="00224F11" w:rsidRPr="00280BDA">
        <w:rPr>
          <w:i/>
          <w:lang w:val="en-GB" w:eastAsia="en-GB"/>
        </w:rPr>
        <w:t xml:space="preserve">. </w:t>
      </w:r>
      <w:r w:rsidR="006157FC" w:rsidRPr="00280BDA">
        <w:rPr>
          <w:i/>
          <w:lang w:val="en-GB" w:eastAsia="en-GB"/>
        </w:rPr>
        <w:t>This was not fair.”</w:t>
      </w:r>
      <w:r w:rsidR="0010170B" w:rsidRPr="00280BDA">
        <w:rPr>
          <w:lang w:val="en-GB" w:eastAsia="en-GB"/>
        </w:rPr>
        <w:t xml:space="preserve"> </w:t>
      </w:r>
      <w:r w:rsidR="00E5080F" w:rsidRPr="00280BDA">
        <w:t xml:space="preserve">Standardizing the assessment </w:t>
      </w:r>
      <w:r w:rsidR="00AB6CC7" w:rsidRPr="00280BDA">
        <w:t xml:space="preserve">to reduce variation </w:t>
      </w:r>
      <w:r w:rsidR="00E5080F" w:rsidRPr="00280BDA">
        <w:t xml:space="preserve">between </w:t>
      </w:r>
      <w:r w:rsidR="00B316D5" w:rsidRPr="00280BDA">
        <w:t xml:space="preserve">classifiers </w:t>
      </w:r>
      <w:r w:rsidR="00C25B13" w:rsidRPr="00280BDA">
        <w:t xml:space="preserve">and </w:t>
      </w:r>
      <w:r w:rsidR="00AB6CC7" w:rsidRPr="00280BDA">
        <w:t xml:space="preserve">venues </w:t>
      </w:r>
      <w:r w:rsidR="00C25B13" w:rsidRPr="00280BDA">
        <w:t>requires significant attention</w:t>
      </w:r>
      <w:r w:rsidR="00E5080F" w:rsidRPr="00280BDA">
        <w:t>. The level of lighting used is of particular importance</w:t>
      </w:r>
      <w:r w:rsidR="003D34D8" w:rsidRPr="00280BDA">
        <w:t xml:space="preserve">, reflected by </w:t>
      </w:r>
      <w:r w:rsidR="002904CE" w:rsidRPr="00280BDA">
        <w:t xml:space="preserve">comments such as </w:t>
      </w:r>
      <w:r w:rsidR="002904CE" w:rsidRPr="00280BDA">
        <w:rPr>
          <w:i/>
        </w:rPr>
        <w:t>“</w:t>
      </w:r>
      <w:r w:rsidR="002904CE" w:rsidRPr="00280BDA">
        <w:rPr>
          <w:i/>
          <w:lang w:val="en-GB" w:eastAsia="en-GB"/>
        </w:rPr>
        <w:t>The contrast test needs optimal light and the lighting was very poor”</w:t>
      </w:r>
      <w:r w:rsidR="00E5080F" w:rsidRPr="00280BDA">
        <w:rPr>
          <w:i/>
        </w:rPr>
        <w:t>.</w:t>
      </w:r>
      <w:r w:rsidR="00E5080F" w:rsidRPr="00280BDA">
        <w:t xml:space="preserve"> Discrepancies</w:t>
      </w:r>
      <w:r w:rsidR="00B316D5" w:rsidRPr="00280BDA">
        <w:t xml:space="preserve">, especially in </w:t>
      </w:r>
      <w:r w:rsidR="0023356D" w:rsidRPr="00280BDA">
        <w:t xml:space="preserve">the </w:t>
      </w:r>
      <w:r w:rsidR="00B316D5" w:rsidRPr="00280BDA">
        <w:t>uniformity of lighting both within and between testing locations</w:t>
      </w:r>
      <w:r w:rsidR="00E5080F" w:rsidRPr="00280BDA">
        <w:t xml:space="preserve"> were viewed as unfair</w:t>
      </w:r>
      <w:r w:rsidR="00B316D5" w:rsidRPr="00280BDA">
        <w:t>.</w:t>
      </w:r>
      <w:r w:rsidR="004F035E" w:rsidRPr="00280BDA">
        <w:t xml:space="preserve"> This could affect people with various ocular conditions differently</w:t>
      </w:r>
      <w:r w:rsidR="003D34D8" w:rsidRPr="00280BDA">
        <w:t>,</w:t>
      </w:r>
      <w:r w:rsidR="004F035E" w:rsidRPr="00280BDA">
        <w:t xml:space="preserve"> e.g.</w:t>
      </w:r>
      <w:r w:rsidR="003D34D8" w:rsidRPr="00280BDA">
        <w:t>,</w:t>
      </w:r>
      <w:r w:rsidR="004F035E" w:rsidRPr="00280BDA">
        <w:t xml:space="preserve"> athletes with ocular albinism would be disadvantaged if the lighting was too bright, whereas, people with retinitis pigmentosa would be disadvantaged in dimmer illumination.</w:t>
      </w:r>
      <w:r w:rsidR="0010170B" w:rsidRPr="00280BDA">
        <w:rPr>
          <w:lang w:val="en-GB" w:eastAsia="en-GB"/>
        </w:rPr>
        <w:t xml:space="preserve"> </w:t>
      </w:r>
      <w:r w:rsidR="006157FC" w:rsidRPr="00280BDA">
        <w:rPr>
          <w:lang w:val="en-GB" w:eastAsia="en-GB"/>
        </w:rPr>
        <w:t>Factors such as the unstandardized lighting, rather than the classification system itself</w:t>
      </w:r>
      <w:r w:rsidR="00AE0B7A" w:rsidRPr="00280BDA">
        <w:rPr>
          <w:lang w:val="en-GB" w:eastAsia="en-GB"/>
        </w:rPr>
        <w:t>,</w:t>
      </w:r>
      <w:r w:rsidR="006157FC" w:rsidRPr="00280BDA">
        <w:rPr>
          <w:lang w:val="en-GB" w:eastAsia="en-GB"/>
        </w:rPr>
        <w:t xml:space="preserve"> may have contributed to participants</w:t>
      </w:r>
      <w:r w:rsidR="0023356D" w:rsidRPr="00280BDA">
        <w:rPr>
          <w:lang w:val="en-GB" w:eastAsia="en-GB"/>
        </w:rPr>
        <w:t>’</w:t>
      </w:r>
      <w:r w:rsidR="006157FC" w:rsidRPr="00280BDA">
        <w:rPr>
          <w:lang w:val="en-GB" w:eastAsia="en-GB"/>
        </w:rPr>
        <w:t xml:space="preserve"> </w:t>
      </w:r>
      <w:r w:rsidR="00AB6CC7" w:rsidRPr="00280BDA">
        <w:rPr>
          <w:lang w:val="en-GB" w:eastAsia="en-GB"/>
        </w:rPr>
        <w:t xml:space="preserve">perceptions that </w:t>
      </w:r>
      <w:r w:rsidR="006157FC" w:rsidRPr="00280BDA">
        <w:rPr>
          <w:lang w:val="en-GB" w:eastAsia="en-GB"/>
        </w:rPr>
        <w:t xml:space="preserve">the new </w:t>
      </w:r>
      <w:r w:rsidR="006157FC" w:rsidRPr="00280BDA">
        <w:t xml:space="preserve">system was </w:t>
      </w:r>
      <w:r w:rsidR="00AB6CC7" w:rsidRPr="00280BDA">
        <w:t xml:space="preserve">not </w:t>
      </w:r>
      <w:r w:rsidR="006157FC" w:rsidRPr="00280BDA">
        <w:t xml:space="preserve">treating different eye conditions equally, as indicated by comments such as </w:t>
      </w:r>
      <w:r w:rsidR="0089427C" w:rsidRPr="00280BDA">
        <w:t>“</w:t>
      </w:r>
      <w:r w:rsidR="00AE0B7A" w:rsidRPr="00280BDA">
        <w:rPr>
          <w:i/>
        </w:rPr>
        <w:t xml:space="preserve">The lighting was very poor. For some this may be okay, but it made it very difficult for me (Athlete). </w:t>
      </w:r>
      <w:r w:rsidR="003D34D8" w:rsidRPr="00280BDA">
        <w:rPr>
          <w:iCs/>
        </w:rPr>
        <w:t>It is vital to e</w:t>
      </w:r>
      <w:r w:rsidR="005358EB" w:rsidRPr="00280BDA">
        <w:t>nsur</w:t>
      </w:r>
      <w:r w:rsidR="003D34D8" w:rsidRPr="00280BDA">
        <w:t xml:space="preserve">e that the </w:t>
      </w:r>
      <w:r w:rsidR="005358EB" w:rsidRPr="00280BDA">
        <w:t>entire classification process</w:t>
      </w:r>
      <w:r w:rsidR="003D34D8" w:rsidRPr="00280BDA">
        <w:t>,</w:t>
      </w:r>
      <w:r w:rsidR="005358EB" w:rsidRPr="00280BDA">
        <w:t xml:space="preserve"> including the classification conditions</w:t>
      </w:r>
      <w:r w:rsidR="003D34D8" w:rsidRPr="00280BDA">
        <w:t>,</w:t>
      </w:r>
      <w:r w:rsidR="005358EB" w:rsidRPr="00280BDA">
        <w:t xml:space="preserve"> are </w:t>
      </w:r>
      <w:r w:rsidR="003D34D8" w:rsidRPr="00280BDA">
        <w:t xml:space="preserve">as consistent as possible </w:t>
      </w:r>
      <w:r w:rsidR="005358EB" w:rsidRPr="00280BDA">
        <w:rPr>
          <w:noProof/>
          <w:lang w:val="en-GB"/>
        </w:rPr>
        <w:t>(Mann and Ravensbergen, 2018)</w:t>
      </w:r>
      <w:r w:rsidR="005358EB" w:rsidRPr="00280BDA">
        <w:t xml:space="preserve">. </w:t>
      </w:r>
    </w:p>
    <w:p w14:paraId="48D5C952" w14:textId="59E2AA0E" w:rsidR="006963D2" w:rsidRPr="00280BDA" w:rsidRDefault="006963D2" w:rsidP="00AE0B7A">
      <w:pPr>
        <w:rPr>
          <w:i/>
        </w:rPr>
      </w:pPr>
    </w:p>
    <w:p w14:paraId="67A2B4A0" w14:textId="062F437C" w:rsidR="006963D2" w:rsidRPr="00280BDA" w:rsidRDefault="006963D2" w:rsidP="00AE0B7A">
      <w:pPr>
        <w:rPr>
          <w:rFonts w:ascii="Calibri" w:hAnsi="Calibri" w:cs="Calibri"/>
          <w:lang w:val="en-GB" w:eastAsia="en-GB"/>
        </w:rPr>
      </w:pPr>
      <w:r w:rsidRPr="00280BDA">
        <w:t xml:space="preserve">Some misconceptions were evident </w:t>
      </w:r>
      <w:r w:rsidR="00D13490" w:rsidRPr="00280BDA">
        <w:t xml:space="preserve">about </w:t>
      </w:r>
      <w:r w:rsidRPr="00280BDA">
        <w:t xml:space="preserve">the new system. This may be partly attributed to </w:t>
      </w:r>
      <w:r w:rsidR="00D13490" w:rsidRPr="00280BDA">
        <w:t xml:space="preserve">the failure of </w:t>
      </w:r>
      <w:r w:rsidRPr="00280BDA">
        <w:t xml:space="preserve">relevant communication about the new classification </w:t>
      </w:r>
      <w:r w:rsidR="00D13490" w:rsidRPr="00280BDA">
        <w:t xml:space="preserve">system in </w:t>
      </w:r>
      <w:r w:rsidRPr="00280BDA">
        <w:t>reaching the athletes. Very few athletes indicated any prior knowledge about the changes to the classification procedure</w:t>
      </w:r>
      <w:r w:rsidR="00D13490" w:rsidRPr="00280BDA">
        <w:t>,</w:t>
      </w:r>
      <w:r w:rsidRPr="00280BDA">
        <w:t xml:space="preserve"> with comments including </w:t>
      </w:r>
      <w:r w:rsidRPr="00280BDA">
        <w:rPr>
          <w:i/>
        </w:rPr>
        <w:t>“There was no clear information, nothing was communicated.”</w:t>
      </w:r>
      <w:r w:rsidRPr="00280BDA">
        <w:t xml:space="preserve"> A lot of confusion was evident surrounding the cut-off values </w:t>
      </w:r>
      <w:r w:rsidR="00D13490" w:rsidRPr="00280BDA">
        <w:t xml:space="preserve">for the minimum impairment criteria, </w:t>
      </w:r>
      <w:r w:rsidRPr="00280BDA">
        <w:t xml:space="preserve">as these were interpreted as being too strict with comments such as </w:t>
      </w:r>
      <w:r w:rsidRPr="00280BDA">
        <w:rPr>
          <w:i/>
        </w:rPr>
        <w:t>“We need more research to compare the cut off values (Classifier)</w:t>
      </w:r>
      <w:r w:rsidR="00141FB8" w:rsidRPr="00280BDA">
        <w:rPr>
          <w:i/>
        </w:rPr>
        <w:t>.</w:t>
      </w:r>
      <w:r w:rsidRPr="00280BDA">
        <w:rPr>
          <w:i/>
        </w:rPr>
        <w:t>”</w:t>
      </w:r>
      <w:r w:rsidR="00D13490" w:rsidRPr="00280BDA">
        <w:rPr>
          <w:i/>
        </w:rPr>
        <w:t xml:space="preserve"> </w:t>
      </w:r>
      <w:r w:rsidRPr="00280BDA">
        <w:t xml:space="preserve">This was particularly surprising </w:t>
      </w:r>
      <w:r w:rsidR="00D13490" w:rsidRPr="00280BDA">
        <w:t xml:space="preserve">because </w:t>
      </w:r>
      <w:r w:rsidRPr="00280BDA">
        <w:t xml:space="preserve">the cut-off for VA was more inclusive (not less inclusive) in the new classification system. Ways of streamlining communication to ensure </w:t>
      </w:r>
      <w:r w:rsidR="00D13490" w:rsidRPr="00280BDA">
        <w:t xml:space="preserve">that </w:t>
      </w:r>
      <w:r w:rsidRPr="00280BDA">
        <w:t xml:space="preserve">timely </w:t>
      </w:r>
      <w:r w:rsidR="00D13490" w:rsidRPr="00280BDA">
        <w:t xml:space="preserve">and </w:t>
      </w:r>
      <w:r w:rsidRPr="00280BDA">
        <w:t>accurate information reaches all groups (athletes, coaches, and classifiers) should be prioritized. This may be via dedicated, easy to locate information on the website</w:t>
      </w:r>
      <w:r w:rsidR="00D13490" w:rsidRPr="00280BDA">
        <w:t xml:space="preserve"> of World Para Shooting</w:t>
      </w:r>
      <w:r w:rsidRPr="00280BDA">
        <w:t xml:space="preserve">. </w:t>
      </w:r>
    </w:p>
    <w:p w14:paraId="3E0DFBF8" w14:textId="620DB5A7" w:rsidR="007D2A52" w:rsidRPr="00280BDA" w:rsidRDefault="007D2A52" w:rsidP="000B3623"/>
    <w:p w14:paraId="192D48C4" w14:textId="343C29C1" w:rsidR="00AF7740" w:rsidRPr="00280BDA" w:rsidRDefault="00AF7740" w:rsidP="000B3623">
      <w:r w:rsidRPr="00280BDA">
        <w:t>This research has provide</w:t>
      </w:r>
      <w:r w:rsidR="00DF6225" w:rsidRPr="00280BDA">
        <w:t>d</w:t>
      </w:r>
      <w:r w:rsidRPr="00280BDA">
        <w:t xml:space="preserve"> insight </w:t>
      </w:r>
      <w:r w:rsidR="00DF6225" w:rsidRPr="00280BDA">
        <w:t>into</w:t>
      </w:r>
      <w:r w:rsidR="0023356D" w:rsidRPr="00280BDA">
        <w:t xml:space="preserve"> the</w:t>
      </w:r>
      <w:r w:rsidRPr="00280BDA">
        <w:t xml:space="preserve"> </w:t>
      </w:r>
      <w:r w:rsidR="00AB6CC7" w:rsidRPr="00280BDA">
        <w:t>perspectives of a new sport-specific Para Shooting classification system for athletes with a vision impairment</w:t>
      </w:r>
      <w:r w:rsidRPr="00280BDA">
        <w:t xml:space="preserve">. </w:t>
      </w:r>
      <w:r w:rsidR="00DF6225" w:rsidRPr="00280BDA">
        <w:t xml:space="preserve"> The study had some </w:t>
      </w:r>
      <w:r w:rsidR="002904CE" w:rsidRPr="00280BDA">
        <w:t>limitations</w:t>
      </w:r>
      <w:r w:rsidRPr="00280BDA">
        <w:t xml:space="preserve"> </w:t>
      </w:r>
      <w:r w:rsidR="00DF6225" w:rsidRPr="00280BDA">
        <w:t>that should be considered when</w:t>
      </w:r>
      <w:r w:rsidRPr="00280BDA">
        <w:t xml:space="preserve"> interpret</w:t>
      </w:r>
      <w:r w:rsidR="00DF6225" w:rsidRPr="00280BDA">
        <w:t>ing</w:t>
      </w:r>
      <w:r w:rsidRPr="00280BDA">
        <w:t xml:space="preserve"> the findings. When </w:t>
      </w:r>
      <w:r w:rsidR="00DF6225" w:rsidRPr="00280BDA">
        <w:t>completing</w:t>
      </w:r>
      <w:r w:rsidRPr="00280BDA">
        <w:t xml:space="preserve"> the questionnaire and interviews, </w:t>
      </w:r>
      <w:r w:rsidR="002A4D11" w:rsidRPr="00280BDA">
        <w:t xml:space="preserve">most athletes were accompanied by a significant other or their coach. It is possible that not being alone </w:t>
      </w:r>
      <w:r w:rsidR="00DF6225" w:rsidRPr="00280BDA">
        <w:t>may</w:t>
      </w:r>
      <w:r w:rsidR="002A4D11" w:rsidRPr="00280BDA">
        <w:t xml:space="preserve"> have altered their responses. </w:t>
      </w:r>
      <w:r w:rsidRPr="00280BDA">
        <w:t>Moreover, t</w:t>
      </w:r>
      <w:r w:rsidR="009173FE" w:rsidRPr="00280BDA">
        <w:t xml:space="preserve">hese </w:t>
      </w:r>
      <w:r w:rsidR="007D2A52" w:rsidRPr="00280BDA">
        <w:t xml:space="preserve">data </w:t>
      </w:r>
      <w:r w:rsidR="00B316D5" w:rsidRPr="00280BDA">
        <w:t xml:space="preserve">were </w:t>
      </w:r>
      <w:r w:rsidR="007D2A52" w:rsidRPr="00280BDA">
        <w:t>only collected</w:t>
      </w:r>
      <w:r w:rsidR="00E5080F" w:rsidRPr="00280BDA">
        <w:t xml:space="preserve"> from one classification venue and </w:t>
      </w:r>
      <w:r w:rsidR="00AB6CC7" w:rsidRPr="00280BDA">
        <w:t xml:space="preserve">are </w:t>
      </w:r>
      <w:r w:rsidR="00E5080F" w:rsidRPr="00280BDA">
        <w:t xml:space="preserve">not representative of all </w:t>
      </w:r>
      <w:r w:rsidR="00D13490" w:rsidRPr="00280BDA">
        <w:t xml:space="preserve">instances of </w:t>
      </w:r>
      <w:r w:rsidR="00E5080F" w:rsidRPr="00280BDA">
        <w:t xml:space="preserve">classification. </w:t>
      </w:r>
      <w:r w:rsidR="00284FD7" w:rsidRPr="00280BDA">
        <w:t xml:space="preserve">The small sample size did also not allow sufficient power to draw </w:t>
      </w:r>
      <w:r w:rsidR="0032106F" w:rsidRPr="00280BDA">
        <w:t>definitive conclusions</w:t>
      </w:r>
      <w:r w:rsidR="00284FD7" w:rsidRPr="00280BDA">
        <w:t xml:space="preserve">. </w:t>
      </w:r>
      <w:r w:rsidR="007D2A52" w:rsidRPr="00280BDA">
        <w:t xml:space="preserve">This </w:t>
      </w:r>
      <w:r w:rsidR="00E5080F" w:rsidRPr="00280BDA">
        <w:t>research</w:t>
      </w:r>
      <w:r w:rsidR="007D2A52" w:rsidRPr="00280BDA">
        <w:t xml:space="preserve"> was undertaken during the first time the new classification system was used.</w:t>
      </w:r>
      <w:r w:rsidR="00E5080F" w:rsidRPr="00280BDA">
        <w:t xml:space="preserve"> In time</w:t>
      </w:r>
      <w:r w:rsidR="0089427C" w:rsidRPr="00280BDA">
        <w:t>,</w:t>
      </w:r>
      <w:r w:rsidR="00E5080F" w:rsidRPr="00280BDA">
        <w:t xml:space="preserve"> experiences with the </w:t>
      </w:r>
      <w:r w:rsidR="00DF6225" w:rsidRPr="00280BDA">
        <w:t xml:space="preserve">new </w:t>
      </w:r>
      <w:r w:rsidR="00E5080F" w:rsidRPr="00280BDA">
        <w:t>system may vary.</w:t>
      </w:r>
      <w:r w:rsidR="009173FE" w:rsidRPr="00280BDA">
        <w:t xml:space="preserve"> </w:t>
      </w:r>
      <w:r w:rsidR="00406578" w:rsidRPr="00280BDA">
        <w:rPr>
          <w:lang w:val="en-GB"/>
        </w:rPr>
        <w:t xml:space="preserve">Future work will be able to, with time, evaluate the fairness of the new system, in particular to determine whether competition remains legitimate with the inclusion of the newly eligible athletes (with VA 0.6-1.0logMAR and CS &lt; 1.4logCS) or rather whether they might possess an advantage over their competitors. </w:t>
      </w:r>
      <w:r w:rsidR="0089427C" w:rsidRPr="00280BDA">
        <w:t>Significant l</w:t>
      </w:r>
      <w:r w:rsidR="007D2A52" w:rsidRPr="00280BDA">
        <w:t xml:space="preserve">anguage barriers were </w:t>
      </w:r>
      <w:proofErr w:type="gramStart"/>
      <w:r w:rsidR="007D2A52" w:rsidRPr="00280BDA">
        <w:t>present</w:t>
      </w:r>
      <w:proofErr w:type="gramEnd"/>
      <w:r w:rsidR="007D2A52" w:rsidRPr="00280BDA">
        <w:t xml:space="preserve"> and many </w:t>
      </w:r>
      <w:r w:rsidR="00B316D5" w:rsidRPr="00280BDA">
        <w:t xml:space="preserve">oral </w:t>
      </w:r>
      <w:r w:rsidR="007D2A52" w:rsidRPr="00280BDA">
        <w:t>interviews and questionnaires were complete</w:t>
      </w:r>
      <w:r w:rsidR="00E5080F" w:rsidRPr="00280BDA">
        <w:t xml:space="preserve">d </w:t>
      </w:r>
      <w:r w:rsidR="0089427C" w:rsidRPr="00280BDA">
        <w:t>using translat</w:t>
      </w:r>
      <w:r w:rsidR="00D13490" w:rsidRPr="00280BDA">
        <w:t>ion</w:t>
      </w:r>
      <w:r w:rsidR="0089427C" w:rsidRPr="00280BDA">
        <w:t xml:space="preserve">. </w:t>
      </w:r>
      <w:r w:rsidRPr="00280BDA">
        <w:t xml:space="preserve">These language barriers </w:t>
      </w:r>
      <w:r w:rsidR="0089427C" w:rsidRPr="00280BDA">
        <w:t>certainly</w:t>
      </w:r>
      <w:r w:rsidRPr="00280BDA">
        <w:t xml:space="preserve"> prohibited </w:t>
      </w:r>
      <w:r w:rsidRPr="00280BDA">
        <w:lastRenderedPageBreak/>
        <w:t>the flow of conversation</w:t>
      </w:r>
      <w:r w:rsidR="0023356D" w:rsidRPr="00280BDA">
        <w:t>-</w:t>
      </w:r>
      <w:r w:rsidR="0089427C" w:rsidRPr="00280BDA">
        <w:t>making</w:t>
      </w:r>
      <w:r w:rsidR="0023356D" w:rsidRPr="00280BDA">
        <w:t xml:space="preserve"> and thus</w:t>
      </w:r>
      <w:r w:rsidR="0089427C" w:rsidRPr="00280BDA">
        <w:t xml:space="preserve"> </w:t>
      </w:r>
      <w:r w:rsidR="00C25B13" w:rsidRPr="00280BDA">
        <w:t>in-depth</w:t>
      </w:r>
      <w:r w:rsidR="0089427C" w:rsidRPr="00280BDA">
        <w:t xml:space="preserve"> exploration </w:t>
      </w:r>
      <w:r w:rsidR="0023356D" w:rsidRPr="00280BDA">
        <w:t>of the</w:t>
      </w:r>
      <w:r w:rsidR="009C0834" w:rsidRPr="00280BDA">
        <w:t xml:space="preserve"> </w:t>
      </w:r>
      <w:r w:rsidR="0089427C" w:rsidRPr="00280BDA">
        <w:t>participant</w:t>
      </w:r>
      <w:r w:rsidR="0023356D" w:rsidRPr="00280BDA">
        <w:t>s’</w:t>
      </w:r>
      <w:r w:rsidR="0089427C" w:rsidRPr="00280BDA">
        <w:t xml:space="preserve"> views</w:t>
      </w:r>
      <w:r w:rsidR="0023356D" w:rsidRPr="00280BDA">
        <w:t xml:space="preserve"> was</w:t>
      </w:r>
      <w:r w:rsidR="0089427C" w:rsidRPr="00280BDA">
        <w:t xml:space="preserve"> challenging</w:t>
      </w:r>
      <w:r w:rsidRPr="00280BDA">
        <w:t xml:space="preserve">. </w:t>
      </w:r>
      <w:r w:rsidR="00C25B13" w:rsidRPr="00280BDA">
        <w:t>These finding</w:t>
      </w:r>
      <w:r w:rsidR="0023356D" w:rsidRPr="00280BDA">
        <w:t>s</w:t>
      </w:r>
      <w:r w:rsidR="00C25B13" w:rsidRPr="00280BDA">
        <w:t xml:space="preserve"> have, however, identified that f</w:t>
      </w:r>
      <w:r w:rsidR="00304DEC" w:rsidRPr="00280BDA">
        <w:t xml:space="preserve">urther work is required to </w:t>
      </w:r>
      <w:r w:rsidR="00DF6225" w:rsidRPr="00280BDA">
        <w:t>impro</w:t>
      </w:r>
      <w:r w:rsidR="00D13490" w:rsidRPr="00280BDA">
        <w:t>ve</w:t>
      </w:r>
      <w:r w:rsidR="002904CE" w:rsidRPr="00280BDA">
        <w:t xml:space="preserve"> </w:t>
      </w:r>
      <w:r w:rsidR="00304DEC" w:rsidRPr="00280BDA">
        <w:t xml:space="preserve">the entire process </w:t>
      </w:r>
      <w:r w:rsidRPr="00280BDA">
        <w:t xml:space="preserve">to assist </w:t>
      </w:r>
      <w:r w:rsidR="00DF6225" w:rsidRPr="00280BDA">
        <w:t>VI</w:t>
      </w:r>
      <w:r w:rsidRPr="00280BDA">
        <w:t xml:space="preserve"> athletes.</w:t>
      </w:r>
      <w:r w:rsidR="003361A4" w:rsidRPr="00280BDA">
        <w:t xml:space="preserve"> </w:t>
      </w:r>
      <w:r w:rsidR="00D13490" w:rsidRPr="00280BDA">
        <w:t xml:space="preserve">This is important given that new systems of classification are on the horizon for other sports including VI swimming, alpine skiing, judo, and Nordic skiing. </w:t>
      </w:r>
      <w:r w:rsidR="003361A4" w:rsidRPr="00280BDA">
        <w:t>Efforts to ensure everyone involved receives</w:t>
      </w:r>
      <w:r w:rsidR="00C25B13" w:rsidRPr="00280BDA">
        <w:t xml:space="preserve"> clear communication regarding </w:t>
      </w:r>
      <w:r w:rsidR="0023356D" w:rsidRPr="00280BDA">
        <w:t xml:space="preserve">the </w:t>
      </w:r>
      <w:r w:rsidR="00C25B13" w:rsidRPr="00280BDA">
        <w:t>classification</w:t>
      </w:r>
      <w:r w:rsidR="003361A4" w:rsidRPr="00280BDA">
        <w:t xml:space="preserve"> process</w:t>
      </w:r>
      <w:r w:rsidR="00C25B13" w:rsidRPr="00280BDA">
        <w:t xml:space="preserve"> should</w:t>
      </w:r>
      <w:r w:rsidR="003361A4" w:rsidRPr="00280BDA">
        <w:t xml:space="preserve"> be prioritized.</w:t>
      </w:r>
    </w:p>
    <w:p w14:paraId="4AB9432A" w14:textId="48E7E499" w:rsidR="00CC700D" w:rsidRPr="00280BDA" w:rsidRDefault="00CC700D" w:rsidP="000B3623"/>
    <w:p w14:paraId="5AC7D002" w14:textId="7111B8BB" w:rsidR="00CC700D" w:rsidRPr="00280BDA" w:rsidRDefault="00CC700D" w:rsidP="00ED494E">
      <w:pPr>
        <w:pStyle w:val="Heading1"/>
      </w:pPr>
      <w:r w:rsidRPr="00280BDA">
        <w:t>Acknowledgments</w:t>
      </w:r>
    </w:p>
    <w:p w14:paraId="52E56255" w14:textId="3124D6EE" w:rsidR="00880340" w:rsidRPr="00280BDA" w:rsidRDefault="00C44C0E" w:rsidP="00880340">
      <w:r w:rsidRPr="00280BDA">
        <w:t>We extend o</w:t>
      </w:r>
      <w:r w:rsidR="00880340" w:rsidRPr="00280BDA">
        <w:t xml:space="preserve">ur thanks to the International </w:t>
      </w:r>
      <w:r w:rsidR="00880340" w:rsidRPr="00280BDA">
        <w:rPr>
          <w:noProof/>
        </w:rPr>
        <w:t>Paralympic</w:t>
      </w:r>
      <w:r w:rsidR="00880340" w:rsidRPr="00280BDA">
        <w:t xml:space="preserve"> Committee </w:t>
      </w:r>
      <w:r w:rsidR="009C0834" w:rsidRPr="00280BDA">
        <w:t xml:space="preserve">and World Para Shooting </w:t>
      </w:r>
      <w:r w:rsidR="00880340" w:rsidRPr="00280BDA">
        <w:t xml:space="preserve">for supporting this study and allowing </w:t>
      </w:r>
      <w:r w:rsidRPr="00280BDA">
        <w:t xml:space="preserve">the </w:t>
      </w:r>
      <w:r w:rsidR="00880340" w:rsidRPr="00280BDA">
        <w:t xml:space="preserve">distribution of the questionnaires and </w:t>
      </w:r>
      <w:r w:rsidR="00C04C4A" w:rsidRPr="00280BDA">
        <w:t xml:space="preserve">for us to perform </w:t>
      </w:r>
      <w:r w:rsidR="00880340" w:rsidRPr="00280BDA">
        <w:t xml:space="preserve">the interviews. We would like to thank all the participants who took </w:t>
      </w:r>
      <w:r w:rsidR="00C04C4A" w:rsidRPr="00280BDA">
        <w:t xml:space="preserve">part </w:t>
      </w:r>
      <w:r w:rsidR="00880340" w:rsidRPr="00280BDA">
        <w:t>and shared their valuable insights.</w:t>
      </w:r>
    </w:p>
    <w:p w14:paraId="32D32293" w14:textId="77777777" w:rsidR="00CC700D" w:rsidRPr="00280BDA" w:rsidRDefault="00CC700D" w:rsidP="000B3623">
      <w:pPr>
        <w:rPr>
          <w:b/>
        </w:rPr>
      </w:pPr>
    </w:p>
    <w:p w14:paraId="033991E9" w14:textId="7B24B6BE" w:rsidR="00CC700D" w:rsidRPr="00280BDA" w:rsidRDefault="00CC700D" w:rsidP="00ED494E">
      <w:pPr>
        <w:pStyle w:val="Heading1"/>
      </w:pPr>
      <w:r w:rsidRPr="00280BDA">
        <w:t>Declaration of Conflicting Interests</w:t>
      </w:r>
    </w:p>
    <w:p w14:paraId="00851D2D" w14:textId="78BCF41B" w:rsidR="00880340" w:rsidRPr="00280BDA" w:rsidRDefault="00880340" w:rsidP="00880340">
      <w:r w:rsidRPr="00280BDA">
        <w:rPr>
          <w:shd w:val="clear" w:color="auto" w:fill="FFFFFF"/>
        </w:rPr>
        <w:t xml:space="preserve">The authors declare that there </w:t>
      </w:r>
      <w:proofErr w:type="gramStart"/>
      <w:r w:rsidRPr="00280BDA">
        <w:rPr>
          <w:shd w:val="clear" w:color="auto" w:fill="FFFFFF"/>
        </w:rPr>
        <w:t>is</w:t>
      </w:r>
      <w:proofErr w:type="gramEnd"/>
      <w:r w:rsidRPr="00280BDA">
        <w:rPr>
          <w:shd w:val="clear" w:color="auto" w:fill="FFFFFF"/>
        </w:rPr>
        <w:t xml:space="preserve"> no potential conflicts of interest with respect to the research, authorship, and/or publication of this article.</w:t>
      </w:r>
    </w:p>
    <w:p w14:paraId="4A8384A5" w14:textId="77777777" w:rsidR="00880340" w:rsidRPr="00280BDA" w:rsidRDefault="00880340" w:rsidP="000B3623">
      <w:pPr>
        <w:rPr>
          <w:b/>
        </w:rPr>
      </w:pPr>
    </w:p>
    <w:p w14:paraId="7466355C" w14:textId="4E20E75F" w:rsidR="00CC700D" w:rsidRPr="00280BDA" w:rsidRDefault="00CC700D" w:rsidP="00ED494E">
      <w:pPr>
        <w:pStyle w:val="Heading1"/>
      </w:pPr>
      <w:r w:rsidRPr="00280BDA">
        <w:t>Funding</w:t>
      </w:r>
    </w:p>
    <w:p w14:paraId="706F4780" w14:textId="55B0C9D1" w:rsidR="009C0834" w:rsidRPr="00280BDA" w:rsidRDefault="009C0834" w:rsidP="009C0834">
      <w:pPr>
        <w:rPr>
          <w:shd w:val="clear" w:color="auto" w:fill="FFFFFF"/>
          <w:lang w:val="en-GB"/>
        </w:rPr>
      </w:pPr>
      <w:r w:rsidRPr="00280BDA">
        <w:rPr>
          <w:shd w:val="clear" w:color="auto" w:fill="FFFFFF"/>
          <w:lang w:val="en-GB"/>
        </w:rPr>
        <w:t>PA and DM received research funding from the Agitos Foundation and a Collaborative Research Grant from the College of Optometrists. PA received funding from the</w:t>
      </w:r>
    </w:p>
    <w:p w14:paraId="5F5916DB" w14:textId="6F1BE96E" w:rsidR="00CC700D" w:rsidRPr="00872758" w:rsidRDefault="009C0834" w:rsidP="000B3623">
      <w:pPr>
        <w:rPr>
          <w:shd w:val="clear" w:color="auto" w:fill="FFFFFF"/>
          <w:lang w:val="en-GB"/>
        </w:rPr>
      </w:pPr>
      <w:r w:rsidRPr="00280BDA">
        <w:rPr>
          <w:shd w:val="clear" w:color="auto" w:fill="FFFFFF"/>
          <w:lang w:val="en-GB"/>
        </w:rPr>
        <w:t xml:space="preserve">British Paralympic Association (London, United Kingdom). DM received funding from the </w:t>
      </w:r>
      <w:r w:rsidR="00C04C4A" w:rsidRPr="00280BDA">
        <w:rPr>
          <w:shd w:val="clear" w:color="auto" w:fill="FFFFFF"/>
          <w:lang w:val="en-GB"/>
        </w:rPr>
        <w:t xml:space="preserve">International Paralympic Committee and the </w:t>
      </w:r>
      <w:r w:rsidRPr="00280BDA">
        <w:rPr>
          <w:shd w:val="clear" w:color="auto" w:fill="FFFFFF"/>
          <w:lang w:val="en-GB"/>
        </w:rPr>
        <w:t>International Blind Sports Federation (Bonn, Germany).</w:t>
      </w:r>
    </w:p>
    <w:p w14:paraId="21BABA23" w14:textId="77777777" w:rsidR="00872758" w:rsidRDefault="00872758">
      <w:pPr>
        <w:spacing w:after="160" w:line="259" w:lineRule="auto"/>
        <w:rPr>
          <w:b/>
          <w:bCs/>
          <w:kern w:val="36"/>
          <w:sz w:val="28"/>
          <w:szCs w:val="52"/>
          <w:lang w:val="en-GB" w:eastAsia="en-GB"/>
        </w:rPr>
      </w:pPr>
      <w:r>
        <w:br w:type="page"/>
      </w:r>
    </w:p>
    <w:p w14:paraId="29B65A83" w14:textId="1BB59FA8" w:rsidR="00E5080F" w:rsidRPr="00280BDA" w:rsidRDefault="00E5080F" w:rsidP="00ED494E">
      <w:pPr>
        <w:pStyle w:val="Heading1"/>
      </w:pPr>
      <w:r w:rsidRPr="00280BDA">
        <w:lastRenderedPageBreak/>
        <w:t>References</w:t>
      </w:r>
    </w:p>
    <w:p w14:paraId="6C52E8E9" w14:textId="545DB4FF" w:rsidR="00315E0A" w:rsidRPr="00280BDA" w:rsidRDefault="00315E0A" w:rsidP="00315E0A">
      <w:pPr>
        <w:rPr>
          <w:shd w:val="clear" w:color="auto" w:fill="FFFFFF"/>
        </w:rPr>
      </w:pPr>
      <w:proofErr w:type="spellStart"/>
      <w:r w:rsidRPr="00280BDA">
        <w:rPr>
          <w:shd w:val="clear" w:color="auto" w:fill="FFFFFF"/>
        </w:rPr>
        <w:t>Abt</w:t>
      </w:r>
      <w:proofErr w:type="spellEnd"/>
      <w:r w:rsidRPr="00280BDA">
        <w:rPr>
          <w:shd w:val="clear" w:color="auto" w:fill="FFFFFF"/>
        </w:rPr>
        <w:t xml:space="preserve"> G, Boreham C, Davison G, Jackson R, </w:t>
      </w:r>
      <w:proofErr w:type="spellStart"/>
      <w:r w:rsidRPr="00280BDA">
        <w:rPr>
          <w:shd w:val="clear" w:color="auto" w:fill="FFFFFF"/>
        </w:rPr>
        <w:t>Nevill</w:t>
      </w:r>
      <w:proofErr w:type="spellEnd"/>
      <w:r w:rsidRPr="00280BDA">
        <w:rPr>
          <w:shd w:val="clear" w:color="auto" w:fill="FFFFFF"/>
        </w:rPr>
        <w:t xml:space="preserve"> A, Wallace E, Williams M (2002) Power, </w:t>
      </w:r>
    </w:p>
    <w:p w14:paraId="4DAF0575" w14:textId="77777777" w:rsidR="00315E0A" w:rsidRPr="00280BDA" w:rsidRDefault="00315E0A" w:rsidP="00315E0A">
      <w:pPr>
        <w:ind w:firstLine="720"/>
        <w:rPr>
          <w:i/>
          <w:shd w:val="clear" w:color="auto" w:fill="FFFFFF"/>
        </w:rPr>
      </w:pPr>
      <w:r w:rsidRPr="00280BDA">
        <w:rPr>
          <w:shd w:val="clear" w:color="auto" w:fill="FFFFFF"/>
        </w:rPr>
        <w:t xml:space="preserve">precision, and sample size estimation in sport and exercise science research. </w:t>
      </w:r>
      <w:r w:rsidRPr="00280BDA">
        <w:rPr>
          <w:i/>
          <w:shd w:val="clear" w:color="auto" w:fill="FFFFFF"/>
        </w:rPr>
        <w:t xml:space="preserve">Journal </w:t>
      </w:r>
    </w:p>
    <w:p w14:paraId="2FC6F6ED" w14:textId="6F4BE577" w:rsidR="00315E0A" w:rsidRPr="00280BDA" w:rsidRDefault="00315E0A" w:rsidP="00315E0A">
      <w:pPr>
        <w:ind w:firstLine="720"/>
        <w:rPr>
          <w:shd w:val="clear" w:color="auto" w:fill="FFFFFF"/>
        </w:rPr>
      </w:pPr>
      <w:r w:rsidRPr="00280BDA">
        <w:rPr>
          <w:i/>
          <w:shd w:val="clear" w:color="auto" w:fill="FFFFFF"/>
        </w:rPr>
        <w:t xml:space="preserve">of Sports Sciences </w:t>
      </w:r>
      <w:r w:rsidRPr="00280BDA">
        <w:rPr>
          <w:shd w:val="clear" w:color="auto" w:fill="FFFFFF"/>
        </w:rPr>
        <w:t>38(17): 1933-1935.</w:t>
      </w:r>
      <w:r w:rsidRPr="00280BDA">
        <w:rPr>
          <w:rFonts w:ascii="Arial" w:hAnsi="Arial" w:cs="Arial"/>
          <w:sz w:val="20"/>
          <w:szCs w:val="20"/>
        </w:rPr>
        <w:t xml:space="preserve"> </w:t>
      </w:r>
      <w:hyperlink r:id="rId14" w:history="1">
        <w:r w:rsidRPr="00280BDA">
          <w:rPr>
            <w:rStyle w:val="Hyperlink"/>
            <w:color w:val="auto"/>
            <w:u w:val="none"/>
          </w:rPr>
          <w:t>DOI:10.1080/02640414.2020.1776002</w:t>
        </w:r>
      </w:hyperlink>
      <w:r w:rsidRPr="00280BDA">
        <w:t>.</w:t>
      </w:r>
    </w:p>
    <w:p w14:paraId="6903A5FD" w14:textId="0291D5E2" w:rsidR="008C4AF9" w:rsidRPr="00280BDA" w:rsidRDefault="00E5080F" w:rsidP="008C4AF9">
      <w:pPr>
        <w:pStyle w:val="Bibliography"/>
        <w:ind w:left="720" w:hanging="720"/>
        <w:rPr>
          <w:noProof/>
          <w:lang w:val="en-GB"/>
        </w:rPr>
      </w:pPr>
      <w:r w:rsidRPr="00280BDA">
        <w:fldChar w:fldCharType="begin"/>
      </w:r>
      <w:r w:rsidRPr="00280BDA">
        <w:rPr>
          <w:lang w:val="en-GB"/>
        </w:rPr>
        <w:instrText xml:space="preserve"> BIBLIOGRAPHY  \l 2057 </w:instrText>
      </w:r>
      <w:r w:rsidRPr="00280BDA">
        <w:fldChar w:fldCharType="separate"/>
      </w:r>
      <w:r w:rsidR="002660CD" w:rsidRPr="00280BDA">
        <w:rPr>
          <w:noProof/>
          <w:lang w:val="en-GB"/>
        </w:rPr>
        <w:t>Allen PM, Latham K, Mann DL, Ravensbergen RH</w:t>
      </w:r>
      <w:r w:rsidR="008C4AF9" w:rsidRPr="00280BDA">
        <w:rPr>
          <w:noProof/>
          <w:lang w:val="en-GB"/>
        </w:rPr>
        <w:t xml:space="preserve"> </w:t>
      </w:r>
      <w:r w:rsidR="002660CD" w:rsidRPr="00280BDA">
        <w:rPr>
          <w:noProof/>
          <w:lang w:val="en-GB"/>
        </w:rPr>
        <w:t>and Myint J (2016)</w:t>
      </w:r>
      <w:r w:rsidR="008C4AF9" w:rsidRPr="00280BDA">
        <w:rPr>
          <w:noProof/>
          <w:lang w:val="en-GB"/>
        </w:rPr>
        <w:t xml:space="preserve"> </w:t>
      </w:r>
      <w:r w:rsidR="00C268A5" w:rsidRPr="00280BDA">
        <w:rPr>
          <w:noProof/>
        </w:rPr>
        <w:t>The level of v</w:t>
      </w:r>
      <w:r w:rsidR="008C4AF9" w:rsidRPr="00280BDA">
        <w:rPr>
          <w:noProof/>
        </w:rPr>
        <w:t xml:space="preserve">ision necessary for competitive performance in rifle shooting: setting the standards for paralympic shooting with vision impairment. </w:t>
      </w:r>
      <w:r w:rsidR="00A00855" w:rsidRPr="00280BDA">
        <w:rPr>
          <w:i/>
          <w:iCs/>
          <w:noProof/>
          <w:lang w:val="en-GB"/>
        </w:rPr>
        <w:t>Frontiers in Psychology</w:t>
      </w:r>
      <w:r w:rsidR="008C4AF9" w:rsidRPr="00280BDA">
        <w:rPr>
          <w:i/>
          <w:iCs/>
          <w:noProof/>
          <w:lang w:val="en-GB"/>
        </w:rPr>
        <w:t xml:space="preserve"> </w:t>
      </w:r>
      <w:r w:rsidR="008C4AF9" w:rsidRPr="00280BDA">
        <w:rPr>
          <w:iCs/>
          <w:noProof/>
          <w:lang w:val="en-GB"/>
        </w:rPr>
        <w:t>7</w:t>
      </w:r>
      <w:r w:rsidR="00A00855" w:rsidRPr="00280BDA">
        <w:rPr>
          <w:noProof/>
          <w:lang w:val="en-GB"/>
        </w:rPr>
        <w:t>:</w:t>
      </w:r>
      <w:r w:rsidR="008C4AF9" w:rsidRPr="00280BDA">
        <w:rPr>
          <w:noProof/>
          <w:lang w:val="en-GB"/>
        </w:rPr>
        <w:t xml:space="preserve"> 1731. </w:t>
      </w:r>
      <w:r w:rsidR="00A00855" w:rsidRPr="00280BDA">
        <w:rPr>
          <w:noProof/>
          <w:lang w:val="en-GB"/>
        </w:rPr>
        <w:t>DOI</w:t>
      </w:r>
      <w:r w:rsidR="008C4AF9" w:rsidRPr="00280BDA">
        <w:rPr>
          <w:noProof/>
          <w:lang w:val="en-GB"/>
        </w:rPr>
        <w:t>:10.3389/fpsyg.2016.01731</w:t>
      </w:r>
      <w:r w:rsidR="00A00855" w:rsidRPr="00280BDA">
        <w:rPr>
          <w:noProof/>
          <w:lang w:val="en-GB"/>
        </w:rPr>
        <w:t>.</w:t>
      </w:r>
    </w:p>
    <w:p w14:paraId="4C03CD2D" w14:textId="5F175F79" w:rsidR="008C4AF9" w:rsidRPr="00280BDA" w:rsidRDefault="002660CD" w:rsidP="008C4AF9">
      <w:pPr>
        <w:pStyle w:val="Bibliography"/>
        <w:ind w:left="720" w:hanging="720"/>
        <w:rPr>
          <w:noProof/>
          <w:lang w:val="en-GB"/>
        </w:rPr>
      </w:pPr>
      <w:r w:rsidRPr="00280BDA">
        <w:rPr>
          <w:noProof/>
          <w:lang w:val="en-GB"/>
        </w:rPr>
        <w:t>Allen PM, Latham K, Ravensbergen RH, Myint J</w:t>
      </w:r>
      <w:r w:rsidR="008C4AF9" w:rsidRPr="00280BDA">
        <w:rPr>
          <w:noProof/>
          <w:lang w:val="en-GB"/>
        </w:rPr>
        <w:t xml:space="preserve"> </w:t>
      </w:r>
      <w:r w:rsidRPr="00280BDA">
        <w:rPr>
          <w:noProof/>
          <w:lang w:val="en-GB"/>
        </w:rPr>
        <w:t>and Mann DL (2019)</w:t>
      </w:r>
      <w:r w:rsidR="008C4AF9" w:rsidRPr="00280BDA">
        <w:rPr>
          <w:noProof/>
          <w:lang w:val="en-GB"/>
        </w:rPr>
        <w:t xml:space="preserve"> </w:t>
      </w:r>
      <w:r w:rsidR="008C4AF9" w:rsidRPr="00280BDA">
        <w:rPr>
          <w:noProof/>
        </w:rPr>
        <w:t xml:space="preserve">Rifle shooting for athletes with vision impairment: does one class fit all? </w:t>
      </w:r>
      <w:r w:rsidR="00A00855" w:rsidRPr="00280BDA">
        <w:rPr>
          <w:i/>
          <w:iCs/>
          <w:noProof/>
          <w:lang w:val="en-GB"/>
        </w:rPr>
        <w:t>Frontiers in Psychology</w:t>
      </w:r>
      <w:r w:rsidR="008C4AF9" w:rsidRPr="00280BDA">
        <w:rPr>
          <w:i/>
          <w:iCs/>
          <w:noProof/>
          <w:lang w:val="en-GB"/>
        </w:rPr>
        <w:t xml:space="preserve"> </w:t>
      </w:r>
      <w:r w:rsidR="008C4AF9" w:rsidRPr="00280BDA">
        <w:rPr>
          <w:iCs/>
          <w:noProof/>
          <w:lang w:val="en-GB"/>
        </w:rPr>
        <w:t>10</w:t>
      </w:r>
      <w:r w:rsidR="00A00855" w:rsidRPr="00280BDA">
        <w:rPr>
          <w:noProof/>
          <w:lang w:val="en-GB"/>
        </w:rPr>
        <w:t>:</w:t>
      </w:r>
      <w:r w:rsidR="008C4AF9" w:rsidRPr="00280BDA">
        <w:rPr>
          <w:noProof/>
          <w:lang w:val="en-GB"/>
        </w:rPr>
        <w:t xml:space="preserve"> 1727. </w:t>
      </w:r>
      <w:r w:rsidR="00A00855" w:rsidRPr="00280BDA">
        <w:rPr>
          <w:noProof/>
          <w:lang w:val="en-GB"/>
        </w:rPr>
        <w:t>DOI</w:t>
      </w:r>
      <w:r w:rsidR="008C4AF9" w:rsidRPr="00280BDA">
        <w:rPr>
          <w:noProof/>
          <w:lang w:val="en-GB"/>
        </w:rPr>
        <w:t>: 10.3389/fpsyg.2019.01727</w:t>
      </w:r>
      <w:r w:rsidR="00A00855" w:rsidRPr="00280BDA">
        <w:rPr>
          <w:noProof/>
          <w:lang w:val="en-GB"/>
        </w:rPr>
        <w:t>.</w:t>
      </w:r>
    </w:p>
    <w:p w14:paraId="48E31143" w14:textId="63776D01" w:rsidR="008C4AF9" w:rsidRPr="00280BDA" w:rsidRDefault="002660CD" w:rsidP="008C4AF9">
      <w:pPr>
        <w:pStyle w:val="Bibliography"/>
        <w:ind w:left="720" w:hanging="720"/>
        <w:rPr>
          <w:noProof/>
          <w:lang w:val="en-GB"/>
        </w:rPr>
      </w:pPr>
      <w:r w:rsidRPr="00280BDA">
        <w:rPr>
          <w:noProof/>
          <w:lang w:val="en-GB"/>
        </w:rPr>
        <w:t>Allen PM, Ravensbergen RH</w:t>
      </w:r>
      <w:r w:rsidR="008C4AF9" w:rsidRPr="00280BDA">
        <w:rPr>
          <w:noProof/>
          <w:lang w:val="en-GB"/>
        </w:rPr>
        <w:t xml:space="preserve">, </w:t>
      </w:r>
      <w:r w:rsidRPr="00280BDA">
        <w:rPr>
          <w:noProof/>
          <w:lang w:val="en-GB"/>
        </w:rPr>
        <w:t>Latham K, Rose A, Myint J</w:t>
      </w:r>
      <w:r w:rsidR="008C4AF9" w:rsidRPr="00280BDA">
        <w:rPr>
          <w:noProof/>
          <w:lang w:val="en-GB"/>
        </w:rPr>
        <w:t xml:space="preserve">, </w:t>
      </w:r>
      <w:r w:rsidRPr="00280BDA">
        <w:rPr>
          <w:noProof/>
          <w:lang w:val="en-GB"/>
        </w:rPr>
        <w:t>and Mann DL (2018)</w:t>
      </w:r>
      <w:r w:rsidR="008C4AF9" w:rsidRPr="00280BDA">
        <w:rPr>
          <w:noProof/>
          <w:lang w:val="en-GB"/>
        </w:rPr>
        <w:t xml:space="preserve"> </w:t>
      </w:r>
      <w:r w:rsidR="00C268A5" w:rsidRPr="00280BDA">
        <w:rPr>
          <w:noProof/>
        </w:rPr>
        <w:t>Contrast s</w:t>
      </w:r>
      <w:r w:rsidR="008C4AF9" w:rsidRPr="00280BDA">
        <w:rPr>
          <w:noProof/>
        </w:rPr>
        <w:t xml:space="preserve">ensitivity is a significant predictor of performance in rifle shooting for athletes with vision impairment. </w:t>
      </w:r>
      <w:r w:rsidR="00A00855" w:rsidRPr="00280BDA">
        <w:rPr>
          <w:i/>
          <w:iCs/>
          <w:noProof/>
          <w:lang w:val="en-GB"/>
        </w:rPr>
        <w:t>Frontiers in Psychology</w:t>
      </w:r>
      <w:r w:rsidR="008C4AF9" w:rsidRPr="00280BDA">
        <w:rPr>
          <w:i/>
          <w:iCs/>
          <w:noProof/>
          <w:lang w:val="en-GB"/>
        </w:rPr>
        <w:t xml:space="preserve"> </w:t>
      </w:r>
      <w:r w:rsidR="008C4AF9" w:rsidRPr="00280BDA">
        <w:rPr>
          <w:iCs/>
          <w:noProof/>
          <w:lang w:val="en-GB"/>
        </w:rPr>
        <w:t>9</w:t>
      </w:r>
      <w:r w:rsidR="00A00855" w:rsidRPr="00280BDA">
        <w:rPr>
          <w:noProof/>
          <w:lang w:val="en-GB"/>
        </w:rPr>
        <w:t>:</w:t>
      </w:r>
      <w:r w:rsidR="008C4AF9" w:rsidRPr="00280BDA">
        <w:rPr>
          <w:noProof/>
          <w:lang w:val="en-GB"/>
        </w:rPr>
        <w:t xml:space="preserve"> 950. </w:t>
      </w:r>
      <w:r w:rsidR="00A00855" w:rsidRPr="00280BDA">
        <w:rPr>
          <w:noProof/>
          <w:lang w:val="en-GB"/>
        </w:rPr>
        <w:t>DOI</w:t>
      </w:r>
      <w:r w:rsidR="008C4AF9" w:rsidRPr="00280BDA">
        <w:rPr>
          <w:noProof/>
          <w:lang w:val="en-GB"/>
        </w:rPr>
        <w:t>:10.3389/fpsyg.2018.00950</w:t>
      </w:r>
      <w:r w:rsidR="00A00855" w:rsidRPr="00280BDA">
        <w:rPr>
          <w:noProof/>
          <w:lang w:val="en-GB"/>
        </w:rPr>
        <w:t>.</w:t>
      </w:r>
    </w:p>
    <w:p w14:paraId="4A1A0FFB" w14:textId="792A83DE" w:rsidR="008C4AF9" w:rsidRPr="00280BDA" w:rsidRDefault="002660CD" w:rsidP="008C4AF9">
      <w:pPr>
        <w:pStyle w:val="Bibliography"/>
        <w:ind w:left="720" w:hanging="720"/>
        <w:rPr>
          <w:noProof/>
        </w:rPr>
      </w:pPr>
      <w:r w:rsidRPr="00280BDA">
        <w:rPr>
          <w:noProof/>
          <w:lang w:val="en-GB"/>
        </w:rPr>
        <w:t>Blauwet C</w:t>
      </w:r>
      <w:r w:rsidR="008C4AF9" w:rsidRPr="00280BDA">
        <w:rPr>
          <w:noProof/>
          <w:lang w:val="en-GB"/>
        </w:rPr>
        <w:t xml:space="preserve"> </w:t>
      </w:r>
      <w:r w:rsidRPr="00280BDA">
        <w:rPr>
          <w:noProof/>
          <w:lang w:val="en-GB"/>
        </w:rPr>
        <w:t>and</w:t>
      </w:r>
      <w:r w:rsidR="008C4AF9" w:rsidRPr="00280BDA">
        <w:rPr>
          <w:noProof/>
          <w:lang w:val="en-GB"/>
        </w:rPr>
        <w:t xml:space="preserve"> Willic</w:t>
      </w:r>
      <w:r w:rsidRPr="00280BDA">
        <w:rPr>
          <w:noProof/>
          <w:lang w:val="en-GB"/>
        </w:rPr>
        <w:t>k SE (2012)</w:t>
      </w:r>
      <w:r w:rsidR="008C4AF9" w:rsidRPr="00280BDA">
        <w:rPr>
          <w:noProof/>
          <w:lang w:val="en-GB"/>
        </w:rPr>
        <w:t xml:space="preserve"> </w:t>
      </w:r>
      <w:r w:rsidR="008C4AF9" w:rsidRPr="00280BDA">
        <w:rPr>
          <w:noProof/>
        </w:rPr>
        <w:t>The Paralympic Movement: using sports to promote health, disability r</w:t>
      </w:r>
      <w:r w:rsidR="00C268A5" w:rsidRPr="00280BDA">
        <w:rPr>
          <w:noProof/>
        </w:rPr>
        <w:t>ights, and social integration f</w:t>
      </w:r>
      <w:r w:rsidR="008C4AF9" w:rsidRPr="00280BDA">
        <w:rPr>
          <w:noProof/>
        </w:rPr>
        <w:t>o</w:t>
      </w:r>
      <w:r w:rsidR="00C268A5" w:rsidRPr="00280BDA">
        <w:rPr>
          <w:noProof/>
        </w:rPr>
        <w:t>r</w:t>
      </w:r>
      <w:r w:rsidR="008C4AF9" w:rsidRPr="00280BDA">
        <w:rPr>
          <w:noProof/>
        </w:rPr>
        <w:t xml:space="preserve"> athletes with disabilities. </w:t>
      </w:r>
      <w:r w:rsidR="008C4AF9" w:rsidRPr="00280BDA">
        <w:rPr>
          <w:i/>
          <w:iCs/>
          <w:noProof/>
        </w:rPr>
        <w:t>Physical Medi</w:t>
      </w:r>
      <w:r w:rsidR="00C268A5" w:rsidRPr="00280BDA">
        <w:rPr>
          <w:i/>
          <w:iCs/>
          <w:noProof/>
        </w:rPr>
        <w:t>cine and Rehabilitation Journal</w:t>
      </w:r>
      <w:r w:rsidR="008C4AF9" w:rsidRPr="00280BDA">
        <w:rPr>
          <w:i/>
          <w:iCs/>
          <w:noProof/>
        </w:rPr>
        <w:t xml:space="preserve"> 4</w:t>
      </w:r>
      <w:r w:rsidR="00C268A5" w:rsidRPr="00280BDA">
        <w:rPr>
          <w:noProof/>
        </w:rPr>
        <w:t>(11):</w:t>
      </w:r>
      <w:r w:rsidR="008C4AF9" w:rsidRPr="00280BDA">
        <w:rPr>
          <w:noProof/>
        </w:rPr>
        <w:t xml:space="preserve"> 851-856.</w:t>
      </w:r>
    </w:p>
    <w:p w14:paraId="64E3E573" w14:textId="60C01F11" w:rsidR="008C4AF9" w:rsidRPr="00280BDA" w:rsidRDefault="002660CD" w:rsidP="008C4AF9">
      <w:pPr>
        <w:pStyle w:val="Bibliography"/>
        <w:ind w:left="720" w:hanging="720"/>
        <w:rPr>
          <w:noProof/>
        </w:rPr>
      </w:pPr>
      <w:r w:rsidRPr="00280BDA">
        <w:rPr>
          <w:noProof/>
        </w:rPr>
        <w:t>Braun V</w:t>
      </w:r>
      <w:r w:rsidR="008C4AF9" w:rsidRPr="00280BDA">
        <w:rPr>
          <w:noProof/>
        </w:rPr>
        <w:t xml:space="preserve"> </w:t>
      </w:r>
      <w:r w:rsidRPr="00280BDA">
        <w:rPr>
          <w:noProof/>
        </w:rPr>
        <w:t>and Clarke V (2006)</w:t>
      </w:r>
      <w:r w:rsidR="008C4AF9" w:rsidRPr="00280BDA">
        <w:rPr>
          <w:noProof/>
        </w:rPr>
        <w:t xml:space="preserve"> Using Thematic Analysis in Psychology. </w:t>
      </w:r>
      <w:r w:rsidR="008C4AF9" w:rsidRPr="00280BDA">
        <w:rPr>
          <w:i/>
          <w:iCs/>
          <w:noProof/>
        </w:rPr>
        <w:t>Qua</w:t>
      </w:r>
      <w:r w:rsidR="00C268A5" w:rsidRPr="00280BDA">
        <w:rPr>
          <w:i/>
          <w:iCs/>
          <w:noProof/>
        </w:rPr>
        <w:t>litative Research in Psychology</w:t>
      </w:r>
      <w:r w:rsidR="008C4AF9" w:rsidRPr="00280BDA">
        <w:rPr>
          <w:i/>
          <w:iCs/>
          <w:noProof/>
        </w:rPr>
        <w:t xml:space="preserve"> 3</w:t>
      </w:r>
      <w:r w:rsidR="00C268A5" w:rsidRPr="00280BDA">
        <w:rPr>
          <w:noProof/>
        </w:rPr>
        <w:t>(2):</w:t>
      </w:r>
      <w:r w:rsidR="008C4AF9" w:rsidRPr="00280BDA">
        <w:rPr>
          <w:noProof/>
        </w:rPr>
        <w:t xml:space="preserve"> 77-101.</w:t>
      </w:r>
    </w:p>
    <w:p w14:paraId="15E661BE" w14:textId="5D03774E" w:rsidR="008C4AF9" w:rsidRPr="00280BDA" w:rsidRDefault="002660CD" w:rsidP="008C4AF9">
      <w:pPr>
        <w:pStyle w:val="Bibliography"/>
        <w:ind w:left="720" w:hanging="720"/>
        <w:rPr>
          <w:noProof/>
        </w:rPr>
      </w:pPr>
      <w:r w:rsidRPr="00280BDA">
        <w:rPr>
          <w:noProof/>
        </w:rPr>
        <w:t>Committee IP (2017)</w:t>
      </w:r>
      <w:r w:rsidR="008C4AF9" w:rsidRPr="00280BDA">
        <w:rPr>
          <w:noProof/>
        </w:rPr>
        <w:t xml:space="preserve"> </w:t>
      </w:r>
      <w:r w:rsidR="00E57781" w:rsidRPr="00280BDA">
        <w:rPr>
          <w:i/>
          <w:iCs/>
          <w:noProof/>
        </w:rPr>
        <w:t>IPC Athlete c</w:t>
      </w:r>
      <w:r w:rsidR="008C4AF9" w:rsidRPr="00280BDA">
        <w:rPr>
          <w:i/>
          <w:iCs/>
          <w:noProof/>
        </w:rPr>
        <w:t>lassif</w:t>
      </w:r>
      <w:r w:rsidR="00C44C0E" w:rsidRPr="00280BDA">
        <w:rPr>
          <w:i/>
          <w:iCs/>
          <w:noProof/>
        </w:rPr>
        <w:t>i</w:t>
      </w:r>
      <w:r w:rsidR="008C4AF9" w:rsidRPr="00280BDA">
        <w:rPr>
          <w:i/>
          <w:iCs/>
          <w:noProof/>
        </w:rPr>
        <w:t>cation.</w:t>
      </w:r>
      <w:r w:rsidR="008C4AF9" w:rsidRPr="00280BDA">
        <w:rPr>
          <w:noProof/>
        </w:rPr>
        <w:t xml:space="preserve"> Bonn, Germany: IPC. </w:t>
      </w:r>
      <w:r w:rsidR="00E57781" w:rsidRPr="00280BDA">
        <w:rPr>
          <w:noProof/>
        </w:rPr>
        <w:t>Available at: https://www.paralympic.org/ (accessed 12 September 2019).</w:t>
      </w:r>
    </w:p>
    <w:p w14:paraId="42407E41" w14:textId="364C5293" w:rsidR="008C4AF9" w:rsidRPr="00280BDA" w:rsidRDefault="002660CD" w:rsidP="008C4AF9">
      <w:pPr>
        <w:pStyle w:val="Bibliography"/>
        <w:ind w:left="720" w:hanging="720"/>
        <w:rPr>
          <w:noProof/>
        </w:rPr>
      </w:pPr>
      <w:r w:rsidRPr="00280BDA">
        <w:rPr>
          <w:noProof/>
        </w:rPr>
        <w:t>Dillman DA</w:t>
      </w:r>
      <w:r w:rsidR="008C4AF9" w:rsidRPr="00280BDA">
        <w:rPr>
          <w:noProof/>
        </w:rPr>
        <w:t>, Smyt</w:t>
      </w:r>
      <w:r w:rsidRPr="00280BDA">
        <w:rPr>
          <w:noProof/>
        </w:rPr>
        <w:t>h JD</w:t>
      </w:r>
      <w:r w:rsidR="008C4AF9" w:rsidRPr="00280BDA">
        <w:rPr>
          <w:noProof/>
        </w:rPr>
        <w:t xml:space="preserve"> </w:t>
      </w:r>
      <w:r w:rsidRPr="00280BDA">
        <w:rPr>
          <w:noProof/>
        </w:rPr>
        <w:t xml:space="preserve">and Christian LM </w:t>
      </w:r>
      <w:r w:rsidR="000F6444" w:rsidRPr="00280BDA">
        <w:rPr>
          <w:noProof/>
        </w:rPr>
        <w:t>(2014)</w:t>
      </w:r>
      <w:r w:rsidR="008C4AF9" w:rsidRPr="00280BDA">
        <w:rPr>
          <w:noProof/>
        </w:rPr>
        <w:t xml:space="preserve"> </w:t>
      </w:r>
      <w:r w:rsidR="008C4AF9" w:rsidRPr="00280BDA">
        <w:rPr>
          <w:i/>
          <w:iCs/>
          <w:noProof/>
        </w:rPr>
        <w:t>Internet, phone, mail, and mixed-mode surveys: the tailored design method.</w:t>
      </w:r>
      <w:r w:rsidR="008C4AF9" w:rsidRPr="00280BDA">
        <w:rPr>
          <w:noProof/>
        </w:rPr>
        <w:t xml:space="preserve"> Hoboken, New Jersey: John Wiley </w:t>
      </w:r>
      <w:r w:rsidRPr="00280BDA">
        <w:rPr>
          <w:noProof/>
        </w:rPr>
        <w:t>and</w:t>
      </w:r>
      <w:r w:rsidR="008C4AF9" w:rsidRPr="00280BDA">
        <w:rPr>
          <w:noProof/>
        </w:rPr>
        <w:t xml:space="preserve"> Sons.</w:t>
      </w:r>
    </w:p>
    <w:p w14:paraId="0637367D" w14:textId="77777777" w:rsidR="00315E0A" w:rsidRPr="00280BDA" w:rsidRDefault="00636256" w:rsidP="00636256">
      <w:pPr>
        <w:rPr>
          <w:shd w:val="clear" w:color="auto" w:fill="FFFFFF"/>
        </w:rPr>
      </w:pPr>
      <w:r w:rsidRPr="00280BDA">
        <w:rPr>
          <w:shd w:val="clear" w:color="auto" w:fill="FFFFFF"/>
        </w:rPr>
        <w:t xml:space="preserve">Faul F, Erdfelder E, Buchner A, Lang AG (2009) Statistical power analyses using G* Power </w:t>
      </w:r>
    </w:p>
    <w:p w14:paraId="7E71719D" w14:textId="73DD273D" w:rsidR="00636256" w:rsidRPr="00280BDA" w:rsidRDefault="00636256" w:rsidP="00315E0A">
      <w:pPr>
        <w:ind w:firstLine="720"/>
        <w:rPr>
          <w:shd w:val="clear" w:color="auto" w:fill="FFFFFF"/>
        </w:rPr>
      </w:pPr>
      <w:r w:rsidRPr="00280BDA">
        <w:rPr>
          <w:shd w:val="clear" w:color="auto" w:fill="FFFFFF"/>
        </w:rPr>
        <w:t xml:space="preserve">3.1: Tests for correlation and regression analyses. </w:t>
      </w:r>
      <w:r w:rsidRPr="00280BDA">
        <w:rPr>
          <w:i/>
          <w:shd w:val="clear" w:color="auto" w:fill="FFFFFF"/>
        </w:rPr>
        <w:t>Behavior Research Methods</w:t>
      </w:r>
      <w:r w:rsidRPr="00280BDA">
        <w:rPr>
          <w:shd w:val="clear" w:color="auto" w:fill="FFFFFF"/>
        </w:rPr>
        <w:t>.</w:t>
      </w:r>
    </w:p>
    <w:p w14:paraId="2908AE9D" w14:textId="15C10275" w:rsidR="00636256" w:rsidRPr="00280BDA" w:rsidRDefault="00636256" w:rsidP="00636256">
      <w:pPr>
        <w:ind w:firstLine="720"/>
      </w:pPr>
      <w:r w:rsidRPr="00280BDA">
        <w:rPr>
          <w:shd w:val="clear" w:color="auto" w:fill="FFFFFF"/>
        </w:rPr>
        <w:t>1;41(4):1149-</w:t>
      </w:r>
      <w:r w:rsidR="0042167C" w:rsidRPr="00280BDA">
        <w:rPr>
          <w:shd w:val="clear" w:color="auto" w:fill="FFFFFF"/>
        </w:rPr>
        <w:t>11</w:t>
      </w:r>
      <w:r w:rsidRPr="00280BDA">
        <w:rPr>
          <w:shd w:val="clear" w:color="auto" w:fill="FFFFFF"/>
        </w:rPr>
        <w:t>60.</w:t>
      </w:r>
    </w:p>
    <w:p w14:paraId="757D28F3" w14:textId="77777777" w:rsidR="00636256" w:rsidRPr="00280BDA" w:rsidRDefault="00636256" w:rsidP="00636256">
      <w:pPr>
        <w:rPr>
          <w:shd w:val="clear" w:color="auto" w:fill="FFFFFF"/>
        </w:rPr>
      </w:pPr>
      <w:r w:rsidRPr="00280BDA">
        <w:rPr>
          <w:shd w:val="clear" w:color="auto" w:fill="FFFFFF"/>
        </w:rPr>
        <w:t xml:space="preserve">Faul F, Erdfelder E, Lang AG, Buchner A (2007) G* Power 3: A flexible statistical power </w:t>
      </w:r>
    </w:p>
    <w:p w14:paraId="01C754D3" w14:textId="2C2B7489" w:rsidR="00636256" w:rsidRPr="00280BDA" w:rsidRDefault="00636256" w:rsidP="00636256">
      <w:pPr>
        <w:ind w:left="720"/>
      </w:pPr>
      <w:r w:rsidRPr="00280BDA">
        <w:rPr>
          <w:shd w:val="clear" w:color="auto" w:fill="FFFFFF"/>
        </w:rPr>
        <w:t>analysis program for the social, behavioral, and biomedical sciences. B</w:t>
      </w:r>
      <w:r w:rsidRPr="00280BDA">
        <w:rPr>
          <w:i/>
          <w:shd w:val="clear" w:color="auto" w:fill="FFFFFF"/>
        </w:rPr>
        <w:t>ehavior Research Methods</w:t>
      </w:r>
      <w:r w:rsidRPr="00280BDA">
        <w:rPr>
          <w:shd w:val="clear" w:color="auto" w:fill="FFFFFF"/>
        </w:rPr>
        <w:t xml:space="preserve"> 1;39(2):175-</w:t>
      </w:r>
      <w:r w:rsidR="0042167C" w:rsidRPr="00280BDA">
        <w:rPr>
          <w:shd w:val="clear" w:color="auto" w:fill="FFFFFF"/>
        </w:rPr>
        <w:t>1</w:t>
      </w:r>
      <w:r w:rsidRPr="00280BDA">
        <w:rPr>
          <w:shd w:val="clear" w:color="auto" w:fill="FFFFFF"/>
        </w:rPr>
        <w:t>91.</w:t>
      </w:r>
    </w:p>
    <w:p w14:paraId="3F386159" w14:textId="08F517DA" w:rsidR="008C4AF9" w:rsidRPr="00280BDA" w:rsidRDefault="002660CD" w:rsidP="008C4AF9">
      <w:pPr>
        <w:pStyle w:val="Bibliography"/>
        <w:ind w:left="720" w:hanging="720"/>
        <w:rPr>
          <w:noProof/>
        </w:rPr>
      </w:pPr>
      <w:r w:rsidRPr="00280BDA">
        <w:rPr>
          <w:noProof/>
        </w:rPr>
        <w:t>Fossy EC, Harvey F, McDermott F</w:t>
      </w:r>
      <w:r w:rsidR="008C4AF9" w:rsidRPr="00280BDA">
        <w:rPr>
          <w:noProof/>
        </w:rPr>
        <w:t xml:space="preserve"> </w:t>
      </w:r>
      <w:r w:rsidRPr="00280BDA">
        <w:rPr>
          <w:noProof/>
        </w:rPr>
        <w:t>and Davidson L (2002)</w:t>
      </w:r>
      <w:r w:rsidR="00E57781" w:rsidRPr="00280BDA">
        <w:rPr>
          <w:noProof/>
        </w:rPr>
        <w:t xml:space="preserve"> Understanding and e</w:t>
      </w:r>
      <w:r w:rsidR="00C44C0E" w:rsidRPr="00280BDA">
        <w:rPr>
          <w:noProof/>
        </w:rPr>
        <w:t>valuating Qualit</w:t>
      </w:r>
      <w:r w:rsidR="008C4AF9" w:rsidRPr="00280BDA">
        <w:rPr>
          <w:noProof/>
        </w:rPr>
        <w:t xml:space="preserve">ative Research. </w:t>
      </w:r>
      <w:r w:rsidR="008C4AF9" w:rsidRPr="00280BDA">
        <w:rPr>
          <w:i/>
          <w:iCs/>
          <w:noProof/>
        </w:rPr>
        <w:t>Australian and Ne</w:t>
      </w:r>
      <w:r w:rsidR="00E57781" w:rsidRPr="00280BDA">
        <w:rPr>
          <w:i/>
          <w:iCs/>
          <w:noProof/>
        </w:rPr>
        <w:t>w Zealand Journal of Psychiatry</w:t>
      </w:r>
      <w:r w:rsidR="008C4AF9" w:rsidRPr="00280BDA">
        <w:rPr>
          <w:iCs/>
          <w:noProof/>
        </w:rPr>
        <w:t xml:space="preserve"> 36</w:t>
      </w:r>
      <w:r w:rsidR="004B33FC" w:rsidRPr="00280BDA">
        <w:rPr>
          <w:noProof/>
        </w:rPr>
        <w:t>(6):</w:t>
      </w:r>
      <w:r w:rsidR="008C4AF9" w:rsidRPr="00280BDA">
        <w:rPr>
          <w:noProof/>
        </w:rPr>
        <w:t xml:space="preserve"> 717-732.</w:t>
      </w:r>
    </w:p>
    <w:p w14:paraId="70FB7616" w14:textId="1338723C" w:rsidR="008C4AF9" w:rsidRPr="00280BDA" w:rsidRDefault="000F6444" w:rsidP="008C4AF9">
      <w:pPr>
        <w:pStyle w:val="Bibliography"/>
        <w:ind w:left="720" w:hanging="720"/>
        <w:rPr>
          <w:noProof/>
        </w:rPr>
      </w:pPr>
      <w:r w:rsidRPr="00280BDA">
        <w:rPr>
          <w:noProof/>
        </w:rPr>
        <w:t>Gold JR</w:t>
      </w:r>
      <w:r w:rsidR="008C4AF9" w:rsidRPr="00280BDA">
        <w:rPr>
          <w:noProof/>
        </w:rPr>
        <w:t xml:space="preserve"> </w:t>
      </w:r>
      <w:r w:rsidR="002660CD" w:rsidRPr="00280BDA">
        <w:rPr>
          <w:noProof/>
        </w:rPr>
        <w:t>and</w:t>
      </w:r>
      <w:r w:rsidRPr="00280BDA">
        <w:rPr>
          <w:noProof/>
        </w:rPr>
        <w:t xml:space="preserve"> Gold MM (2007)</w:t>
      </w:r>
      <w:r w:rsidR="004B33FC" w:rsidRPr="00280BDA">
        <w:rPr>
          <w:noProof/>
        </w:rPr>
        <w:t xml:space="preserve"> Access for all: the rise of t</w:t>
      </w:r>
      <w:r w:rsidR="008C4AF9" w:rsidRPr="00280BDA">
        <w:rPr>
          <w:noProof/>
        </w:rPr>
        <w:t>h</w:t>
      </w:r>
      <w:r w:rsidR="004B33FC" w:rsidRPr="00280BDA">
        <w:rPr>
          <w:noProof/>
        </w:rPr>
        <w:t>e</w:t>
      </w:r>
      <w:r w:rsidR="008C4AF9" w:rsidRPr="00280BDA">
        <w:rPr>
          <w:noProof/>
        </w:rPr>
        <w:t xml:space="preserve"> Paralympic Games. </w:t>
      </w:r>
      <w:r w:rsidR="004B33FC" w:rsidRPr="00280BDA">
        <w:rPr>
          <w:i/>
          <w:iCs/>
          <w:noProof/>
        </w:rPr>
        <w:t>Journal of t</w:t>
      </w:r>
      <w:r w:rsidR="008C4AF9" w:rsidRPr="00280BDA">
        <w:rPr>
          <w:i/>
          <w:iCs/>
          <w:noProof/>
        </w:rPr>
        <w:t>h</w:t>
      </w:r>
      <w:r w:rsidR="004B33FC" w:rsidRPr="00280BDA">
        <w:rPr>
          <w:i/>
          <w:iCs/>
          <w:noProof/>
        </w:rPr>
        <w:t>e</w:t>
      </w:r>
      <w:r w:rsidR="008C4AF9" w:rsidRPr="00280BDA">
        <w:rPr>
          <w:i/>
          <w:iCs/>
          <w:noProof/>
        </w:rPr>
        <w:t xml:space="preserve"> Royal Soc</w:t>
      </w:r>
      <w:r w:rsidR="004B33FC" w:rsidRPr="00280BDA">
        <w:rPr>
          <w:i/>
          <w:iCs/>
          <w:noProof/>
        </w:rPr>
        <w:t>iety for the Promotion of Health</w:t>
      </w:r>
      <w:r w:rsidR="008C4AF9" w:rsidRPr="00280BDA">
        <w:rPr>
          <w:i/>
          <w:iCs/>
          <w:noProof/>
        </w:rPr>
        <w:t xml:space="preserve"> </w:t>
      </w:r>
      <w:r w:rsidR="008C4AF9" w:rsidRPr="00280BDA">
        <w:rPr>
          <w:iCs/>
          <w:noProof/>
        </w:rPr>
        <w:t>127</w:t>
      </w:r>
      <w:r w:rsidR="00E57781" w:rsidRPr="00280BDA">
        <w:rPr>
          <w:noProof/>
        </w:rPr>
        <w:t>(3):</w:t>
      </w:r>
      <w:r w:rsidR="008C4AF9" w:rsidRPr="00280BDA">
        <w:rPr>
          <w:noProof/>
        </w:rPr>
        <w:t xml:space="preserve"> 133-141.</w:t>
      </w:r>
    </w:p>
    <w:p w14:paraId="64B52593" w14:textId="26AF281C" w:rsidR="00E94525" w:rsidRPr="00280BDA" w:rsidRDefault="00E94525" w:rsidP="00E94525">
      <w:r w:rsidRPr="00280BDA">
        <w:t>IBM Corp. IMP SPSS Statistics for Windows Version 24.0 (2016) Armonk, NY: IMB Corp.</w:t>
      </w:r>
    </w:p>
    <w:p w14:paraId="79EE1343" w14:textId="0AF8643A" w:rsidR="008C4AF9" w:rsidRPr="00280BDA" w:rsidRDefault="008C4AF9" w:rsidP="008C4AF9">
      <w:pPr>
        <w:pStyle w:val="Bibliography"/>
        <w:ind w:left="720" w:hanging="720"/>
        <w:rPr>
          <w:noProof/>
        </w:rPr>
      </w:pPr>
      <w:r w:rsidRPr="00280BDA">
        <w:rPr>
          <w:noProof/>
        </w:rPr>
        <w:t>International Para</w:t>
      </w:r>
      <w:r w:rsidR="000F6444" w:rsidRPr="00280BDA">
        <w:rPr>
          <w:noProof/>
        </w:rPr>
        <w:t>lympic Committee (2017)</w:t>
      </w:r>
      <w:r w:rsidRPr="00280BDA">
        <w:rPr>
          <w:noProof/>
        </w:rPr>
        <w:t xml:space="preserve"> </w:t>
      </w:r>
      <w:r w:rsidR="004B33FC" w:rsidRPr="00280BDA">
        <w:rPr>
          <w:i/>
          <w:iCs/>
          <w:noProof/>
        </w:rPr>
        <w:t>IPC Athlete classification code rules, policies and p</w:t>
      </w:r>
      <w:r w:rsidRPr="00280BDA">
        <w:rPr>
          <w:i/>
          <w:iCs/>
          <w:noProof/>
        </w:rPr>
        <w:t>rocedure</w:t>
      </w:r>
      <w:r w:rsidR="004B33FC" w:rsidRPr="00280BDA">
        <w:rPr>
          <w:i/>
          <w:iCs/>
          <w:noProof/>
        </w:rPr>
        <w:t>s for athlete c</w:t>
      </w:r>
      <w:r w:rsidRPr="00280BDA">
        <w:rPr>
          <w:i/>
          <w:iCs/>
          <w:noProof/>
        </w:rPr>
        <w:t>lassification.</w:t>
      </w:r>
      <w:r w:rsidRPr="00280BDA">
        <w:rPr>
          <w:noProof/>
        </w:rPr>
        <w:t xml:space="preserve"> Bonn: International Paralympic Committee. </w:t>
      </w:r>
      <w:r w:rsidR="00E57781" w:rsidRPr="00280BDA">
        <w:rPr>
          <w:noProof/>
        </w:rPr>
        <w:t>Available at</w:t>
      </w:r>
      <w:r w:rsidRPr="00280BDA">
        <w:rPr>
          <w:noProof/>
        </w:rPr>
        <w:t xml:space="preserve"> </w:t>
      </w:r>
      <w:r w:rsidR="004B33FC" w:rsidRPr="00280BDA">
        <w:rPr>
          <w:noProof/>
        </w:rPr>
        <w:t>http://</w:t>
      </w:r>
      <w:r w:rsidRPr="00280BDA">
        <w:rPr>
          <w:noProof/>
        </w:rPr>
        <w:t>www.paralympic.org</w:t>
      </w:r>
      <w:r w:rsidR="00C268A5" w:rsidRPr="00280BDA">
        <w:rPr>
          <w:noProof/>
        </w:rPr>
        <w:t>.</w:t>
      </w:r>
    </w:p>
    <w:p w14:paraId="3D65F97C" w14:textId="6D8571D3" w:rsidR="008C4AF9" w:rsidRPr="00280BDA" w:rsidRDefault="000F6444" w:rsidP="008C4AF9">
      <w:pPr>
        <w:pStyle w:val="Bibliography"/>
        <w:ind w:left="720" w:hanging="720"/>
        <w:rPr>
          <w:noProof/>
        </w:rPr>
      </w:pPr>
      <w:r w:rsidRPr="00280BDA">
        <w:rPr>
          <w:noProof/>
        </w:rPr>
        <w:t>Krabben KJ, Ravensbergen RH, Nakamoto H</w:t>
      </w:r>
      <w:r w:rsidR="008C4AF9" w:rsidRPr="00280BDA">
        <w:rPr>
          <w:noProof/>
        </w:rPr>
        <w:t xml:space="preserve"> </w:t>
      </w:r>
      <w:r w:rsidR="002660CD" w:rsidRPr="00280BDA">
        <w:rPr>
          <w:noProof/>
        </w:rPr>
        <w:t>and</w:t>
      </w:r>
      <w:r w:rsidRPr="00280BDA">
        <w:rPr>
          <w:noProof/>
        </w:rPr>
        <w:t xml:space="preserve"> Mann D</w:t>
      </w:r>
      <w:r w:rsidR="008C4AF9" w:rsidRPr="00280BDA">
        <w:rPr>
          <w:noProof/>
        </w:rPr>
        <w:t>L</w:t>
      </w:r>
      <w:r w:rsidRPr="00280BDA">
        <w:rPr>
          <w:noProof/>
        </w:rPr>
        <w:t xml:space="preserve"> (2019)</w:t>
      </w:r>
      <w:r w:rsidR="004B33FC" w:rsidRPr="00280BDA">
        <w:rPr>
          <w:noProof/>
        </w:rPr>
        <w:t xml:space="preserve"> The development of evidence-based classification of vision impairment in Judo: A delphi s</w:t>
      </w:r>
      <w:r w:rsidR="008C4AF9" w:rsidRPr="00280BDA">
        <w:rPr>
          <w:noProof/>
        </w:rPr>
        <w:t xml:space="preserve">tudy. </w:t>
      </w:r>
      <w:r w:rsidR="004B33FC" w:rsidRPr="00280BDA">
        <w:rPr>
          <w:i/>
          <w:noProof/>
        </w:rPr>
        <w:t xml:space="preserve">Frontiers </w:t>
      </w:r>
      <w:r w:rsidR="008C4AF9" w:rsidRPr="00280BDA">
        <w:rPr>
          <w:iCs/>
          <w:noProof/>
        </w:rPr>
        <w:t>10</w:t>
      </w:r>
      <w:r w:rsidR="008C4AF9" w:rsidRPr="00280BDA">
        <w:rPr>
          <w:noProof/>
        </w:rPr>
        <w:t xml:space="preserve">, 98. </w:t>
      </w:r>
      <w:r w:rsidR="00A00855" w:rsidRPr="00280BDA">
        <w:rPr>
          <w:noProof/>
        </w:rPr>
        <w:t>DOI</w:t>
      </w:r>
      <w:r w:rsidR="008C4AF9" w:rsidRPr="00280BDA">
        <w:rPr>
          <w:noProof/>
        </w:rPr>
        <w:t>:10.3389/fpsyg.2019.00098</w:t>
      </w:r>
      <w:r w:rsidR="00C268A5" w:rsidRPr="00280BDA">
        <w:rPr>
          <w:noProof/>
        </w:rPr>
        <w:t>.</w:t>
      </w:r>
    </w:p>
    <w:p w14:paraId="4615AC9F" w14:textId="0042EBDE" w:rsidR="00656BDE" w:rsidRPr="00280BDA" w:rsidRDefault="00656BDE" w:rsidP="008C4AF9">
      <w:pPr>
        <w:pStyle w:val="Bibliography"/>
        <w:ind w:left="720" w:hanging="720"/>
      </w:pPr>
      <w:r w:rsidRPr="00280BDA">
        <w:t>NVivo qualitative data analysis software</w:t>
      </w:r>
      <w:r w:rsidR="00E94525" w:rsidRPr="00280BDA">
        <w:t xml:space="preserve"> version 12</w:t>
      </w:r>
      <w:r w:rsidRPr="00280BDA">
        <w:t xml:space="preserve"> (2018) QSR International Pty Ltd. </w:t>
      </w:r>
    </w:p>
    <w:p w14:paraId="65128A4A" w14:textId="51A082AE" w:rsidR="008C4AF9" w:rsidRPr="00280BDA" w:rsidRDefault="00656BDE" w:rsidP="008C4AF9">
      <w:pPr>
        <w:pStyle w:val="Bibliography"/>
        <w:ind w:left="720" w:hanging="720"/>
        <w:rPr>
          <w:noProof/>
        </w:rPr>
      </w:pPr>
      <w:r w:rsidRPr="00280BDA">
        <w:rPr>
          <w:noProof/>
        </w:rPr>
        <w:t>MacAloon J (1981)</w:t>
      </w:r>
      <w:r w:rsidR="008C4AF9" w:rsidRPr="00280BDA">
        <w:rPr>
          <w:noProof/>
        </w:rPr>
        <w:t xml:space="preserve"> </w:t>
      </w:r>
      <w:r w:rsidR="008C4AF9" w:rsidRPr="00280BDA">
        <w:rPr>
          <w:i/>
          <w:iCs/>
          <w:noProof/>
        </w:rPr>
        <w:t>This Great Sy</w:t>
      </w:r>
      <w:r w:rsidR="00C268A5" w:rsidRPr="00280BDA">
        <w:rPr>
          <w:i/>
          <w:iCs/>
          <w:noProof/>
        </w:rPr>
        <w:t>mbol: Pierre de coubertin and t</w:t>
      </w:r>
      <w:r w:rsidR="008C4AF9" w:rsidRPr="00280BDA">
        <w:rPr>
          <w:i/>
          <w:iCs/>
          <w:noProof/>
        </w:rPr>
        <w:t>h</w:t>
      </w:r>
      <w:r w:rsidR="00C268A5" w:rsidRPr="00280BDA">
        <w:rPr>
          <w:i/>
          <w:iCs/>
          <w:noProof/>
        </w:rPr>
        <w:t>e</w:t>
      </w:r>
      <w:r w:rsidR="004B33FC" w:rsidRPr="00280BDA">
        <w:rPr>
          <w:i/>
          <w:iCs/>
          <w:noProof/>
        </w:rPr>
        <w:t xml:space="preserve"> origins of t</w:t>
      </w:r>
      <w:r w:rsidR="008C4AF9" w:rsidRPr="00280BDA">
        <w:rPr>
          <w:i/>
          <w:iCs/>
          <w:noProof/>
        </w:rPr>
        <w:t>h</w:t>
      </w:r>
      <w:r w:rsidR="004B33FC" w:rsidRPr="00280BDA">
        <w:rPr>
          <w:i/>
          <w:iCs/>
          <w:noProof/>
        </w:rPr>
        <w:t>e</w:t>
      </w:r>
      <w:r w:rsidR="008C4AF9" w:rsidRPr="00280BDA">
        <w:rPr>
          <w:i/>
          <w:iCs/>
          <w:noProof/>
        </w:rPr>
        <w:t xml:space="preserve"> modern Olympic Games.</w:t>
      </w:r>
      <w:r w:rsidR="00C44C0E" w:rsidRPr="00280BDA">
        <w:rPr>
          <w:noProof/>
        </w:rPr>
        <w:t xml:space="preserve"> Chicargo: Univer</w:t>
      </w:r>
      <w:r w:rsidR="008C4AF9" w:rsidRPr="00280BDA">
        <w:rPr>
          <w:noProof/>
        </w:rPr>
        <w:t>s</w:t>
      </w:r>
      <w:r w:rsidR="00C44C0E" w:rsidRPr="00280BDA">
        <w:rPr>
          <w:noProof/>
        </w:rPr>
        <w:t>i</w:t>
      </w:r>
      <w:r w:rsidR="008C4AF9" w:rsidRPr="00280BDA">
        <w:rPr>
          <w:noProof/>
        </w:rPr>
        <w:t>ty of Chicago Press.</w:t>
      </w:r>
    </w:p>
    <w:p w14:paraId="13502AB4" w14:textId="559680D6" w:rsidR="008C4AF9" w:rsidRPr="00280BDA" w:rsidRDefault="00656BDE" w:rsidP="008C4AF9">
      <w:pPr>
        <w:pStyle w:val="Bibliography"/>
        <w:ind w:left="720" w:hanging="720"/>
        <w:rPr>
          <w:noProof/>
        </w:rPr>
      </w:pPr>
      <w:r w:rsidRPr="00280BDA">
        <w:rPr>
          <w:noProof/>
        </w:rPr>
        <w:t>Mann DL</w:t>
      </w:r>
      <w:r w:rsidR="008C4AF9" w:rsidRPr="00280BDA">
        <w:rPr>
          <w:noProof/>
        </w:rPr>
        <w:t xml:space="preserve"> </w:t>
      </w:r>
      <w:r w:rsidR="002660CD" w:rsidRPr="00280BDA">
        <w:rPr>
          <w:noProof/>
        </w:rPr>
        <w:t>and</w:t>
      </w:r>
      <w:r w:rsidRPr="00280BDA">
        <w:rPr>
          <w:noProof/>
        </w:rPr>
        <w:t xml:space="preserve"> Ravensbergen HJ (2018)</w:t>
      </w:r>
      <w:r w:rsidR="008C4AF9" w:rsidRPr="00280BDA">
        <w:rPr>
          <w:noProof/>
        </w:rPr>
        <w:t xml:space="preserve"> International Paralympic Committee (IPC) and International Blind Sports Federation (IBSA) Joint Position Stand on the Sport-Specific Classification of Athletes with Vision Impairment. </w:t>
      </w:r>
      <w:r w:rsidR="004B33FC" w:rsidRPr="00280BDA">
        <w:rPr>
          <w:i/>
          <w:iCs/>
          <w:noProof/>
        </w:rPr>
        <w:t>Sports Medicine:</w:t>
      </w:r>
      <w:r w:rsidR="008C4AF9" w:rsidRPr="00280BDA">
        <w:rPr>
          <w:i/>
          <w:iCs/>
          <w:noProof/>
        </w:rPr>
        <w:t xml:space="preserve"> </w:t>
      </w:r>
      <w:r w:rsidR="008C4AF9" w:rsidRPr="00280BDA">
        <w:rPr>
          <w:iCs/>
          <w:noProof/>
        </w:rPr>
        <w:t>38</w:t>
      </w:r>
      <w:r w:rsidR="004B33FC" w:rsidRPr="00280BDA">
        <w:rPr>
          <w:noProof/>
        </w:rPr>
        <w:t>(9):</w:t>
      </w:r>
      <w:r w:rsidR="008C4AF9" w:rsidRPr="00280BDA">
        <w:rPr>
          <w:noProof/>
        </w:rPr>
        <w:t xml:space="preserve"> 2011. </w:t>
      </w:r>
      <w:r w:rsidR="00A00855" w:rsidRPr="00280BDA">
        <w:rPr>
          <w:noProof/>
        </w:rPr>
        <w:t>DOI</w:t>
      </w:r>
      <w:r w:rsidR="008C4AF9" w:rsidRPr="00280BDA">
        <w:rPr>
          <w:noProof/>
        </w:rPr>
        <w:t>:10.1007/s40279-018-0949-6</w:t>
      </w:r>
      <w:r w:rsidR="00C268A5" w:rsidRPr="00280BDA">
        <w:rPr>
          <w:noProof/>
        </w:rPr>
        <w:t>.</w:t>
      </w:r>
    </w:p>
    <w:p w14:paraId="0582EB80" w14:textId="36065936" w:rsidR="008C4AF9" w:rsidRPr="00280BDA" w:rsidRDefault="00656BDE" w:rsidP="008C4AF9">
      <w:pPr>
        <w:pStyle w:val="Bibliography"/>
        <w:ind w:left="720" w:hanging="720"/>
        <w:rPr>
          <w:noProof/>
        </w:rPr>
      </w:pPr>
      <w:r w:rsidRPr="00280BDA">
        <w:rPr>
          <w:noProof/>
        </w:rPr>
        <w:lastRenderedPageBreak/>
        <w:t>Mashkovskiy E, Magomedova A</w:t>
      </w:r>
      <w:r w:rsidR="008C4AF9" w:rsidRPr="00280BDA">
        <w:rPr>
          <w:noProof/>
        </w:rPr>
        <w:t xml:space="preserve"> </w:t>
      </w:r>
      <w:r w:rsidR="002660CD" w:rsidRPr="00280BDA">
        <w:rPr>
          <w:noProof/>
        </w:rPr>
        <w:t>and</w:t>
      </w:r>
      <w:r w:rsidRPr="00280BDA">
        <w:rPr>
          <w:noProof/>
        </w:rPr>
        <w:t xml:space="preserve"> Achkasov E (2019)</w:t>
      </w:r>
      <w:r w:rsidR="008C4AF9" w:rsidRPr="00280BDA">
        <w:rPr>
          <w:noProof/>
        </w:rPr>
        <w:t xml:space="preserve"> Degree of vision impairment influence the fight outcomes in the Paralympic judo: a 10-year retrospective analysis. </w:t>
      </w:r>
      <w:r w:rsidR="008C4AF9" w:rsidRPr="00280BDA">
        <w:rPr>
          <w:i/>
          <w:iCs/>
          <w:noProof/>
        </w:rPr>
        <w:t xml:space="preserve">The Journal of Sports Medicine and Physical Fitness </w:t>
      </w:r>
      <w:r w:rsidR="004B33FC" w:rsidRPr="00280BDA">
        <w:rPr>
          <w:iCs/>
          <w:noProof/>
        </w:rPr>
        <w:t>59(</w:t>
      </w:r>
      <w:r w:rsidR="008C4AF9" w:rsidRPr="00280BDA">
        <w:rPr>
          <w:noProof/>
        </w:rPr>
        <w:t>3</w:t>
      </w:r>
      <w:r w:rsidR="004B33FC" w:rsidRPr="00280BDA">
        <w:rPr>
          <w:noProof/>
        </w:rPr>
        <w:t>): 3</w:t>
      </w:r>
      <w:r w:rsidR="008C4AF9" w:rsidRPr="00280BDA">
        <w:rPr>
          <w:noProof/>
        </w:rPr>
        <w:t xml:space="preserve">76-379. </w:t>
      </w:r>
      <w:r w:rsidR="00A00855" w:rsidRPr="00280BDA">
        <w:rPr>
          <w:noProof/>
        </w:rPr>
        <w:t>DOI</w:t>
      </w:r>
      <w:r w:rsidR="008C4AF9" w:rsidRPr="00280BDA">
        <w:rPr>
          <w:noProof/>
        </w:rPr>
        <w:t>:10.23736/S0022-4707.18.08232-4</w:t>
      </w:r>
      <w:r w:rsidR="00C268A5" w:rsidRPr="00280BDA">
        <w:rPr>
          <w:noProof/>
        </w:rPr>
        <w:t>.</w:t>
      </w:r>
      <w:r w:rsidR="008C4AF9" w:rsidRPr="00280BDA">
        <w:rPr>
          <w:noProof/>
        </w:rPr>
        <w:t xml:space="preserve"> </w:t>
      </w:r>
    </w:p>
    <w:p w14:paraId="0A913225" w14:textId="1D9F51A0" w:rsidR="008C4AF9" w:rsidRPr="00280BDA" w:rsidRDefault="00656BDE" w:rsidP="008C4AF9">
      <w:pPr>
        <w:pStyle w:val="Bibliography"/>
        <w:ind w:left="720" w:hanging="720"/>
        <w:rPr>
          <w:noProof/>
        </w:rPr>
      </w:pPr>
      <w:r w:rsidRPr="00280BDA">
        <w:rPr>
          <w:noProof/>
        </w:rPr>
        <w:t>McVeigh SA, Hitzig SL</w:t>
      </w:r>
      <w:r w:rsidR="008C4AF9" w:rsidRPr="00280BDA">
        <w:rPr>
          <w:noProof/>
        </w:rPr>
        <w:t xml:space="preserve"> </w:t>
      </w:r>
      <w:r w:rsidR="002660CD" w:rsidRPr="00280BDA">
        <w:rPr>
          <w:noProof/>
        </w:rPr>
        <w:t>and</w:t>
      </w:r>
      <w:r w:rsidRPr="00280BDA">
        <w:rPr>
          <w:noProof/>
        </w:rPr>
        <w:t xml:space="preserve"> Craven BC (2009)</w:t>
      </w:r>
      <w:r w:rsidR="008C4AF9" w:rsidRPr="00280BDA">
        <w:rPr>
          <w:noProof/>
        </w:rPr>
        <w:t xml:space="preserve"> Influence of sport participation on community integration and quality of life: a comp</w:t>
      </w:r>
      <w:r w:rsidR="004B33FC" w:rsidRPr="00280BDA">
        <w:rPr>
          <w:noProof/>
        </w:rPr>
        <w:t>arison between sport participant</w:t>
      </w:r>
      <w:r w:rsidR="008C4AF9" w:rsidRPr="00280BDA">
        <w:rPr>
          <w:noProof/>
        </w:rPr>
        <w:t xml:space="preserve">s and non-sport participants with spinal cord injury. </w:t>
      </w:r>
      <w:r w:rsidR="004B33FC" w:rsidRPr="00280BDA">
        <w:rPr>
          <w:i/>
          <w:iCs/>
          <w:noProof/>
        </w:rPr>
        <w:t>Journal of Spinal Cord Medicine</w:t>
      </w:r>
      <w:r w:rsidR="008C4AF9" w:rsidRPr="00280BDA">
        <w:rPr>
          <w:i/>
          <w:iCs/>
          <w:noProof/>
        </w:rPr>
        <w:t xml:space="preserve"> 32</w:t>
      </w:r>
      <w:r w:rsidR="004B33FC" w:rsidRPr="00280BDA">
        <w:rPr>
          <w:noProof/>
        </w:rPr>
        <w:t>(2):</w:t>
      </w:r>
      <w:r w:rsidR="008C4AF9" w:rsidRPr="00280BDA">
        <w:rPr>
          <w:noProof/>
        </w:rPr>
        <w:t xml:space="preserve"> 115-124.</w:t>
      </w:r>
    </w:p>
    <w:p w14:paraId="7F3D6218" w14:textId="716A845E" w:rsidR="008C4AF9" w:rsidRPr="00280BDA" w:rsidRDefault="00656BDE" w:rsidP="008C4AF9">
      <w:pPr>
        <w:pStyle w:val="Bibliography"/>
        <w:ind w:left="720" w:hanging="720"/>
        <w:rPr>
          <w:noProof/>
        </w:rPr>
      </w:pPr>
      <w:r w:rsidRPr="00280BDA">
        <w:rPr>
          <w:noProof/>
        </w:rPr>
        <w:t>Myint J, Latham K, Mann D, Gomersall P</w:t>
      </w:r>
      <w:r w:rsidR="008C4AF9" w:rsidRPr="00280BDA">
        <w:rPr>
          <w:noProof/>
        </w:rPr>
        <w:t xml:space="preserve"> </w:t>
      </w:r>
      <w:r w:rsidR="002660CD" w:rsidRPr="00280BDA">
        <w:rPr>
          <w:noProof/>
        </w:rPr>
        <w:t>and</w:t>
      </w:r>
      <w:r w:rsidRPr="00280BDA">
        <w:rPr>
          <w:noProof/>
        </w:rPr>
        <w:t xml:space="preserve"> Wikins AJ (2016)</w:t>
      </w:r>
      <w:r w:rsidR="008C4AF9" w:rsidRPr="00280BDA">
        <w:rPr>
          <w:noProof/>
        </w:rPr>
        <w:t xml:space="preserve"> The relationship between visual function and performance in rifle shooting for athletes with vision impairment. </w:t>
      </w:r>
      <w:r w:rsidR="008C4AF9" w:rsidRPr="00280BDA">
        <w:rPr>
          <w:i/>
          <w:iCs/>
          <w:noProof/>
        </w:rPr>
        <w:t>BMJ Open Sport and Exercise Medicine, 2</w:t>
      </w:r>
      <w:r w:rsidR="004B33FC" w:rsidRPr="00280BDA">
        <w:rPr>
          <w:noProof/>
        </w:rPr>
        <w:t>:</w:t>
      </w:r>
      <w:r w:rsidR="008C4AF9" w:rsidRPr="00280BDA">
        <w:rPr>
          <w:noProof/>
        </w:rPr>
        <w:t xml:space="preserve"> e000080. </w:t>
      </w:r>
      <w:r w:rsidR="00A00855" w:rsidRPr="00280BDA">
        <w:rPr>
          <w:noProof/>
        </w:rPr>
        <w:t>DOI</w:t>
      </w:r>
      <w:r w:rsidR="008C4AF9" w:rsidRPr="00280BDA">
        <w:rPr>
          <w:noProof/>
        </w:rPr>
        <w:t>:10.1136/bmjsem-2015-000080</w:t>
      </w:r>
      <w:r w:rsidR="00C268A5" w:rsidRPr="00280BDA">
        <w:rPr>
          <w:noProof/>
        </w:rPr>
        <w:t>.</w:t>
      </w:r>
    </w:p>
    <w:p w14:paraId="70E93CCF" w14:textId="0DC2A3CA" w:rsidR="008C4AF9" w:rsidRPr="00280BDA" w:rsidRDefault="00656BDE" w:rsidP="008C4AF9">
      <w:pPr>
        <w:pStyle w:val="Bibliography"/>
        <w:ind w:left="720" w:hanging="720"/>
        <w:rPr>
          <w:noProof/>
        </w:rPr>
      </w:pPr>
      <w:r w:rsidRPr="00280BDA">
        <w:rPr>
          <w:noProof/>
        </w:rPr>
        <w:t>Powis B</w:t>
      </w:r>
      <w:r w:rsidR="008C4AF9" w:rsidRPr="00280BDA">
        <w:rPr>
          <w:noProof/>
        </w:rPr>
        <w:t xml:space="preserve"> </w:t>
      </w:r>
      <w:r w:rsidR="002660CD" w:rsidRPr="00280BDA">
        <w:rPr>
          <w:noProof/>
        </w:rPr>
        <w:t>and</w:t>
      </w:r>
      <w:r w:rsidRPr="00280BDA">
        <w:rPr>
          <w:noProof/>
        </w:rPr>
        <w:t xml:space="preserve"> Macbeth JL (2019)</w:t>
      </w:r>
      <w:r w:rsidR="008C4AF9" w:rsidRPr="00280BDA">
        <w:rPr>
          <w:noProof/>
        </w:rPr>
        <w:t xml:space="preserve"> “We know who is a cheat and wh</w:t>
      </w:r>
      <w:r w:rsidR="004B33FC" w:rsidRPr="00280BDA">
        <w:rPr>
          <w:noProof/>
        </w:rPr>
        <w:t>o is not. But what can you do?”</w:t>
      </w:r>
      <w:r w:rsidR="008C4AF9" w:rsidRPr="00280BDA">
        <w:rPr>
          <w:noProof/>
        </w:rPr>
        <w:t xml:space="preserve"> Athletes’ perspectives on classification in visually impaired sport. </w:t>
      </w:r>
      <w:r w:rsidR="008C4AF9" w:rsidRPr="00280BDA">
        <w:rPr>
          <w:i/>
          <w:iCs/>
          <w:noProof/>
        </w:rPr>
        <w:t>International Review for the</w:t>
      </w:r>
      <w:r w:rsidR="004B33FC" w:rsidRPr="00280BDA">
        <w:rPr>
          <w:i/>
          <w:iCs/>
          <w:noProof/>
        </w:rPr>
        <w:t xml:space="preserve"> Sociology of Sport</w:t>
      </w:r>
      <w:r w:rsidR="008C4AF9" w:rsidRPr="00280BDA">
        <w:rPr>
          <w:noProof/>
        </w:rPr>
        <w:t xml:space="preserve">. </w:t>
      </w:r>
      <w:r w:rsidR="00A00855" w:rsidRPr="00280BDA">
        <w:rPr>
          <w:noProof/>
        </w:rPr>
        <w:t>DOI</w:t>
      </w:r>
      <w:r w:rsidR="008C4AF9" w:rsidRPr="00280BDA">
        <w:rPr>
          <w:noProof/>
        </w:rPr>
        <w:t>:10.1177/1012690218825209</w:t>
      </w:r>
      <w:r w:rsidR="00C268A5" w:rsidRPr="00280BDA">
        <w:rPr>
          <w:noProof/>
        </w:rPr>
        <w:t>.</w:t>
      </w:r>
    </w:p>
    <w:p w14:paraId="3ECEC869" w14:textId="4CE8E722" w:rsidR="008C4AF9" w:rsidRPr="00280BDA" w:rsidRDefault="00656BDE" w:rsidP="008C4AF9">
      <w:pPr>
        <w:pStyle w:val="Bibliography"/>
        <w:ind w:left="720" w:hanging="720"/>
        <w:rPr>
          <w:noProof/>
        </w:rPr>
      </w:pPr>
      <w:r w:rsidRPr="00280BDA">
        <w:rPr>
          <w:noProof/>
        </w:rPr>
        <w:t>Ravensbergen RH, Mann DL</w:t>
      </w:r>
      <w:r w:rsidR="008C4AF9" w:rsidRPr="00280BDA">
        <w:rPr>
          <w:noProof/>
        </w:rPr>
        <w:t xml:space="preserve"> </w:t>
      </w:r>
      <w:r w:rsidR="002660CD" w:rsidRPr="00280BDA">
        <w:rPr>
          <w:noProof/>
        </w:rPr>
        <w:t>and</w:t>
      </w:r>
      <w:r w:rsidRPr="00280BDA">
        <w:rPr>
          <w:noProof/>
        </w:rPr>
        <w:t xml:space="preserve"> Kamper SJ (2016)</w:t>
      </w:r>
      <w:r w:rsidR="008C4AF9" w:rsidRPr="00280BDA">
        <w:rPr>
          <w:noProof/>
        </w:rPr>
        <w:t xml:space="preserve"> Expert consensus statement to guide the evidence-based classification of Paralympic athletes with vision impairment: a Delphi study. </w:t>
      </w:r>
      <w:r w:rsidR="008C4AF9" w:rsidRPr="00280BDA">
        <w:rPr>
          <w:i/>
          <w:iCs/>
          <w:noProof/>
        </w:rPr>
        <w:t>Bri</w:t>
      </w:r>
      <w:r w:rsidR="00645045" w:rsidRPr="00280BDA">
        <w:rPr>
          <w:i/>
          <w:iCs/>
          <w:noProof/>
        </w:rPr>
        <w:t>tish Journal of Sports Medicine</w:t>
      </w:r>
      <w:r w:rsidR="008C4AF9" w:rsidRPr="00280BDA">
        <w:rPr>
          <w:i/>
          <w:iCs/>
          <w:noProof/>
        </w:rPr>
        <w:t xml:space="preserve"> </w:t>
      </w:r>
      <w:r w:rsidR="008C4AF9" w:rsidRPr="00280BDA">
        <w:rPr>
          <w:iCs/>
          <w:noProof/>
        </w:rPr>
        <w:t>50</w:t>
      </w:r>
      <w:r w:rsidR="00645045" w:rsidRPr="00280BDA">
        <w:rPr>
          <w:noProof/>
        </w:rPr>
        <w:t>:</w:t>
      </w:r>
      <w:r w:rsidR="008C4AF9" w:rsidRPr="00280BDA">
        <w:rPr>
          <w:noProof/>
        </w:rPr>
        <w:t xml:space="preserve"> 368-391. </w:t>
      </w:r>
      <w:r w:rsidR="00A00855" w:rsidRPr="00280BDA">
        <w:rPr>
          <w:noProof/>
        </w:rPr>
        <w:t>DOI</w:t>
      </w:r>
      <w:r w:rsidR="008C4AF9" w:rsidRPr="00280BDA">
        <w:rPr>
          <w:noProof/>
        </w:rPr>
        <w:t>:10.1136/bjsports-2015-094534</w:t>
      </w:r>
      <w:r w:rsidR="00C268A5" w:rsidRPr="00280BDA">
        <w:rPr>
          <w:noProof/>
        </w:rPr>
        <w:t>.</w:t>
      </w:r>
    </w:p>
    <w:p w14:paraId="1DEB3DB0" w14:textId="5052CD81" w:rsidR="008C4AF9" w:rsidRPr="00280BDA" w:rsidRDefault="00656BDE" w:rsidP="008C4AF9">
      <w:pPr>
        <w:pStyle w:val="Bibliography"/>
        <w:ind w:left="720" w:hanging="720"/>
        <w:rPr>
          <w:noProof/>
        </w:rPr>
      </w:pPr>
      <w:r w:rsidRPr="00280BDA">
        <w:rPr>
          <w:noProof/>
        </w:rPr>
        <w:t>Tong AP, Sainsbury J</w:t>
      </w:r>
      <w:r w:rsidR="008C4AF9" w:rsidRPr="00280BDA">
        <w:rPr>
          <w:noProof/>
        </w:rPr>
        <w:t xml:space="preserve"> </w:t>
      </w:r>
      <w:r w:rsidR="002660CD" w:rsidRPr="00280BDA">
        <w:rPr>
          <w:noProof/>
        </w:rPr>
        <w:t>and</w:t>
      </w:r>
      <w:r w:rsidRPr="00280BDA">
        <w:rPr>
          <w:noProof/>
        </w:rPr>
        <w:t xml:space="preserve"> Craig J (2007)</w:t>
      </w:r>
      <w:r w:rsidR="00645045" w:rsidRPr="00280BDA">
        <w:rPr>
          <w:noProof/>
        </w:rPr>
        <w:t xml:space="preserve"> Consolidated criteria for reporting qualitative research (COREQ). A 32-item checklist for interviews and focus groups.</w:t>
      </w:r>
      <w:r w:rsidR="008C4AF9" w:rsidRPr="00280BDA">
        <w:rPr>
          <w:noProof/>
        </w:rPr>
        <w:t xml:space="preserve"> </w:t>
      </w:r>
      <w:r w:rsidR="008C4AF9" w:rsidRPr="00280BDA">
        <w:rPr>
          <w:i/>
          <w:iCs/>
          <w:noProof/>
        </w:rPr>
        <w:t>International Jou</w:t>
      </w:r>
      <w:r w:rsidR="00645045" w:rsidRPr="00280BDA">
        <w:rPr>
          <w:i/>
          <w:iCs/>
          <w:noProof/>
        </w:rPr>
        <w:t>rnal for Quality in Health Care</w:t>
      </w:r>
      <w:r w:rsidR="008C4AF9" w:rsidRPr="00280BDA">
        <w:rPr>
          <w:i/>
          <w:iCs/>
          <w:noProof/>
        </w:rPr>
        <w:t xml:space="preserve"> </w:t>
      </w:r>
      <w:r w:rsidR="008C4AF9" w:rsidRPr="00280BDA">
        <w:rPr>
          <w:iCs/>
          <w:noProof/>
        </w:rPr>
        <w:t>53</w:t>
      </w:r>
      <w:r w:rsidR="00645045" w:rsidRPr="00280BDA">
        <w:rPr>
          <w:noProof/>
        </w:rPr>
        <w:t>(7):</w:t>
      </w:r>
      <w:r w:rsidR="008C4AF9" w:rsidRPr="00280BDA">
        <w:rPr>
          <w:noProof/>
        </w:rPr>
        <w:t xml:space="preserve"> 349-357.</w:t>
      </w:r>
    </w:p>
    <w:p w14:paraId="64AA3EBC" w14:textId="0780FA8C" w:rsidR="008C4AF9" w:rsidRPr="00280BDA" w:rsidRDefault="00656BDE" w:rsidP="008C4AF9">
      <w:pPr>
        <w:pStyle w:val="Bibliography"/>
        <w:ind w:left="720" w:hanging="720"/>
        <w:rPr>
          <w:noProof/>
        </w:rPr>
      </w:pPr>
      <w:r w:rsidRPr="00280BDA">
        <w:rPr>
          <w:noProof/>
          <w:lang w:val="en-GB"/>
        </w:rPr>
        <w:t>Tweedy SM</w:t>
      </w:r>
      <w:r w:rsidR="008C4AF9" w:rsidRPr="00280BDA">
        <w:rPr>
          <w:noProof/>
          <w:lang w:val="en-GB"/>
        </w:rPr>
        <w:t xml:space="preserve">, </w:t>
      </w:r>
      <w:r w:rsidR="002660CD" w:rsidRPr="00280BDA">
        <w:rPr>
          <w:noProof/>
          <w:lang w:val="en-GB"/>
        </w:rPr>
        <w:t>and</w:t>
      </w:r>
      <w:r w:rsidRPr="00280BDA">
        <w:rPr>
          <w:noProof/>
          <w:lang w:val="en-GB"/>
        </w:rPr>
        <w:t xml:space="preserve"> Vanlandewijck YC (2011)</w:t>
      </w:r>
      <w:r w:rsidR="008C4AF9" w:rsidRPr="00280BDA">
        <w:rPr>
          <w:noProof/>
          <w:lang w:val="en-GB"/>
        </w:rPr>
        <w:t xml:space="preserve"> </w:t>
      </w:r>
      <w:r w:rsidR="008C4AF9" w:rsidRPr="00280BDA">
        <w:rPr>
          <w:noProof/>
        </w:rPr>
        <w:t>International Paralympic Committee position stand—background and s</w:t>
      </w:r>
      <w:r w:rsidR="00C44C0E" w:rsidRPr="00280BDA">
        <w:rPr>
          <w:noProof/>
        </w:rPr>
        <w:t>cientific principles of classific</w:t>
      </w:r>
      <w:r w:rsidR="008C4AF9" w:rsidRPr="00280BDA">
        <w:rPr>
          <w:noProof/>
        </w:rPr>
        <w:t xml:space="preserve">ation in Paralympic sport. </w:t>
      </w:r>
      <w:r w:rsidR="008C4AF9" w:rsidRPr="00280BDA">
        <w:rPr>
          <w:i/>
          <w:iCs/>
          <w:noProof/>
        </w:rPr>
        <w:t>British Journal of Sp</w:t>
      </w:r>
      <w:r w:rsidR="00645045" w:rsidRPr="00280BDA">
        <w:rPr>
          <w:i/>
          <w:iCs/>
          <w:noProof/>
        </w:rPr>
        <w:t>orts Medicine</w:t>
      </w:r>
      <w:r w:rsidR="008C4AF9" w:rsidRPr="00280BDA">
        <w:rPr>
          <w:i/>
          <w:iCs/>
          <w:noProof/>
        </w:rPr>
        <w:t xml:space="preserve"> 45</w:t>
      </w:r>
      <w:r w:rsidR="00C268A5" w:rsidRPr="00280BDA">
        <w:rPr>
          <w:noProof/>
        </w:rPr>
        <w:t>(4):</w:t>
      </w:r>
      <w:r w:rsidR="008C4AF9" w:rsidRPr="00280BDA">
        <w:rPr>
          <w:noProof/>
        </w:rPr>
        <w:t xml:space="preserve"> 259-269.</w:t>
      </w:r>
    </w:p>
    <w:p w14:paraId="72359C2B" w14:textId="1195008D" w:rsidR="008C4AF9" w:rsidRPr="00280BDA" w:rsidRDefault="00656BDE" w:rsidP="008C4AF9">
      <w:pPr>
        <w:pStyle w:val="Bibliography"/>
        <w:ind w:left="720" w:hanging="720"/>
        <w:rPr>
          <w:noProof/>
        </w:rPr>
      </w:pPr>
      <w:r w:rsidRPr="00280BDA">
        <w:rPr>
          <w:noProof/>
        </w:rPr>
        <w:t>Tweedy SM, Beckman EM</w:t>
      </w:r>
      <w:r w:rsidR="008C4AF9" w:rsidRPr="00280BDA">
        <w:rPr>
          <w:noProof/>
        </w:rPr>
        <w:t xml:space="preserve"> </w:t>
      </w:r>
      <w:r w:rsidR="002660CD" w:rsidRPr="00280BDA">
        <w:rPr>
          <w:noProof/>
        </w:rPr>
        <w:t>and</w:t>
      </w:r>
      <w:r w:rsidRPr="00280BDA">
        <w:rPr>
          <w:noProof/>
        </w:rPr>
        <w:t xml:space="preserve"> Connick MJ (2014)</w:t>
      </w:r>
      <w:r w:rsidR="00C44C0E" w:rsidRPr="00280BDA">
        <w:rPr>
          <w:noProof/>
        </w:rPr>
        <w:t xml:space="preserve"> Paralympic classifica</w:t>
      </w:r>
      <w:r w:rsidR="008C4AF9" w:rsidRPr="00280BDA">
        <w:rPr>
          <w:noProof/>
        </w:rPr>
        <w:t>t</w:t>
      </w:r>
      <w:r w:rsidR="00C44C0E" w:rsidRPr="00280BDA">
        <w:rPr>
          <w:noProof/>
        </w:rPr>
        <w:t>i</w:t>
      </w:r>
      <w:r w:rsidR="008C4AF9" w:rsidRPr="00280BDA">
        <w:rPr>
          <w:noProof/>
        </w:rPr>
        <w:t xml:space="preserve">on: conceptual basis, current methods, and research update. </w:t>
      </w:r>
      <w:r w:rsidR="008C4AF9" w:rsidRPr="00280BDA">
        <w:rPr>
          <w:i/>
          <w:iCs/>
          <w:noProof/>
        </w:rPr>
        <w:t>Physical Medi</w:t>
      </w:r>
      <w:r w:rsidR="00645045" w:rsidRPr="00280BDA">
        <w:rPr>
          <w:i/>
          <w:iCs/>
          <w:noProof/>
        </w:rPr>
        <w:t>cine and Rehabilitation Journal</w:t>
      </w:r>
      <w:r w:rsidR="008C4AF9" w:rsidRPr="00280BDA">
        <w:rPr>
          <w:i/>
          <w:iCs/>
          <w:noProof/>
        </w:rPr>
        <w:t xml:space="preserve"> 6</w:t>
      </w:r>
      <w:r w:rsidR="00645045" w:rsidRPr="00280BDA">
        <w:rPr>
          <w:noProof/>
        </w:rPr>
        <w:t>(8):</w:t>
      </w:r>
      <w:r w:rsidR="008C4AF9" w:rsidRPr="00280BDA">
        <w:rPr>
          <w:noProof/>
        </w:rPr>
        <w:t xml:space="preserve"> S11-S17. </w:t>
      </w:r>
      <w:r w:rsidR="00A00855" w:rsidRPr="00280BDA">
        <w:rPr>
          <w:noProof/>
        </w:rPr>
        <w:t>DOI</w:t>
      </w:r>
      <w:r w:rsidR="008C4AF9" w:rsidRPr="00280BDA">
        <w:rPr>
          <w:noProof/>
        </w:rPr>
        <w:t>:10.1016/j/pmrj.2014.04.013</w:t>
      </w:r>
      <w:r w:rsidR="00C268A5" w:rsidRPr="00280BDA">
        <w:rPr>
          <w:noProof/>
        </w:rPr>
        <w:t>.</w:t>
      </w:r>
    </w:p>
    <w:p w14:paraId="0DB510B7" w14:textId="78976D88" w:rsidR="008C4AF9" w:rsidRPr="00280BDA" w:rsidRDefault="00656BDE" w:rsidP="008C4AF9">
      <w:pPr>
        <w:pStyle w:val="Bibliography"/>
        <w:ind w:left="720" w:hanging="720"/>
        <w:rPr>
          <w:noProof/>
        </w:rPr>
      </w:pPr>
      <w:r w:rsidRPr="00280BDA">
        <w:rPr>
          <w:noProof/>
        </w:rPr>
        <w:t>World Health Organization</w:t>
      </w:r>
      <w:r w:rsidR="00A00855" w:rsidRPr="00280BDA">
        <w:rPr>
          <w:noProof/>
        </w:rPr>
        <w:t xml:space="preserve"> (2004</w:t>
      </w:r>
      <w:r w:rsidR="00645045" w:rsidRPr="00280BDA">
        <w:rPr>
          <w:noProof/>
        </w:rPr>
        <w:t>)</w:t>
      </w:r>
      <w:r w:rsidR="008C4AF9" w:rsidRPr="00280BDA">
        <w:rPr>
          <w:noProof/>
        </w:rPr>
        <w:t xml:space="preserve"> </w:t>
      </w:r>
      <w:r w:rsidR="008C4AF9" w:rsidRPr="00280BDA">
        <w:rPr>
          <w:i/>
          <w:iCs/>
          <w:noProof/>
        </w:rPr>
        <w:t>International Statistical Classification of Diseases and Related Health Problems.</w:t>
      </w:r>
      <w:r w:rsidR="008C4AF9" w:rsidRPr="00280BDA">
        <w:rPr>
          <w:noProof/>
        </w:rPr>
        <w:t xml:space="preserve"> Geneva: World Health Organization.</w:t>
      </w:r>
    </w:p>
    <w:p w14:paraId="11DC87E9" w14:textId="08D60BCA" w:rsidR="00872758" w:rsidRDefault="00E5080F" w:rsidP="00872758">
      <w:r w:rsidRPr="00280BDA">
        <w:fldChar w:fldCharType="end"/>
      </w:r>
      <w:r w:rsidR="00872758">
        <w:br w:type="page"/>
      </w:r>
    </w:p>
    <w:p w14:paraId="71E92178" w14:textId="23BC8239" w:rsidR="00872758" w:rsidRPr="00872758" w:rsidRDefault="009B2878" w:rsidP="00872758">
      <w:pPr>
        <w:jc w:val="center"/>
      </w:pPr>
      <w:r w:rsidRPr="00280BDA">
        <w:lastRenderedPageBreak/>
        <w:t>[Insert Appendix 1 around here]</w:t>
      </w:r>
      <w:r w:rsidR="00872758">
        <w:rPr>
          <w:b/>
        </w:rPr>
        <w:br w:type="page"/>
      </w:r>
    </w:p>
    <w:p w14:paraId="787FDC3B" w14:textId="77777777" w:rsidR="00872758" w:rsidRDefault="0011613C" w:rsidP="00872758">
      <w:pPr>
        <w:pStyle w:val="Heading1"/>
      </w:pPr>
      <w:r w:rsidRPr="00280BDA">
        <w:lastRenderedPageBreak/>
        <w:t>Figure 1</w:t>
      </w:r>
    </w:p>
    <w:p w14:paraId="4A4735AC" w14:textId="11B8C590" w:rsidR="0011613C" w:rsidRDefault="0035587E" w:rsidP="001475D8">
      <w:pPr>
        <w:rPr>
          <w:bCs/>
          <w:lang w:val="en-GB"/>
        </w:rPr>
      </w:pPr>
      <w:r w:rsidRPr="00280BDA">
        <w:rPr>
          <w:bCs/>
          <w:lang w:val="en-GB"/>
        </w:rPr>
        <w:t>Summary of the new World Para Shooting classification system for athletes with a vision impairment</w:t>
      </w:r>
    </w:p>
    <w:p w14:paraId="545E8ECC" w14:textId="2ED784C2" w:rsidR="00872758" w:rsidRPr="00872758" w:rsidRDefault="00872758" w:rsidP="00872758">
      <w:pPr>
        <w:rPr>
          <w:b/>
        </w:rPr>
      </w:pPr>
      <w:r>
        <w:rPr>
          <w:b/>
          <w:noProof/>
        </w:rPr>
        <w:drawing>
          <wp:inline distT="0" distB="0" distL="0" distR="0" wp14:anchorId="537517C6" wp14:editId="65303C2E">
            <wp:extent cx="5731510" cy="3973830"/>
            <wp:effectExtent l="0" t="0" r="2540" b="762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3973830"/>
                    </a:xfrm>
                    <a:prstGeom prst="rect">
                      <a:avLst/>
                    </a:prstGeom>
                  </pic:spPr>
                </pic:pic>
              </a:graphicData>
            </a:graphic>
          </wp:inline>
        </w:drawing>
      </w:r>
      <w:r>
        <w:br w:type="page"/>
      </w:r>
    </w:p>
    <w:p w14:paraId="722F7211" w14:textId="05F99F3D" w:rsidR="00872758" w:rsidRDefault="001475D8" w:rsidP="00872758">
      <w:pPr>
        <w:pStyle w:val="Heading1"/>
      </w:pPr>
      <w:r w:rsidRPr="00280BDA">
        <w:lastRenderedPageBreak/>
        <w:t xml:space="preserve">Figure </w:t>
      </w:r>
      <w:r w:rsidR="0011613C" w:rsidRPr="00280BDA">
        <w:t>2</w:t>
      </w:r>
    </w:p>
    <w:p w14:paraId="7DE1A166" w14:textId="5458EAAB" w:rsidR="001475D8" w:rsidRPr="00872758" w:rsidRDefault="001475D8" w:rsidP="00872758">
      <w:pPr>
        <w:spacing w:after="160" w:line="259" w:lineRule="auto"/>
        <w:rPr>
          <w:b/>
        </w:rPr>
      </w:pPr>
      <w:r w:rsidRPr="00280BDA">
        <w:t>Comparison of the new and previous</w:t>
      </w:r>
      <w:r w:rsidR="00A25F01" w:rsidRPr="00280BDA">
        <w:t xml:space="preserve"> classification system</w:t>
      </w:r>
      <w:r w:rsidRPr="00280BDA">
        <w:t xml:space="preserve">. Higher scores reflect greater satisfaction. </w:t>
      </w:r>
    </w:p>
    <w:p w14:paraId="7B1C83F7" w14:textId="388C056C" w:rsidR="00872758" w:rsidRDefault="00872758" w:rsidP="00872758">
      <w:pPr>
        <w:rPr>
          <w:b/>
        </w:rPr>
      </w:pPr>
      <w:r>
        <w:rPr>
          <w:b/>
          <w:noProof/>
        </w:rPr>
        <w:drawing>
          <wp:inline distT="0" distB="0" distL="0" distR="0" wp14:anchorId="7C4563A5" wp14:editId="63D1BAF7">
            <wp:extent cx="5825183" cy="3589020"/>
            <wp:effectExtent l="0" t="0" r="4445" b="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pic:nvPicPr>
                  <pic:blipFill>
                    <a:blip r:embed="rId16">
                      <a:extLst>
                        <a:ext uri="{28A0092B-C50C-407E-A947-70E740481C1C}">
                          <a14:useLocalDpi xmlns:a14="http://schemas.microsoft.com/office/drawing/2010/main" val="0"/>
                        </a:ext>
                      </a:extLst>
                    </a:blip>
                    <a:stretch>
                      <a:fillRect/>
                    </a:stretch>
                  </pic:blipFill>
                  <pic:spPr>
                    <a:xfrm>
                      <a:off x="0" y="0"/>
                      <a:ext cx="5847873" cy="3603000"/>
                    </a:xfrm>
                    <a:prstGeom prst="rect">
                      <a:avLst/>
                    </a:prstGeom>
                  </pic:spPr>
                </pic:pic>
              </a:graphicData>
            </a:graphic>
          </wp:inline>
        </w:drawing>
      </w:r>
    </w:p>
    <w:p w14:paraId="6EB8C949" w14:textId="77777777" w:rsidR="00872758" w:rsidRDefault="00872758">
      <w:pPr>
        <w:spacing w:after="160" w:line="259" w:lineRule="auto"/>
        <w:rPr>
          <w:b/>
        </w:rPr>
      </w:pPr>
      <w:r>
        <w:rPr>
          <w:b/>
        </w:rPr>
        <w:br w:type="page"/>
      </w:r>
    </w:p>
    <w:p w14:paraId="58A098C8" w14:textId="77777777" w:rsidR="00872758" w:rsidRDefault="001475D8" w:rsidP="00872758">
      <w:pPr>
        <w:pStyle w:val="Heading1"/>
      </w:pPr>
      <w:r w:rsidRPr="00280BDA">
        <w:lastRenderedPageBreak/>
        <w:t xml:space="preserve">Figure </w:t>
      </w:r>
      <w:r w:rsidR="0011613C" w:rsidRPr="00280BDA">
        <w:t>3</w:t>
      </w:r>
    </w:p>
    <w:p w14:paraId="53F9B22D" w14:textId="744A11FA" w:rsidR="001475D8" w:rsidRDefault="001475D8" w:rsidP="001475D8">
      <w:r w:rsidRPr="00280BDA">
        <w:t>Comparison of the classification systems for each group. Error bars indicate standard error. Higher scores indicate more satisfaction.</w:t>
      </w:r>
    </w:p>
    <w:p w14:paraId="2893908F" w14:textId="061B5D83" w:rsidR="00872758" w:rsidRDefault="00872758" w:rsidP="001475D8">
      <w:r>
        <w:rPr>
          <w:noProof/>
        </w:rPr>
        <w:drawing>
          <wp:inline distT="0" distB="0" distL="0" distR="0" wp14:anchorId="62DF19DE" wp14:editId="45B44280">
            <wp:extent cx="5722620" cy="2726954"/>
            <wp:effectExtent l="0" t="0" r="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pic:nvPicPr>
                  <pic:blipFill>
                    <a:blip r:embed="rId17">
                      <a:extLst>
                        <a:ext uri="{28A0092B-C50C-407E-A947-70E740481C1C}">
                          <a14:useLocalDpi xmlns:a14="http://schemas.microsoft.com/office/drawing/2010/main" val="0"/>
                        </a:ext>
                      </a:extLst>
                    </a:blip>
                    <a:stretch>
                      <a:fillRect/>
                    </a:stretch>
                  </pic:blipFill>
                  <pic:spPr>
                    <a:xfrm>
                      <a:off x="0" y="0"/>
                      <a:ext cx="5763369" cy="2746372"/>
                    </a:xfrm>
                    <a:prstGeom prst="rect">
                      <a:avLst/>
                    </a:prstGeom>
                  </pic:spPr>
                </pic:pic>
              </a:graphicData>
            </a:graphic>
          </wp:inline>
        </w:drawing>
      </w:r>
    </w:p>
    <w:p w14:paraId="7D69BDF7" w14:textId="77777777" w:rsidR="00872758" w:rsidRPr="00280BDA" w:rsidRDefault="00872758" w:rsidP="001475D8">
      <w:pPr>
        <w:rPr>
          <w:b/>
        </w:rPr>
      </w:pPr>
    </w:p>
    <w:p w14:paraId="27C1F67D" w14:textId="77777777" w:rsidR="00872758" w:rsidRDefault="001475D8" w:rsidP="00872758">
      <w:pPr>
        <w:pStyle w:val="Heading1"/>
      </w:pPr>
      <w:r w:rsidRPr="00280BDA">
        <w:t xml:space="preserve">Figure </w:t>
      </w:r>
      <w:r w:rsidR="0011613C" w:rsidRPr="00280BDA">
        <w:t>4</w:t>
      </w:r>
    </w:p>
    <w:p w14:paraId="2D354662" w14:textId="277AA969" w:rsidR="001475D8" w:rsidRDefault="001475D8" w:rsidP="001475D8">
      <w:r w:rsidRPr="00280BDA">
        <w:t xml:space="preserve">Comparison of the experiences regarding the new and previous classification system. Higher scores indicated more satisfaction. </w:t>
      </w:r>
    </w:p>
    <w:p w14:paraId="3911D436" w14:textId="55460A16" w:rsidR="00872758" w:rsidRPr="00872758" w:rsidRDefault="00872758" w:rsidP="00872758">
      <w:r>
        <w:rPr>
          <w:noProof/>
        </w:rPr>
        <w:drawing>
          <wp:inline distT="0" distB="0" distL="0" distR="0" wp14:anchorId="30B890E4" wp14:editId="4C06786A">
            <wp:extent cx="5724952" cy="3009900"/>
            <wp:effectExtent l="0" t="0" r="9525" b="0"/>
            <wp:docPr id="4" name="Picture 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pic:cNvPicPr/>
                  </pic:nvPicPr>
                  <pic:blipFill>
                    <a:blip r:embed="rId18">
                      <a:extLst>
                        <a:ext uri="{28A0092B-C50C-407E-A947-70E740481C1C}">
                          <a14:useLocalDpi xmlns:a14="http://schemas.microsoft.com/office/drawing/2010/main" val="0"/>
                        </a:ext>
                      </a:extLst>
                    </a:blip>
                    <a:stretch>
                      <a:fillRect/>
                    </a:stretch>
                  </pic:blipFill>
                  <pic:spPr>
                    <a:xfrm>
                      <a:off x="0" y="0"/>
                      <a:ext cx="5752888" cy="3024587"/>
                    </a:xfrm>
                    <a:prstGeom prst="rect">
                      <a:avLst/>
                    </a:prstGeom>
                  </pic:spPr>
                </pic:pic>
              </a:graphicData>
            </a:graphic>
          </wp:inline>
        </w:drawing>
      </w:r>
      <w:r>
        <w:rPr>
          <w:b/>
        </w:rPr>
        <w:br w:type="page"/>
      </w:r>
    </w:p>
    <w:p w14:paraId="53E26A6A" w14:textId="45373B28" w:rsidR="00872758" w:rsidRDefault="001475D8" w:rsidP="00872758">
      <w:pPr>
        <w:pStyle w:val="Heading1"/>
      </w:pPr>
      <w:r w:rsidRPr="00280BDA">
        <w:lastRenderedPageBreak/>
        <w:t xml:space="preserve">Figure </w:t>
      </w:r>
      <w:r w:rsidR="0011613C" w:rsidRPr="00280BDA">
        <w:t>5</w:t>
      </w:r>
    </w:p>
    <w:p w14:paraId="6FD9F5DD" w14:textId="43CE1402" w:rsidR="001475D8" w:rsidRDefault="001475D8" w:rsidP="001475D8">
      <w:r w:rsidRPr="00280BDA">
        <w:t>Comparison of the overall experiences during the assessment process using the new and previous classification systems for each group. Error bars indicate standard error. Higher scores indicate more satisfaction.</w:t>
      </w:r>
    </w:p>
    <w:p w14:paraId="5A9F7FAB" w14:textId="69DB6E32" w:rsidR="00872758" w:rsidRDefault="00872758" w:rsidP="001475D8">
      <w:r>
        <w:rPr>
          <w:noProof/>
        </w:rPr>
        <w:drawing>
          <wp:inline distT="0" distB="0" distL="0" distR="0" wp14:anchorId="79C774B1" wp14:editId="3E1A8A5C">
            <wp:extent cx="5715000" cy="3321844"/>
            <wp:effectExtent l="0" t="0" r="0" b="0"/>
            <wp:docPr id="5" name="Picture 5"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5"/>
                    <pic:cNvPicPr/>
                  </pic:nvPicPr>
                  <pic:blipFill>
                    <a:blip r:embed="rId19">
                      <a:extLst>
                        <a:ext uri="{28A0092B-C50C-407E-A947-70E740481C1C}">
                          <a14:useLocalDpi xmlns:a14="http://schemas.microsoft.com/office/drawing/2010/main" val="0"/>
                        </a:ext>
                      </a:extLst>
                    </a:blip>
                    <a:stretch>
                      <a:fillRect/>
                    </a:stretch>
                  </pic:blipFill>
                  <pic:spPr>
                    <a:xfrm>
                      <a:off x="0" y="0"/>
                      <a:ext cx="5738251" cy="3335359"/>
                    </a:xfrm>
                    <a:prstGeom prst="rect">
                      <a:avLst/>
                    </a:prstGeom>
                  </pic:spPr>
                </pic:pic>
              </a:graphicData>
            </a:graphic>
          </wp:inline>
        </w:drawing>
      </w:r>
    </w:p>
    <w:p w14:paraId="221F5439" w14:textId="77777777" w:rsidR="00872758" w:rsidRPr="00280BDA" w:rsidRDefault="00872758" w:rsidP="001475D8"/>
    <w:p w14:paraId="3F9426BF" w14:textId="77777777" w:rsidR="00872758" w:rsidRDefault="001475D8" w:rsidP="00872758">
      <w:pPr>
        <w:pStyle w:val="Heading1"/>
      </w:pPr>
      <w:r w:rsidRPr="00280BDA">
        <w:t xml:space="preserve">Figure </w:t>
      </w:r>
      <w:r w:rsidR="0011613C" w:rsidRPr="00280BDA">
        <w:t>6</w:t>
      </w:r>
    </w:p>
    <w:p w14:paraId="17BA1E71" w14:textId="395651FD" w:rsidR="001475D8" w:rsidRDefault="001475D8" w:rsidP="001475D8">
      <w:r w:rsidRPr="00280BDA">
        <w:t xml:space="preserve">Comparison of the ratings regarding how clearly the information regarding the new classification system was communicated and understood. </w:t>
      </w:r>
    </w:p>
    <w:p w14:paraId="06C4CB43" w14:textId="0EC859A8" w:rsidR="00872758" w:rsidRPr="00872758" w:rsidRDefault="00872758" w:rsidP="00872758">
      <w:r>
        <w:rPr>
          <w:noProof/>
        </w:rPr>
        <w:drawing>
          <wp:inline distT="0" distB="0" distL="0" distR="0" wp14:anchorId="37CC52F8" wp14:editId="2AB3E87D">
            <wp:extent cx="5745480" cy="2286160"/>
            <wp:effectExtent l="0" t="0" r="7620" b="0"/>
            <wp:docPr id="6" name="Picture 6"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Figure 6"/>
                    <pic:cNvPicPr/>
                  </pic:nvPicPr>
                  <pic:blipFill>
                    <a:blip r:embed="rId20">
                      <a:extLst>
                        <a:ext uri="{28A0092B-C50C-407E-A947-70E740481C1C}">
                          <a14:useLocalDpi xmlns:a14="http://schemas.microsoft.com/office/drawing/2010/main" val="0"/>
                        </a:ext>
                      </a:extLst>
                    </a:blip>
                    <a:stretch>
                      <a:fillRect/>
                    </a:stretch>
                  </pic:blipFill>
                  <pic:spPr>
                    <a:xfrm>
                      <a:off x="0" y="0"/>
                      <a:ext cx="5769178" cy="2295590"/>
                    </a:xfrm>
                    <a:prstGeom prst="rect">
                      <a:avLst/>
                    </a:prstGeom>
                  </pic:spPr>
                </pic:pic>
              </a:graphicData>
            </a:graphic>
          </wp:inline>
        </w:drawing>
      </w:r>
      <w:r>
        <w:rPr>
          <w:b/>
        </w:rPr>
        <w:br w:type="page"/>
      </w:r>
    </w:p>
    <w:p w14:paraId="75208EB4" w14:textId="77777777" w:rsidR="00872758" w:rsidRDefault="001475D8" w:rsidP="00872758">
      <w:pPr>
        <w:pStyle w:val="Heading1"/>
      </w:pPr>
      <w:r w:rsidRPr="00280BDA">
        <w:lastRenderedPageBreak/>
        <w:t xml:space="preserve">Figure </w:t>
      </w:r>
      <w:r w:rsidR="0011613C" w:rsidRPr="00280BDA">
        <w:t>7</w:t>
      </w:r>
    </w:p>
    <w:p w14:paraId="5EC00AE5" w14:textId="79D82C18" w:rsidR="001475D8" w:rsidRPr="00872758" w:rsidRDefault="001475D8" w:rsidP="00872758">
      <w:pPr>
        <w:spacing w:after="160" w:line="259" w:lineRule="auto"/>
        <w:rPr>
          <w:b/>
        </w:rPr>
      </w:pPr>
      <w:r w:rsidRPr="00280BDA">
        <w:t xml:space="preserve">Comparison of the communication and understanding of the new system between the groups. Higher scores represent more satisfaction. </w:t>
      </w:r>
    </w:p>
    <w:p w14:paraId="2E22F433" w14:textId="37E926F8" w:rsidR="00872758" w:rsidRPr="00ED494E" w:rsidRDefault="00872758" w:rsidP="008C4AF9">
      <w:pPr>
        <w:rPr>
          <w:b/>
        </w:rPr>
      </w:pPr>
      <w:r>
        <w:rPr>
          <w:b/>
          <w:noProof/>
        </w:rPr>
        <w:drawing>
          <wp:inline distT="0" distB="0" distL="0" distR="0" wp14:anchorId="0688CE44" wp14:editId="28A2B7AB">
            <wp:extent cx="5844540" cy="2189084"/>
            <wp:effectExtent l="0" t="0" r="3810" b="1905"/>
            <wp:docPr id="7" name="Picture 7"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7"/>
                    <pic:cNvPicPr/>
                  </pic:nvPicPr>
                  <pic:blipFill>
                    <a:blip r:embed="rId21">
                      <a:extLst>
                        <a:ext uri="{28A0092B-C50C-407E-A947-70E740481C1C}">
                          <a14:useLocalDpi xmlns:a14="http://schemas.microsoft.com/office/drawing/2010/main" val="0"/>
                        </a:ext>
                      </a:extLst>
                    </a:blip>
                    <a:stretch>
                      <a:fillRect/>
                    </a:stretch>
                  </pic:blipFill>
                  <pic:spPr>
                    <a:xfrm>
                      <a:off x="0" y="0"/>
                      <a:ext cx="5871557" cy="2199203"/>
                    </a:xfrm>
                    <a:prstGeom prst="rect">
                      <a:avLst/>
                    </a:prstGeom>
                  </pic:spPr>
                </pic:pic>
              </a:graphicData>
            </a:graphic>
          </wp:inline>
        </w:drawing>
      </w:r>
    </w:p>
    <w:sectPr w:rsidR="00872758" w:rsidRPr="00ED494E" w:rsidSect="00384ED1">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FAF8B" w14:textId="77777777" w:rsidR="0083291F" w:rsidRDefault="0083291F" w:rsidP="005E7426">
      <w:r>
        <w:separator/>
      </w:r>
    </w:p>
  </w:endnote>
  <w:endnote w:type="continuationSeparator" w:id="0">
    <w:p w14:paraId="1A80D386" w14:textId="77777777" w:rsidR="0083291F" w:rsidRDefault="0083291F" w:rsidP="005E7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51462322"/>
      <w:docPartObj>
        <w:docPartGallery w:val="Page Numbers (Bottom of Page)"/>
        <w:docPartUnique/>
      </w:docPartObj>
    </w:sdtPr>
    <w:sdtEndPr>
      <w:rPr>
        <w:rStyle w:val="PageNumber"/>
      </w:rPr>
    </w:sdtEndPr>
    <w:sdtContent>
      <w:p w14:paraId="093ED5CC" w14:textId="75E38358" w:rsidR="006F4608" w:rsidRDefault="006F4608" w:rsidP="005C5D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0587FD" w14:textId="77777777" w:rsidR="006F4608" w:rsidRDefault="006F4608" w:rsidP="006F46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929949"/>
      <w:docPartObj>
        <w:docPartGallery w:val="Page Numbers (Bottom of Page)"/>
        <w:docPartUnique/>
      </w:docPartObj>
    </w:sdtPr>
    <w:sdtEndPr>
      <w:rPr>
        <w:rStyle w:val="PageNumber"/>
      </w:rPr>
    </w:sdtEndPr>
    <w:sdtContent>
      <w:p w14:paraId="02F5AAC6" w14:textId="45C74503" w:rsidR="006F4608" w:rsidRDefault="006F4608" w:rsidP="005C5D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836C8">
          <w:rPr>
            <w:rStyle w:val="PageNumber"/>
            <w:noProof/>
          </w:rPr>
          <w:t>11</w:t>
        </w:r>
        <w:r>
          <w:rPr>
            <w:rStyle w:val="PageNumber"/>
          </w:rPr>
          <w:fldChar w:fldCharType="end"/>
        </w:r>
      </w:p>
    </w:sdtContent>
  </w:sdt>
  <w:p w14:paraId="1138794C" w14:textId="1CDE13CE" w:rsidR="001F4ADD" w:rsidRDefault="001F4ADD" w:rsidP="006F4608">
    <w:pPr>
      <w:pStyle w:val="Footer"/>
      <w:ind w:right="360"/>
      <w:jc w:val="right"/>
    </w:pPr>
  </w:p>
  <w:p w14:paraId="3E9200B2" w14:textId="77777777" w:rsidR="001F4ADD" w:rsidRDefault="001F4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2582D" w14:textId="77777777" w:rsidR="0083291F" w:rsidRDefault="0083291F" w:rsidP="005E7426">
      <w:r>
        <w:separator/>
      </w:r>
    </w:p>
  </w:footnote>
  <w:footnote w:type="continuationSeparator" w:id="0">
    <w:p w14:paraId="76CCA714" w14:textId="77777777" w:rsidR="0083291F" w:rsidRDefault="0083291F" w:rsidP="005E74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0F40754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310101"/>
    <w:multiLevelType w:val="multilevel"/>
    <w:tmpl w:val="6BB4574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6B3695A"/>
    <w:multiLevelType w:val="hybridMultilevel"/>
    <w:tmpl w:val="D39E0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C82160"/>
    <w:multiLevelType w:val="hybridMultilevel"/>
    <w:tmpl w:val="1270C7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A2205D"/>
    <w:multiLevelType w:val="hybridMultilevel"/>
    <w:tmpl w:val="1A72F112"/>
    <w:lvl w:ilvl="0" w:tplc="A7D2D22A">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BF5284"/>
    <w:multiLevelType w:val="hybridMultilevel"/>
    <w:tmpl w:val="E318CA96"/>
    <w:lvl w:ilvl="0" w:tplc="30A0D674">
      <w:start w:val="1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532205A8"/>
    <w:multiLevelType w:val="hybridMultilevel"/>
    <w:tmpl w:val="2954C376"/>
    <w:lvl w:ilvl="0" w:tplc="3E78FFD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EE20CD"/>
    <w:multiLevelType w:val="hybridMultilevel"/>
    <w:tmpl w:val="33826810"/>
    <w:lvl w:ilvl="0" w:tplc="08090005">
      <w:start w:val="1"/>
      <w:numFmt w:val="bullet"/>
      <w:lvlText w:val=""/>
      <w:lvlJc w:val="left"/>
      <w:pPr>
        <w:ind w:left="861" w:hanging="360"/>
      </w:pPr>
      <w:rPr>
        <w:rFonts w:ascii="Wingdings" w:hAnsi="Wingdings" w:hint="default"/>
      </w:rPr>
    </w:lvl>
    <w:lvl w:ilvl="1" w:tplc="08090003" w:tentative="1">
      <w:start w:val="1"/>
      <w:numFmt w:val="bullet"/>
      <w:lvlText w:val="o"/>
      <w:lvlJc w:val="left"/>
      <w:pPr>
        <w:ind w:left="1581" w:hanging="360"/>
      </w:pPr>
      <w:rPr>
        <w:rFonts w:ascii="Courier New" w:hAnsi="Courier New" w:cs="Courier New" w:hint="default"/>
      </w:rPr>
    </w:lvl>
    <w:lvl w:ilvl="2" w:tplc="08090005" w:tentative="1">
      <w:start w:val="1"/>
      <w:numFmt w:val="bullet"/>
      <w:lvlText w:val=""/>
      <w:lvlJc w:val="left"/>
      <w:pPr>
        <w:ind w:left="2301" w:hanging="360"/>
      </w:pPr>
      <w:rPr>
        <w:rFonts w:ascii="Wingdings" w:hAnsi="Wingdings" w:hint="default"/>
      </w:rPr>
    </w:lvl>
    <w:lvl w:ilvl="3" w:tplc="08090001" w:tentative="1">
      <w:start w:val="1"/>
      <w:numFmt w:val="bullet"/>
      <w:lvlText w:val=""/>
      <w:lvlJc w:val="left"/>
      <w:pPr>
        <w:ind w:left="3021" w:hanging="360"/>
      </w:pPr>
      <w:rPr>
        <w:rFonts w:ascii="Symbol" w:hAnsi="Symbol" w:hint="default"/>
      </w:rPr>
    </w:lvl>
    <w:lvl w:ilvl="4" w:tplc="08090003" w:tentative="1">
      <w:start w:val="1"/>
      <w:numFmt w:val="bullet"/>
      <w:lvlText w:val="o"/>
      <w:lvlJc w:val="left"/>
      <w:pPr>
        <w:ind w:left="3741" w:hanging="360"/>
      </w:pPr>
      <w:rPr>
        <w:rFonts w:ascii="Courier New" w:hAnsi="Courier New" w:cs="Courier New" w:hint="default"/>
      </w:rPr>
    </w:lvl>
    <w:lvl w:ilvl="5" w:tplc="08090005" w:tentative="1">
      <w:start w:val="1"/>
      <w:numFmt w:val="bullet"/>
      <w:lvlText w:val=""/>
      <w:lvlJc w:val="left"/>
      <w:pPr>
        <w:ind w:left="4461" w:hanging="360"/>
      </w:pPr>
      <w:rPr>
        <w:rFonts w:ascii="Wingdings" w:hAnsi="Wingdings" w:hint="default"/>
      </w:rPr>
    </w:lvl>
    <w:lvl w:ilvl="6" w:tplc="08090001" w:tentative="1">
      <w:start w:val="1"/>
      <w:numFmt w:val="bullet"/>
      <w:lvlText w:val=""/>
      <w:lvlJc w:val="left"/>
      <w:pPr>
        <w:ind w:left="5181" w:hanging="360"/>
      </w:pPr>
      <w:rPr>
        <w:rFonts w:ascii="Symbol" w:hAnsi="Symbol" w:hint="default"/>
      </w:rPr>
    </w:lvl>
    <w:lvl w:ilvl="7" w:tplc="08090003" w:tentative="1">
      <w:start w:val="1"/>
      <w:numFmt w:val="bullet"/>
      <w:lvlText w:val="o"/>
      <w:lvlJc w:val="left"/>
      <w:pPr>
        <w:ind w:left="5901" w:hanging="360"/>
      </w:pPr>
      <w:rPr>
        <w:rFonts w:ascii="Courier New" w:hAnsi="Courier New" w:cs="Courier New" w:hint="default"/>
      </w:rPr>
    </w:lvl>
    <w:lvl w:ilvl="8" w:tplc="08090005" w:tentative="1">
      <w:start w:val="1"/>
      <w:numFmt w:val="bullet"/>
      <w:lvlText w:val=""/>
      <w:lvlJc w:val="left"/>
      <w:pPr>
        <w:ind w:left="6621" w:hanging="360"/>
      </w:pPr>
      <w:rPr>
        <w:rFonts w:ascii="Wingdings" w:hAnsi="Wingdings" w:hint="default"/>
      </w:rPr>
    </w:lvl>
  </w:abstractNum>
  <w:abstractNum w:abstractNumId="8" w15:restartNumberingAfterBreak="0">
    <w:nsid w:val="5B2D19FB"/>
    <w:multiLevelType w:val="hybridMultilevel"/>
    <w:tmpl w:val="F2869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B2081C"/>
    <w:multiLevelType w:val="hybridMultilevel"/>
    <w:tmpl w:val="8494C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F7231C"/>
    <w:multiLevelType w:val="hybridMultilevel"/>
    <w:tmpl w:val="8494C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FB70DA"/>
    <w:multiLevelType w:val="hybridMultilevel"/>
    <w:tmpl w:val="988A6F4C"/>
    <w:lvl w:ilvl="0" w:tplc="33B29102">
      <w:start w:val="1"/>
      <w:numFmt w:val="decimal"/>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14" w15:restartNumberingAfterBreak="0">
    <w:nsid w:val="7ADB0414"/>
    <w:multiLevelType w:val="hybridMultilevel"/>
    <w:tmpl w:val="2E921898"/>
    <w:lvl w:ilvl="0" w:tplc="08090001">
      <w:start w:val="1"/>
      <w:numFmt w:val="bullet"/>
      <w:lvlText w:val=""/>
      <w:lvlJc w:val="left"/>
      <w:pPr>
        <w:ind w:left="861" w:hanging="360"/>
      </w:pPr>
      <w:rPr>
        <w:rFonts w:ascii="Symbol" w:hAnsi="Symbol" w:hint="default"/>
      </w:rPr>
    </w:lvl>
    <w:lvl w:ilvl="1" w:tplc="08090003" w:tentative="1">
      <w:start w:val="1"/>
      <w:numFmt w:val="bullet"/>
      <w:lvlText w:val="o"/>
      <w:lvlJc w:val="left"/>
      <w:pPr>
        <w:ind w:left="1581" w:hanging="360"/>
      </w:pPr>
      <w:rPr>
        <w:rFonts w:ascii="Courier New" w:hAnsi="Courier New" w:cs="Courier New" w:hint="default"/>
      </w:rPr>
    </w:lvl>
    <w:lvl w:ilvl="2" w:tplc="08090005" w:tentative="1">
      <w:start w:val="1"/>
      <w:numFmt w:val="bullet"/>
      <w:lvlText w:val=""/>
      <w:lvlJc w:val="left"/>
      <w:pPr>
        <w:ind w:left="2301" w:hanging="360"/>
      </w:pPr>
      <w:rPr>
        <w:rFonts w:ascii="Wingdings" w:hAnsi="Wingdings" w:hint="default"/>
      </w:rPr>
    </w:lvl>
    <w:lvl w:ilvl="3" w:tplc="08090001" w:tentative="1">
      <w:start w:val="1"/>
      <w:numFmt w:val="bullet"/>
      <w:lvlText w:val=""/>
      <w:lvlJc w:val="left"/>
      <w:pPr>
        <w:ind w:left="3021" w:hanging="360"/>
      </w:pPr>
      <w:rPr>
        <w:rFonts w:ascii="Symbol" w:hAnsi="Symbol" w:hint="default"/>
      </w:rPr>
    </w:lvl>
    <w:lvl w:ilvl="4" w:tplc="08090003" w:tentative="1">
      <w:start w:val="1"/>
      <w:numFmt w:val="bullet"/>
      <w:lvlText w:val="o"/>
      <w:lvlJc w:val="left"/>
      <w:pPr>
        <w:ind w:left="3741" w:hanging="360"/>
      </w:pPr>
      <w:rPr>
        <w:rFonts w:ascii="Courier New" w:hAnsi="Courier New" w:cs="Courier New" w:hint="default"/>
      </w:rPr>
    </w:lvl>
    <w:lvl w:ilvl="5" w:tplc="08090005" w:tentative="1">
      <w:start w:val="1"/>
      <w:numFmt w:val="bullet"/>
      <w:lvlText w:val=""/>
      <w:lvlJc w:val="left"/>
      <w:pPr>
        <w:ind w:left="4461" w:hanging="360"/>
      </w:pPr>
      <w:rPr>
        <w:rFonts w:ascii="Wingdings" w:hAnsi="Wingdings" w:hint="default"/>
      </w:rPr>
    </w:lvl>
    <w:lvl w:ilvl="6" w:tplc="08090001" w:tentative="1">
      <w:start w:val="1"/>
      <w:numFmt w:val="bullet"/>
      <w:lvlText w:val=""/>
      <w:lvlJc w:val="left"/>
      <w:pPr>
        <w:ind w:left="5181" w:hanging="360"/>
      </w:pPr>
      <w:rPr>
        <w:rFonts w:ascii="Symbol" w:hAnsi="Symbol" w:hint="default"/>
      </w:rPr>
    </w:lvl>
    <w:lvl w:ilvl="7" w:tplc="08090003" w:tentative="1">
      <w:start w:val="1"/>
      <w:numFmt w:val="bullet"/>
      <w:lvlText w:val="o"/>
      <w:lvlJc w:val="left"/>
      <w:pPr>
        <w:ind w:left="5901" w:hanging="360"/>
      </w:pPr>
      <w:rPr>
        <w:rFonts w:ascii="Courier New" w:hAnsi="Courier New" w:cs="Courier New" w:hint="default"/>
      </w:rPr>
    </w:lvl>
    <w:lvl w:ilvl="8" w:tplc="08090005" w:tentative="1">
      <w:start w:val="1"/>
      <w:numFmt w:val="bullet"/>
      <w:lvlText w:val=""/>
      <w:lvlJc w:val="left"/>
      <w:pPr>
        <w:ind w:left="6621" w:hanging="360"/>
      </w:pPr>
      <w:rPr>
        <w:rFonts w:ascii="Wingdings" w:hAnsi="Wingdings" w:hint="default"/>
      </w:rPr>
    </w:lvl>
  </w:abstractNum>
  <w:abstractNum w:abstractNumId="15" w15:restartNumberingAfterBreak="0">
    <w:nsid w:val="7E0D7F39"/>
    <w:multiLevelType w:val="multilevel"/>
    <w:tmpl w:val="E6FC0E7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0"/>
  </w:num>
  <w:num w:numId="2">
    <w:abstractNumId w:val="11"/>
  </w:num>
  <w:num w:numId="3">
    <w:abstractNumId w:val="13"/>
  </w:num>
  <w:num w:numId="4">
    <w:abstractNumId w:val="2"/>
  </w:num>
  <w:num w:numId="5">
    <w:abstractNumId w:val="1"/>
  </w:num>
  <w:num w:numId="6">
    <w:abstractNumId w:val="9"/>
  </w:num>
  <w:num w:numId="7">
    <w:abstractNumId w:val="3"/>
  </w:num>
  <w:num w:numId="8">
    <w:abstractNumId w:val="14"/>
  </w:num>
  <w:num w:numId="9">
    <w:abstractNumId w:val="7"/>
  </w:num>
  <w:num w:numId="10">
    <w:abstractNumId w:val="12"/>
  </w:num>
  <w:num w:numId="11">
    <w:abstractNumId w:val="8"/>
  </w:num>
  <w:num w:numId="12">
    <w:abstractNumId w:val="5"/>
  </w:num>
  <w:num w:numId="13">
    <w:abstractNumId w:val="4"/>
  </w:num>
  <w:num w:numId="14">
    <w:abstractNumId w:val="1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420"/>
    <w:rsid w:val="000162B4"/>
    <w:rsid w:val="00021193"/>
    <w:rsid w:val="000211EC"/>
    <w:rsid w:val="000217CB"/>
    <w:rsid w:val="00022066"/>
    <w:rsid w:val="00024297"/>
    <w:rsid w:val="000244AB"/>
    <w:rsid w:val="00025D4B"/>
    <w:rsid w:val="00026EB3"/>
    <w:rsid w:val="00032F28"/>
    <w:rsid w:val="000343C6"/>
    <w:rsid w:val="00041310"/>
    <w:rsid w:val="00041E47"/>
    <w:rsid w:val="00044FD2"/>
    <w:rsid w:val="00046507"/>
    <w:rsid w:val="000507DC"/>
    <w:rsid w:val="00065F83"/>
    <w:rsid w:val="000747EB"/>
    <w:rsid w:val="0007585F"/>
    <w:rsid w:val="00075A93"/>
    <w:rsid w:val="00076CC2"/>
    <w:rsid w:val="00077A17"/>
    <w:rsid w:val="0008345A"/>
    <w:rsid w:val="00083E09"/>
    <w:rsid w:val="000A513D"/>
    <w:rsid w:val="000B3623"/>
    <w:rsid w:val="000B537F"/>
    <w:rsid w:val="000B5B65"/>
    <w:rsid w:val="000B7313"/>
    <w:rsid w:val="000B7F96"/>
    <w:rsid w:val="000C4DA9"/>
    <w:rsid w:val="000C5DCB"/>
    <w:rsid w:val="000C65E5"/>
    <w:rsid w:val="000C72C8"/>
    <w:rsid w:val="000D0C30"/>
    <w:rsid w:val="000D1362"/>
    <w:rsid w:val="000D2AB9"/>
    <w:rsid w:val="000D527A"/>
    <w:rsid w:val="000D7615"/>
    <w:rsid w:val="000E1746"/>
    <w:rsid w:val="000E2E2B"/>
    <w:rsid w:val="000E5824"/>
    <w:rsid w:val="000E7B0B"/>
    <w:rsid w:val="000E7B55"/>
    <w:rsid w:val="000F00BD"/>
    <w:rsid w:val="000F07FE"/>
    <w:rsid w:val="000F08DE"/>
    <w:rsid w:val="000F10C5"/>
    <w:rsid w:val="000F19FB"/>
    <w:rsid w:val="000F2DF0"/>
    <w:rsid w:val="000F6444"/>
    <w:rsid w:val="00100DDF"/>
    <w:rsid w:val="0010170B"/>
    <w:rsid w:val="00102579"/>
    <w:rsid w:val="00102A55"/>
    <w:rsid w:val="0010330B"/>
    <w:rsid w:val="0011037E"/>
    <w:rsid w:val="00110731"/>
    <w:rsid w:val="001136E7"/>
    <w:rsid w:val="00114376"/>
    <w:rsid w:val="0011613C"/>
    <w:rsid w:val="00117E89"/>
    <w:rsid w:val="001264FD"/>
    <w:rsid w:val="00130912"/>
    <w:rsid w:val="00130EB2"/>
    <w:rsid w:val="001359EA"/>
    <w:rsid w:val="00135DB9"/>
    <w:rsid w:val="001375D4"/>
    <w:rsid w:val="00141FB8"/>
    <w:rsid w:val="00144CFB"/>
    <w:rsid w:val="00145E1A"/>
    <w:rsid w:val="001475D8"/>
    <w:rsid w:val="00153CBD"/>
    <w:rsid w:val="00156050"/>
    <w:rsid w:val="00157EC5"/>
    <w:rsid w:val="0016073C"/>
    <w:rsid w:val="001639F0"/>
    <w:rsid w:val="00170530"/>
    <w:rsid w:val="00170968"/>
    <w:rsid w:val="00170B3E"/>
    <w:rsid w:val="001734A7"/>
    <w:rsid w:val="00174544"/>
    <w:rsid w:val="001762C0"/>
    <w:rsid w:val="0017698A"/>
    <w:rsid w:val="0018073E"/>
    <w:rsid w:val="00183733"/>
    <w:rsid w:val="00186472"/>
    <w:rsid w:val="0018709A"/>
    <w:rsid w:val="00191DBA"/>
    <w:rsid w:val="001926C9"/>
    <w:rsid w:val="00193573"/>
    <w:rsid w:val="001A0FCB"/>
    <w:rsid w:val="001A3510"/>
    <w:rsid w:val="001A6419"/>
    <w:rsid w:val="001B1B5C"/>
    <w:rsid w:val="001B2BDB"/>
    <w:rsid w:val="001B4889"/>
    <w:rsid w:val="001B5FAA"/>
    <w:rsid w:val="001B6AC7"/>
    <w:rsid w:val="001B70DD"/>
    <w:rsid w:val="001C00CA"/>
    <w:rsid w:val="001C5715"/>
    <w:rsid w:val="001C7259"/>
    <w:rsid w:val="001C7F2C"/>
    <w:rsid w:val="001D005F"/>
    <w:rsid w:val="001D2109"/>
    <w:rsid w:val="001D31A7"/>
    <w:rsid w:val="001D6992"/>
    <w:rsid w:val="001E1E44"/>
    <w:rsid w:val="001E219B"/>
    <w:rsid w:val="001E5579"/>
    <w:rsid w:val="001F02F3"/>
    <w:rsid w:val="001F0E55"/>
    <w:rsid w:val="001F231F"/>
    <w:rsid w:val="001F24E8"/>
    <w:rsid w:val="001F4ADD"/>
    <w:rsid w:val="001F53F7"/>
    <w:rsid w:val="001F69B0"/>
    <w:rsid w:val="0020013D"/>
    <w:rsid w:val="00202395"/>
    <w:rsid w:val="0020435A"/>
    <w:rsid w:val="0020573B"/>
    <w:rsid w:val="00207E1B"/>
    <w:rsid w:val="002103AA"/>
    <w:rsid w:val="00211AFC"/>
    <w:rsid w:val="00211CF6"/>
    <w:rsid w:val="00214004"/>
    <w:rsid w:val="002147DE"/>
    <w:rsid w:val="0021789A"/>
    <w:rsid w:val="00220D17"/>
    <w:rsid w:val="0022162C"/>
    <w:rsid w:val="00223CB0"/>
    <w:rsid w:val="00224319"/>
    <w:rsid w:val="00224F11"/>
    <w:rsid w:val="00230082"/>
    <w:rsid w:val="002307AD"/>
    <w:rsid w:val="00231398"/>
    <w:rsid w:val="00232708"/>
    <w:rsid w:val="0023356D"/>
    <w:rsid w:val="002340DC"/>
    <w:rsid w:val="00234314"/>
    <w:rsid w:val="0023599F"/>
    <w:rsid w:val="00241EDC"/>
    <w:rsid w:val="002429E4"/>
    <w:rsid w:val="00245C48"/>
    <w:rsid w:val="00251138"/>
    <w:rsid w:val="00254BCF"/>
    <w:rsid w:val="00257256"/>
    <w:rsid w:val="00260390"/>
    <w:rsid w:val="002660CD"/>
    <w:rsid w:val="002667A5"/>
    <w:rsid w:val="0027134F"/>
    <w:rsid w:val="00280440"/>
    <w:rsid w:val="00280BDA"/>
    <w:rsid w:val="002811C3"/>
    <w:rsid w:val="002836C8"/>
    <w:rsid w:val="00283B89"/>
    <w:rsid w:val="00284FD7"/>
    <w:rsid w:val="00286A59"/>
    <w:rsid w:val="00287294"/>
    <w:rsid w:val="002873DA"/>
    <w:rsid w:val="002904CE"/>
    <w:rsid w:val="00290E17"/>
    <w:rsid w:val="002951B3"/>
    <w:rsid w:val="002A2135"/>
    <w:rsid w:val="002A381B"/>
    <w:rsid w:val="002A4D11"/>
    <w:rsid w:val="002A4D1F"/>
    <w:rsid w:val="002B5CFC"/>
    <w:rsid w:val="002C03A1"/>
    <w:rsid w:val="002C1C49"/>
    <w:rsid w:val="002C521A"/>
    <w:rsid w:val="002E05A3"/>
    <w:rsid w:val="002E187F"/>
    <w:rsid w:val="002E1953"/>
    <w:rsid w:val="002E1B43"/>
    <w:rsid w:val="002E2C10"/>
    <w:rsid w:val="002E78D4"/>
    <w:rsid w:val="002F1C57"/>
    <w:rsid w:val="00302007"/>
    <w:rsid w:val="0030268F"/>
    <w:rsid w:val="00303F1A"/>
    <w:rsid w:val="00304DEC"/>
    <w:rsid w:val="00307804"/>
    <w:rsid w:val="00315CE7"/>
    <w:rsid w:val="00315E0A"/>
    <w:rsid w:val="00316D00"/>
    <w:rsid w:val="00317DCA"/>
    <w:rsid w:val="0032106F"/>
    <w:rsid w:val="00321535"/>
    <w:rsid w:val="00322313"/>
    <w:rsid w:val="0032778C"/>
    <w:rsid w:val="003348C2"/>
    <w:rsid w:val="00334CE2"/>
    <w:rsid w:val="00335BCA"/>
    <w:rsid w:val="003361A4"/>
    <w:rsid w:val="00336CF6"/>
    <w:rsid w:val="0034073F"/>
    <w:rsid w:val="00344BCD"/>
    <w:rsid w:val="00345D93"/>
    <w:rsid w:val="00346896"/>
    <w:rsid w:val="0034752A"/>
    <w:rsid w:val="00347D46"/>
    <w:rsid w:val="00353BBC"/>
    <w:rsid w:val="0035587E"/>
    <w:rsid w:val="003568D5"/>
    <w:rsid w:val="00357E9F"/>
    <w:rsid w:val="0036011C"/>
    <w:rsid w:val="00361F80"/>
    <w:rsid w:val="00362D9D"/>
    <w:rsid w:val="00364B9C"/>
    <w:rsid w:val="00365E02"/>
    <w:rsid w:val="003713C0"/>
    <w:rsid w:val="003734A4"/>
    <w:rsid w:val="00375BE0"/>
    <w:rsid w:val="00382F50"/>
    <w:rsid w:val="00384ED1"/>
    <w:rsid w:val="003850C0"/>
    <w:rsid w:val="003915BF"/>
    <w:rsid w:val="0039331D"/>
    <w:rsid w:val="0039382A"/>
    <w:rsid w:val="003A0D84"/>
    <w:rsid w:val="003A1E27"/>
    <w:rsid w:val="003A2842"/>
    <w:rsid w:val="003A2E74"/>
    <w:rsid w:val="003A61A4"/>
    <w:rsid w:val="003B0ADE"/>
    <w:rsid w:val="003B5BFB"/>
    <w:rsid w:val="003C30A3"/>
    <w:rsid w:val="003C37EA"/>
    <w:rsid w:val="003C5635"/>
    <w:rsid w:val="003D34D8"/>
    <w:rsid w:val="003D6ECB"/>
    <w:rsid w:val="003E225D"/>
    <w:rsid w:val="003E5C97"/>
    <w:rsid w:val="003F0976"/>
    <w:rsid w:val="003F1290"/>
    <w:rsid w:val="003F2EC8"/>
    <w:rsid w:val="003F6B65"/>
    <w:rsid w:val="003F77E6"/>
    <w:rsid w:val="0040137A"/>
    <w:rsid w:val="0040164C"/>
    <w:rsid w:val="00402814"/>
    <w:rsid w:val="00406578"/>
    <w:rsid w:val="00406687"/>
    <w:rsid w:val="004139E0"/>
    <w:rsid w:val="00414D08"/>
    <w:rsid w:val="00414F6B"/>
    <w:rsid w:val="00415411"/>
    <w:rsid w:val="00416DB6"/>
    <w:rsid w:val="0042167C"/>
    <w:rsid w:val="004216C2"/>
    <w:rsid w:val="00421D9C"/>
    <w:rsid w:val="004224A8"/>
    <w:rsid w:val="00422B7B"/>
    <w:rsid w:val="00423473"/>
    <w:rsid w:val="004278AD"/>
    <w:rsid w:val="00432BAD"/>
    <w:rsid w:val="00435494"/>
    <w:rsid w:val="00437997"/>
    <w:rsid w:val="00442499"/>
    <w:rsid w:val="0045573B"/>
    <w:rsid w:val="004577BA"/>
    <w:rsid w:val="00464412"/>
    <w:rsid w:val="00464E27"/>
    <w:rsid w:val="0046618C"/>
    <w:rsid w:val="00466A25"/>
    <w:rsid w:val="00480125"/>
    <w:rsid w:val="004825D4"/>
    <w:rsid w:val="004846A1"/>
    <w:rsid w:val="004906E8"/>
    <w:rsid w:val="004947A4"/>
    <w:rsid w:val="00494F46"/>
    <w:rsid w:val="00495600"/>
    <w:rsid w:val="004A7195"/>
    <w:rsid w:val="004A7A08"/>
    <w:rsid w:val="004B0E04"/>
    <w:rsid w:val="004B33FC"/>
    <w:rsid w:val="004B3FA0"/>
    <w:rsid w:val="004B7C3C"/>
    <w:rsid w:val="004C2814"/>
    <w:rsid w:val="004C77A2"/>
    <w:rsid w:val="004D016F"/>
    <w:rsid w:val="004D23A4"/>
    <w:rsid w:val="004D2A91"/>
    <w:rsid w:val="004D619D"/>
    <w:rsid w:val="004D7178"/>
    <w:rsid w:val="004E2A7F"/>
    <w:rsid w:val="004E4573"/>
    <w:rsid w:val="004E6A4E"/>
    <w:rsid w:val="004F035E"/>
    <w:rsid w:val="004F4611"/>
    <w:rsid w:val="004F6E0B"/>
    <w:rsid w:val="004F6F5F"/>
    <w:rsid w:val="00501AC3"/>
    <w:rsid w:val="00503596"/>
    <w:rsid w:val="00503661"/>
    <w:rsid w:val="00503CB6"/>
    <w:rsid w:val="00505563"/>
    <w:rsid w:val="00506651"/>
    <w:rsid w:val="0051533B"/>
    <w:rsid w:val="005162B1"/>
    <w:rsid w:val="0051704F"/>
    <w:rsid w:val="00517A21"/>
    <w:rsid w:val="0052061A"/>
    <w:rsid w:val="00531048"/>
    <w:rsid w:val="005330F1"/>
    <w:rsid w:val="005357D7"/>
    <w:rsid w:val="005358EB"/>
    <w:rsid w:val="00540CF9"/>
    <w:rsid w:val="00543976"/>
    <w:rsid w:val="0055054B"/>
    <w:rsid w:val="00550AE5"/>
    <w:rsid w:val="00551FAF"/>
    <w:rsid w:val="00553279"/>
    <w:rsid w:val="00553A2E"/>
    <w:rsid w:val="00553AC8"/>
    <w:rsid w:val="00554CEE"/>
    <w:rsid w:val="005558B2"/>
    <w:rsid w:val="00557666"/>
    <w:rsid w:val="005602AE"/>
    <w:rsid w:val="00562FE3"/>
    <w:rsid w:val="0056360E"/>
    <w:rsid w:val="00564707"/>
    <w:rsid w:val="0056559D"/>
    <w:rsid w:val="00570433"/>
    <w:rsid w:val="00572822"/>
    <w:rsid w:val="0057659D"/>
    <w:rsid w:val="00584C26"/>
    <w:rsid w:val="00586C52"/>
    <w:rsid w:val="00590519"/>
    <w:rsid w:val="005976C3"/>
    <w:rsid w:val="00597709"/>
    <w:rsid w:val="005A1C25"/>
    <w:rsid w:val="005A308D"/>
    <w:rsid w:val="005A4B60"/>
    <w:rsid w:val="005B0B6E"/>
    <w:rsid w:val="005B3735"/>
    <w:rsid w:val="005B7DBB"/>
    <w:rsid w:val="005C59B2"/>
    <w:rsid w:val="005C7982"/>
    <w:rsid w:val="005D19BD"/>
    <w:rsid w:val="005D4E3A"/>
    <w:rsid w:val="005D53B3"/>
    <w:rsid w:val="005D6046"/>
    <w:rsid w:val="005E289E"/>
    <w:rsid w:val="005E72B6"/>
    <w:rsid w:val="005E7426"/>
    <w:rsid w:val="005F0C70"/>
    <w:rsid w:val="005F0DAE"/>
    <w:rsid w:val="005F1533"/>
    <w:rsid w:val="005F3C36"/>
    <w:rsid w:val="005F511D"/>
    <w:rsid w:val="005F622C"/>
    <w:rsid w:val="00600ED6"/>
    <w:rsid w:val="0061113A"/>
    <w:rsid w:val="00612A30"/>
    <w:rsid w:val="0061341D"/>
    <w:rsid w:val="006143E4"/>
    <w:rsid w:val="006157FC"/>
    <w:rsid w:val="00615E7D"/>
    <w:rsid w:val="00622E47"/>
    <w:rsid w:val="00622FE1"/>
    <w:rsid w:val="00627B37"/>
    <w:rsid w:val="00627DE0"/>
    <w:rsid w:val="00632C18"/>
    <w:rsid w:val="006330B9"/>
    <w:rsid w:val="0063616B"/>
    <w:rsid w:val="00636256"/>
    <w:rsid w:val="00640AA2"/>
    <w:rsid w:val="006445C1"/>
    <w:rsid w:val="00645045"/>
    <w:rsid w:val="006465AF"/>
    <w:rsid w:val="00647324"/>
    <w:rsid w:val="00653C23"/>
    <w:rsid w:val="00656193"/>
    <w:rsid w:val="00656BDE"/>
    <w:rsid w:val="00656D42"/>
    <w:rsid w:val="006574F9"/>
    <w:rsid w:val="006630EE"/>
    <w:rsid w:val="006642AC"/>
    <w:rsid w:val="00665B28"/>
    <w:rsid w:val="00666491"/>
    <w:rsid w:val="0066686B"/>
    <w:rsid w:val="00666B7C"/>
    <w:rsid w:val="00673F14"/>
    <w:rsid w:val="00674105"/>
    <w:rsid w:val="00675F7B"/>
    <w:rsid w:val="00676EE8"/>
    <w:rsid w:val="00683C21"/>
    <w:rsid w:val="00685676"/>
    <w:rsid w:val="0069602F"/>
    <w:rsid w:val="006963D2"/>
    <w:rsid w:val="00697359"/>
    <w:rsid w:val="006A0081"/>
    <w:rsid w:val="006A0DE5"/>
    <w:rsid w:val="006A5CAA"/>
    <w:rsid w:val="006B0390"/>
    <w:rsid w:val="006B3179"/>
    <w:rsid w:val="006B3F0C"/>
    <w:rsid w:val="006B48CC"/>
    <w:rsid w:val="006C096E"/>
    <w:rsid w:val="006C2BA2"/>
    <w:rsid w:val="006C3740"/>
    <w:rsid w:val="006C6B28"/>
    <w:rsid w:val="006C79CB"/>
    <w:rsid w:val="006D094D"/>
    <w:rsid w:val="006D174C"/>
    <w:rsid w:val="006D63DE"/>
    <w:rsid w:val="006E27BB"/>
    <w:rsid w:val="006E2B44"/>
    <w:rsid w:val="006E6FFA"/>
    <w:rsid w:val="006F069E"/>
    <w:rsid w:val="006F0D1A"/>
    <w:rsid w:val="006F1F7D"/>
    <w:rsid w:val="006F4608"/>
    <w:rsid w:val="006F47E3"/>
    <w:rsid w:val="006F6467"/>
    <w:rsid w:val="006F761D"/>
    <w:rsid w:val="0070153F"/>
    <w:rsid w:val="00707C73"/>
    <w:rsid w:val="00711C41"/>
    <w:rsid w:val="00712CDD"/>
    <w:rsid w:val="00714C32"/>
    <w:rsid w:val="00720838"/>
    <w:rsid w:val="0072214A"/>
    <w:rsid w:val="00723312"/>
    <w:rsid w:val="00725338"/>
    <w:rsid w:val="00725779"/>
    <w:rsid w:val="00726541"/>
    <w:rsid w:val="00730E0A"/>
    <w:rsid w:val="00731453"/>
    <w:rsid w:val="007319BD"/>
    <w:rsid w:val="00731ABA"/>
    <w:rsid w:val="00734150"/>
    <w:rsid w:val="00734DC4"/>
    <w:rsid w:val="00734F7D"/>
    <w:rsid w:val="00735A80"/>
    <w:rsid w:val="00736FF9"/>
    <w:rsid w:val="00737CD3"/>
    <w:rsid w:val="00741239"/>
    <w:rsid w:val="00743322"/>
    <w:rsid w:val="007448A8"/>
    <w:rsid w:val="00750236"/>
    <w:rsid w:val="007508B3"/>
    <w:rsid w:val="00751503"/>
    <w:rsid w:val="007542AD"/>
    <w:rsid w:val="007545BB"/>
    <w:rsid w:val="00754E15"/>
    <w:rsid w:val="007619AA"/>
    <w:rsid w:val="00763895"/>
    <w:rsid w:val="007647E9"/>
    <w:rsid w:val="0076682D"/>
    <w:rsid w:val="00775306"/>
    <w:rsid w:val="00783EDE"/>
    <w:rsid w:val="0078419C"/>
    <w:rsid w:val="007846D0"/>
    <w:rsid w:val="00787B0D"/>
    <w:rsid w:val="007924B6"/>
    <w:rsid w:val="00793781"/>
    <w:rsid w:val="00795212"/>
    <w:rsid w:val="00795470"/>
    <w:rsid w:val="00797F66"/>
    <w:rsid w:val="007A1FD4"/>
    <w:rsid w:val="007A2169"/>
    <w:rsid w:val="007A669C"/>
    <w:rsid w:val="007B0C44"/>
    <w:rsid w:val="007B2120"/>
    <w:rsid w:val="007B5E41"/>
    <w:rsid w:val="007B7AE8"/>
    <w:rsid w:val="007C08BB"/>
    <w:rsid w:val="007C434B"/>
    <w:rsid w:val="007C78E5"/>
    <w:rsid w:val="007D2A52"/>
    <w:rsid w:val="007D40BC"/>
    <w:rsid w:val="007D4F72"/>
    <w:rsid w:val="007E0D31"/>
    <w:rsid w:val="007E3677"/>
    <w:rsid w:val="007E5732"/>
    <w:rsid w:val="007E5BB4"/>
    <w:rsid w:val="007F0CA1"/>
    <w:rsid w:val="007F0E87"/>
    <w:rsid w:val="007F2051"/>
    <w:rsid w:val="007F21DE"/>
    <w:rsid w:val="007F3E52"/>
    <w:rsid w:val="007F5C33"/>
    <w:rsid w:val="0080160D"/>
    <w:rsid w:val="008017BE"/>
    <w:rsid w:val="00804262"/>
    <w:rsid w:val="00806B6B"/>
    <w:rsid w:val="00813016"/>
    <w:rsid w:val="00814101"/>
    <w:rsid w:val="00814B2E"/>
    <w:rsid w:val="008210C9"/>
    <w:rsid w:val="00826604"/>
    <w:rsid w:val="0082737E"/>
    <w:rsid w:val="00827F83"/>
    <w:rsid w:val="008303AB"/>
    <w:rsid w:val="0083285C"/>
    <w:rsid w:val="0083291F"/>
    <w:rsid w:val="00832A21"/>
    <w:rsid w:val="008336AE"/>
    <w:rsid w:val="00842553"/>
    <w:rsid w:val="008467E1"/>
    <w:rsid w:val="008469D5"/>
    <w:rsid w:val="0084757F"/>
    <w:rsid w:val="00851EB5"/>
    <w:rsid w:val="00861F50"/>
    <w:rsid w:val="00870271"/>
    <w:rsid w:val="00872758"/>
    <w:rsid w:val="00872BAA"/>
    <w:rsid w:val="00875EF3"/>
    <w:rsid w:val="0088032B"/>
    <w:rsid w:val="00880340"/>
    <w:rsid w:val="008851ED"/>
    <w:rsid w:val="008869B4"/>
    <w:rsid w:val="00887235"/>
    <w:rsid w:val="0089115B"/>
    <w:rsid w:val="008922D0"/>
    <w:rsid w:val="00893AE1"/>
    <w:rsid w:val="0089427C"/>
    <w:rsid w:val="00895A0D"/>
    <w:rsid w:val="00895DC4"/>
    <w:rsid w:val="0089715A"/>
    <w:rsid w:val="0089733C"/>
    <w:rsid w:val="008A3A42"/>
    <w:rsid w:val="008A7099"/>
    <w:rsid w:val="008B0DE3"/>
    <w:rsid w:val="008B3BA2"/>
    <w:rsid w:val="008B69B3"/>
    <w:rsid w:val="008C18C7"/>
    <w:rsid w:val="008C1A6E"/>
    <w:rsid w:val="008C4AF9"/>
    <w:rsid w:val="008D1E87"/>
    <w:rsid w:val="008D20CC"/>
    <w:rsid w:val="008D5AEC"/>
    <w:rsid w:val="008E1876"/>
    <w:rsid w:val="008E2984"/>
    <w:rsid w:val="008E2FD1"/>
    <w:rsid w:val="008E3E28"/>
    <w:rsid w:val="008E6401"/>
    <w:rsid w:val="008F04BC"/>
    <w:rsid w:val="008F0713"/>
    <w:rsid w:val="008F21F7"/>
    <w:rsid w:val="008F62CB"/>
    <w:rsid w:val="008F64E4"/>
    <w:rsid w:val="009049EB"/>
    <w:rsid w:val="00906612"/>
    <w:rsid w:val="00912AEE"/>
    <w:rsid w:val="00912EB6"/>
    <w:rsid w:val="0091708B"/>
    <w:rsid w:val="009173FE"/>
    <w:rsid w:val="009247A2"/>
    <w:rsid w:val="00926FD3"/>
    <w:rsid w:val="00931256"/>
    <w:rsid w:val="009320B9"/>
    <w:rsid w:val="009322BD"/>
    <w:rsid w:val="009356E9"/>
    <w:rsid w:val="00936E5E"/>
    <w:rsid w:val="00944A4D"/>
    <w:rsid w:val="00946CBC"/>
    <w:rsid w:val="00952773"/>
    <w:rsid w:val="00952C48"/>
    <w:rsid w:val="00956ADC"/>
    <w:rsid w:val="0095756F"/>
    <w:rsid w:val="00966B8C"/>
    <w:rsid w:val="00973A3F"/>
    <w:rsid w:val="00974453"/>
    <w:rsid w:val="0097736C"/>
    <w:rsid w:val="00984698"/>
    <w:rsid w:val="00985961"/>
    <w:rsid w:val="0099376D"/>
    <w:rsid w:val="009A3A8F"/>
    <w:rsid w:val="009A4FF7"/>
    <w:rsid w:val="009A578D"/>
    <w:rsid w:val="009A6AF3"/>
    <w:rsid w:val="009B2878"/>
    <w:rsid w:val="009B4E7F"/>
    <w:rsid w:val="009C0834"/>
    <w:rsid w:val="009C0A73"/>
    <w:rsid w:val="009C2870"/>
    <w:rsid w:val="009C2EE9"/>
    <w:rsid w:val="009C5A1F"/>
    <w:rsid w:val="009C7A8E"/>
    <w:rsid w:val="009D381A"/>
    <w:rsid w:val="009D4E50"/>
    <w:rsid w:val="009E035C"/>
    <w:rsid w:val="009E16F1"/>
    <w:rsid w:val="009E1DB5"/>
    <w:rsid w:val="009E3993"/>
    <w:rsid w:val="009E5A33"/>
    <w:rsid w:val="009F0CFA"/>
    <w:rsid w:val="009F0ECD"/>
    <w:rsid w:val="009F395D"/>
    <w:rsid w:val="009F582B"/>
    <w:rsid w:val="00A00855"/>
    <w:rsid w:val="00A0253B"/>
    <w:rsid w:val="00A02C7D"/>
    <w:rsid w:val="00A02D86"/>
    <w:rsid w:val="00A03313"/>
    <w:rsid w:val="00A0365C"/>
    <w:rsid w:val="00A0485D"/>
    <w:rsid w:val="00A04CEA"/>
    <w:rsid w:val="00A06E52"/>
    <w:rsid w:val="00A20DF5"/>
    <w:rsid w:val="00A226BA"/>
    <w:rsid w:val="00A227EA"/>
    <w:rsid w:val="00A236FE"/>
    <w:rsid w:val="00A23BA4"/>
    <w:rsid w:val="00A25F01"/>
    <w:rsid w:val="00A32118"/>
    <w:rsid w:val="00A359DA"/>
    <w:rsid w:val="00A378E1"/>
    <w:rsid w:val="00A461DD"/>
    <w:rsid w:val="00A54BC2"/>
    <w:rsid w:val="00A56BD4"/>
    <w:rsid w:val="00A609C3"/>
    <w:rsid w:val="00A6177D"/>
    <w:rsid w:val="00A62164"/>
    <w:rsid w:val="00A621DC"/>
    <w:rsid w:val="00A634B5"/>
    <w:rsid w:val="00A64343"/>
    <w:rsid w:val="00A64834"/>
    <w:rsid w:val="00A649AD"/>
    <w:rsid w:val="00A65ADF"/>
    <w:rsid w:val="00A6721E"/>
    <w:rsid w:val="00A71E15"/>
    <w:rsid w:val="00A74141"/>
    <w:rsid w:val="00A74793"/>
    <w:rsid w:val="00A8354D"/>
    <w:rsid w:val="00A8600F"/>
    <w:rsid w:val="00A9495C"/>
    <w:rsid w:val="00AA0092"/>
    <w:rsid w:val="00AA0D41"/>
    <w:rsid w:val="00AA157B"/>
    <w:rsid w:val="00AA21C7"/>
    <w:rsid w:val="00AA3A23"/>
    <w:rsid w:val="00AB0205"/>
    <w:rsid w:val="00AB0336"/>
    <w:rsid w:val="00AB6CC7"/>
    <w:rsid w:val="00AC2FD9"/>
    <w:rsid w:val="00AC7751"/>
    <w:rsid w:val="00AC7E25"/>
    <w:rsid w:val="00AD76B6"/>
    <w:rsid w:val="00AE0B7A"/>
    <w:rsid w:val="00AE10EF"/>
    <w:rsid w:val="00AE1D65"/>
    <w:rsid w:val="00AE65E0"/>
    <w:rsid w:val="00AF0F5B"/>
    <w:rsid w:val="00AF1AA0"/>
    <w:rsid w:val="00AF34D2"/>
    <w:rsid w:val="00AF672D"/>
    <w:rsid w:val="00AF7740"/>
    <w:rsid w:val="00AF7EAC"/>
    <w:rsid w:val="00B010C6"/>
    <w:rsid w:val="00B01C4C"/>
    <w:rsid w:val="00B02803"/>
    <w:rsid w:val="00B02FA2"/>
    <w:rsid w:val="00B1030F"/>
    <w:rsid w:val="00B142C0"/>
    <w:rsid w:val="00B17046"/>
    <w:rsid w:val="00B21022"/>
    <w:rsid w:val="00B24C93"/>
    <w:rsid w:val="00B2704C"/>
    <w:rsid w:val="00B278CD"/>
    <w:rsid w:val="00B279CE"/>
    <w:rsid w:val="00B30BA3"/>
    <w:rsid w:val="00B316D5"/>
    <w:rsid w:val="00B324AF"/>
    <w:rsid w:val="00B345BC"/>
    <w:rsid w:val="00B377A2"/>
    <w:rsid w:val="00B43AAA"/>
    <w:rsid w:val="00B564FB"/>
    <w:rsid w:val="00B5720E"/>
    <w:rsid w:val="00B57617"/>
    <w:rsid w:val="00B62E47"/>
    <w:rsid w:val="00B6315C"/>
    <w:rsid w:val="00B703EF"/>
    <w:rsid w:val="00B71942"/>
    <w:rsid w:val="00B735FD"/>
    <w:rsid w:val="00B74F5B"/>
    <w:rsid w:val="00B83AE4"/>
    <w:rsid w:val="00B84B80"/>
    <w:rsid w:val="00B85575"/>
    <w:rsid w:val="00B85BC2"/>
    <w:rsid w:val="00B90B09"/>
    <w:rsid w:val="00B910CB"/>
    <w:rsid w:val="00B93341"/>
    <w:rsid w:val="00B937C3"/>
    <w:rsid w:val="00B9726C"/>
    <w:rsid w:val="00B97F27"/>
    <w:rsid w:val="00BA3B5B"/>
    <w:rsid w:val="00BA4F8F"/>
    <w:rsid w:val="00BB1E18"/>
    <w:rsid w:val="00BB2881"/>
    <w:rsid w:val="00BB414A"/>
    <w:rsid w:val="00BB4665"/>
    <w:rsid w:val="00BB4D84"/>
    <w:rsid w:val="00BB7FEE"/>
    <w:rsid w:val="00BC030F"/>
    <w:rsid w:val="00BC7FF2"/>
    <w:rsid w:val="00BD045E"/>
    <w:rsid w:val="00BD1080"/>
    <w:rsid w:val="00BD1411"/>
    <w:rsid w:val="00BD1446"/>
    <w:rsid w:val="00BD24D2"/>
    <w:rsid w:val="00BD255F"/>
    <w:rsid w:val="00BD5A70"/>
    <w:rsid w:val="00BD6FC1"/>
    <w:rsid w:val="00BD78DB"/>
    <w:rsid w:val="00BE29BC"/>
    <w:rsid w:val="00BE3E00"/>
    <w:rsid w:val="00BE454B"/>
    <w:rsid w:val="00C00DE9"/>
    <w:rsid w:val="00C0131D"/>
    <w:rsid w:val="00C01FC7"/>
    <w:rsid w:val="00C03360"/>
    <w:rsid w:val="00C037B2"/>
    <w:rsid w:val="00C04252"/>
    <w:rsid w:val="00C046DD"/>
    <w:rsid w:val="00C0488B"/>
    <w:rsid w:val="00C04C4A"/>
    <w:rsid w:val="00C055C2"/>
    <w:rsid w:val="00C07DC9"/>
    <w:rsid w:val="00C13E5E"/>
    <w:rsid w:val="00C13F35"/>
    <w:rsid w:val="00C16452"/>
    <w:rsid w:val="00C25AA2"/>
    <w:rsid w:val="00C25B13"/>
    <w:rsid w:val="00C268A5"/>
    <w:rsid w:val="00C30479"/>
    <w:rsid w:val="00C30A31"/>
    <w:rsid w:val="00C30D8C"/>
    <w:rsid w:val="00C31677"/>
    <w:rsid w:val="00C320F2"/>
    <w:rsid w:val="00C3277A"/>
    <w:rsid w:val="00C342E5"/>
    <w:rsid w:val="00C3647D"/>
    <w:rsid w:val="00C379E8"/>
    <w:rsid w:val="00C43D91"/>
    <w:rsid w:val="00C44C0E"/>
    <w:rsid w:val="00C4659C"/>
    <w:rsid w:val="00C56008"/>
    <w:rsid w:val="00C569FE"/>
    <w:rsid w:val="00C57ACD"/>
    <w:rsid w:val="00C61AA7"/>
    <w:rsid w:val="00C63222"/>
    <w:rsid w:val="00C63A16"/>
    <w:rsid w:val="00C64807"/>
    <w:rsid w:val="00C705A8"/>
    <w:rsid w:val="00C70B4A"/>
    <w:rsid w:val="00C71BD4"/>
    <w:rsid w:val="00C7238E"/>
    <w:rsid w:val="00C753D8"/>
    <w:rsid w:val="00C82676"/>
    <w:rsid w:val="00C842EE"/>
    <w:rsid w:val="00C871D2"/>
    <w:rsid w:val="00C87B8C"/>
    <w:rsid w:val="00C93924"/>
    <w:rsid w:val="00C95C71"/>
    <w:rsid w:val="00CA44EE"/>
    <w:rsid w:val="00CA46C2"/>
    <w:rsid w:val="00CB14EC"/>
    <w:rsid w:val="00CB5764"/>
    <w:rsid w:val="00CC154D"/>
    <w:rsid w:val="00CC371A"/>
    <w:rsid w:val="00CC5A9B"/>
    <w:rsid w:val="00CC700D"/>
    <w:rsid w:val="00CC7C9C"/>
    <w:rsid w:val="00CD0187"/>
    <w:rsid w:val="00CD5078"/>
    <w:rsid w:val="00CD607D"/>
    <w:rsid w:val="00CE0420"/>
    <w:rsid w:val="00CE0E91"/>
    <w:rsid w:val="00CE41CF"/>
    <w:rsid w:val="00CE530C"/>
    <w:rsid w:val="00CF01D8"/>
    <w:rsid w:val="00CF0DF1"/>
    <w:rsid w:val="00CF1B08"/>
    <w:rsid w:val="00CF28E4"/>
    <w:rsid w:val="00CF3C9D"/>
    <w:rsid w:val="00CF45CF"/>
    <w:rsid w:val="00CF698D"/>
    <w:rsid w:val="00D0170B"/>
    <w:rsid w:val="00D05DE2"/>
    <w:rsid w:val="00D06361"/>
    <w:rsid w:val="00D13490"/>
    <w:rsid w:val="00D13830"/>
    <w:rsid w:val="00D15149"/>
    <w:rsid w:val="00D17270"/>
    <w:rsid w:val="00D17912"/>
    <w:rsid w:val="00D20440"/>
    <w:rsid w:val="00D2203B"/>
    <w:rsid w:val="00D242F3"/>
    <w:rsid w:val="00D26793"/>
    <w:rsid w:val="00D30758"/>
    <w:rsid w:val="00D318CA"/>
    <w:rsid w:val="00D324D3"/>
    <w:rsid w:val="00D32995"/>
    <w:rsid w:val="00D338FD"/>
    <w:rsid w:val="00D343C8"/>
    <w:rsid w:val="00D357F2"/>
    <w:rsid w:val="00D40F2D"/>
    <w:rsid w:val="00D41CE0"/>
    <w:rsid w:val="00D4338F"/>
    <w:rsid w:val="00D52553"/>
    <w:rsid w:val="00D532C0"/>
    <w:rsid w:val="00D53DDB"/>
    <w:rsid w:val="00D53F8C"/>
    <w:rsid w:val="00D555B5"/>
    <w:rsid w:val="00D60EEA"/>
    <w:rsid w:val="00D64563"/>
    <w:rsid w:val="00D65F84"/>
    <w:rsid w:val="00D66AE5"/>
    <w:rsid w:val="00D66D7E"/>
    <w:rsid w:val="00D66FD9"/>
    <w:rsid w:val="00D72D30"/>
    <w:rsid w:val="00D737AF"/>
    <w:rsid w:val="00D739EC"/>
    <w:rsid w:val="00D76D34"/>
    <w:rsid w:val="00D80C9E"/>
    <w:rsid w:val="00D84425"/>
    <w:rsid w:val="00D86157"/>
    <w:rsid w:val="00D87EBA"/>
    <w:rsid w:val="00D90BDB"/>
    <w:rsid w:val="00D90F8F"/>
    <w:rsid w:val="00D91C8D"/>
    <w:rsid w:val="00D93E96"/>
    <w:rsid w:val="00D97655"/>
    <w:rsid w:val="00DA3F49"/>
    <w:rsid w:val="00DA5CFD"/>
    <w:rsid w:val="00DA5EF7"/>
    <w:rsid w:val="00DB24F6"/>
    <w:rsid w:val="00DB5042"/>
    <w:rsid w:val="00DB7C5D"/>
    <w:rsid w:val="00DC07C0"/>
    <w:rsid w:val="00DC0D7B"/>
    <w:rsid w:val="00DC129F"/>
    <w:rsid w:val="00DC14C5"/>
    <w:rsid w:val="00DC1A75"/>
    <w:rsid w:val="00DC2694"/>
    <w:rsid w:val="00DC63AE"/>
    <w:rsid w:val="00DC66BD"/>
    <w:rsid w:val="00DC7BA0"/>
    <w:rsid w:val="00DD0C62"/>
    <w:rsid w:val="00DD15ED"/>
    <w:rsid w:val="00DD4182"/>
    <w:rsid w:val="00DD4576"/>
    <w:rsid w:val="00DD7C91"/>
    <w:rsid w:val="00DE0159"/>
    <w:rsid w:val="00DE03DB"/>
    <w:rsid w:val="00DE12AD"/>
    <w:rsid w:val="00DE3D89"/>
    <w:rsid w:val="00DE5035"/>
    <w:rsid w:val="00DF07E9"/>
    <w:rsid w:val="00DF28DF"/>
    <w:rsid w:val="00DF5A32"/>
    <w:rsid w:val="00DF5AEC"/>
    <w:rsid w:val="00DF6225"/>
    <w:rsid w:val="00E040B8"/>
    <w:rsid w:val="00E050EE"/>
    <w:rsid w:val="00E06083"/>
    <w:rsid w:val="00E075F9"/>
    <w:rsid w:val="00E109F9"/>
    <w:rsid w:val="00E14069"/>
    <w:rsid w:val="00E14CFE"/>
    <w:rsid w:val="00E25C86"/>
    <w:rsid w:val="00E25DCC"/>
    <w:rsid w:val="00E30113"/>
    <w:rsid w:val="00E31104"/>
    <w:rsid w:val="00E3225B"/>
    <w:rsid w:val="00E34BCB"/>
    <w:rsid w:val="00E370E7"/>
    <w:rsid w:val="00E447F0"/>
    <w:rsid w:val="00E4581B"/>
    <w:rsid w:val="00E5080F"/>
    <w:rsid w:val="00E52C00"/>
    <w:rsid w:val="00E575C0"/>
    <w:rsid w:val="00E57781"/>
    <w:rsid w:val="00E57A8E"/>
    <w:rsid w:val="00E70014"/>
    <w:rsid w:val="00E7076B"/>
    <w:rsid w:val="00E714A9"/>
    <w:rsid w:val="00E76D5F"/>
    <w:rsid w:val="00E77FCE"/>
    <w:rsid w:val="00E77FE3"/>
    <w:rsid w:val="00E83531"/>
    <w:rsid w:val="00E937D6"/>
    <w:rsid w:val="00E94525"/>
    <w:rsid w:val="00E96C48"/>
    <w:rsid w:val="00EB2EB8"/>
    <w:rsid w:val="00EB68A6"/>
    <w:rsid w:val="00EC22C0"/>
    <w:rsid w:val="00EC3A9E"/>
    <w:rsid w:val="00EC588D"/>
    <w:rsid w:val="00EC70BE"/>
    <w:rsid w:val="00EC760E"/>
    <w:rsid w:val="00ED00AA"/>
    <w:rsid w:val="00ED0582"/>
    <w:rsid w:val="00ED1034"/>
    <w:rsid w:val="00ED1887"/>
    <w:rsid w:val="00ED494E"/>
    <w:rsid w:val="00ED5ED6"/>
    <w:rsid w:val="00ED5EEB"/>
    <w:rsid w:val="00ED6E8A"/>
    <w:rsid w:val="00EF06DF"/>
    <w:rsid w:val="00EF5749"/>
    <w:rsid w:val="00EF68C1"/>
    <w:rsid w:val="00F06F1A"/>
    <w:rsid w:val="00F079D5"/>
    <w:rsid w:val="00F13B12"/>
    <w:rsid w:val="00F142E8"/>
    <w:rsid w:val="00F16850"/>
    <w:rsid w:val="00F16AA5"/>
    <w:rsid w:val="00F24764"/>
    <w:rsid w:val="00F24D07"/>
    <w:rsid w:val="00F3397F"/>
    <w:rsid w:val="00F3430E"/>
    <w:rsid w:val="00F350DE"/>
    <w:rsid w:val="00F369A8"/>
    <w:rsid w:val="00F42CC5"/>
    <w:rsid w:val="00F50875"/>
    <w:rsid w:val="00F5224E"/>
    <w:rsid w:val="00F547BA"/>
    <w:rsid w:val="00F555B7"/>
    <w:rsid w:val="00F607BB"/>
    <w:rsid w:val="00F613EF"/>
    <w:rsid w:val="00F64033"/>
    <w:rsid w:val="00F64D9A"/>
    <w:rsid w:val="00F7075D"/>
    <w:rsid w:val="00F73C40"/>
    <w:rsid w:val="00F74B40"/>
    <w:rsid w:val="00F7764C"/>
    <w:rsid w:val="00F800B1"/>
    <w:rsid w:val="00F90ACE"/>
    <w:rsid w:val="00F9605B"/>
    <w:rsid w:val="00FA0B9F"/>
    <w:rsid w:val="00FA39AD"/>
    <w:rsid w:val="00FA6D62"/>
    <w:rsid w:val="00FB0D24"/>
    <w:rsid w:val="00FB55D6"/>
    <w:rsid w:val="00FB7564"/>
    <w:rsid w:val="00FC22EB"/>
    <w:rsid w:val="00FC2BD1"/>
    <w:rsid w:val="00FC3028"/>
    <w:rsid w:val="00FD051F"/>
    <w:rsid w:val="00FD2E14"/>
    <w:rsid w:val="00FD4CE7"/>
    <w:rsid w:val="00FD5A94"/>
    <w:rsid w:val="00FD7DDB"/>
    <w:rsid w:val="00FE2C13"/>
    <w:rsid w:val="00FE5BEF"/>
    <w:rsid w:val="00FE5D59"/>
    <w:rsid w:val="00FE626A"/>
    <w:rsid w:val="00FE6760"/>
    <w:rsid w:val="00FF11D5"/>
    <w:rsid w:val="00FF138D"/>
    <w:rsid w:val="00FF18F5"/>
    <w:rsid w:val="00FF3CD8"/>
    <w:rsid w:val="00FF50AE"/>
    <w:rsid w:val="00FF51CF"/>
    <w:rsid w:val="00FF5655"/>
    <w:rsid w:val="00FF5794"/>
    <w:rsid w:val="00FF71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AB2C"/>
  <w15:chartTrackingRefBased/>
  <w15:docId w15:val="{1E59442D-71DB-40F3-A4C2-AE00D51A7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42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autoRedefine/>
    <w:uiPriority w:val="9"/>
    <w:qFormat/>
    <w:rsid w:val="00466A25"/>
    <w:pPr>
      <w:spacing w:before="100" w:beforeAutospacing="1" w:after="100" w:afterAutospacing="1"/>
      <w:outlineLvl w:val="0"/>
    </w:pPr>
    <w:rPr>
      <w:b/>
      <w:bCs/>
      <w:kern w:val="36"/>
      <w:sz w:val="28"/>
      <w:szCs w:val="52"/>
      <w:lang w:val="en-GB" w:eastAsia="en-GB"/>
    </w:rPr>
  </w:style>
  <w:style w:type="paragraph" w:styleId="Heading2">
    <w:name w:val="heading 2"/>
    <w:basedOn w:val="Normal"/>
    <w:link w:val="Heading2Char"/>
    <w:autoRedefine/>
    <w:uiPriority w:val="9"/>
    <w:qFormat/>
    <w:rsid w:val="00280BDA"/>
    <w:pPr>
      <w:spacing w:before="100" w:beforeAutospacing="1" w:after="100" w:afterAutospacing="1"/>
      <w:outlineLvl w:val="1"/>
    </w:pPr>
    <w:rPr>
      <w:b/>
      <w:bCs/>
      <w:szCs w:val="36"/>
      <w:lang w:val="en-GB" w:eastAsia="en-GB"/>
    </w:rPr>
  </w:style>
  <w:style w:type="paragraph" w:styleId="Heading3">
    <w:name w:val="heading 3"/>
    <w:basedOn w:val="Normal"/>
    <w:next w:val="Normal"/>
    <w:link w:val="Heading3Char"/>
    <w:autoRedefine/>
    <w:uiPriority w:val="9"/>
    <w:unhideWhenUsed/>
    <w:qFormat/>
    <w:rsid w:val="00466A25"/>
    <w:pPr>
      <w:keepNext/>
      <w:keepLines/>
      <w:spacing w:before="40"/>
      <w:outlineLvl w:val="2"/>
    </w:pPr>
    <w:rPr>
      <w:rFonts w:eastAsiaTheme="majorEastAsia" w:cstheme="majorBidi"/>
      <w:i/>
      <w:lang w:val="en-GB"/>
    </w:rPr>
  </w:style>
  <w:style w:type="paragraph" w:styleId="Heading4">
    <w:name w:val="heading 4"/>
    <w:basedOn w:val="Normal"/>
    <w:next w:val="Normal"/>
    <w:link w:val="Heading4Char"/>
    <w:autoRedefine/>
    <w:uiPriority w:val="9"/>
    <w:unhideWhenUsed/>
    <w:qFormat/>
    <w:rsid w:val="00364B9C"/>
    <w:pPr>
      <w:keepNext/>
      <w:keepLines/>
      <w:framePr w:wrap="notBeside" w:vAnchor="text" w:hAnchor="text" w:y="1"/>
      <w:spacing w:line="480" w:lineRule="auto"/>
      <w:outlineLvl w:val="3"/>
    </w:pPr>
    <w:rPr>
      <w:rFonts w:ascii="Arial" w:eastAsiaTheme="majorEastAsia" w:hAnsi="Arial"/>
      <w:b/>
      <w:iCs/>
      <w:color w:val="FF0000"/>
      <w:shd w:val="clear" w:color="auto" w:fill="FFFFFF"/>
      <w:lang w:val="en-GB"/>
    </w:rPr>
  </w:style>
  <w:style w:type="paragraph" w:styleId="Heading6">
    <w:name w:val="heading 6"/>
    <w:basedOn w:val="Normal"/>
    <w:next w:val="Normal"/>
    <w:link w:val="Heading6Char"/>
    <w:uiPriority w:val="9"/>
    <w:unhideWhenUsed/>
    <w:qFormat/>
    <w:rsid w:val="00880340"/>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64B9C"/>
    <w:rPr>
      <w:rFonts w:ascii="Arial" w:eastAsiaTheme="majorEastAsia" w:hAnsi="Arial" w:cs="Times New Roman"/>
      <w:b/>
      <w:iCs/>
      <w:color w:val="FF0000"/>
      <w:sz w:val="24"/>
      <w:szCs w:val="24"/>
    </w:rPr>
  </w:style>
  <w:style w:type="character" w:customStyle="1" w:styleId="Heading1Char">
    <w:name w:val="Heading 1 Char"/>
    <w:basedOn w:val="DefaultParagraphFont"/>
    <w:link w:val="Heading1"/>
    <w:uiPriority w:val="9"/>
    <w:rsid w:val="00466A25"/>
    <w:rPr>
      <w:rFonts w:ascii="Times New Roman" w:eastAsia="Times New Roman" w:hAnsi="Times New Roman" w:cs="Times New Roman"/>
      <w:b/>
      <w:bCs/>
      <w:kern w:val="36"/>
      <w:sz w:val="28"/>
      <w:szCs w:val="52"/>
      <w:lang w:eastAsia="en-GB"/>
    </w:rPr>
  </w:style>
  <w:style w:type="paragraph" w:styleId="NoSpacing">
    <w:name w:val="No Spacing"/>
    <w:autoRedefine/>
    <w:uiPriority w:val="1"/>
    <w:qFormat/>
    <w:rsid w:val="00CA44EE"/>
    <w:pPr>
      <w:spacing w:after="0" w:line="240" w:lineRule="auto"/>
    </w:pPr>
    <w:rPr>
      <w:rFonts w:ascii="Arial" w:hAnsi="Arial"/>
      <w:sz w:val="24"/>
    </w:rPr>
  </w:style>
  <w:style w:type="character" w:customStyle="1" w:styleId="Heading2Char">
    <w:name w:val="Heading 2 Char"/>
    <w:basedOn w:val="DefaultParagraphFont"/>
    <w:link w:val="Heading2"/>
    <w:uiPriority w:val="9"/>
    <w:rsid w:val="00280BDA"/>
    <w:rPr>
      <w:rFonts w:ascii="Times New Roman" w:eastAsia="Times New Roman" w:hAnsi="Times New Roman" w:cs="Times New Roman"/>
      <w:b/>
      <w:bCs/>
      <w:sz w:val="24"/>
      <w:szCs w:val="36"/>
      <w:lang w:eastAsia="en-GB"/>
    </w:rPr>
  </w:style>
  <w:style w:type="character" w:customStyle="1" w:styleId="Heading3Char">
    <w:name w:val="Heading 3 Char"/>
    <w:basedOn w:val="DefaultParagraphFont"/>
    <w:link w:val="Heading3"/>
    <w:uiPriority w:val="9"/>
    <w:rsid w:val="00466A25"/>
    <w:rPr>
      <w:rFonts w:ascii="Times New Roman" w:eastAsiaTheme="majorEastAsia" w:hAnsi="Times New Roman" w:cstheme="majorBidi"/>
      <w:i/>
      <w:sz w:val="24"/>
      <w:szCs w:val="24"/>
    </w:rPr>
  </w:style>
  <w:style w:type="paragraph" w:styleId="ListBullet">
    <w:name w:val="List Bullet"/>
    <w:basedOn w:val="Normal"/>
    <w:autoRedefine/>
    <w:uiPriority w:val="1"/>
    <w:unhideWhenUsed/>
    <w:qFormat/>
    <w:rsid w:val="00BD24D2"/>
    <w:pPr>
      <w:numPr>
        <w:numId w:val="2"/>
      </w:numPr>
      <w:spacing w:after="60" w:line="288" w:lineRule="auto"/>
    </w:pPr>
    <w:rPr>
      <w:rFonts w:ascii="Arial" w:eastAsiaTheme="minorHAnsi" w:hAnsi="Arial" w:cstheme="minorBidi"/>
      <w:color w:val="404040" w:themeColor="text1" w:themeTint="BF"/>
      <w:sz w:val="22"/>
      <w:szCs w:val="18"/>
      <w:lang w:eastAsia="ja-JP"/>
    </w:rPr>
  </w:style>
  <w:style w:type="paragraph" w:styleId="BodyTextIndent">
    <w:name w:val="Body Text Indent"/>
    <w:basedOn w:val="Normal"/>
    <w:link w:val="BodyTextIndentChar"/>
    <w:rsid w:val="00CE0420"/>
    <w:pPr>
      <w:ind w:left="1440"/>
    </w:pPr>
  </w:style>
  <w:style w:type="character" w:customStyle="1" w:styleId="BodyTextIndentChar">
    <w:name w:val="Body Text Indent Char"/>
    <w:basedOn w:val="DefaultParagraphFont"/>
    <w:link w:val="BodyTextIndent"/>
    <w:rsid w:val="00CE0420"/>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283B89"/>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283B89"/>
    <w:pPr>
      <w:widowControl w:val="0"/>
    </w:pPr>
    <w:rPr>
      <w:rFonts w:asciiTheme="minorHAnsi" w:eastAsiaTheme="minorHAnsi" w:hAnsiTheme="minorHAnsi" w:cstheme="minorBidi"/>
      <w:sz w:val="22"/>
      <w:szCs w:val="22"/>
    </w:rPr>
  </w:style>
  <w:style w:type="table" w:styleId="TableGrid">
    <w:name w:val="Table Grid"/>
    <w:basedOn w:val="TableNormal"/>
    <w:uiPriority w:val="39"/>
    <w:rsid w:val="00C36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7426"/>
    <w:pPr>
      <w:tabs>
        <w:tab w:val="center" w:pos="4513"/>
        <w:tab w:val="right" w:pos="9026"/>
      </w:tabs>
    </w:pPr>
  </w:style>
  <w:style w:type="character" w:customStyle="1" w:styleId="HeaderChar">
    <w:name w:val="Header Char"/>
    <w:basedOn w:val="DefaultParagraphFont"/>
    <w:link w:val="Header"/>
    <w:uiPriority w:val="99"/>
    <w:rsid w:val="005E7426"/>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E7426"/>
    <w:pPr>
      <w:tabs>
        <w:tab w:val="center" w:pos="4513"/>
        <w:tab w:val="right" w:pos="9026"/>
      </w:tabs>
    </w:pPr>
  </w:style>
  <w:style w:type="character" w:customStyle="1" w:styleId="FooterChar">
    <w:name w:val="Footer Char"/>
    <w:basedOn w:val="DefaultParagraphFont"/>
    <w:link w:val="Footer"/>
    <w:uiPriority w:val="99"/>
    <w:rsid w:val="005E7426"/>
    <w:rPr>
      <w:rFonts w:ascii="Times New Roman" w:eastAsia="Times New Roman" w:hAnsi="Times New Roman" w:cs="Times New Roman"/>
      <w:sz w:val="24"/>
      <w:szCs w:val="24"/>
      <w:lang w:val="en-US"/>
    </w:rPr>
  </w:style>
  <w:style w:type="paragraph" w:styleId="Bibliography">
    <w:name w:val="Bibliography"/>
    <w:basedOn w:val="Normal"/>
    <w:next w:val="Normal"/>
    <w:uiPriority w:val="37"/>
    <w:unhideWhenUsed/>
    <w:rsid w:val="00E5080F"/>
  </w:style>
  <w:style w:type="character" w:styleId="CommentReference">
    <w:name w:val="annotation reference"/>
    <w:basedOn w:val="DefaultParagraphFont"/>
    <w:uiPriority w:val="99"/>
    <w:semiHidden/>
    <w:unhideWhenUsed/>
    <w:rsid w:val="002E2C10"/>
    <w:rPr>
      <w:sz w:val="16"/>
      <w:szCs w:val="16"/>
    </w:rPr>
  </w:style>
  <w:style w:type="paragraph" w:styleId="CommentText">
    <w:name w:val="annotation text"/>
    <w:basedOn w:val="Normal"/>
    <w:link w:val="CommentTextChar"/>
    <w:uiPriority w:val="99"/>
    <w:semiHidden/>
    <w:unhideWhenUsed/>
    <w:rsid w:val="002E2C10"/>
    <w:rPr>
      <w:sz w:val="20"/>
      <w:szCs w:val="20"/>
    </w:rPr>
  </w:style>
  <w:style w:type="character" w:customStyle="1" w:styleId="CommentTextChar">
    <w:name w:val="Comment Text Char"/>
    <w:basedOn w:val="DefaultParagraphFont"/>
    <w:link w:val="CommentText"/>
    <w:uiPriority w:val="99"/>
    <w:semiHidden/>
    <w:rsid w:val="002E2C1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E2C10"/>
    <w:rPr>
      <w:b/>
      <w:bCs/>
    </w:rPr>
  </w:style>
  <w:style w:type="character" w:customStyle="1" w:styleId="CommentSubjectChar">
    <w:name w:val="Comment Subject Char"/>
    <w:basedOn w:val="CommentTextChar"/>
    <w:link w:val="CommentSubject"/>
    <w:uiPriority w:val="99"/>
    <w:semiHidden/>
    <w:rsid w:val="002E2C10"/>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2E2C10"/>
    <w:rPr>
      <w:sz w:val="18"/>
      <w:szCs w:val="18"/>
    </w:rPr>
  </w:style>
  <w:style w:type="character" w:customStyle="1" w:styleId="BalloonTextChar">
    <w:name w:val="Balloon Text Char"/>
    <w:basedOn w:val="DefaultParagraphFont"/>
    <w:link w:val="BalloonText"/>
    <w:uiPriority w:val="99"/>
    <w:semiHidden/>
    <w:rsid w:val="002E2C10"/>
    <w:rPr>
      <w:rFonts w:ascii="Times New Roman" w:eastAsia="Times New Roman" w:hAnsi="Times New Roman" w:cs="Times New Roman"/>
      <w:sz w:val="18"/>
      <w:szCs w:val="18"/>
      <w:lang w:val="en-US"/>
    </w:rPr>
  </w:style>
  <w:style w:type="paragraph" w:styleId="Revision">
    <w:name w:val="Revision"/>
    <w:hidden/>
    <w:uiPriority w:val="99"/>
    <w:semiHidden/>
    <w:rsid w:val="003F2EC8"/>
    <w:pPr>
      <w:spacing w:after="0"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D72D30"/>
  </w:style>
  <w:style w:type="character" w:styleId="Hyperlink">
    <w:name w:val="Hyperlink"/>
    <w:basedOn w:val="DefaultParagraphFont"/>
    <w:uiPriority w:val="99"/>
    <w:unhideWhenUsed/>
    <w:rsid w:val="00D72D30"/>
    <w:rPr>
      <w:color w:val="0000FF"/>
      <w:u w:val="single"/>
    </w:rPr>
  </w:style>
  <w:style w:type="character" w:styleId="Strong">
    <w:name w:val="Strong"/>
    <w:basedOn w:val="DefaultParagraphFont"/>
    <w:uiPriority w:val="22"/>
    <w:qFormat/>
    <w:rsid w:val="00DC14C5"/>
    <w:rPr>
      <w:b/>
      <w:bCs/>
    </w:rPr>
  </w:style>
  <w:style w:type="character" w:styleId="Emphasis">
    <w:name w:val="Emphasis"/>
    <w:basedOn w:val="DefaultParagraphFont"/>
    <w:uiPriority w:val="20"/>
    <w:qFormat/>
    <w:rsid w:val="00CC700D"/>
    <w:rPr>
      <w:i/>
      <w:iCs/>
    </w:rPr>
  </w:style>
  <w:style w:type="character" w:customStyle="1" w:styleId="Heading6Char">
    <w:name w:val="Heading 6 Char"/>
    <w:basedOn w:val="DefaultParagraphFont"/>
    <w:link w:val="Heading6"/>
    <w:uiPriority w:val="9"/>
    <w:rsid w:val="00880340"/>
    <w:rPr>
      <w:rFonts w:asciiTheme="majorHAnsi" w:eastAsiaTheme="majorEastAsia" w:hAnsiTheme="majorHAnsi" w:cstheme="majorBidi"/>
      <w:color w:val="1F4D78" w:themeColor="accent1" w:themeShade="7F"/>
      <w:sz w:val="24"/>
      <w:szCs w:val="24"/>
      <w:lang w:val="en-US"/>
    </w:rPr>
  </w:style>
  <w:style w:type="character" w:customStyle="1" w:styleId="orcid-id-https">
    <w:name w:val="orcid-id-https"/>
    <w:basedOn w:val="DefaultParagraphFont"/>
    <w:rsid w:val="00880340"/>
  </w:style>
  <w:style w:type="character" w:customStyle="1" w:styleId="affiliationdepartment">
    <w:name w:val="affiliation__department"/>
    <w:basedOn w:val="DefaultParagraphFont"/>
    <w:rsid w:val="00880340"/>
  </w:style>
  <w:style w:type="character" w:customStyle="1" w:styleId="affiliationname">
    <w:name w:val="affiliation__name"/>
    <w:basedOn w:val="DefaultParagraphFont"/>
    <w:rsid w:val="00880340"/>
  </w:style>
  <w:style w:type="character" w:customStyle="1" w:styleId="affiliationcity">
    <w:name w:val="affiliation__city"/>
    <w:basedOn w:val="DefaultParagraphFont"/>
    <w:rsid w:val="00880340"/>
  </w:style>
  <w:style w:type="character" w:customStyle="1" w:styleId="affiliationcountry">
    <w:name w:val="affiliation__country"/>
    <w:basedOn w:val="DefaultParagraphFont"/>
    <w:rsid w:val="00880340"/>
  </w:style>
  <w:style w:type="character" w:styleId="PageNumber">
    <w:name w:val="page number"/>
    <w:basedOn w:val="DefaultParagraphFont"/>
    <w:uiPriority w:val="99"/>
    <w:semiHidden/>
    <w:unhideWhenUsed/>
    <w:rsid w:val="006F4608"/>
  </w:style>
  <w:style w:type="character" w:styleId="LineNumber">
    <w:name w:val="line number"/>
    <w:basedOn w:val="DefaultParagraphFont"/>
    <w:uiPriority w:val="99"/>
    <w:semiHidden/>
    <w:unhideWhenUsed/>
    <w:rsid w:val="006F4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5850">
      <w:bodyDiv w:val="1"/>
      <w:marLeft w:val="0"/>
      <w:marRight w:val="0"/>
      <w:marTop w:val="0"/>
      <w:marBottom w:val="0"/>
      <w:divBdr>
        <w:top w:val="none" w:sz="0" w:space="0" w:color="auto"/>
        <w:left w:val="none" w:sz="0" w:space="0" w:color="auto"/>
        <w:bottom w:val="none" w:sz="0" w:space="0" w:color="auto"/>
        <w:right w:val="none" w:sz="0" w:space="0" w:color="auto"/>
      </w:divBdr>
    </w:div>
    <w:div w:id="5527332">
      <w:bodyDiv w:val="1"/>
      <w:marLeft w:val="0"/>
      <w:marRight w:val="0"/>
      <w:marTop w:val="0"/>
      <w:marBottom w:val="0"/>
      <w:divBdr>
        <w:top w:val="none" w:sz="0" w:space="0" w:color="auto"/>
        <w:left w:val="none" w:sz="0" w:space="0" w:color="auto"/>
        <w:bottom w:val="none" w:sz="0" w:space="0" w:color="auto"/>
        <w:right w:val="none" w:sz="0" w:space="0" w:color="auto"/>
      </w:divBdr>
    </w:div>
    <w:div w:id="12346036">
      <w:bodyDiv w:val="1"/>
      <w:marLeft w:val="0"/>
      <w:marRight w:val="0"/>
      <w:marTop w:val="0"/>
      <w:marBottom w:val="0"/>
      <w:divBdr>
        <w:top w:val="none" w:sz="0" w:space="0" w:color="auto"/>
        <w:left w:val="none" w:sz="0" w:space="0" w:color="auto"/>
        <w:bottom w:val="none" w:sz="0" w:space="0" w:color="auto"/>
        <w:right w:val="none" w:sz="0" w:space="0" w:color="auto"/>
      </w:divBdr>
    </w:div>
    <w:div w:id="14814059">
      <w:bodyDiv w:val="1"/>
      <w:marLeft w:val="0"/>
      <w:marRight w:val="0"/>
      <w:marTop w:val="0"/>
      <w:marBottom w:val="0"/>
      <w:divBdr>
        <w:top w:val="none" w:sz="0" w:space="0" w:color="auto"/>
        <w:left w:val="none" w:sz="0" w:space="0" w:color="auto"/>
        <w:bottom w:val="none" w:sz="0" w:space="0" w:color="auto"/>
        <w:right w:val="none" w:sz="0" w:space="0" w:color="auto"/>
      </w:divBdr>
    </w:div>
    <w:div w:id="17439970">
      <w:bodyDiv w:val="1"/>
      <w:marLeft w:val="0"/>
      <w:marRight w:val="0"/>
      <w:marTop w:val="0"/>
      <w:marBottom w:val="0"/>
      <w:divBdr>
        <w:top w:val="none" w:sz="0" w:space="0" w:color="auto"/>
        <w:left w:val="none" w:sz="0" w:space="0" w:color="auto"/>
        <w:bottom w:val="none" w:sz="0" w:space="0" w:color="auto"/>
        <w:right w:val="none" w:sz="0" w:space="0" w:color="auto"/>
      </w:divBdr>
    </w:div>
    <w:div w:id="18092441">
      <w:bodyDiv w:val="1"/>
      <w:marLeft w:val="0"/>
      <w:marRight w:val="0"/>
      <w:marTop w:val="0"/>
      <w:marBottom w:val="0"/>
      <w:divBdr>
        <w:top w:val="none" w:sz="0" w:space="0" w:color="auto"/>
        <w:left w:val="none" w:sz="0" w:space="0" w:color="auto"/>
        <w:bottom w:val="none" w:sz="0" w:space="0" w:color="auto"/>
        <w:right w:val="none" w:sz="0" w:space="0" w:color="auto"/>
      </w:divBdr>
    </w:div>
    <w:div w:id="27491266">
      <w:bodyDiv w:val="1"/>
      <w:marLeft w:val="0"/>
      <w:marRight w:val="0"/>
      <w:marTop w:val="0"/>
      <w:marBottom w:val="0"/>
      <w:divBdr>
        <w:top w:val="none" w:sz="0" w:space="0" w:color="auto"/>
        <w:left w:val="none" w:sz="0" w:space="0" w:color="auto"/>
        <w:bottom w:val="none" w:sz="0" w:space="0" w:color="auto"/>
        <w:right w:val="none" w:sz="0" w:space="0" w:color="auto"/>
      </w:divBdr>
    </w:div>
    <w:div w:id="27919652">
      <w:bodyDiv w:val="1"/>
      <w:marLeft w:val="0"/>
      <w:marRight w:val="0"/>
      <w:marTop w:val="0"/>
      <w:marBottom w:val="0"/>
      <w:divBdr>
        <w:top w:val="none" w:sz="0" w:space="0" w:color="auto"/>
        <w:left w:val="none" w:sz="0" w:space="0" w:color="auto"/>
        <w:bottom w:val="none" w:sz="0" w:space="0" w:color="auto"/>
        <w:right w:val="none" w:sz="0" w:space="0" w:color="auto"/>
      </w:divBdr>
    </w:div>
    <w:div w:id="53361070">
      <w:bodyDiv w:val="1"/>
      <w:marLeft w:val="0"/>
      <w:marRight w:val="0"/>
      <w:marTop w:val="0"/>
      <w:marBottom w:val="0"/>
      <w:divBdr>
        <w:top w:val="none" w:sz="0" w:space="0" w:color="auto"/>
        <w:left w:val="none" w:sz="0" w:space="0" w:color="auto"/>
        <w:bottom w:val="none" w:sz="0" w:space="0" w:color="auto"/>
        <w:right w:val="none" w:sz="0" w:space="0" w:color="auto"/>
      </w:divBdr>
    </w:div>
    <w:div w:id="54083564">
      <w:bodyDiv w:val="1"/>
      <w:marLeft w:val="0"/>
      <w:marRight w:val="0"/>
      <w:marTop w:val="0"/>
      <w:marBottom w:val="0"/>
      <w:divBdr>
        <w:top w:val="none" w:sz="0" w:space="0" w:color="auto"/>
        <w:left w:val="none" w:sz="0" w:space="0" w:color="auto"/>
        <w:bottom w:val="none" w:sz="0" w:space="0" w:color="auto"/>
        <w:right w:val="none" w:sz="0" w:space="0" w:color="auto"/>
      </w:divBdr>
    </w:div>
    <w:div w:id="58014779">
      <w:bodyDiv w:val="1"/>
      <w:marLeft w:val="0"/>
      <w:marRight w:val="0"/>
      <w:marTop w:val="0"/>
      <w:marBottom w:val="0"/>
      <w:divBdr>
        <w:top w:val="none" w:sz="0" w:space="0" w:color="auto"/>
        <w:left w:val="none" w:sz="0" w:space="0" w:color="auto"/>
        <w:bottom w:val="none" w:sz="0" w:space="0" w:color="auto"/>
        <w:right w:val="none" w:sz="0" w:space="0" w:color="auto"/>
      </w:divBdr>
    </w:div>
    <w:div w:id="58406864">
      <w:bodyDiv w:val="1"/>
      <w:marLeft w:val="0"/>
      <w:marRight w:val="0"/>
      <w:marTop w:val="0"/>
      <w:marBottom w:val="0"/>
      <w:divBdr>
        <w:top w:val="none" w:sz="0" w:space="0" w:color="auto"/>
        <w:left w:val="none" w:sz="0" w:space="0" w:color="auto"/>
        <w:bottom w:val="none" w:sz="0" w:space="0" w:color="auto"/>
        <w:right w:val="none" w:sz="0" w:space="0" w:color="auto"/>
      </w:divBdr>
    </w:div>
    <w:div w:id="67847667">
      <w:bodyDiv w:val="1"/>
      <w:marLeft w:val="0"/>
      <w:marRight w:val="0"/>
      <w:marTop w:val="0"/>
      <w:marBottom w:val="0"/>
      <w:divBdr>
        <w:top w:val="none" w:sz="0" w:space="0" w:color="auto"/>
        <w:left w:val="none" w:sz="0" w:space="0" w:color="auto"/>
        <w:bottom w:val="none" w:sz="0" w:space="0" w:color="auto"/>
        <w:right w:val="none" w:sz="0" w:space="0" w:color="auto"/>
      </w:divBdr>
    </w:div>
    <w:div w:id="69010976">
      <w:bodyDiv w:val="1"/>
      <w:marLeft w:val="0"/>
      <w:marRight w:val="0"/>
      <w:marTop w:val="0"/>
      <w:marBottom w:val="0"/>
      <w:divBdr>
        <w:top w:val="none" w:sz="0" w:space="0" w:color="auto"/>
        <w:left w:val="none" w:sz="0" w:space="0" w:color="auto"/>
        <w:bottom w:val="none" w:sz="0" w:space="0" w:color="auto"/>
        <w:right w:val="none" w:sz="0" w:space="0" w:color="auto"/>
      </w:divBdr>
    </w:div>
    <w:div w:id="70394119">
      <w:bodyDiv w:val="1"/>
      <w:marLeft w:val="0"/>
      <w:marRight w:val="0"/>
      <w:marTop w:val="0"/>
      <w:marBottom w:val="0"/>
      <w:divBdr>
        <w:top w:val="none" w:sz="0" w:space="0" w:color="auto"/>
        <w:left w:val="none" w:sz="0" w:space="0" w:color="auto"/>
        <w:bottom w:val="none" w:sz="0" w:space="0" w:color="auto"/>
        <w:right w:val="none" w:sz="0" w:space="0" w:color="auto"/>
      </w:divBdr>
    </w:div>
    <w:div w:id="75177454">
      <w:bodyDiv w:val="1"/>
      <w:marLeft w:val="0"/>
      <w:marRight w:val="0"/>
      <w:marTop w:val="0"/>
      <w:marBottom w:val="0"/>
      <w:divBdr>
        <w:top w:val="none" w:sz="0" w:space="0" w:color="auto"/>
        <w:left w:val="none" w:sz="0" w:space="0" w:color="auto"/>
        <w:bottom w:val="none" w:sz="0" w:space="0" w:color="auto"/>
        <w:right w:val="none" w:sz="0" w:space="0" w:color="auto"/>
      </w:divBdr>
    </w:div>
    <w:div w:id="90198356">
      <w:bodyDiv w:val="1"/>
      <w:marLeft w:val="0"/>
      <w:marRight w:val="0"/>
      <w:marTop w:val="0"/>
      <w:marBottom w:val="0"/>
      <w:divBdr>
        <w:top w:val="none" w:sz="0" w:space="0" w:color="auto"/>
        <w:left w:val="none" w:sz="0" w:space="0" w:color="auto"/>
        <w:bottom w:val="none" w:sz="0" w:space="0" w:color="auto"/>
        <w:right w:val="none" w:sz="0" w:space="0" w:color="auto"/>
      </w:divBdr>
    </w:div>
    <w:div w:id="90782278">
      <w:bodyDiv w:val="1"/>
      <w:marLeft w:val="0"/>
      <w:marRight w:val="0"/>
      <w:marTop w:val="0"/>
      <w:marBottom w:val="0"/>
      <w:divBdr>
        <w:top w:val="none" w:sz="0" w:space="0" w:color="auto"/>
        <w:left w:val="none" w:sz="0" w:space="0" w:color="auto"/>
        <w:bottom w:val="none" w:sz="0" w:space="0" w:color="auto"/>
        <w:right w:val="none" w:sz="0" w:space="0" w:color="auto"/>
      </w:divBdr>
    </w:div>
    <w:div w:id="98381152">
      <w:bodyDiv w:val="1"/>
      <w:marLeft w:val="0"/>
      <w:marRight w:val="0"/>
      <w:marTop w:val="0"/>
      <w:marBottom w:val="0"/>
      <w:divBdr>
        <w:top w:val="none" w:sz="0" w:space="0" w:color="auto"/>
        <w:left w:val="none" w:sz="0" w:space="0" w:color="auto"/>
        <w:bottom w:val="none" w:sz="0" w:space="0" w:color="auto"/>
        <w:right w:val="none" w:sz="0" w:space="0" w:color="auto"/>
      </w:divBdr>
    </w:div>
    <w:div w:id="134808109">
      <w:bodyDiv w:val="1"/>
      <w:marLeft w:val="0"/>
      <w:marRight w:val="0"/>
      <w:marTop w:val="0"/>
      <w:marBottom w:val="0"/>
      <w:divBdr>
        <w:top w:val="none" w:sz="0" w:space="0" w:color="auto"/>
        <w:left w:val="none" w:sz="0" w:space="0" w:color="auto"/>
        <w:bottom w:val="none" w:sz="0" w:space="0" w:color="auto"/>
        <w:right w:val="none" w:sz="0" w:space="0" w:color="auto"/>
      </w:divBdr>
    </w:div>
    <w:div w:id="148788912">
      <w:bodyDiv w:val="1"/>
      <w:marLeft w:val="0"/>
      <w:marRight w:val="0"/>
      <w:marTop w:val="0"/>
      <w:marBottom w:val="0"/>
      <w:divBdr>
        <w:top w:val="none" w:sz="0" w:space="0" w:color="auto"/>
        <w:left w:val="none" w:sz="0" w:space="0" w:color="auto"/>
        <w:bottom w:val="none" w:sz="0" w:space="0" w:color="auto"/>
        <w:right w:val="none" w:sz="0" w:space="0" w:color="auto"/>
      </w:divBdr>
    </w:div>
    <w:div w:id="150296431">
      <w:bodyDiv w:val="1"/>
      <w:marLeft w:val="0"/>
      <w:marRight w:val="0"/>
      <w:marTop w:val="0"/>
      <w:marBottom w:val="0"/>
      <w:divBdr>
        <w:top w:val="none" w:sz="0" w:space="0" w:color="auto"/>
        <w:left w:val="none" w:sz="0" w:space="0" w:color="auto"/>
        <w:bottom w:val="none" w:sz="0" w:space="0" w:color="auto"/>
        <w:right w:val="none" w:sz="0" w:space="0" w:color="auto"/>
      </w:divBdr>
    </w:div>
    <w:div w:id="160200442">
      <w:bodyDiv w:val="1"/>
      <w:marLeft w:val="0"/>
      <w:marRight w:val="0"/>
      <w:marTop w:val="0"/>
      <w:marBottom w:val="0"/>
      <w:divBdr>
        <w:top w:val="none" w:sz="0" w:space="0" w:color="auto"/>
        <w:left w:val="none" w:sz="0" w:space="0" w:color="auto"/>
        <w:bottom w:val="none" w:sz="0" w:space="0" w:color="auto"/>
        <w:right w:val="none" w:sz="0" w:space="0" w:color="auto"/>
      </w:divBdr>
    </w:div>
    <w:div w:id="173422269">
      <w:bodyDiv w:val="1"/>
      <w:marLeft w:val="0"/>
      <w:marRight w:val="0"/>
      <w:marTop w:val="0"/>
      <w:marBottom w:val="0"/>
      <w:divBdr>
        <w:top w:val="none" w:sz="0" w:space="0" w:color="auto"/>
        <w:left w:val="none" w:sz="0" w:space="0" w:color="auto"/>
        <w:bottom w:val="none" w:sz="0" w:space="0" w:color="auto"/>
        <w:right w:val="none" w:sz="0" w:space="0" w:color="auto"/>
      </w:divBdr>
    </w:div>
    <w:div w:id="183178520">
      <w:bodyDiv w:val="1"/>
      <w:marLeft w:val="0"/>
      <w:marRight w:val="0"/>
      <w:marTop w:val="0"/>
      <w:marBottom w:val="0"/>
      <w:divBdr>
        <w:top w:val="none" w:sz="0" w:space="0" w:color="auto"/>
        <w:left w:val="none" w:sz="0" w:space="0" w:color="auto"/>
        <w:bottom w:val="none" w:sz="0" w:space="0" w:color="auto"/>
        <w:right w:val="none" w:sz="0" w:space="0" w:color="auto"/>
      </w:divBdr>
    </w:div>
    <w:div w:id="193740002">
      <w:bodyDiv w:val="1"/>
      <w:marLeft w:val="0"/>
      <w:marRight w:val="0"/>
      <w:marTop w:val="0"/>
      <w:marBottom w:val="0"/>
      <w:divBdr>
        <w:top w:val="none" w:sz="0" w:space="0" w:color="auto"/>
        <w:left w:val="none" w:sz="0" w:space="0" w:color="auto"/>
        <w:bottom w:val="none" w:sz="0" w:space="0" w:color="auto"/>
        <w:right w:val="none" w:sz="0" w:space="0" w:color="auto"/>
      </w:divBdr>
    </w:div>
    <w:div w:id="209147793">
      <w:bodyDiv w:val="1"/>
      <w:marLeft w:val="0"/>
      <w:marRight w:val="0"/>
      <w:marTop w:val="0"/>
      <w:marBottom w:val="0"/>
      <w:divBdr>
        <w:top w:val="none" w:sz="0" w:space="0" w:color="auto"/>
        <w:left w:val="none" w:sz="0" w:space="0" w:color="auto"/>
        <w:bottom w:val="none" w:sz="0" w:space="0" w:color="auto"/>
        <w:right w:val="none" w:sz="0" w:space="0" w:color="auto"/>
      </w:divBdr>
    </w:div>
    <w:div w:id="220554414">
      <w:bodyDiv w:val="1"/>
      <w:marLeft w:val="0"/>
      <w:marRight w:val="0"/>
      <w:marTop w:val="0"/>
      <w:marBottom w:val="0"/>
      <w:divBdr>
        <w:top w:val="none" w:sz="0" w:space="0" w:color="auto"/>
        <w:left w:val="none" w:sz="0" w:space="0" w:color="auto"/>
        <w:bottom w:val="none" w:sz="0" w:space="0" w:color="auto"/>
        <w:right w:val="none" w:sz="0" w:space="0" w:color="auto"/>
      </w:divBdr>
    </w:div>
    <w:div w:id="261762322">
      <w:bodyDiv w:val="1"/>
      <w:marLeft w:val="0"/>
      <w:marRight w:val="0"/>
      <w:marTop w:val="0"/>
      <w:marBottom w:val="0"/>
      <w:divBdr>
        <w:top w:val="none" w:sz="0" w:space="0" w:color="auto"/>
        <w:left w:val="none" w:sz="0" w:space="0" w:color="auto"/>
        <w:bottom w:val="none" w:sz="0" w:space="0" w:color="auto"/>
        <w:right w:val="none" w:sz="0" w:space="0" w:color="auto"/>
      </w:divBdr>
    </w:div>
    <w:div w:id="265579682">
      <w:bodyDiv w:val="1"/>
      <w:marLeft w:val="0"/>
      <w:marRight w:val="0"/>
      <w:marTop w:val="0"/>
      <w:marBottom w:val="0"/>
      <w:divBdr>
        <w:top w:val="none" w:sz="0" w:space="0" w:color="auto"/>
        <w:left w:val="none" w:sz="0" w:space="0" w:color="auto"/>
        <w:bottom w:val="none" w:sz="0" w:space="0" w:color="auto"/>
        <w:right w:val="none" w:sz="0" w:space="0" w:color="auto"/>
      </w:divBdr>
    </w:div>
    <w:div w:id="268239640">
      <w:bodyDiv w:val="1"/>
      <w:marLeft w:val="0"/>
      <w:marRight w:val="0"/>
      <w:marTop w:val="0"/>
      <w:marBottom w:val="0"/>
      <w:divBdr>
        <w:top w:val="none" w:sz="0" w:space="0" w:color="auto"/>
        <w:left w:val="none" w:sz="0" w:space="0" w:color="auto"/>
        <w:bottom w:val="none" w:sz="0" w:space="0" w:color="auto"/>
        <w:right w:val="none" w:sz="0" w:space="0" w:color="auto"/>
      </w:divBdr>
    </w:div>
    <w:div w:id="278413454">
      <w:bodyDiv w:val="1"/>
      <w:marLeft w:val="0"/>
      <w:marRight w:val="0"/>
      <w:marTop w:val="0"/>
      <w:marBottom w:val="0"/>
      <w:divBdr>
        <w:top w:val="none" w:sz="0" w:space="0" w:color="auto"/>
        <w:left w:val="none" w:sz="0" w:space="0" w:color="auto"/>
        <w:bottom w:val="none" w:sz="0" w:space="0" w:color="auto"/>
        <w:right w:val="none" w:sz="0" w:space="0" w:color="auto"/>
      </w:divBdr>
    </w:div>
    <w:div w:id="283540241">
      <w:bodyDiv w:val="1"/>
      <w:marLeft w:val="0"/>
      <w:marRight w:val="0"/>
      <w:marTop w:val="0"/>
      <w:marBottom w:val="0"/>
      <w:divBdr>
        <w:top w:val="none" w:sz="0" w:space="0" w:color="auto"/>
        <w:left w:val="none" w:sz="0" w:space="0" w:color="auto"/>
        <w:bottom w:val="none" w:sz="0" w:space="0" w:color="auto"/>
        <w:right w:val="none" w:sz="0" w:space="0" w:color="auto"/>
      </w:divBdr>
    </w:div>
    <w:div w:id="290404987">
      <w:bodyDiv w:val="1"/>
      <w:marLeft w:val="0"/>
      <w:marRight w:val="0"/>
      <w:marTop w:val="0"/>
      <w:marBottom w:val="0"/>
      <w:divBdr>
        <w:top w:val="none" w:sz="0" w:space="0" w:color="auto"/>
        <w:left w:val="none" w:sz="0" w:space="0" w:color="auto"/>
        <w:bottom w:val="none" w:sz="0" w:space="0" w:color="auto"/>
        <w:right w:val="none" w:sz="0" w:space="0" w:color="auto"/>
      </w:divBdr>
    </w:div>
    <w:div w:id="295917817">
      <w:bodyDiv w:val="1"/>
      <w:marLeft w:val="0"/>
      <w:marRight w:val="0"/>
      <w:marTop w:val="0"/>
      <w:marBottom w:val="0"/>
      <w:divBdr>
        <w:top w:val="none" w:sz="0" w:space="0" w:color="auto"/>
        <w:left w:val="none" w:sz="0" w:space="0" w:color="auto"/>
        <w:bottom w:val="none" w:sz="0" w:space="0" w:color="auto"/>
        <w:right w:val="none" w:sz="0" w:space="0" w:color="auto"/>
      </w:divBdr>
    </w:div>
    <w:div w:id="308947482">
      <w:bodyDiv w:val="1"/>
      <w:marLeft w:val="0"/>
      <w:marRight w:val="0"/>
      <w:marTop w:val="0"/>
      <w:marBottom w:val="0"/>
      <w:divBdr>
        <w:top w:val="none" w:sz="0" w:space="0" w:color="auto"/>
        <w:left w:val="none" w:sz="0" w:space="0" w:color="auto"/>
        <w:bottom w:val="none" w:sz="0" w:space="0" w:color="auto"/>
        <w:right w:val="none" w:sz="0" w:space="0" w:color="auto"/>
      </w:divBdr>
    </w:div>
    <w:div w:id="309753976">
      <w:bodyDiv w:val="1"/>
      <w:marLeft w:val="0"/>
      <w:marRight w:val="0"/>
      <w:marTop w:val="0"/>
      <w:marBottom w:val="0"/>
      <w:divBdr>
        <w:top w:val="none" w:sz="0" w:space="0" w:color="auto"/>
        <w:left w:val="none" w:sz="0" w:space="0" w:color="auto"/>
        <w:bottom w:val="none" w:sz="0" w:space="0" w:color="auto"/>
        <w:right w:val="none" w:sz="0" w:space="0" w:color="auto"/>
      </w:divBdr>
    </w:div>
    <w:div w:id="311443858">
      <w:bodyDiv w:val="1"/>
      <w:marLeft w:val="0"/>
      <w:marRight w:val="0"/>
      <w:marTop w:val="0"/>
      <w:marBottom w:val="0"/>
      <w:divBdr>
        <w:top w:val="none" w:sz="0" w:space="0" w:color="auto"/>
        <w:left w:val="none" w:sz="0" w:space="0" w:color="auto"/>
        <w:bottom w:val="none" w:sz="0" w:space="0" w:color="auto"/>
        <w:right w:val="none" w:sz="0" w:space="0" w:color="auto"/>
      </w:divBdr>
    </w:div>
    <w:div w:id="313798740">
      <w:bodyDiv w:val="1"/>
      <w:marLeft w:val="0"/>
      <w:marRight w:val="0"/>
      <w:marTop w:val="0"/>
      <w:marBottom w:val="0"/>
      <w:divBdr>
        <w:top w:val="none" w:sz="0" w:space="0" w:color="auto"/>
        <w:left w:val="none" w:sz="0" w:space="0" w:color="auto"/>
        <w:bottom w:val="none" w:sz="0" w:space="0" w:color="auto"/>
        <w:right w:val="none" w:sz="0" w:space="0" w:color="auto"/>
      </w:divBdr>
    </w:div>
    <w:div w:id="315308436">
      <w:bodyDiv w:val="1"/>
      <w:marLeft w:val="0"/>
      <w:marRight w:val="0"/>
      <w:marTop w:val="0"/>
      <w:marBottom w:val="0"/>
      <w:divBdr>
        <w:top w:val="none" w:sz="0" w:space="0" w:color="auto"/>
        <w:left w:val="none" w:sz="0" w:space="0" w:color="auto"/>
        <w:bottom w:val="none" w:sz="0" w:space="0" w:color="auto"/>
        <w:right w:val="none" w:sz="0" w:space="0" w:color="auto"/>
      </w:divBdr>
    </w:div>
    <w:div w:id="321127130">
      <w:bodyDiv w:val="1"/>
      <w:marLeft w:val="0"/>
      <w:marRight w:val="0"/>
      <w:marTop w:val="0"/>
      <w:marBottom w:val="0"/>
      <w:divBdr>
        <w:top w:val="none" w:sz="0" w:space="0" w:color="auto"/>
        <w:left w:val="none" w:sz="0" w:space="0" w:color="auto"/>
        <w:bottom w:val="none" w:sz="0" w:space="0" w:color="auto"/>
        <w:right w:val="none" w:sz="0" w:space="0" w:color="auto"/>
      </w:divBdr>
    </w:div>
    <w:div w:id="322441479">
      <w:bodyDiv w:val="1"/>
      <w:marLeft w:val="0"/>
      <w:marRight w:val="0"/>
      <w:marTop w:val="0"/>
      <w:marBottom w:val="0"/>
      <w:divBdr>
        <w:top w:val="none" w:sz="0" w:space="0" w:color="auto"/>
        <w:left w:val="none" w:sz="0" w:space="0" w:color="auto"/>
        <w:bottom w:val="none" w:sz="0" w:space="0" w:color="auto"/>
        <w:right w:val="none" w:sz="0" w:space="0" w:color="auto"/>
      </w:divBdr>
    </w:div>
    <w:div w:id="322860600">
      <w:bodyDiv w:val="1"/>
      <w:marLeft w:val="0"/>
      <w:marRight w:val="0"/>
      <w:marTop w:val="0"/>
      <w:marBottom w:val="0"/>
      <w:divBdr>
        <w:top w:val="none" w:sz="0" w:space="0" w:color="auto"/>
        <w:left w:val="none" w:sz="0" w:space="0" w:color="auto"/>
        <w:bottom w:val="none" w:sz="0" w:space="0" w:color="auto"/>
        <w:right w:val="none" w:sz="0" w:space="0" w:color="auto"/>
      </w:divBdr>
    </w:div>
    <w:div w:id="326325128">
      <w:bodyDiv w:val="1"/>
      <w:marLeft w:val="0"/>
      <w:marRight w:val="0"/>
      <w:marTop w:val="0"/>
      <w:marBottom w:val="0"/>
      <w:divBdr>
        <w:top w:val="none" w:sz="0" w:space="0" w:color="auto"/>
        <w:left w:val="none" w:sz="0" w:space="0" w:color="auto"/>
        <w:bottom w:val="none" w:sz="0" w:space="0" w:color="auto"/>
        <w:right w:val="none" w:sz="0" w:space="0" w:color="auto"/>
      </w:divBdr>
    </w:div>
    <w:div w:id="327178907">
      <w:bodyDiv w:val="1"/>
      <w:marLeft w:val="0"/>
      <w:marRight w:val="0"/>
      <w:marTop w:val="0"/>
      <w:marBottom w:val="0"/>
      <w:divBdr>
        <w:top w:val="none" w:sz="0" w:space="0" w:color="auto"/>
        <w:left w:val="none" w:sz="0" w:space="0" w:color="auto"/>
        <w:bottom w:val="none" w:sz="0" w:space="0" w:color="auto"/>
        <w:right w:val="none" w:sz="0" w:space="0" w:color="auto"/>
      </w:divBdr>
    </w:div>
    <w:div w:id="333529251">
      <w:bodyDiv w:val="1"/>
      <w:marLeft w:val="0"/>
      <w:marRight w:val="0"/>
      <w:marTop w:val="0"/>
      <w:marBottom w:val="0"/>
      <w:divBdr>
        <w:top w:val="none" w:sz="0" w:space="0" w:color="auto"/>
        <w:left w:val="none" w:sz="0" w:space="0" w:color="auto"/>
        <w:bottom w:val="none" w:sz="0" w:space="0" w:color="auto"/>
        <w:right w:val="none" w:sz="0" w:space="0" w:color="auto"/>
      </w:divBdr>
    </w:div>
    <w:div w:id="352079588">
      <w:bodyDiv w:val="1"/>
      <w:marLeft w:val="0"/>
      <w:marRight w:val="0"/>
      <w:marTop w:val="0"/>
      <w:marBottom w:val="0"/>
      <w:divBdr>
        <w:top w:val="none" w:sz="0" w:space="0" w:color="auto"/>
        <w:left w:val="none" w:sz="0" w:space="0" w:color="auto"/>
        <w:bottom w:val="none" w:sz="0" w:space="0" w:color="auto"/>
        <w:right w:val="none" w:sz="0" w:space="0" w:color="auto"/>
      </w:divBdr>
    </w:div>
    <w:div w:id="352417408">
      <w:bodyDiv w:val="1"/>
      <w:marLeft w:val="0"/>
      <w:marRight w:val="0"/>
      <w:marTop w:val="0"/>
      <w:marBottom w:val="0"/>
      <w:divBdr>
        <w:top w:val="none" w:sz="0" w:space="0" w:color="auto"/>
        <w:left w:val="none" w:sz="0" w:space="0" w:color="auto"/>
        <w:bottom w:val="none" w:sz="0" w:space="0" w:color="auto"/>
        <w:right w:val="none" w:sz="0" w:space="0" w:color="auto"/>
      </w:divBdr>
    </w:div>
    <w:div w:id="354233692">
      <w:bodyDiv w:val="1"/>
      <w:marLeft w:val="0"/>
      <w:marRight w:val="0"/>
      <w:marTop w:val="0"/>
      <w:marBottom w:val="0"/>
      <w:divBdr>
        <w:top w:val="none" w:sz="0" w:space="0" w:color="auto"/>
        <w:left w:val="none" w:sz="0" w:space="0" w:color="auto"/>
        <w:bottom w:val="none" w:sz="0" w:space="0" w:color="auto"/>
        <w:right w:val="none" w:sz="0" w:space="0" w:color="auto"/>
      </w:divBdr>
    </w:div>
    <w:div w:id="362558832">
      <w:bodyDiv w:val="1"/>
      <w:marLeft w:val="0"/>
      <w:marRight w:val="0"/>
      <w:marTop w:val="0"/>
      <w:marBottom w:val="0"/>
      <w:divBdr>
        <w:top w:val="none" w:sz="0" w:space="0" w:color="auto"/>
        <w:left w:val="none" w:sz="0" w:space="0" w:color="auto"/>
        <w:bottom w:val="none" w:sz="0" w:space="0" w:color="auto"/>
        <w:right w:val="none" w:sz="0" w:space="0" w:color="auto"/>
      </w:divBdr>
    </w:div>
    <w:div w:id="363294337">
      <w:bodyDiv w:val="1"/>
      <w:marLeft w:val="0"/>
      <w:marRight w:val="0"/>
      <w:marTop w:val="0"/>
      <w:marBottom w:val="0"/>
      <w:divBdr>
        <w:top w:val="none" w:sz="0" w:space="0" w:color="auto"/>
        <w:left w:val="none" w:sz="0" w:space="0" w:color="auto"/>
        <w:bottom w:val="none" w:sz="0" w:space="0" w:color="auto"/>
        <w:right w:val="none" w:sz="0" w:space="0" w:color="auto"/>
      </w:divBdr>
    </w:div>
    <w:div w:id="375550521">
      <w:bodyDiv w:val="1"/>
      <w:marLeft w:val="0"/>
      <w:marRight w:val="0"/>
      <w:marTop w:val="0"/>
      <w:marBottom w:val="0"/>
      <w:divBdr>
        <w:top w:val="none" w:sz="0" w:space="0" w:color="auto"/>
        <w:left w:val="none" w:sz="0" w:space="0" w:color="auto"/>
        <w:bottom w:val="none" w:sz="0" w:space="0" w:color="auto"/>
        <w:right w:val="none" w:sz="0" w:space="0" w:color="auto"/>
      </w:divBdr>
    </w:div>
    <w:div w:id="379792750">
      <w:bodyDiv w:val="1"/>
      <w:marLeft w:val="0"/>
      <w:marRight w:val="0"/>
      <w:marTop w:val="0"/>
      <w:marBottom w:val="0"/>
      <w:divBdr>
        <w:top w:val="none" w:sz="0" w:space="0" w:color="auto"/>
        <w:left w:val="none" w:sz="0" w:space="0" w:color="auto"/>
        <w:bottom w:val="none" w:sz="0" w:space="0" w:color="auto"/>
        <w:right w:val="none" w:sz="0" w:space="0" w:color="auto"/>
      </w:divBdr>
    </w:div>
    <w:div w:id="392432358">
      <w:bodyDiv w:val="1"/>
      <w:marLeft w:val="0"/>
      <w:marRight w:val="0"/>
      <w:marTop w:val="0"/>
      <w:marBottom w:val="0"/>
      <w:divBdr>
        <w:top w:val="none" w:sz="0" w:space="0" w:color="auto"/>
        <w:left w:val="none" w:sz="0" w:space="0" w:color="auto"/>
        <w:bottom w:val="none" w:sz="0" w:space="0" w:color="auto"/>
        <w:right w:val="none" w:sz="0" w:space="0" w:color="auto"/>
      </w:divBdr>
    </w:div>
    <w:div w:id="405029757">
      <w:bodyDiv w:val="1"/>
      <w:marLeft w:val="0"/>
      <w:marRight w:val="0"/>
      <w:marTop w:val="0"/>
      <w:marBottom w:val="0"/>
      <w:divBdr>
        <w:top w:val="none" w:sz="0" w:space="0" w:color="auto"/>
        <w:left w:val="none" w:sz="0" w:space="0" w:color="auto"/>
        <w:bottom w:val="none" w:sz="0" w:space="0" w:color="auto"/>
        <w:right w:val="none" w:sz="0" w:space="0" w:color="auto"/>
      </w:divBdr>
    </w:div>
    <w:div w:id="417365935">
      <w:bodyDiv w:val="1"/>
      <w:marLeft w:val="0"/>
      <w:marRight w:val="0"/>
      <w:marTop w:val="0"/>
      <w:marBottom w:val="0"/>
      <w:divBdr>
        <w:top w:val="none" w:sz="0" w:space="0" w:color="auto"/>
        <w:left w:val="none" w:sz="0" w:space="0" w:color="auto"/>
        <w:bottom w:val="none" w:sz="0" w:space="0" w:color="auto"/>
        <w:right w:val="none" w:sz="0" w:space="0" w:color="auto"/>
      </w:divBdr>
    </w:div>
    <w:div w:id="420029385">
      <w:bodyDiv w:val="1"/>
      <w:marLeft w:val="0"/>
      <w:marRight w:val="0"/>
      <w:marTop w:val="0"/>
      <w:marBottom w:val="0"/>
      <w:divBdr>
        <w:top w:val="none" w:sz="0" w:space="0" w:color="auto"/>
        <w:left w:val="none" w:sz="0" w:space="0" w:color="auto"/>
        <w:bottom w:val="none" w:sz="0" w:space="0" w:color="auto"/>
        <w:right w:val="none" w:sz="0" w:space="0" w:color="auto"/>
      </w:divBdr>
    </w:div>
    <w:div w:id="436565246">
      <w:bodyDiv w:val="1"/>
      <w:marLeft w:val="0"/>
      <w:marRight w:val="0"/>
      <w:marTop w:val="0"/>
      <w:marBottom w:val="0"/>
      <w:divBdr>
        <w:top w:val="none" w:sz="0" w:space="0" w:color="auto"/>
        <w:left w:val="none" w:sz="0" w:space="0" w:color="auto"/>
        <w:bottom w:val="none" w:sz="0" w:space="0" w:color="auto"/>
        <w:right w:val="none" w:sz="0" w:space="0" w:color="auto"/>
      </w:divBdr>
    </w:div>
    <w:div w:id="441388137">
      <w:bodyDiv w:val="1"/>
      <w:marLeft w:val="0"/>
      <w:marRight w:val="0"/>
      <w:marTop w:val="0"/>
      <w:marBottom w:val="0"/>
      <w:divBdr>
        <w:top w:val="none" w:sz="0" w:space="0" w:color="auto"/>
        <w:left w:val="none" w:sz="0" w:space="0" w:color="auto"/>
        <w:bottom w:val="none" w:sz="0" w:space="0" w:color="auto"/>
        <w:right w:val="none" w:sz="0" w:space="0" w:color="auto"/>
      </w:divBdr>
    </w:div>
    <w:div w:id="446004626">
      <w:bodyDiv w:val="1"/>
      <w:marLeft w:val="0"/>
      <w:marRight w:val="0"/>
      <w:marTop w:val="0"/>
      <w:marBottom w:val="0"/>
      <w:divBdr>
        <w:top w:val="none" w:sz="0" w:space="0" w:color="auto"/>
        <w:left w:val="none" w:sz="0" w:space="0" w:color="auto"/>
        <w:bottom w:val="none" w:sz="0" w:space="0" w:color="auto"/>
        <w:right w:val="none" w:sz="0" w:space="0" w:color="auto"/>
      </w:divBdr>
    </w:div>
    <w:div w:id="452946284">
      <w:bodyDiv w:val="1"/>
      <w:marLeft w:val="0"/>
      <w:marRight w:val="0"/>
      <w:marTop w:val="0"/>
      <w:marBottom w:val="0"/>
      <w:divBdr>
        <w:top w:val="none" w:sz="0" w:space="0" w:color="auto"/>
        <w:left w:val="none" w:sz="0" w:space="0" w:color="auto"/>
        <w:bottom w:val="none" w:sz="0" w:space="0" w:color="auto"/>
        <w:right w:val="none" w:sz="0" w:space="0" w:color="auto"/>
      </w:divBdr>
    </w:div>
    <w:div w:id="463695210">
      <w:bodyDiv w:val="1"/>
      <w:marLeft w:val="0"/>
      <w:marRight w:val="0"/>
      <w:marTop w:val="0"/>
      <w:marBottom w:val="0"/>
      <w:divBdr>
        <w:top w:val="none" w:sz="0" w:space="0" w:color="auto"/>
        <w:left w:val="none" w:sz="0" w:space="0" w:color="auto"/>
        <w:bottom w:val="none" w:sz="0" w:space="0" w:color="auto"/>
        <w:right w:val="none" w:sz="0" w:space="0" w:color="auto"/>
      </w:divBdr>
    </w:div>
    <w:div w:id="465855524">
      <w:bodyDiv w:val="1"/>
      <w:marLeft w:val="0"/>
      <w:marRight w:val="0"/>
      <w:marTop w:val="0"/>
      <w:marBottom w:val="0"/>
      <w:divBdr>
        <w:top w:val="none" w:sz="0" w:space="0" w:color="auto"/>
        <w:left w:val="none" w:sz="0" w:space="0" w:color="auto"/>
        <w:bottom w:val="none" w:sz="0" w:space="0" w:color="auto"/>
        <w:right w:val="none" w:sz="0" w:space="0" w:color="auto"/>
      </w:divBdr>
    </w:div>
    <w:div w:id="465972642">
      <w:bodyDiv w:val="1"/>
      <w:marLeft w:val="0"/>
      <w:marRight w:val="0"/>
      <w:marTop w:val="0"/>
      <w:marBottom w:val="0"/>
      <w:divBdr>
        <w:top w:val="none" w:sz="0" w:space="0" w:color="auto"/>
        <w:left w:val="none" w:sz="0" w:space="0" w:color="auto"/>
        <w:bottom w:val="none" w:sz="0" w:space="0" w:color="auto"/>
        <w:right w:val="none" w:sz="0" w:space="0" w:color="auto"/>
      </w:divBdr>
    </w:div>
    <w:div w:id="469791213">
      <w:bodyDiv w:val="1"/>
      <w:marLeft w:val="0"/>
      <w:marRight w:val="0"/>
      <w:marTop w:val="0"/>
      <w:marBottom w:val="0"/>
      <w:divBdr>
        <w:top w:val="none" w:sz="0" w:space="0" w:color="auto"/>
        <w:left w:val="none" w:sz="0" w:space="0" w:color="auto"/>
        <w:bottom w:val="none" w:sz="0" w:space="0" w:color="auto"/>
        <w:right w:val="none" w:sz="0" w:space="0" w:color="auto"/>
      </w:divBdr>
    </w:div>
    <w:div w:id="483736453">
      <w:bodyDiv w:val="1"/>
      <w:marLeft w:val="0"/>
      <w:marRight w:val="0"/>
      <w:marTop w:val="0"/>
      <w:marBottom w:val="0"/>
      <w:divBdr>
        <w:top w:val="none" w:sz="0" w:space="0" w:color="auto"/>
        <w:left w:val="none" w:sz="0" w:space="0" w:color="auto"/>
        <w:bottom w:val="none" w:sz="0" w:space="0" w:color="auto"/>
        <w:right w:val="none" w:sz="0" w:space="0" w:color="auto"/>
      </w:divBdr>
    </w:div>
    <w:div w:id="499925371">
      <w:bodyDiv w:val="1"/>
      <w:marLeft w:val="0"/>
      <w:marRight w:val="0"/>
      <w:marTop w:val="0"/>
      <w:marBottom w:val="0"/>
      <w:divBdr>
        <w:top w:val="none" w:sz="0" w:space="0" w:color="auto"/>
        <w:left w:val="none" w:sz="0" w:space="0" w:color="auto"/>
        <w:bottom w:val="none" w:sz="0" w:space="0" w:color="auto"/>
        <w:right w:val="none" w:sz="0" w:space="0" w:color="auto"/>
      </w:divBdr>
    </w:div>
    <w:div w:id="506752628">
      <w:bodyDiv w:val="1"/>
      <w:marLeft w:val="0"/>
      <w:marRight w:val="0"/>
      <w:marTop w:val="0"/>
      <w:marBottom w:val="0"/>
      <w:divBdr>
        <w:top w:val="none" w:sz="0" w:space="0" w:color="auto"/>
        <w:left w:val="none" w:sz="0" w:space="0" w:color="auto"/>
        <w:bottom w:val="none" w:sz="0" w:space="0" w:color="auto"/>
        <w:right w:val="none" w:sz="0" w:space="0" w:color="auto"/>
      </w:divBdr>
    </w:div>
    <w:div w:id="512767444">
      <w:bodyDiv w:val="1"/>
      <w:marLeft w:val="0"/>
      <w:marRight w:val="0"/>
      <w:marTop w:val="0"/>
      <w:marBottom w:val="0"/>
      <w:divBdr>
        <w:top w:val="none" w:sz="0" w:space="0" w:color="auto"/>
        <w:left w:val="none" w:sz="0" w:space="0" w:color="auto"/>
        <w:bottom w:val="none" w:sz="0" w:space="0" w:color="auto"/>
        <w:right w:val="none" w:sz="0" w:space="0" w:color="auto"/>
      </w:divBdr>
    </w:div>
    <w:div w:id="513541519">
      <w:bodyDiv w:val="1"/>
      <w:marLeft w:val="0"/>
      <w:marRight w:val="0"/>
      <w:marTop w:val="0"/>
      <w:marBottom w:val="0"/>
      <w:divBdr>
        <w:top w:val="none" w:sz="0" w:space="0" w:color="auto"/>
        <w:left w:val="none" w:sz="0" w:space="0" w:color="auto"/>
        <w:bottom w:val="none" w:sz="0" w:space="0" w:color="auto"/>
        <w:right w:val="none" w:sz="0" w:space="0" w:color="auto"/>
      </w:divBdr>
    </w:div>
    <w:div w:id="534730579">
      <w:bodyDiv w:val="1"/>
      <w:marLeft w:val="0"/>
      <w:marRight w:val="0"/>
      <w:marTop w:val="0"/>
      <w:marBottom w:val="0"/>
      <w:divBdr>
        <w:top w:val="none" w:sz="0" w:space="0" w:color="auto"/>
        <w:left w:val="none" w:sz="0" w:space="0" w:color="auto"/>
        <w:bottom w:val="none" w:sz="0" w:space="0" w:color="auto"/>
        <w:right w:val="none" w:sz="0" w:space="0" w:color="auto"/>
      </w:divBdr>
    </w:div>
    <w:div w:id="535316167">
      <w:bodyDiv w:val="1"/>
      <w:marLeft w:val="0"/>
      <w:marRight w:val="0"/>
      <w:marTop w:val="0"/>
      <w:marBottom w:val="0"/>
      <w:divBdr>
        <w:top w:val="none" w:sz="0" w:space="0" w:color="auto"/>
        <w:left w:val="none" w:sz="0" w:space="0" w:color="auto"/>
        <w:bottom w:val="none" w:sz="0" w:space="0" w:color="auto"/>
        <w:right w:val="none" w:sz="0" w:space="0" w:color="auto"/>
      </w:divBdr>
    </w:div>
    <w:div w:id="538665010">
      <w:bodyDiv w:val="1"/>
      <w:marLeft w:val="0"/>
      <w:marRight w:val="0"/>
      <w:marTop w:val="0"/>
      <w:marBottom w:val="0"/>
      <w:divBdr>
        <w:top w:val="none" w:sz="0" w:space="0" w:color="auto"/>
        <w:left w:val="none" w:sz="0" w:space="0" w:color="auto"/>
        <w:bottom w:val="none" w:sz="0" w:space="0" w:color="auto"/>
        <w:right w:val="none" w:sz="0" w:space="0" w:color="auto"/>
      </w:divBdr>
    </w:div>
    <w:div w:id="560294340">
      <w:bodyDiv w:val="1"/>
      <w:marLeft w:val="0"/>
      <w:marRight w:val="0"/>
      <w:marTop w:val="0"/>
      <w:marBottom w:val="0"/>
      <w:divBdr>
        <w:top w:val="none" w:sz="0" w:space="0" w:color="auto"/>
        <w:left w:val="none" w:sz="0" w:space="0" w:color="auto"/>
        <w:bottom w:val="none" w:sz="0" w:space="0" w:color="auto"/>
        <w:right w:val="none" w:sz="0" w:space="0" w:color="auto"/>
      </w:divBdr>
    </w:div>
    <w:div w:id="564537191">
      <w:bodyDiv w:val="1"/>
      <w:marLeft w:val="0"/>
      <w:marRight w:val="0"/>
      <w:marTop w:val="0"/>
      <w:marBottom w:val="0"/>
      <w:divBdr>
        <w:top w:val="none" w:sz="0" w:space="0" w:color="auto"/>
        <w:left w:val="none" w:sz="0" w:space="0" w:color="auto"/>
        <w:bottom w:val="none" w:sz="0" w:space="0" w:color="auto"/>
        <w:right w:val="none" w:sz="0" w:space="0" w:color="auto"/>
      </w:divBdr>
    </w:div>
    <w:div w:id="568350489">
      <w:bodyDiv w:val="1"/>
      <w:marLeft w:val="0"/>
      <w:marRight w:val="0"/>
      <w:marTop w:val="0"/>
      <w:marBottom w:val="0"/>
      <w:divBdr>
        <w:top w:val="none" w:sz="0" w:space="0" w:color="auto"/>
        <w:left w:val="none" w:sz="0" w:space="0" w:color="auto"/>
        <w:bottom w:val="none" w:sz="0" w:space="0" w:color="auto"/>
        <w:right w:val="none" w:sz="0" w:space="0" w:color="auto"/>
      </w:divBdr>
    </w:div>
    <w:div w:id="571626852">
      <w:bodyDiv w:val="1"/>
      <w:marLeft w:val="0"/>
      <w:marRight w:val="0"/>
      <w:marTop w:val="0"/>
      <w:marBottom w:val="0"/>
      <w:divBdr>
        <w:top w:val="none" w:sz="0" w:space="0" w:color="auto"/>
        <w:left w:val="none" w:sz="0" w:space="0" w:color="auto"/>
        <w:bottom w:val="none" w:sz="0" w:space="0" w:color="auto"/>
        <w:right w:val="none" w:sz="0" w:space="0" w:color="auto"/>
      </w:divBdr>
    </w:div>
    <w:div w:id="572353741">
      <w:bodyDiv w:val="1"/>
      <w:marLeft w:val="0"/>
      <w:marRight w:val="0"/>
      <w:marTop w:val="0"/>
      <w:marBottom w:val="0"/>
      <w:divBdr>
        <w:top w:val="none" w:sz="0" w:space="0" w:color="auto"/>
        <w:left w:val="none" w:sz="0" w:space="0" w:color="auto"/>
        <w:bottom w:val="none" w:sz="0" w:space="0" w:color="auto"/>
        <w:right w:val="none" w:sz="0" w:space="0" w:color="auto"/>
      </w:divBdr>
    </w:div>
    <w:div w:id="575437427">
      <w:bodyDiv w:val="1"/>
      <w:marLeft w:val="0"/>
      <w:marRight w:val="0"/>
      <w:marTop w:val="0"/>
      <w:marBottom w:val="0"/>
      <w:divBdr>
        <w:top w:val="none" w:sz="0" w:space="0" w:color="auto"/>
        <w:left w:val="none" w:sz="0" w:space="0" w:color="auto"/>
        <w:bottom w:val="none" w:sz="0" w:space="0" w:color="auto"/>
        <w:right w:val="none" w:sz="0" w:space="0" w:color="auto"/>
      </w:divBdr>
    </w:div>
    <w:div w:id="579095405">
      <w:bodyDiv w:val="1"/>
      <w:marLeft w:val="0"/>
      <w:marRight w:val="0"/>
      <w:marTop w:val="0"/>
      <w:marBottom w:val="0"/>
      <w:divBdr>
        <w:top w:val="none" w:sz="0" w:space="0" w:color="auto"/>
        <w:left w:val="none" w:sz="0" w:space="0" w:color="auto"/>
        <w:bottom w:val="none" w:sz="0" w:space="0" w:color="auto"/>
        <w:right w:val="none" w:sz="0" w:space="0" w:color="auto"/>
      </w:divBdr>
    </w:div>
    <w:div w:id="586229281">
      <w:bodyDiv w:val="1"/>
      <w:marLeft w:val="0"/>
      <w:marRight w:val="0"/>
      <w:marTop w:val="0"/>
      <w:marBottom w:val="0"/>
      <w:divBdr>
        <w:top w:val="none" w:sz="0" w:space="0" w:color="auto"/>
        <w:left w:val="none" w:sz="0" w:space="0" w:color="auto"/>
        <w:bottom w:val="none" w:sz="0" w:space="0" w:color="auto"/>
        <w:right w:val="none" w:sz="0" w:space="0" w:color="auto"/>
      </w:divBdr>
    </w:div>
    <w:div w:id="596904702">
      <w:bodyDiv w:val="1"/>
      <w:marLeft w:val="0"/>
      <w:marRight w:val="0"/>
      <w:marTop w:val="0"/>
      <w:marBottom w:val="0"/>
      <w:divBdr>
        <w:top w:val="none" w:sz="0" w:space="0" w:color="auto"/>
        <w:left w:val="none" w:sz="0" w:space="0" w:color="auto"/>
        <w:bottom w:val="none" w:sz="0" w:space="0" w:color="auto"/>
        <w:right w:val="none" w:sz="0" w:space="0" w:color="auto"/>
      </w:divBdr>
    </w:div>
    <w:div w:id="598172716">
      <w:bodyDiv w:val="1"/>
      <w:marLeft w:val="0"/>
      <w:marRight w:val="0"/>
      <w:marTop w:val="0"/>
      <w:marBottom w:val="0"/>
      <w:divBdr>
        <w:top w:val="none" w:sz="0" w:space="0" w:color="auto"/>
        <w:left w:val="none" w:sz="0" w:space="0" w:color="auto"/>
        <w:bottom w:val="none" w:sz="0" w:space="0" w:color="auto"/>
        <w:right w:val="none" w:sz="0" w:space="0" w:color="auto"/>
      </w:divBdr>
    </w:div>
    <w:div w:id="603879614">
      <w:bodyDiv w:val="1"/>
      <w:marLeft w:val="0"/>
      <w:marRight w:val="0"/>
      <w:marTop w:val="0"/>
      <w:marBottom w:val="0"/>
      <w:divBdr>
        <w:top w:val="none" w:sz="0" w:space="0" w:color="auto"/>
        <w:left w:val="none" w:sz="0" w:space="0" w:color="auto"/>
        <w:bottom w:val="none" w:sz="0" w:space="0" w:color="auto"/>
        <w:right w:val="none" w:sz="0" w:space="0" w:color="auto"/>
      </w:divBdr>
    </w:div>
    <w:div w:id="607542497">
      <w:bodyDiv w:val="1"/>
      <w:marLeft w:val="0"/>
      <w:marRight w:val="0"/>
      <w:marTop w:val="0"/>
      <w:marBottom w:val="0"/>
      <w:divBdr>
        <w:top w:val="none" w:sz="0" w:space="0" w:color="auto"/>
        <w:left w:val="none" w:sz="0" w:space="0" w:color="auto"/>
        <w:bottom w:val="none" w:sz="0" w:space="0" w:color="auto"/>
        <w:right w:val="none" w:sz="0" w:space="0" w:color="auto"/>
      </w:divBdr>
    </w:div>
    <w:div w:id="617225062">
      <w:bodyDiv w:val="1"/>
      <w:marLeft w:val="0"/>
      <w:marRight w:val="0"/>
      <w:marTop w:val="0"/>
      <w:marBottom w:val="0"/>
      <w:divBdr>
        <w:top w:val="none" w:sz="0" w:space="0" w:color="auto"/>
        <w:left w:val="none" w:sz="0" w:space="0" w:color="auto"/>
        <w:bottom w:val="none" w:sz="0" w:space="0" w:color="auto"/>
        <w:right w:val="none" w:sz="0" w:space="0" w:color="auto"/>
      </w:divBdr>
    </w:div>
    <w:div w:id="618485879">
      <w:bodyDiv w:val="1"/>
      <w:marLeft w:val="0"/>
      <w:marRight w:val="0"/>
      <w:marTop w:val="0"/>
      <w:marBottom w:val="0"/>
      <w:divBdr>
        <w:top w:val="none" w:sz="0" w:space="0" w:color="auto"/>
        <w:left w:val="none" w:sz="0" w:space="0" w:color="auto"/>
        <w:bottom w:val="none" w:sz="0" w:space="0" w:color="auto"/>
        <w:right w:val="none" w:sz="0" w:space="0" w:color="auto"/>
      </w:divBdr>
    </w:div>
    <w:div w:id="618876887">
      <w:bodyDiv w:val="1"/>
      <w:marLeft w:val="0"/>
      <w:marRight w:val="0"/>
      <w:marTop w:val="0"/>
      <w:marBottom w:val="0"/>
      <w:divBdr>
        <w:top w:val="none" w:sz="0" w:space="0" w:color="auto"/>
        <w:left w:val="none" w:sz="0" w:space="0" w:color="auto"/>
        <w:bottom w:val="none" w:sz="0" w:space="0" w:color="auto"/>
        <w:right w:val="none" w:sz="0" w:space="0" w:color="auto"/>
      </w:divBdr>
    </w:div>
    <w:div w:id="620653907">
      <w:bodyDiv w:val="1"/>
      <w:marLeft w:val="0"/>
      <w:marRight w:val="0"/>
      <w:marTop w:val="0"/>
      <w:marBottom w:val="0"/>
      <w:divBdr>
        <w:top w:val="none" w:sz="0" w:space="0" w:color="auto"/>
        <w:left w:val="none" w:sz="0" w:space="0" w:color="auto"/>
        <w:bottom w:val="none" w:sz="0" w:space="0" w:color="auto"/>
        <w:right w:val="none" w:sz="0" w:space="0" w:color="auto"/>
      </w:divBdr>
    </w:div>
    <w:div w:id="643000538">
      <w:bodyDiv w:val="1"/>
      <w:marLeft w:val="0"/>
      <w:marRight w:val="0"/>
      <w:marTop w:val="0"/>
      <w:marBottom w:val="0"/>
      <w:divBdr>
        <w:top w:val="none" w:sz="0" w:space="0" w:color="auto"/>
        <w:left w:val="none" w:sz="0" w:space="0" w:color="auto"/>
        <w:bottom w:val="none" w:sz="0" w:space="0" w:color="auto"/>
        <w:right w:val="none" w:sz="0" w:space="0" w:color="auto"/>
      </w:divBdr>
    </w:div>
    <w:div w:id="669646880">
      <w:bodyDiv w:val="1"/>
      <w:marLeft w:val="0"/>
      <w:marRight w:val="0"/>
      <w:marTop w:val="0"/>
      <w:marBottom w:val="0"/>
      <w:divBdr>
        <w:top w:val="none" w:sz="0" w:space="0" w:color="auto"/>
        <w:left w:val="none" w:sz="0" w:space="0" w:color="auto"/>
        <w:bottom w:val="none" w:sz="0" w:space="0" w:color="auto"/>
        <w:right w:val="none" w:sz="0" w:space="0" w:color="auto"/>
      </w:divBdr>
    </w:div>
    <w:div w:id="683938271">
      <w:bodyDiv w:val="1"/>
      <w:marLeft w:val="0"/>
      <w:marRight w:val="0"/>
      <w:marTop w:val="0"/>
      <w:marBottom w:val="0"/>
      <w:divBdr>
        <w:top w:val="none" w:sz="0" w:space="0" w:color="auto"/>
        <w:left w:val="none" w:sz="0" w:space="0" w:color="auto"/>
        <w:bottom w:val="none" w:sz="0" w:space="0" w:color="auto"/>
        <w:right w:val="none" w:sz="0" w:space="0" w:color="auto"/>
      </w:divBdr>
      <w:divsChild>
        <w:div w:id="965962203">
          <w:marLeft w:val="0"/>
          <w:marRight w:val="0"/>
          <w:marTop w:val="0"/>
          <w:marBottom w:val="0"/>
          <w:divBdr>
            <w:top w:val="none" w:sz="0" w:space="0" w:color="auto"/>
            <w:left w:val="none" w:sz="0" w:space="0" w:color="auto"/>
            <w:bottom w:val="none" w:sz="0" w:space="0" w:color="auto"/>
            <w:right w:val="none" w:sz="0" w:space="0" w:color="auto"/>
          </w:divBdr>
          <w:divsChild>
            <w:div w:id="61681999">
              <w:marLeft w:val="0"/>
              <w:marRight w:val="0"/>
              <w:marTop w:val="0"/>
              <w:marBottom w:val="0"/>
              <w:divBdr>
                <w:top w:val="none" w:sz="0" w:space="0" w:color="auto"/>
                <w:left w:val="none" w:sz="0" w:space="0" w:color="auto"/>
                <w:bottom w:val="none" w:sz="0" w:space="0" w:color="auto"/>
                <w:right w:val="none" w:sz="0" w:space="0" w:color="auto"/>
              </w:divBdr>
              <w:divsChild>
                <w:div w:id="50371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022330">
      <w:bodyDiv w:val="1"/>
      <w:marLeft w:val="0"/>
      <w:marRight w:val="0"/>
      <w:marTop w:val="0"/>
      <w:marBottom w:val="0"/>
      <w:divBdr>
        <w:top w:val="none" w:sz="0" w:space="0" w:color="auto"/>
        <w:left w:val="none" w:sz="0" w:space="0" w:color="auto"/>
        <w:bottom w:val="none" w:sz="0" w:space="0" w:color="auto"/>
        <w:right w:val="none" w:sz="0" w:space="0" w:color="auto"/>
      </w:divBdr>
    </w:div>
    <w:div w:id="693919277">
      <w:bodyDiv w:val="1"/>
      <w:marLeft w:val="0"/>
      <w:marRight w:val="0"/>
      <w:marTop w:val="0"/>
      <w:marBottom w:val="0"/>
      <w:divBdr>
        <w:top w:val="none" w:sz="0" w:space="0" w:color="auto"/>
        <w:left w:val="none" w:sz="0" w:space="0" w:color="auto"/>
        <w:bottom w:val="none" w:sz="0" w:space="0" w:color="auto"/>
        <w:right w:val="none" w:sz="0" w:space="0" w:color="auto"/>
      </w:divBdr>
    </w:div>
    <w:div w:id="701513752">
      <w:bodyDiv w:val="1"/>
      <w:marLeft w:val="0"/>
      <w:marRight w:val="0"/>
      <w:marTop w:val="0"/>
      <w:marBottom w:val="0"/>
      <w:divBdr>
        <w:top w:val="none" w:sz="0" w:space="0" w:color="auto"/>
        <w:left w:val="none" w:sz="0" w:space="0" w:color="auto"/>
        <w:bottom w:val="none" w:sz="0" w:space="0" w:color="auto"/>
        <w:right w:val="none" w:sz="0" w:space="0" w:color="auto"/>
      </w:divBdr>
    </w:div>
    <w:div w:id="705712979">
      <w:bodyDiv w:val="1"/>
      <w:marLeft w:val="0"/>
      <w:marRight w:val="0"/>
      <w:marTop w:val="0"/>
      <w:marBottom w:val="0"/>
      <w:divBdr>
        <w:top w:val="none" w:sz="0" w:space="0" w:color="auto"/>
        <w:left w:val="none" w:sz="0" w:space="0" w:color="auto"/>
        <w:bottom w:val="none" w:sz="0" w:space="0" w:color="auto"/>
        <w:right w:val="none" w:sz="0" w:space="0" w:color="auto"/>
      </w:divBdr>
    </w:div>
    <w:div w:id="706488549">
      <w:bodyDiv w:val="1"/>
      <w:marLeft w:val="0"/>
      <w:marRight w:val="0"/>
      <w:marTop w:val="0"/>
      <w:marBottom w:val="0"/>
      <w:divBdr>
        <w:top w:val="none" w:sz="0" w:space="0" w:color="auto"/>
        <w:left w:val="none" w:sz="0" w:space="0" w:color="auto"/>
        <w:bottom w:val="none" w:sz="0" w:space="0" w:color="auto"/>
        <w:right w:val="none" w:sz="0" w:space="0" w:color="auto"/>
      </w:divBdr>
    </w:div>
    <w:div w:id="706953132">
      <w:bodyDiv w:val="1"/>
      <w:marLeft w:val="0"/>
      <w:marRight w:val="0"/>
      <w:marTop w:val="0"/>
      <w:marBottom w:val="0"/>
      <w:divBdr>
        <w:top w:val="none" w:sz="0" w:space="0" w:color="auto"/>
        <w:left w:val="none" w:sz="0" w:space="0" w:color="auto"/>
        <w:bottom w:val="none" w:sz="0" w:space="0" w:color="auto"/>
        <w:right w:val="none" w:sz="0" w:space="0" w:color="auto"/>
      </w:divBdr>
    </w:div>
    <w:div w:id="708147614">
      <w:bodyDiv w:val="1"/>
      <w:marLeft w:val="0"/>
      <w:marRight w:val="0"/>
      <w:marTop w:val="0"/>
      <w:marBottom w:val="0"/>
      <w:divBdr>
        <w:top w:val="none" w:sz="0" w:space="0" w:color="auto"/>
        <w:left w:val="none" w:sz="0" w:space="0" w:color="auto"/>
        <w:bottom w:val="none" w:sz="0" w:space="0" w:color="auto"/>
        <w:right w:val="none" w:sz="0" w:space="0" w:color="auto"/>
      </w:divBdr>
    </w:div>
    <w:div w:id="708798659">
      <w:bodyDiv w:val="1"/>
      <w:marLeft w:val="0"/>
      <w:marRight w:val="0"/>
      <w:marTop w:val="0"/>
      <w:marBottom w:val="0"/>
      <w:divBdr>
        <w:top w:val="none" w:sz="0" w:space="0" w:color="auto"/>
        <w:left w:val="none" w:sz="0" w:space="0" w:color="auto"/>
        <w:bottom w:val="none" w:sz="0" w:space="0" w:color="auto"/>
        <w:right w:val="none" w:sz="0" w:space="0" w:color="auto"/>
      </w:divBdr>
    </w:div>
    <w:div w:id="710106517">
      <w:bodyDiv w:val="1"/>
      <w:marLeft w:val="0"/>
      <w:marRight w:val="0"/>
      <w:marTop w:val="0"/>
      <w:marBottom w:val="0"/>
      <w:divBdr>
        <w:top w:val="none" w:sz="0" w:space="0" w:color="auto"/>
        <w:left w:val="none" w:sz="0" w:space="0" w:color="auto"/>
        <w:bottom w:val="none" w:sz="0" w:space="0" w:color="auto"/>
        <w:right w:val="none" w:sz="0" w:space="0" w:color="auto"/>
      </w:divBdr>
    </w:div>
    <w:div w:id="716927148">
      <w:bodyDiv w:val="1"/>
      <w:marLeft w:val="0"/>
      <w:marRight w:val="0"/>
      <w:marTop w:val="0"/>
      <w:marBottom w:val="0"/>
      <w:divBdr>
        <w:top w:val="none" w:sz="0" w:space="0" w:color="auto"/>
        <w:left w:val="none" w:sz="0" w:space="0" w:color="auto"/>
        <w:bottom w:val="none" w:sz="0" w:space="0" w:color="auto"/>
        <w:right w:val="none" w:sz="0" w:space="0" w:color="auto"/>
      </w:divBdr>
    </w:div>
    <w:div w:id="722212915">
      <w:bodyDiv w:val="1"/>
      <w:marLeft w:val="0"/>
      <w:marRight w:val="0"/>
      <w:marTop w:val="0"/>
      <w:marBottom w:val="0"/>
      <w:divBdr>
        <w:top w:val="none" w:sz="0" w:space="0" w:color="auto"/>
        <w:left w:val="none" w:sz="0" w:space="0" w:color="auto"/>
        <w:bottom w:val="none" w:sz="0" w:space="0" w:color="auto"/>
        <w:right w:val="none" w:sz="0" w:space="0" w:color="auto"/>
      </w:divBdr>
    </w:div>
    <w:div w:id="735859738">
      <w:bodyDiv w:val="1"/>
      <w:marLeft w:val="0"/>
      <w:marRight w:val="0"/>
      <w:marTop w:val="0"/>
      <w:marBottom w:val="0"/>
      <w:divBdr>
        <w:top w:val="none" w:sz="0" w:space="0" w:color="auto"/>
        <w:left w:val="none" w:sz="0" w:space="0" w:color="auto"/>
        <w:bottom w:val="none" w:sz="0" w:space="0" w:color="auto"/>
        <w:right w:val="none" w:sz="0" w:space="0" w:color="auto"/>
      </w:divBdr>
    </w:div>
    <w:div w:id="744835921">
      <w:bodyDiv w:val="1"/>
      <w:marLeft w:val="0"/>
      <w:marRight w:val="0"/>
      <w:marTop w:val="0"/>
      <w:marBottom w:val="0"/>
      <w:divBdr>
        <w:top w:val="none" w:sz="0" w:space="0" w:color="auto"/>
        <w:left w:val="none" w:sz="0" w:space="0" w:color="auto"/>
        <w:bottom w:val="none" w:sz="0" w:space="0" w:color="auto"/>
        <w:right w:val="none" w:sz="0" w:space="0" w:color="auto"/>
      </w:divBdr>
    </w:div>
    <w:div w:id="748112271">
      <w:bodyDiv w:val="1"/>
      <w:marLeft w:val="0"/>
      <w:marRight w:val="0"/>
      <w:marTop w:val="0"/>
      <w:marBottom w:val="0"/>
      <w:divBdr>
        <w:top w:val="none" w:sz="0" w:space="0" w:color="auto"/>
        <w:left w:val="none" w:sz="0" w:space="0" w:color="auto"/>
        <w:bottom w:val="none" w:sz="0" w:space="0" w:color="auto"/>
        <w:right w:val="none" w:sz="0" w:space="0" w:color="auto"/>
      </w:divBdr>
    </w:div>
    <w:div w:id="756171247">
      <w:bodyDiv w:val="1"/>
      <w:marLeft w:val="0"/>
      <w:marRight w:val="0"/>
      <w:marTop w:val="0"/>
      <w:marBottom w:val="0"/>
      <w:divBdr>
        <w:top w:val="none" w:sz="0" w:space="0" w:color="auto"/>
        <w:left w:val="none" w:sz="0" w:space="0" w:color="auto"/>
        <w:bottom w:val="none" w:sz="0" w:space="0" w:color="auto"/>
        <w:right w:val="none" w:sz="0" w:space="0" w:color="auto"/>
      </w:divBdr>
    </w:div>
    <w:div w:id="764307675">
      <w:bodyDiv w:val="1"/>
      <w:marLeft w:val="0"/>
      <w:marRight w:val="0"/>
      <w:marTop w:val="0"/>
      <w:marBottom w:val="0"/>
      <w:divBdr>
        <w:top w:val="none" w:sz="0" w:space="0" w:color="auto"/>
        <w:left w:val="none" w:sz="0" w:space="0" w:color="auto"/>
        <w:bottom w:val="none" w:sz="0" w:space="0" w:color="auto"/>
        <w:right w:val="none" w:sz="0" w:space="0" w:color="auto"/>
      </w:divBdr>
    </w:div>
    <w:div w:id="765153574">
      <w:bodyDiv w:val="1"/>
      <w:marLeft w:val="0"/>
      <w:marRight w:val="0"/>
      <w:marTop w:val="0"/>
      <w:marBottom w:val="0"/>
      <w:divBdr>
        <w:top w:val="none" w:sz="0" w:space="0" w:color="auto"/>
        <w:left w:val="none" w:sz="0" w:space="0" w:color="auto"/>
        <w:bottom w:val="none" w:sz="0" w:space="0" w:color="auto"/>
        <w:right w:val="none" w:sz="0" w:space="0" w:color="auto"/>
      </w:divBdr>
    </w:div>
    <w:div w:id="765154754">
      <w:bodyDiv w:val="1"/>
      <w:marLeft w:val="0"/>
      <w:marRight w:val="0"/>
      <w:marTop w:val="0"/>
      <w:marBottom w:val="0"/>
      <w:divBdr>
        <w:top w:val="none" w:sz="0" w:space="0" w:color="auto"/>
        <w:left w:val="none" w:sz="0" w:space="0" w:color="auto"/>
        <w:bottom w:val="none" w:sz="0" w:space="0" w:color="auto"/>
        <w:right w:val="none" w:sz="0" w:space="0" w:color="auto"/>
      </w:divBdr>
    </w:div>
    <w:div w:id="765737252">
      <w:bodyDiv w:val="1"/>
      <w:marLeft w:val="0"/>
      <w:marRight w:val="0"/>
      <w:marTop w:val="0"/>
      <w:marBottom w:val="0"/>
      <w:divBdr>
        <w:top w:val="none" w:sz="0" w:space="0" w:color="auto"/>
        <w:left w:val="none" w:sz="0" w:space="0" w:color="auto"/>
        <w:bottom w:val="none" w:sz="0" w:space="0" w:color="auto"/>
        <w:right w:val="none" w:sz="0" w:space="0" w:color="auto"/>
      </w:divBdr>
    </w:div>
    <w:div w:id="766509349">
      <w:bodyDiv w:val="1"/>
      <w:marLeft w:val="0"/>
      <w:marRight w:val="0"/>
      <w:marTop w:val="0"/>
      <w:marBottom w:val="0"/>
      <w:divBdr>
        <w:top w:val="none" w:sz="0" w:space="0" w:color="auto"/>
        <w:left w:val="none" w:sz="0" w:space="0" w:color="auto"/>
        <w:bottom w:val="none" w:sz="0" w:space="0" w:color="auto"/>
        <w:right w:val="none" w:sz="0" w:space="0" w:color="auto"/>
      </w:divBdr>
    </w:div>
    <w:div w:id="768814887">
      <w:bodyDiv w:val="1"/>
      <w:marLeft w:val="0"/>
      <w:marRight w:val="0"/>
      <w:marTop w:val="0"/>
      <w:marBottom w:val="0"/>
      <w:divBdr>
        <w:top w:val="none" w:sz="0" w:space="0" w:color="auto"/>
        <w:left w:val="none" w:sz="0" w:space="0" w:color="auto"/>
        <w:bottom w:val="none" w:sz="0" w:space="0" w:color="auto"/>
        <w:right w:val="none" w:sz="0" w:space="0" w:color="auto"/>
      </w:divBdr>
    </w:div>
    <w:div w:id="771822411">
      <w:bodyDiv w:val="1"/>
      <w:marLeft w:val="0"/>
      <w:marRight w:val="0"/>
      <w:marTop w:val="0"/>
      <w:marBottom w:val="0"/>
      <w:divBdr>
        <w:top w:val="none" w:sz="0" w:space="0" w:color="auto"/>
        <w:left w:val="none" w:sz="0" w:space="0" w:color="auto"/>
        <w:bottom w:val="none" w:sz="0" w:space="0" w:color="auto"/>
        <w:right w:val="none" w:sz="0" w:space="0" w:color="auto"/>
      </w:divBdr>
    </w:div>
    <w:div w:id="778792173">
      <w:bodyDiv w:val="1"/>
      <w:marLeft w:val="0"/>
      <w:marRight w:val="0"/>
      <w:marTop w:val="0"/>
      <w:marBottom w:val="0"/>
      <w:divBdr>
        <w:top w:val="none" w:sz="0" w:space="0" w:color="auto"/>
        <w:left w:val="none" w:sz="0" w:space="0" w:color="auto"/>
        <w:bottom w:val="none" w:sz="0" w:space="0" w:color="auto"/>
        <w:right w:val="none" w:sz="0" w:space="0" w:color="auto"/>
      </w:divBdr>
    </w:div>
    <w:div w:id="781417584">
      <w:bodyDiv w:val="1"/>
      <w:marLeft w:val="0"/>
      <w:marRight w:val="0"/>
      <w:marTop w:val="0"/>
      <w:marBottom w:val="0"/>
      <w:divBdr>
        <w:top w:val="none" w:sz="0" w:space="0" w:color="auto"/>
        <w:left w:val="none" w:sz="0" w:space="0" w:color="auto"/>
        <w:bottom w:val="none" w:sz="0" w:space="0" w:color="auto"/>
        <w:right w:val="none" w:sz="0" w:space="0" w:color="auto"/>
      </w:divBdr>
    </w:div>
    <w:div w:id="782307967">
      <w:bodyDiv w:val="1"/>
      <w:marLeft w:val="0"/>
      <w:marRight w:val="0"/>
      <w:marTop w:val="0"/>
      <w:marBottom w:val="0"/>
      <w:divBdr>
        <w:top w:val="none" w:sz="0" w:space="0" w:color="auto"/>
        <w:left w:val="none" w:sz="0" w:space="0" w:color="auto"/>
        <w:bottom w:val="none" w:sz="0" w:space="0" w:color="auto"/>
        <w:right w:val="none" w:sz="0" w:space="0" w:color="auto"/>
      </w:divBdr>
    </w:div>
    <w:div w:id="788470517">
      <w:bodyDiv w:val="1"/>
      <w:marLeft w:val="0"/>
      <w:marRight w:val="0"/>
      <w:marTop w:val="0"/>
      <w:marBottom w:val="0"/>
      <w:divBdr>
        <w:top w:val="none" w:sz="0" w:space="0" w:color="auto"/>
        <w:left w:val="none" w:sz="0" w:space="0" w:color="auto"/>
        <w:bottom w:val="none" w:sz="0" w:space="0" w:color="auto"/>
        <w:right w:val="none" w:sz="0" w:space="0" w:color="auto"/>
      </w:divBdr>
    </w:div>
    <w:div w:id="791097481">
      <w:bodyDiv w:val="1"/>
      <w:marLeft w:val="0"/>
      <w:marRight w:val="0"/>
      <w:marTop w:val="0"/>
      <w:marBottom w:val="0"/>
      <w:divBdr>
        <w:top w:val="none" w:sz="0" w:space="0" w:color="auto"/>
        <w:left w:val="none" w:sz="0" w:space="0" w:color="auto"/>
        <w:bottom w:val="none" w:sz="0" w:space="0" w:color="auto"/>
        <w:right w:val="none" w:sz="0" w:space="0" w:color="auto"/>
      </w:divBdr>
    </w:div>
    <w:div w:id="803306683">
      <w:bodyDiv w:val="1"/>
      <w:marLeft w:val="0"/>
      <w:marRight w:val="0"/>
      <w:marTop w:val="0"/>
      <w:marBottom w:val="0"/>
      <w:divBdr>
        <w:top w:val="none" w:sz="0" w:space="0" w:color="auto"/>
        <w:left w:val="none" w:sz="0" w:space="0" w:color="auto"/>
        <w:bottom w:val="none" w:sz="0" w:space="0" w:color="auto"/>
        <w:right w:val="none" w:sz="0" w:space="0" w:color="auto"/>
      </w:divBdr>
    </w:div>
    <w:div w:id="819688592">
      <w:bodyDiv w:val="1"/>
      <w:marLeft w:val="0"/>
      <w:marRight w:val="0"/>
      <w:marTop w:val="0"/>
      <w:marBottom w:val="0"/>
      <w:divBdr>
        <w:top w:val="none" w:sz="0" w:space="0" w:color="auto"/>
        <w:left w:val="none" w:sz="0" w:space="0" w:color="auto"/>
        <w:bottom w:val="none" w:sz="0" w:space="0" w:color="auto"/>
        <w:right w:val="none" w:sz="0" w:space="0" w:color="auto"/>
      </w:divBdr>
    </w:div>
    <w:div w:id="834147350">
      <w:bodyDiv w:val="1"/>
      <w:marLeft w:val="0"/>
      <w:marRight w:val="0"/>
      <w:marTop w:val="0"/>
      <w:marBottom w:val="0"/>
      <w:divBdr>
        <w:top w:val="none" w:sz="0" w:space="0" w:color="auto"/>
        <w:left w:val="none" w:sz="0" w:space="0" w:color="auto"/>
        <w:bottom w:val="none" w:sz="0" w:space="0" w:color="auto"/>
        <w:right w:val="none" w:sz="0" w:space="0" w:color="auto"/>
      </w:divBdr>
    </w:div>
    <w:div w:id="836844728">
      <w:bodyDiv w:val="1"/>
      <w:marLeft w:val="0"/>
      <w:marRight w:val="0"/>
      <w:marTop w:val="0"/>
      <w:marBottom w:val="0"/>
      <w:divBdr>
        <w:top w:val="none" w:sz="0" w:space="0" w:color="auto"/>
        <w:left w:val="none" w:sz="0" w:space="0" w:color="auto"/>
        <w:bottom w:val="none" w:sz="0" w:space="0" w:color="auto"/>
        <w:right w:val="none" w:sz="0" w:space="0" w:color="auto"/>
      </w:divBdr>
    </w:div>
    <w:div w:id="850606555">
      <w:bodyDiv w:val="1"/>
      <w:marLeft w:val="0"/>
      <w:marRight w:val="0"/>
      <w:marTop w:val="0"/>
      <w:marBottom w:val="0"/>
      <w:divBdr>
        <w:top w:val="none" w:sz="0" w:space="0" w:color="auto"/>
        <w:left w:val="none" w:sz="0" w:space="0" w:color="auto"/>
        <w:bottom w:val="none" w:sz="0" w:space="0" w:color="auto"/>
        <w:right w:val="none" w:sz="0" w:space="0" w:color="auto"/>
      </w:divBdr>
    </w:div>
    <w:div w:id="850610924">
      <w:bodyDiv w:val="1"/>
      <w:marLeft w:val="0"/>
      <w:marRight w:val="0"/>
      <w:marTop w:val="0"/>
      <w:marBottom w:val="0"/>
      <w:divBdr>
        <w:top w:val="none" w:sz="0" w:space="0" w:color="auto"/>
        <w:left w:val="none" w:sz="0" w:space="0" w:color="auto"/>
        <w:bottom w:val="none" w:sz="0" w:space="0" w:color="auto"/>
        <w:right w:val="none" w:sz="0" w:space="0" w:color="auto"/>
      </w:divBdr>
    </w:div>
    <w:div w:id="859970275">
      <w:bodyDiv w:val="1"/>
      <w:marLeft w:val="0"/>
      <w:marRight w:val="0"/>
      <w:marTop w:val="0"/>
      <w:marBottom w:val="0"/>
      <w:divBdr>
        <w:top w:val="none" w:sz="0" w:space="0" w:color="auto"/>
        <w:left w:val="none" w:sz="0" w:space="0" w:color="auto"/>
        <w:bottom w:val="none" w:sz="0" w:space="0" w:color="auto"/>
        <w:right w:val="none" w:sz="0" w:space="0" w:color="auto"/>
      </w:divBdr>
    </w:div>
    <w:div w:id="864443531">
      <w:bodyDiv w:val="1"/>
      <w:marLeft w:val="0"/>
      <w:marRight w:val="0"/>
      <w:marTop w:val="0"/>
      <w:marBottom w:val="0"/>
      <w:divBdr>
        <w:top w:val="none" w:sz="0" w:space="0" w:color="auto"/>
        <w:left w:val="none" w:sz="0" w:space="0" w:color="auto"/>
        <w:bottom w:val="none" w:sz="0" w:space="0" w:color="auto"/>
        <w:right w:val="none" w:sz="0" w:space="0" w:color="auto"/>
      </w:divBdr>
    </w:div>
    <w:div w:id="868373551">
      <w:bodyDiv w:val="1"/>
      <w:marLeft w:val="0"/>
      <w:marRight w:val="0"/>
      <w:marTop w:val="0"/>
      <w:marBottom w:val="0"/>
      <w:divBdr>
        <w:top w:val="none" w:sz="0" w:space="0" w:color="auto"/>
        <w:left w:val="none" w:sz="0" w:space="0" w:color="auto"/>
        <w:bottom w:val="none" w:sz="0" w:space="0" w:color="auto"/>
        <w:right w:val="none" w:sz="0" w:space="0" w:color="auto"/>
      </w:divBdr>
    </w:div>
    <w:div w:id="892541862">
      <w:bodyDiv w:val="1"/>
      <w:marLeft w:val="0"/>
      <w:marRight w:val="0"/>
      <w:marTop w:val="0"/>
      <w:marBottom w:val="0"/>
      <w:divBdr>
        <w:top w:val="none" w:sz="0" w:space="0" w:color="auto"/>
        <w:left w:val="none" w:sz="0" w:space="0" w:color="auto"/>
        <w:bottom w:val="none" w:sz="0" w:space="0" w:color="auto"/>
        <w:right w:val="none" w:sz="0" w:space="0" w:color="auto"/>
      </w:divBdr>
    </w:div>
    <w:div w:id="900866380">
      <w:bodyDiv w:val="1"/>
      <w:marLeft w:val="0"/>
      <w:marRight w:val="0"/>
      <w:marTop w:val="0"/>
      <w:marBottom w:val="0"/>
      <w:divBdr>
        <w:top w:val="none" w:sz="0" w:space="0" w:color="auto"/>
        <w:left w:val="none" w:sz="0" w:space="0" w:color="auto"/>
        <w:bottom w:val="none" w:sz="0" w:space="0" w:color="auto"/>
        <w:right w:val="none" w:sz="0" w:space="0" w:color="auto"/>
      </w:divBdr>
    </w:div>
    <w:div w:id="911156909">
      <w:bodyDiv w:val="1"/>
      <w:marLeft w:val="0"/>
      <w:marRight w:val="0"/>
      <w:marTop w:val="0"/>
      <w:marBottom w:val="0"/>
      <w:divBdr>
        <w:top w:val="none" w:sz="0" w:space="0" w:color="auto"/>
        <w:left w:val="none" w:sz="0" w:space="0" w:color="auto"/>
        <w:bottom w:val="none" w:sz="0" w:space="0" w:color="auto"/>
        <w:right w:val="none" w:sz="0" w:space="0" w:color="auto"/>
      </w:divBdr>
    </w:div>
    <w:div w:id="912082045">
      <w:bodyDiv w:val="1"/>
      <w:marLeft w:val="0"/>
      <w:marRight w:val="0"/>
      <w:marTop w:val="0"/>
      <w:marBottom w:val="0"/>
      <w:divBdr>
        <w:top w:val="none" w:sz="0" w:space="0" w:color="auto"/>
        <w:left w:val="none" w:sz="0" w:space="0" w:color="auto"/>
        <w:bottom w:val="none" w:sz="0" w:space="0" w:color="auto"/>
        <w:right w:val="none" w:sz="0" w:space="0" w:color="auto"/>
      </w:divBdr>
    </w:div>
    <w:div w:id="928585578">
      <w:bodyDiv w:val="1"/>
      <w:marLeft w:val="0"/>
      <w:marRight w:val="0"/>
      <w:marTop w:val="0"/>
      <w:marBottom w:val="0"/>
      <w:divBdr>
        <w:top w:val="none" w:sz="0" w:space="0" w:color="auto"/>
        <w:left w:val="none" w:sz="0" w:space="0" w:color="auto"/>
        <w:bottom w:val="none" w:sz="0" w:space="0" w:color="auto"/>
        <w:right w:val="none" w:sz="0" w:space="0" w:color="auto"/>
      </w:divBdr>
    </w:div>
    <w:div w:id="930553464">
      <w:bodyDiv w:val="1"/>
      <w:marLeft w:val="0"/>
      <w:marRight w:val="0"/>
      <w:marTop w:val="0"/>
      <w:marBottom w:val="0"/>
      <w:divBdr>
        <w:top w:val="none" w:sz="0" w:space="0" w:color="auto"/>
        <w:left w:val="none" w:sz="0" w:space="0" w:color="auto"/>
        <w:bottom w:val="none" w:sz="0" w:space="0" w:color="auto"/>
        <w:right w:val="none" w:sz="0" w:space="0" w:color="auto"/>
      </w:divBdr>
    </w:div>
    <w:div w:id="931163346">
      <w:bodyDiv w:val="1"/>
      <w:marLeft w:val="0"/>
      <w:marRight w:val="0"/>
      <w:marTop w:val="0"/>
      <w:marBottom w:val="0"/>
      <w:divBdr>
        <w:top w:val="none" w:sz="0" w:space="0" w:color="auto"/>
        <w:left w:val="none" w:sz="0" w:space="0" w:color="auto"/>
        <w:bottom w:val="none" w:sz="0" w:space="0" w:color="auto"/>
        <w:right w:val="none" w:sz="0" w:space="0" w:color="auto"/>
      </w:divBdr>
    </w:div>
    <w:div w:id="937563414">
      <w:bodyDiv w:val="1"/>
      <w:marLeft w:val="0"/>
      <w:marRight w:val="0"/>
      <w:marTop w:val="0"/>
      <w:marBottom w:val="0"/>
      <w:divBdr>
        <w:top w:val="none" w:sz="0" w:space="0" w:color="auto"/>
        <w:left w:val="none" w:sz="0" w:space="0" w:color="auto"/>
        <w:bottom w:val="none" w:sz="0" w:space="0" w:color="auto"/>
        <w:right w:val="none" w:sz="0" w:space="0" w:color="auto"/>
      </w:divBdr>
    </w:div>
    <w:div w:id="940183803">
      <w:bodyDiv w:val="1"/>
      <w:marLeft w:val="0"/>
      <w:marRight w:val="0"/>
      <w:marTop w:val="0"/>
      <w:marBottom w:val="0"/>
      <w:divBdr>
        <w:top w:val="none" w:sz="0" w:space="0" w:color="auto"/>
        <w:left w:val="none" w:sz="0" w:space="0" w:color="auto"/>
        <w:bottom w:val="none" w:sz="0" w:space="0" w:color="auto"/>
        <w:right w:val="none" w:sz="0" w:space="0" w:color="auto"/>
      </w:divBdr>
    </w:div>
    <w:div w:id="943002472">
      <w:bodyDiv w:val="1"/>
      <w:marLeft w:val="0"/>
      <w:marRight w:val="0"/>
      <w:marTop w:val="0"/>
      <w:marBottom w:val="0"/>
      <w:divBdr>
        <w:top w:val="none" w:sz="0" w:space="0" w:color="auto"/>
        <w:left w:val="none" w:sz="0" w:space="0" w:color="auto"/>
        <w:bottom w:val="none" w:sz="0" w:space="0" w:color="auto"/>
        <w:right w:val="none" w:sz="0" w:space="0" w:color="auto"/>
      </w:divBdr>
    </w:div>
    <w:div w:id="966591116">
      <w:bodyDiv w:val="1"/>
      <w:marLeft w:val="0"/>
      <w:marRight w:val="0"/>
      <w:marTop w:val="0"/>
      <w:marBottom w:val="0"/>
      <w:divBdr>
        <w:top w:val="none" w:sz="0" w:space="0" w:color="auto"/>
        <w:left w:val="none" w:sz="0" w:space="0" w:color="auto"/>
        <w:bottom w:val="none" w:sz="0" w:space="0" w:color="auto"/>
        <w:right w:val="none" w:sz="0" w:space="0" w:color="auto"/>
      </w:divBdr>
    </w:div>
    <w:div w:id="970592332">
      <w:bodyDiv w:val="1"/>
      <w:marLeft w:val="0"/>
      <w:marRight w:val="0"/>
      <w:marTop w:val="0"/>
      <w:marBottom w:val="0"/>
      <w:divBdr>
        <w:top w:val="none" w:sz="0" w:space="0" w:color="auto"/>
        <w:left w:val="none" w:sz="0" w:space="0" w:color="auto"/>
        <w:bottom w:val="none" w:sz="0" w:space="0" w:color="auto"/>
        <w:right w:val="none" w:sz="0" w:space="0" w:color="auto"/>
      </w:divBdr>
    </w:div>
    <w:div w:id="973675901">
      <w:bodyDiv w:val="1"/>
      <w:marLeft w:val="0"/>
      <w:marRight w:val="0"/>
      <w:marTop w:val="0"/>
      <w:marBottom w:val="0"/>
      <w:divBdr>
        <w:top w:val="none" w:sz="0" w:space="0" w:color="auto"/>
        <w:left w:val="none" w:sz="0" w:space="0" w:color="auto"/>
        <w:bottom w:val="none" w:sz="0" w:space="0" w:color="auto"/>
        <w:right w:val="none" w:sz="0" w:space="0" w:color="auto"/>
      </w:divBdr>
    </w:div>
    <w:div w:id="979922004">
      <w:bodyDiv w:val="1"/>
      <w:marLeft w:val="0"/>
      <w:marRight w:val="0"/>
      <w:marTop w:val="0"/>
      <w:marBottom w:val="0"/>
      <w:divBdr>
        <w:top w:val="none" w:sz="0" w:space="0" w:color="auto"/>
        <w:left w:val="none" w:sz="0" w:space="0" w:color="auto"/>
        <w:bottom w:val="none" w:sz="0" w:space="0" w:color="auto"/>
        <w:right w:val="none" w:sz="0" w:space="0" w:color="auto"/>
      </w:divBdr>
    </w:div>
    <w:div w:id="981424679">
      <w:bodyDiv w:val="1"/>
      <w:marLeft w:val="0"/>
      <w:marRight w:val="0"/>
      <w:marTop w:val="0"/>
      <w:marBottom w:val="0"/>
      <w:divBdr>
        <w:top w:val="none" w:sz="0" w:space="0" w:color="auto"/>
        <w:left w:val="none" w:sz="0" w:space="0" w:color="auto"/>
        <w:bottom w:val="none" w:sz="0" w:space="0" w:color="auto"/>
        <w:right w:val="none" w:sz="0" w:space="0" w:color="auto"/>
      </w:divBdr>
    </w:div>
    <w:div w:id="986126974">
      <w:bodyDiv w:val="1"/>
      <w:marLeft w:val="0"/>
      <w:marRight w:val="0"/>
      <w:marTop w:val="0"/>
      <w:marBottom w:val="0"/>
      <w:divBdr>
        <w:top w:val="none" w:sz="0" w:space="0" w:color="auto"/>
        <w:left w:val="none" w:sz="0" w:space="0" w:color="auto"/>
        <w:bottom w:val="none" w:sz="0" w:space="0" w:color="auto"/>
        <w:right w:val="none" w:sz="0" w:space="0" w:color="auto"/>
      </w:divBdr>
    </w:div>
    <w:div w:id="988512239">
      <w:bodyDiv w:val="1"/>
      <w:marLeft w:val="0"/>
      <w:marRight w:val="0"/>
      <w:marTop w:val="0"/>
      <w:marBottom w:val="0"/>
      <w:divBdr>
        <w:top w:val="none" w:sz="0" w:space="0" w:color="auto"/>
        <w:left w:val="none" w:sz="0" w:space="0" w:color="auto"/>
        <w:bottom w:val="none" w:sz="0" w:space="0" w:color="auto"/>
        <w:right w:val="none" w:sz="0" w:space="0" w:color="auto"/>
      </w:divBdr>
    </w:div>
    <w:div w:id="990408654">
      <w:bodyDiv w:val="1"/>
      <w:marLeft w:val="0"/>
      <w:marRight w:val="0"/>
      <w:marTop w:val="0"/>
      <w:marBottom w:val="0"/>
      <w:divBdr>
        <w:top w:val="none" w:sz="0" w:space="0" w:color="auto"/>
        <w:left w:val="none" w:sz="0" w:space="0" w:color="auto"/>
        <w:bottom w:val="none" w:sz="0" w:space="0" w:color="auto"/>
        <w:right w:val="none" w:sz="0" w:space="0" w:color="auto"/>
      </w:divBdr>
    </w:div>
    <w:div w:id="992028079">
      <w:bodyDiv w:val="1"/>
      <w:marLeft w:val="0"/>
      <w:marRight w:val="0"/>
      <w:marTop w:val="0"/>
      <w:marBottom w:val="0"/>
      <w:divBdr>
        <w:top w:val="none" w:sz="0" w:space="0" w:color="auto"/>
        <w:left w:val="none" w:sz="0" w:space="0" w:color="auto"/>
        <w:bottom w:val="none" w:sz="0" w:space="0" w:color="auto"/>
        <w:right w:val="none" w:sz="0" w:space="0" w:color="auto"/>
      </w:divBdr>
    </w:div>
    <w:div w:id="997272115">
      <w:bodyDiv w:val="1"/>
      <w:marLeft w:val="0"/>
      <w:marRight w:val="0"/>
      <w:marTop w:val="0"/>
      <w:marBottom w:val="0"/>
      <w:divBdr>
        <w:top w:val="none" w:sz="0" w:space="0" w:color="auto"/>
        <w:left w:val="none" w:sz="0" w:space="0" w:color="auto"/>
        <w:bottom w:val="none" w:sz="0" w:space="0" w:color="auto"/>
        <w:right w:val="none" w:sz="0" w:space="0" w:color="auto"/>
      </w:divBdr>
    </w:div>
    <w:div w:id="1024597043">
      <w:bodyDiv w:val="1"/>
      <w:marLeft w:val="0"/>
      <w:marRight w:val="0"/>
      <w:marTop w:val="0"/>
      <w:marBottom w:val="0"/>
      <w:divBdr>
        <w:top w:val="none" w:sz="0" w:space="0" w:color="auto"/>
        <w:left w:val="none" w:sz="0" w:space="0" w:color="auto"/>
        <w:bottom w:val="none" w:sz="0" w:space="0" w:color="auto"/>
        <w:right w:val="none" w:sz="0" w:space="0" w:color="auto"/>
      </w:divBdr>
    </w:div>
    <w:div w:id="1032074659">
      <w:bodyDiv w:val="1"/>
      <w:marLeft w:val="0"/>
      <w:marRight w:val="0"/>
      <w:marTop w:val="0"/>
      <w:marBottom w:val="0"/>
      <w:divBdr>
        <w:top w:val="none" w:sz="0" w:space="0" w:color="auto"/>
        <w:left w:val="none" w:sz="0" w:space="0" w:color="auto"/>
        <w:bottom w:val="none" w:sz="0" w:space="0" w:color="auto"/>
        <w:right w:val="none" w:sz="0" w:space="0" w:color="auto"/>
      </w:divBdr>
    </w:div>
    <w:div w:id="1037314615">
      <w:bodyDiv w:val="1"/>
      <w:marLeft w:val="0"/>
      <w:marRight w:val="0"/>
      <w:marTop w:val="0"/>
      <w:marBottom w:val="0"/>
      <w:divBdr>
        <w:top w:val="none" w:sz="0" w:space="0" w:color="auto"/>
        <w:left w:val="none" w:sz="0" w:space="0" w:color="auto"/>
        <w:bottom w:val="none" w:sz="0" w:space="0" w:color="auto"/>
        <w:right w:val="none" w:sz="0" w:space="0" w:color="auto"/>
      </w:divBdr>
    </w:div>
    <w:div w:id="1039622921">
      <w:bodyDiv w:val="1"/>
      <w:marLeft w:val="0"/>
      <w:marRight w:val="0"/>
      <w:marTop w:val="0"/>
      <w:marBottom w:val="0"/>
      <w:divBdr>
        <w:top w:val="none" w:sz="0" w:space="0" w:color="auto"/>
        <w:left w:val="none" w:sz="0" w:space="0" w:color="auto"/>
        <w:bottom w:val="none" w:sz="0" w:space="0" w:color="auto"/>
        <w:right w:val="none" w:sz="0" w:space="0" w:color="auto"/>
      </w:divBdr>
    </w:div>
    <w:div w:id="1041247869">
      <w:bodyDiv w:val="1"/>
      <w:marLeft w:val="0"/>
      <w:marRight w:val="0"/>
      <w:marTop w:val="0"/>
      <w:marBottom w:val="0"/>
      <w:divBdr>
        <w:top w:val="none" w:sz="0" w:space="0" w:color="auto"/>
        <w:left w:val="none" w:sz="0" w:space="0" w:color="auto"/>
        <w:bottom w:val="none" w:sz="0" w:space="0" w:color="auto"/>
        <w:right w:val="none" w:sz="0" w:space="0" w:color="auto"/>
      </w:divBdr>
    </w:div>
    <w:div w:id="1048797602">
      <w:bodyDiv w:val="1"/>
      <w:marLeft w:val="0"/>
      <w:marRight w:val="0"/>
      <w:marTop w:val="0"/>
      <w:marBottom w:val="0"/>
      <w:divBdr>
        <w:top w:val="none" w:sz="0" w:space="0" w:color="auto"/>
        <w:left w:val="none" w:sz="0" w:space="0" w:color="auto"/>
        <w:bottom w:val="none" w:sz="0" w:space="0" w:color="auto"/>
        <w:right w:val="none" w:sz="0" w:space="0" w:color="auto"/>
      </w:divBdr>
    </w:div>
    <w:div w:id="1051078585">
      <w:bodyDiv w:val="1"/>
      <w:marLeft w:val="0"/>
      <w:marRight w:val="0"/>
      <w:marTop w:val="0"/>
      <w:marBottom w:val="0"/>
      <w:divBdr>
        <w:top w:val="none" w:sz="0" w:space="0" w:color="auto"/>
        <w:left w:val="none" w:sz="0" w:space="0" w:color="auto"/>
        <w:bottom w:val="none" w:sz="0" w:space="0" w:color="auto"/>
        <w:right w:val="none" w:sz="0" w:space="0" w:color="auto"/>
      </w:divBdr>
    </w:div>
    <w:div w:id="1052118951">
      <w:bodyDiv w:val="1"/>
      <w:marLeft w:val="0"/>
      <w:marRight w:val="0"/>
      <w:marTop w:val="0"/>
      <w:marBottom w:val="0"/>
      <w:divBdr>
        <w:top w:val="none" w:sz="0" w:space="0" w:color="auto"/>
        <w:left w:val="none" w:sz="0" w:space="0" w:color="auto"/>
        <w:bottom w:val="none" w:sz="0" w:space="0" w:color="auto"/>
        <w:right w:val="none" w:sz="0" w:space="0" w:color="auto"/>
      </w:divBdr>
    </w:div>
    <w:div w:id="1067845551">
      <w:bodyDiv w:val="1"/>
      <w:marLeft w:val="0"/>
      <w:marRight w:val="0"/>
      <w:marTop w:val="0"/>
      <w:marBottom w:val="0"/>
      <w:divBdr>
        <w:top w:val="none" w:sz="0" w:space="0" w:color="auto"/>
        <w:left w:val="none" w:sz="0" w:space="0" w:color="auto"/>
        <w:bottom w:val="none" w:sz="0" w:space="0" w:color="auto"/>
        <w:right w:val="none" w:sz="0" w:space="0" w:color="auto"/>
      </w:divBdr>
    </w:div>
    <w:div w:id="1083375965">
      <w:bodyDiv w:val="1"/>
      <w:marLeft w:val="0"/>
      <w:marRight w:val="0"/>
      <w:marTop w:val="0"/>
      <w:marBottom w:val="0"/>
      <w:divBdr>
        <w:top w:val="none" w:sz="0" w:space="0" w:color="auto"/>
        <w:left w:val="none" w:sz="0" w:space="0" w:color="auto"/>
        <w:bottom w:val="none" w:sz="0" w:space="0" w:color="auto"/>
        <w:right w:val="none" w:sz="0" w:space="0" w:color="auto"/>
      </w:divBdr>
    </w:div>
    <w:div w:id="1105885719">
      <w:bodyDiv w:val="1"/>
      <w:marLeft w:val="0"/>
      <w:marRight w:val="0"/>
      <w:marTop w:val="0"/>
      <w:marBottom w:val="0"/>
      <w:divBdr>
        <w:top w:val="none" w:sz="0" w:space="0" w:color="auto"/>
        <w:left w:val="none" w:sz="0" w:space="0" w:color="auto"/>
        <w:bottom w:val="none" w:sz="0" w:space="0" w:color="auto"/>
        <w:right w:val="none" w:sz="0" w:space="0" w:color="auto"/>
      </w:divBdr>
    </w:div>
    <w:div w:id="1107652253">
      <w:bodyDiv w:val="1"/>
      <w:marLeft w:val="0"/>
      <w:marRight w:val="0"/>
      <w:marTop w:val="0"/>
      <w:marBottom w:val="0"/>
      <w:divBdr>
        <w:top w:val="none" w:sz="0" w:space="0" w:color="auto"/>
        <w:left w:val="none" w:sz="0" w:space="0" w:color="auto"/>
        <w:bottom w:val="none" w:sz="0" w:space="0" w:color="auto"/>
        <w:right w:val="none" w:sz="0" w:space="0" w:color="auto"/>
      </w:divBdr>
    </w:div>
    <w:div w:id="1109276861">
      <w:bodyDiv w:val="1"/>
      <w:marLeft w:val="0"/>
      <w:marRight w:val="0"/>
      <w:marTop w:val="0"/>
      <w:marBottom w:val="0"/>
      <w:divBdr>
        <w:top w:val="none" w:sz="0" w:space="0" w:color="auto"/>
        <w:left w:val="none" w:sz="0" w:space="0" w:color="auto"/>
        <w:bottom w:val="none" w:sz="0" w:space="0" w:color="auto"/>
        <w:right w:val="none" w:sz="0" w:space="0" w:color="auto"/>
      </w:divBdr>
    </w:div>
    <w:div w:id="1123815752">
      <w:bodyDiv w:val="1"/>
      <w:marLeft w:val="0"/>
      <w:marRight w:val="0"/>
      <w:marTop w:val="0"/>
      <w:marBottom w:val="0"/>
      <w:divBdr>
        <w:top w:val="none" w:sz="0" w:space="0" w:color="auto"/>
        <w:left w:val="none" w:sz="0" w:space="0" w:color="auto"/>
        <w:bottom w:val="none" w:sz="0" w:space="0" w:color="auto"/>
        <w:right w:val="none" w:sz="0" w:space="0" w:color="auto"/>
      </w:divBdr>
    </w:div>
    <w:div w:id="1125395389">
      <w:bodyDiv w:val="1"/>
      <w:marLeft w:val="0"/>
      <w:marRight w:val="0"/>
      <w:marTop w:val="0"/>
      <w:marBottom w:val="0"/>
      <w:divBdr>
        <w:top w:val="none" w:sz="0" w:space="0" w:color="auto"/>
        <w:left w:val="none" w:sz="0" w:space="0" w:color="auto"/>
        <w:bottom w:val="none" w:sz="0" w:space="0" w:color="auto"/>
        <w:right w:val="none" w:sz="0" w:space="0" w:color="auto"/>
      </w:divBdr>
    </w:div>
    <w:div w:id="1128400723">
      <w:bodyDiv w:val="1"/>
      <w:marLeft w:val="0"/>
      <w:marRight w:val="0"/>
      <w:marTop w:val="0"/>
      <w:marBottom w:val="0"/>
      <w:divBdr>
        <w:top w:val="none" w:sz="0" w:space="0" w:color="auto"/>
        <w:left w:val="none" w:sz="0" w:space="0" w:color="auto"/>
        <w:bottom w:val="none" w:sz="0" w:space="0" w:color="auto"/>
        <w:right w:val="none" w:sz="0" w:space="0" w:color="auto"/>
      </w:divBdr>
    </w:div>
    <w:div w:id="1131090400">
      <w:bodyDiv w:val="1"/>
      <w:marLeft w:val="0"/>
      <w:marRight w:val="0"/>
      <w:marTop w:val="0"/>
      <w:marBottom w:val="0"/>
      <w:divBdr>
        <w:top w:val="none" w:sz="0" w:space="0" w:color="auto"/>
        <w:left w:val="none" w:sz="0" w:space="0" w:color="auto"/>
        <w:bottom w:val="none" w:sz="0" w:space="0" w:color="auto"/>
        <w:right w:val="none" w:sz="0" w:space="0" w:color="auto"/>
      </w:divBdr>
    </w:div>
    <w:div w:id="1131442316">
      <w:bodyDiv w:val="1"/>
      <w:marLeft w:val="0"/>
      <w:marRight w:val="0"/>
      <w:marTop w:val="0"/>
      <w:marBottom w:val="0"/>
      <w:divBdr>
        <w:top w:val="none" w:sz="0" w:space="0" w:color="auto"/>
        <w:left w:val="none" w:sz="0" w:space="0" w:color="auto"/>
        <w:bottom w:val="none" w:sz="0" w:space="0" w:color="auto"/>
        <w:right w:val="none" w:sz="0" w:space="0" w:color="auto"/>
      </w:divBdr>
    </w:div>
    <w:div w:id="1133256878">
      <w:bodyDiv w:val="1"/>
      <w:marLeft w:val="0"/>
      <w:marRight w:val="0"/>
      <w:marTop w:val="0"/>
      <w:marBottom w:val="0"/>
      <w:divBdr>
        <w:top w:val="none" w:sz="0" w:space="0" w:color="auto"/>
        <w:left w:val="none" w:sz="0" w:space="0" w:color="auto"/>
        <w:bottom w:val="none" w:sz="0" w:space="0" w:color="auto"/>
        <w:right w:val="none" w:sz="0" w:space="0" w:color="auto"/>
      </w:divBdr>
    </w:div>
    <w:div w:id="1138035777">
      <w:bodyDiv w:val="1"/>
      <w:marLeft w:val="0"/>
      <w:marRight w:val="0"/>
      <w:marTop w:val="0"/>
      <w:marBottom w:val="0"/>
      <w:divBdr>
        <w:top w:val="none" w:sz="0" w:space="0" w:color="auto"/>
        <w:left w:val="none" w:sz="0" w:space="0" w:color="auto"/>
        <w:bottom w:val="none" w:sz="0" w:space="0" w:color="auto"/>
        <w:right w:val="none" w:sz="0" w:space="0" w:color="auto"/>
      </w:divBdr>
    </w:div>
    <w:div w:id="1140003804">
      <w:bodyDiv w:val="1"/>
      <w:marLeft w:val="0"/>
      <w:marRight w:val="0"/>
      <w:marTop w:val="0"/>
      <w:marBottom w:val="0"/>
      <w:divBdr>
        <w:top w:val="none" w:sz="0" w:space="0" w:color="auto"/>
        <w:left w:val="none" w:sz="0" w:space="0" w:color="auto"/>
        <w:bottom w:val="none" w:sz="0" w:space="0" w:color="auto"/>
        <w:right w:val="none" w:sz="0" w:space="0" w:color="auto"/>
      </w:divBdr>
    </w:div>
    <w:div w:id="1140923654">
      <w:bodyDiv w:val="1"/>
      <w:marLeft w:val="0"/>
      <w:marRight w:val="0"/>
      <w:marTop w:val="0"/>
      <w:marBottom w:val="0"/>
      <w:divBdr>
        <w:top w:val="none" w:sz="0" w:space="0" w:color="auto"/>
        <w:left w:val="none" w:sz="0" w:space="0" w:color="auto"/>
        <w:bottom w:val="none" w:sz="0" w:space="0" w:color="auto"/>
        <w:right w:val="none" w:sz="0" w:space="0" w:color="auto"/>
      </w:divBdr>
    </w:div>
    <w:div w:id="1154833099">
      <w:bodyDiv w:val="1"/>
      <w:marLeft w:val="0"/>
      <w:marRight w:val="0"/>
      <w:marTop w:val="0"/>
      <w:marBottom w:val="0"/>
      <w:divBdr>
        <w:top w:val="none" w:sz="0" w:space="0" w:color="auto"/>
        <w:left w:val="none" w:sz="0" w:space="0" w:color="auto"/>
        <w:bottom w:val="none" w:sz="0" w:space="0" w:color="auto"/>
        <w:right w:val="none" w:sz="0" w:space="0" w:color="auto"/>
      </w:divBdr>
    </w:div>
    <w:div w:id="1160848512">
      <w:bodyDiv w:val="1"/>
      <w:marLeft w:val="0"/>
      <w:marRight w:val="0"/>
      <w:marTop w:val="0"/>
      <w:marBottom w:val="0"/>
      <w:divBdr>
        <w:top w:val="none" w:sz="0" w:space="0" w:color="auto"/>
        <w:left w:val="none" w:sz="0" w:space="0" w:color="auto"/>
        <w:bottom w:val="none" w:sz="0" w:space="0" w:color="auto"/>
        <w:right w:val="none" w:sz="0" w:space="0" w:color="auto"/>
      </w:divBdr>
    </w:div>
    <w:div w:id="1162046264">
      <w:bodyDiv w:val="1"/>
      <w:marLeft w:val="0"/>
      <w:marRight w:val="0"/>
      <w:marTop w:val="0"/>
      <w:marBottom w:val="0"/>
      <w:divBdr>
        <w:top w:val="none" w:sz="0" w:space="0" w:color="auto"/>
        <w:left w:val="none" w:sz="0" w:space="0" w:color="auto"/>
        <w:bottom w:val="none" w:sz="0" w:space="0" w:color="auto"/>
        <w:right w:val="none" w:sz="0" w:space="0" w:color="auto"/>
      </w:divBdr>
    </w:div>
    <w:div w:id="1174147961">
      <w:bodyDiv w:val="1"/>
      <w:marLeft w:val="0"/>
      <w:marRight w:val="0"/>
      <w:marTop w:val="0"/>
      <w:marBottom w:val="0"/>
      <w:divBdr>
        <w:top w:val="none" w:sz="0" w:space="0" w:color="auto"/>
        <w:left w:val="none" w:sz="0" w:space="0" w:color="auto"/>
        <w:bottom w:val="none" w:sz="0" w:space="0" w:color="auto"/>
        <w:right w:val="none" w:sz="0" w:space="0" w:color="auto"/>
      </w:divBdr>
    </w:div>
    <w:div w:id="1182740339">
      <w:bodyDiv w:val="1"/>
      <w:marLeft w:val="0"/>
      <w:marRight w:val="0"/>
      <w:marTop w:val="0"/>
      <w:marBottom w:val="0"/>
      <w:divBdr>
        <w:top w:val="none" w:sz="0" w:space="0" w:color="auto"/>
        <w:left w:val="none" w:sz="0" w:space="0" w:color="auto"/>
        <w:bottom w:val="none" w:sz="0" w:space="0" w:color="auto"/>
        <w:right w:val="none" w:sz="0" w:space="0" w:color="auto"/>
      </w:divBdr>
    </w:div>
    <w:div w:id="1197040599">
      <w:bodyDiv w:val="1"/>
      <w:marLeft w:val="0"/>
      <w:marRight w:val="0"/>
      <w:marTop w:val="0"/>
      <w:marBottom w:val="0"/>
      <w:divBdr>
        <w:top w:val="none" w:sz="0" w:space="0" w:color="auto"/>
        <w:left w:val="none" w:sz="0" w:space="0" w:color="auto"/>
        <w:bottom w:val="none" w:sz="0" w:space="0" w:color="auto"/>
        <w:right w:val="none" w:sz="0" w:space="0" w:color="auto"/>
      </w:divBdr>
    </w:div>
    <w:div w:id="1202092681">
      <w:bodyDiv w:val="1"/>
      <w:marLeft w:val="0"/>
      <w:marRight w:val="0"/>
      <w:marTop w:val="0"/>
      <w:marBottom w:val="0"/>
      <w:divBdr>
        <w:top w:val="none" w:sz="0" w:space="0" w:color="auto"/>
        <w:left w:val="none" w:sz="0" w:space="0" w:color="auto"/>
        <w:bottom w:val="none" w:sz="0" w:space="0" w:color="auto"/>
        <w:right w:val="none" w:sz="0" w:space="0" w:color="auto"/>
      </w:divBdr>
    </w:div>
    <w:div w:id="1204637203">
      <w:bodyDiv w:val="1"/>
      <w:marLeft w:val="0"/>
      <w:marRight w:val="0"/>
      <w:marTop w:val="0"/>
      <w:marBottom w:val="0"/>
      <w:divBdr>
        <w:top w:val="none" w:sz="0" w:space="0" w:color="auto"/>
        <w:left w:val="none" w:sz="0" w:space="0" w:color="auto"/>
        <w:bottom w:val="none" w:sz="0" w:space="0" w:color="auto"/>
        <w:right w:val="none" w:sz="0" w:space="0" w:color="auto"/>
      </w:divBdr>
    </w:div>
    <w:div w:id="1206412276">
      <w:bodyDiv w:val="1"/>
      <w:marLeft w:val="0"/>
      <w:marRight w:val="0"/>
      <w:marTop w:val="0"/>
      <w:marBottom w:val="0"/>
      <w:divBdr>
        <w:top w:val="none" w:sz="0" w:space="0" w:color="auto"/>
        <w:left w:val="none" w:sz="0" w:space="0" w:color="auto"/>
        <w:bottom w:val="none" w:sz="0" w:space="0" w:color="auto"/>
        <w:right w:val="none" w:sz="0" w:space="0" w:color="auto"/>
      </w:divBdr>
    </w:div>
    <w:div w:id="1236548976">
      <w:bodyDiv w:val="1"/>
      <w:marLeft w:val="0"/>
      <w:marRight w:val="0"/>
      <w:marTop w:val="0"/>
      <w:marBottom w:val="0"/>
      <w:divBdr>
        <w:top w:val="none" w:sz="0" w:space="0" w:color="auto"/>
        <w:left w:val="none" w:sz="0" w:space="0" w:color="auto"/>
        <w:bottom w:val="none" w:sz="0" w:space="0" w:color="auto"/>
        <w:right w:val="none" w:sz="0" w:space="0" w:color="auto"/>
      </w:divBdr>
    </w:div>
    <w:div w:id="1240752397">
      <w:bodyDiv w:val="1"/>
      <w:marLeft w:val="0"/>
      <w:marRight w:val="0"/>
      <w:marTop w:val="0"/>
      <w:marBottom w:val="0"/>
      <w:divBdr>
        <w:top w:val="none" w:sz="0" w:space="0" w:color="auto"/>
        <w:left w:val="none" w:sz="0" w:space="0" w:color="auto"/>
        <w:bottom w:val="none" w:sz="0" w:space="0" w:color="auto"/>
        <w:right w:val="none" w:sz="0" w:space="0" w:color="auto"/>
      </w:divBdr>
    </w:div>
    <w:div w:id="1243027249">
      <w:bodyDiv w:val="1"/>
      <w:marLeft w:val="0"/>
      <w:marRight w:val="0"/>
      <w:marTop w:val="0"/>
      <w:marBottom w:val="0"/>
      <w:divBdr>
        <w:top w:val="none" w:sz="0" w:space="0" w:color="auto"/>
        <w:left w:val="none" w:sz="0" w:space="0" w:color="auto"/>
        <w:bottom w:val="none" w:sz="0" w:space="0" w:color="auto"/>
        <w:right w:val="none" w:sz="0" w:space="0" w:color="auto"/>
      </w:divBdr>
    </w:div>
    <w:div w:id="1246183291">
      <w:bodyDiv w:val="1"/>
      <w:marLeft w:val="0"/>
      <w:marRight w:val="0"/>
      <w:marTop w:val="0"/>
      <w:marBottom w:val="0"/>
      <w:divBdr>
        <w:top w:val="none" w:sz="0" w:space="0" w:color="auto"/>
        <w:left w:val="none" w:sz="0" w:space="0" w:color="auto"/>
        <w:bottom w:val="none" w:sz="0" w:space="0" w:color="auto"/>
        <w:right w:val="none" w:sz="0" w:space="0" w:color="auto"/>
      </w:divBdr>
    </w:div>
    <w:div w:id="1246766010">
      <w:bodyDiv w:val="1"/>
      <w:marLeft w:val="0"/>
      <w:marRight w:val="0"/>
      <w:marTop w:val="0"/>
      <w:marBottom w:val="0"/>
      <w:divBdr>
        <w:top w:val="none" w:sz="0" w:space="0" w:color="auto"/>
        <w:left w:val="none" w:sz="0" w:space="0" w:color="auto"/>
        <w:bottom w:val="none" w:sz="0" w:space="0" w:color="auto"/>
        <w:right w:val="none" w:sz="0" w:space="0" w:color="auto"/>
      </w:divBdr>
    </w:div>
    <w:div w:id="1253273073">
      <w:bodyDiv w:val="1"/>
      <w:marLeft w:val="0"/>
      <w:marRight w:val="0"/>
      <w:marTop w:val="0"/>
      <w:marBottom w:val="0"/>
      <w:divBdr>
        <w:top w:val="none" w:sz="0" w:space="0" w:color="auto"/>
        <w:left w:val="none" w:sz="0" w:space="0" w:color="auto"/>
        <w:bottom w:val="none" w:sz="0" w:space="0" w:color="auto"/>
        <w:right w:val="none" w:sz="0" w:space="0" w:color="auto"/>
      </w:divBdr>
    </w:div>
    <w:div w:id="1253901560">
      <w:bodyDiv w:val="1"/>
      <w:marLeft w:val="0"/>
      <w:marRight w:val="0"/>
      <w:marTop w:val="0"/>
      <w:marBottom w:val="0"/>
      <w:divBdr>
        <w:top w:val="none" w:sz="0" w:space="0" w:color="auto"/>
        <w:left w:val="none" w:sz="0" w:space="0" w:color="auto"/>
        <w:bottom w:val="none" w:sz="0" w:space="0" w:color="auto"/>
        <w:right w:val="none" w:sz="0" w:space="0" w:color="auto"/>
      </w:divBdr>
    </w:div>
    <w:div w:id="1262566735">
      <w:bodyDiv w:val="1"/>
      <w:marLeft w:val="0"/>
      <w:marRight w:val="0"/>
      <w:marTop w:val="0"/>
      <w:marBottom w:val="0"/>
      <w:divBdr>
        <w:top w:val="none" w:sz="0" w:space="0" w:color="auto"/>
        <w:left w:val="none" w:sz="0" w:space="0" w:color="auto"/>
        <w:bottom w:val="none" w:sz="0" w:space="0" w:color="auto"/>
        <w:right w:val="none" w:sz="0" w:space="0" w:color="auto"/>
      </w:divBdr>
    </w:div>
    <w:div w:id="1273397232">
      <w:bodyDiv w:val="1"/>
      <w:marLeft w:val="0"/>
      <w:marRight w:val="0"/>
      <w:marTop w:val="0"/>
      <w:marBottom w:val="0"/>
      <w:divBdr>
        <w:top w:val="none" w:sz="0" w:space="0" w:color="auto"/>
        <w:left w:val="none" w:sz="0" w:space="0" w:color="auto"/>
        <w:bottom w:val="none" w:sz="0" w:space="0" w:color="auto"/>
        <w:right w:val="none" w:sz="0" w:space="0" w:color="auto"/>
      </w:divBdr>
    </w:div>
    <w:div w:id="1289050105">
      <w:bodyDiv w:val="1"/>
      <w:marLeft w:val="0"/>
      <w:marRight w:val="0"/>
      <w:marTop w:val="0"/>
      <w:marBottom w:val="0"/>
      <w:divBdr>
        <w:top w:val="none" w:sz="0" w:space="0" w:color="auto"/>
        <w:left w:val="none" w:sz="0" w:space="0" w:color="auto"/>
        <w:bottom w:val="none" w:sz="0" w:space="0" w:color="auto"/>
        <w:right w:val="none" w:sz="0" w:space="0" w:color="auto"/>
      </w:divBdr>
    </w:div>
    <w:div w:id="1292706586">
      <w:bodyDiv w:val="1"/>
      <w:marLeft w:val="0"/>
      <w:marRight w:val="0"/>
      <w:marTop w:val="0"/>
      <w:marBottom w:val="0"/>
      <w:divBdr>
        <w:top w:val="none" w:sz="0" w:space="0" w:color="auto"/>
        <w:left w:val="none" w:sz="0" w:space="0" w:color="auto"/>
        <w:bottom w:val="none" w:sz="0" w:space="0" w:color="auto"/>
        <w:right w:val="none" w:sz="0" w:space="0" w:color="auto"/>
      </w:divBdr>
    </w:div>
    <w:div w:id="1300651819">
      <w:bodyDiv w:val="1"/>
      <w:marLeft w:val="0"/>
      <w:marRight w:val="0"/>
      <w:marTop w:val="0"/>
      <w:marBottom w:val="0"/>
      <w:divBdr>
        <w:top w:val="none" w:sz="0" w:space="0" w:color="auto"/>
        <w:left w:val="none" w:sz="0" w:space="0" w:color="auto"/>
        <w:bottom w:val="none" w:sz="0" w:space="0" w:color="auto"/>
        <w:right w:val="none" w:sz="0" w:space="0" w:color="auto"/>
      </w:divBdr>
    </w:div>
    <w:div w:id="1311593887">
      <w:bodyDiv w:val="1"/>
      <w:marLeft w:val="0"/>
      <w:marRight w:val="0"/>
      <w:marTop w:val="0"/>
      <w:marBottom w:val="0"/>
      <w:divBdr>
        <w:top w:val="none" w:sz="0" w:space="0" w:color="auto"/>
        <w:left w:val="none" w:sz="0" w:space="0" w:color="auto"/>
        <w:bottom w:val="none" w:sz="0" w:space="0" w:color="auto"/>
        <w:right w:val="none" w:sz="0" w:space="0" w:color="auto"/>
      </w:divBdr>
    </w:div>
    <w:div w:id="1313868369">
      <w:bodyDiv w:val="1"/>
      <w:marLeft w:val="0"/>
      <w:marRight w:val="0"/>
      <w:marTop w:val="0"/>
      <w:marBottom w:val="0"/>
      <w:divBdr>
        <w:top w:val="none" w:sz="0" w:space="0" w:color="auto"/>
        <w:left w:val="none" w:sz="0" w:space="0" w:color="auto"/>
        <w:bottom w:val="none" w:sz="0" w:space="0" w:color="auto"/>
        <w:right w:val="none" w:sz="0" w:space="0" w:color="auto"/>
      </w:divBdr>
    </w:div>
    <w:div w:id="1314682936">
      <w:bodyDiv w:val="1"/>
      <w:marLeft w:val="0"/>
      <w:marRight w:val="0"/>
      <w:marTop w:val="0"/>
      <w:marBottom w:val="0"/>
      <w:divBdr>
        <w:top w:val="none" w:sz="0" w:space="0" w:color="auto"/>
        <w:left w:val="none" w:sz="0" w:space="0" w:color="auto"/>
        <w:bottom w:val="none" w:sz="0" w:space="0" w:color="auto"/>
        <w:right w:val="none" w:sz="0" w:space="0" w:color="auto"/>
      </w:divBdr>
    </w:div>
    <w:div w:id="1328557898">
      <w:bodyDiv w:val="1"/>
      <w:marLeft w:val="0"/>
      <w:marRight w:val="0"/>
      <w:marTop w:val="0"/>
      <w:marBottom w:val="0"/>
      <w:divBdr>
        <w:top w:val="none" w:sz="0" w:space="0" w:color="auto"/>
        <w:left w:val="none" w:sz="0" w:space="0" w:color="auto"/>
        <w:bottom w:val="none" w:sz="0" w:space="0" w:color="auto"/>
        <w:right w:val="none" w:sz="0" w:space="0" w:color="auto"/>
      </w:divBdr>
    </w:div>
    <w:div w:id="1338074161">
      <w:bodyDiv w:val="1"/>
      <w:marLeft w:val="0"/>
      <w:marRight w:val="0"/>
      <w:marTop w:val="0"/>
      <w:marBottom w:val="0"/>
      <w:divBdr>
        <w:top w:val="none" w:sz="0" w:space="0" w:color="auto"/>
        <w:left w:val="none" w:sz="0" w:space="0" w:color="auto"/>
        <w:bottom w:val="none" w:sz="0" w:space="0" w:color="auto"/>
        <w:right w:val="none" w:sz="0" w:space="0" w:color="auto"/>
      </w:divBdr>
    </w:div>
    <w:div w:id="1338926162">
      <w:bodyDiv w:val="1"/>
      <w:marLeft w:val="0"/>
      <w:marRight w:val="0"/>
      <w:marTop w:val="0"/>
      <w:marBottom w:val="0"/>
      <w:divBdr>
        <w:top w:val="none" w:sz="0" w:space="0" w:color="auto"/>
        <w:left w:val="none" w:sz="0" w:space="0" w:color="auto"/>
        <w:bottom w:val="none" w:sz="0" w:space="0" w:color="auto"/>
        <w:right w:val="none" w:sz="0" w:space="0" w:color="auto"/>
      </w:divBdr>
    </w:div>
    <w:div w:id="1339650231">
      <w:bodyDiv w:val="1"/>
      <w:marLeft w:val="0"/>
      <w:marRight w:val="0"/>
      <w:marTop w:val="0"/>
      <w:marBottom w:val="0"/>
      <w:divBdr>
        <w:top w:val="none" w:sz="0" w:space="0" w:color="auto"/>
        <w:left w:val="none" w:sz="0" w:space="0" w:color="auto"/>
        <w:bottom w:val="none" w:sz="0" w:space="0" w:color="auto"/>
        <w:right w:val="none" w:sz="0" w:space="0" w:color="auto"/>
      </w:divBdr>
    </w:div>
    <w:div w:id="1352563211">
      <w:bodyDiv w:val="1"/>
      <w:marLeft w:val="0"/>
      <w:marRight w:val="0"/>
      <w:marTop w:val="0"/>
      <w:marBottom w:val="0"/>
      <w:divBdr>
        <w:top w:val="none" w:sz="0" w:space="0" w:color="auto"/>
        <w:left w:val="none" w:sz="0" w:space="0" w:color="auto"/>
        <w:bottom w:val="none" w:sz="0" w:space="0" w:color="auto"/>
        <w:right w:val="none" w:sz="0" w:space="0" w:color="auto"/>
      </w:divBdr>
    </w:div>
    <w:div w:id="1363172379">
      <w:bodyDiv w:val="1"/>
      <w:marLeft w:val="0"/>
      <w:marRight w:val="0"/>
      <w:marTop w:val="0"/>
      <w:marBottom w:val="0"/>
      <w:divBdr>
        <w:top w:val="none" w:sz="0" w:space="0" w:color="auto"/>
        <w:left w:val="none" w:sz="0" w:space="0" w:color="auto"/>
        <w:bottom w:val="none" w:sz="0" w:space="0" w:color="auto"/>
        <w:right w:val="none" w:sz="0" w:space="0" w:color="auto"/>
      </w:divBdr>
    </w:div>
    <w:div w:id="1368751442">
      <w:bodyDiv w:val="1"/>
      <w:marLeft w:val="0"/>
      <w:marRight w:val="0"/>
      <w:marTop w:val="0"/>
      <w:marBottom w:val="0"/>
      <w:divBdr>
        <w:top w:val="none" w:sz="0" w:space="0" w:color="auto"/>
        <w:left w:val="none" w:sz="0" w:space="0" w:color="auto"/>
        <w:bottom w:val="none" w:sz="0" w:space="0" w:color="auto"/>
        <w:right w:val="none" w:sz="0" w:space="0" w:color="auto"/>
      </w:divBdr>
    </w:div>
    <w:div w:id="1373188527">
      <w:bodyDiv w:val="1"/>
      <w:marLeft w:val="0"/>
      <w:marRight w:val="0"/>
      <w:marTop w:val="0"/>
      <w:marBottom w:val="0"/>
      <w:divBdr>
        <w:top w:val="none" w:sz="0" w:space="0" w:color="auto"/>
        <w:left w:val="none" w:sz="0" w:space="0" w:color="auto"/>
        <w:bottom w:val="none" w:sz="0" w:space="0" w:color="auto"/>
        <w:right w:val="none" w:sz="0" w:space="0" w:color="auto"/>
      </w:divBdr>
    </w:div>
    <w:div w:id="1384865785">
      <w:bodyDiv w:val="1"/>
      <w:marLeft w:val="0"/>
      <w:marRight w:val="0"/>
      <w:marTop w:val="0"/>
      <w:marBottom w:val="0"/>
      <w:divBdr>
        <w:top w:val="none" w:sz="0" w:space="0" w:color="auto"/>
        <w:left w:val="none" w:sz="0" w:space="0" w:color="auto"/>
        <w:bottom w:val="none" w:sz="0" w:space="0" w:color="auto"/>
        <w:right w:val="none" w:sz="0" w:space="0" w:color="auto"/>
      </w:divBdr>
    </w:div>
    <w:div w:id="1398286993">
      <w:bodyDiv w:val="1"/>
      <w:marLeft w:val="0"/>
      <w:marRight w:val="0"/>
      <w:marTop w:val="0"/>
      <w:marBottom w:val="0"/>
      <w:divBdr>
        <w:top w:val="none" w:sz="0" w:space="0" w:color="auto"/>
        <w:left w:val="none" w:sz="0" w:space="0" w:color="auto"/>
        <w:bottom w:val="none" w:sz="0" w:space="0" w:color="auto"/>
        <w:right w:val="none" w:sz="0" w:space="0" w:color="auto"/>
      </w:divBdr>
    </w:div>
    <w:div w:id="1412433119">
      <w:bodyDiv w:val="1"/>
      <w:marLeft w:val="0"/>
      <w:marRight w:val="0"/>
      <w:marTop w:val="0"/>
      <w:marBottom w:val="0"/>
      <w:divBdr>
        <w:top w:val="none" w:sz="0" w:space="0" w:color="auto"/>
        <w:left w:val="none" w:sz="0" w:space="0" w:color="auto"/>
        <w:bottom w:val="none" w:sz="0" w:space="0" w:color="auto"/>
        <w:right w:val="none" w:sz="0" w:space="0" w:color="auto"/>
      </w:divBdr>
    </w:div>
    <w:div w:id="1413965387">
      <w:bodyDiv w:val="1"/>
      <w:marLeft w:val="0"/>
      <w:marRight w:val="0"/>
      <w:marTop w:val="0"/>
      <w:marBottom w:val="0"/>
      <w:divBdr>
        <w:top w:val="none" w:sz="0" w:space="0" w:color="auto"/>
        <w:left w:val="none" w:sz="0" w:space="0" w:color="auto"/>
        <w:bottom w:val="none" w:sz="0" w:space="0" w:color="auto"/>
        <w:right w:val="none" w:sz="0" w:space="0" w:color="auto"/>
      </w:divBdr>
    </w:div>
    <w:div w:id="1415206348">
      <w:bodyDiv w:val="1"/>
      <w:marLeft w:val="0"/>
      <w:marRight w:val="0"/>
      <w:marTop w:val="0"/>
      <w:marBottom w:val="0"/>
      <w:divBdr>
        <w:top w:val="none" w:sz="0" w:space="0" w:color="auto"/>
        <w:left w:val="none" w:sz="0" w:space="0" w:color="auto"/>
        <w:bottom w:val="none" w:sz="0" w:space="0" w:color="auto"/>
        <w:right w:val="none" w:sz="0" w:space="0" w:color="auto"/>
      </w:divBdr>
    </w:div>
    <w:div w:id="1419206859">
      <w:bodyDiv w:val="1"/>
      <w:marLeft w:val="0"/>
      <w:marRight w:val="0"/>
      <w:marTop w:val="0"/>
      <w:marBottom w:val="0"/>
      <w:divBdr>
        <w:top w:val="none" w:sz="0" w:space="0" w:color="auto"/>
        <w:left w:val="none" w:sz="0" w:space="0" w:color="auto"/>
        <w:bottom w:val="none" w:sz="0" w:space="0" w:color="auto"/>
        <w:right w:val="none" w:sz="0" w:space="0" w:color="auto"/>
      </w:divBdr>
    </w:div>
    <w:div w:id="1420173172">
      <w:bodyDiv w:val="1"/>
      <w:marLeft w:val="0"/>
      <w:marRight w:val="0"/>
      <w:marTop w:val="0"/>
      <w:marBottom w:val="0"/>
      <w:divBdr>
        <w:top w:val="none" w:sz="0" w:space="0" w:color="auto"/>
        <w:left w:val="none" w:sz="0" w:space="0" w:color="auto"/>
        <w:bottom w:val="none" w:sz="0" w:space="0" w:color="auto"/>
        <w:right w:val="none" w:sz="0" w:space="0" w:color="auto"/>
      </w:divBdr>
    </w:div>
    <w:div w:id="1422094949">
      <w:bodyDiv w:val="1"/>
      <w:marLeft w:val="0"/>
      <w:marRight w:val="0"/>
      <w:marTop w:val="0"/>
      <w:marBottom w:val="0"/>
      <w:divBdr>
        <w:top w:val="none" w:sz="0" w:space="0" w:color="auto"/>
        <w:left w:val="none" w:sz="0" w:space="0" w:color="auto"/>
        <w:bottom w:val="none" w:sz="0" w:space="0" w:color="auto"/>
        <w:right w:val="none" w:sz="0" w:space="0" w:color="auto"/>
      </w:divBdr>
    </w:div>
    <w:div w:id="1438138994">
      <w:bodyDiv w:val="1"/>
      <w:marLeft w:val="0"/>
      <w:marRight w:val="0"/>
      <w:marTop w:val="0"/>
      <w:marBottom w:val="0"/>
      <w:divBdr>
        <w:top w:val="none" w:sz="0" w:space="0" w:color="auto"/>
        <w:left w:val="none" w:sz="0" w:space="0" w:color="auto"/>
        <w:bottom w:val="none" w:sz="0" w:space="0" w:color="auto"/>
        <w:right w:val="none" w:sz="0" w:space="0" w:color="auto"/>
      </w:divBdr>
    </w:div>
    <w:div w:id="1442148417">
      <w:bodyDiv w:val="1"/>
      <w:marLeft w:val="0"/>
      <w:marRight w:val="0"/>
      <w:marTop w:val="0"/>
      <w:marBottom w:val="0"/>
      <w:divBdr>
        <w:top w:val="none" w:sz="0" w:space="0" w:color="auto"/>
        <w:left w:val="none" w:sz="0" w:space="0" w:color="auto"/>
        <w:bottom w:val="none" w:sz="0" w:space="0" w:color="auto"/>
        <w:right w:val="none" w:sz="0" w:space="0" w:color="auto"/>
      </w:divBdr>
    </w:div>
    <w:div w:id="1454862228">
      <w:bodyDiv w:val="1"/>
      <w:marLeft w:val="0"/>
      <w:marRight w:val="0"/>
      <w:marTop w:val="0"/>
      <w:marBottom w:val="0"/>
      <w:divBdr>
        <w:top w:val="none" w:sz="0" w:space="0" w:color="auto"/>
        <w:left w:val="none" w:sz="0" w:space="0" w:color="auto"/>
        <w:bottom w:val="none" w:sz="0" w:space="0" w:color="auto"/>
        <w:right w:val="none" w:sz="0" w:space="0" w:color="auto"/>
      </w:divBdr>
    </w:div>
    <w:div w:id="1455980429">
      <w:bodyDiv w:val="1"/>
      <w:marLeft w:val="0"/>
      <w:marRight w:val="0"/>
      <w:marTop w:val="0"/>
      <w:marBottom w:val="0"/>
      <w:divBdr>
        <w:top w:val="none" w:sz="0" w:space="0" w:color="auto"/>
        <w:left w:val="none" w:sz="0" w:space="0" w:color="auto"/>
        <w:bottom w:val="none" w:sz="0" w:space="0" w:color="auto"/>
        <w:right w:val="none" w:sz="0" w:space="0" w:color="auto"/>
      </w:divBdr>
    </w:div>
    <w:div w:id="1466895277">
      <w:bodyDiv w:val="1"/>
      <w:marLeft w:val="0"/>
      <w:marRight w:val="0"/>
      <w:marTop w:val="0"/>
      <w:marBottom w:val="0"/>
      <w:divBdr>
        <w:top w:val="none" w:sz="0" w:space="0" w:color="auto"/>
        <w:left w:val="none" w:sz="0" w:space="0" w:color="auto"/>
        <w:bottom w:val="none" w:sz="0" w:space="0" w:color="auto"/>
        <w:right w:val="none" w:sz="0" w:space="0" w:color="auto"/>
      </w:divBdr>
    </w:div>
    <w:div w:id="1476140957">
      <w:bodyDiv w:val="1"/>
      <w:marLeft w:val="0"/>
      <w:marRight w:val="0"/>
      <w:marTop w:val="0"/>
      <w:marBottom w:val="0"/>
      <w:divBdr>
        <w:top w:val="none" w:sz="0" w:space="0" w:color="auto"/>
        <w:left w:val="none" w:sz="0" w:space="0" w:color="auto"/>
        <w:bottom w:val="none" w:sz="0" w:space="0" w:color="auto"/>
        <w:right w:val="none" w:sz="0" w:space="0" w:color="auto"/>
      </w:divBdr>
    </w:div>
    <w:div w:id="1481116277">
      <w:bodyDiv w:val="1"/>
      <w:marLeft w:val="0"/>
      <w:marRight w:val="0"/>
      <w:marTop w:val="0"/>
      <w:marBottom w:val="0"/>
      <w:divBdr>
        <w:top w:val="none" w:sz="0" w:space="0" w:color="auto"/>
        <w:left w:val="none" w:sz="0" w:space="0" w:color="auto"/>
        <w:bottom w:val="none" w:sz="0" w:space="0" w:color="auto"/>
        <w:right w:val="none" w:sz="0" w:space="0" w:color="auto"/>
      </w:divBdr>
    </w:div>
    <w:div w:id="1512603439">
      <w:bodyDiv w:val="1"/>
      <w:marLeft w:val="0"/>
      <w:marRight w:val="0"/>
      <w:marTop w:val="0"/>
      <w:marBottom w:val="0"/>
      <w:divBdr>
        <w:top w:val="none" w:sz="0" w:space="0" w:color="auto"/>
        <w:left w:val="none" w:sz="0" w:space="0" w:color="auto"/>
        <w:bottom w:val="none" w:sz="0" w:space="0" w:color="auto"/>
        <w:right w:val="none" w:sz="0" w:space="0" w:color="auto"/>
      </w:divBdr>
    </w:div>
    <w:div w:id="1513371539">
      <w:bodyDiv w:val="1"/>
      <w:marLeft w:val="0"/>
      <w:marRight w:val="0"/>
      <w:marTop w:val="0"/>
      <w:marBottom w:val="0"/>
      <w:divBdr>
        <w:top w:val="none" w:sz="0" w:space="0" w:color="auto"/>
        <w:left w:val="none" w:sz="0" w:space="0" w:color="auto"/>
        <w:bottom w:val="none" w:sz="0" w:space="0" w:color="auto"/>
        <w:right w:val="none" w:sz="0" w:space="0" w:color="auto"/>
      </w:divBdr>
    </w:div>
    <w:div w:id="1525095827">
      <w:bodyDiv w:val="1"/>
      <w:marLeft w:val="0"/>
      <w:marRight w:val="0"/>
      <w:marTop w:val="0"/>
      <w:marBottom w:val="0"/>
      <w:divBdr>
        <w:top w:val="none" w:sz="0" w:space="0" w:color="auto"/>
        <w:left w:val="none" w:sz="0" w:space="0" w:color="auto"/>
        <w:bottom w:val="none" w:sz="0" w:space="0" w:color="auto"/>
        <w:right w:val="none" w:sz="0" w:space="0" w:color="auto"/>
      </w:divBdr>
    </w:div>
    <w:div w:id="1530677483">
      <w:bodyDiv w:val="1"/>
      <w:marLeft w:val="0"/>
      <w:marRight w:val="0"/>
      <w:marTop w:val="0"/>
      <w:marBottom w:val="0"/>
      <w:divBdr>
        <w:top w:val="none" w:sz="0" w:space="0" w:color="auto"/>
        <w:left w:val="none" w:sz="0" w:space="0" w:color="auto"/>
        <w:bottom w:val="none" w:sz="0" w:space="0" w:color="auto"/>
        <w:right w:val="none" w:sz="0" w:space="0" w:color="auto"/>
      </w:divBdr>
    </w:div>
    <w:div w:id="1533345844">
      <w:bodyDiv w:val="1"/>
      <w:marLeft w:val="0"/>
      <w:marRight w:val="0"/>
      <w:marTop w:val="0"/>
      <w:marBottom w:val="0"/>
      <w:divBdr>
        <w:top w:val="none" w:sz="0" w:space="0" w:color="auto"/>
        <w:left w:val="none" w:sz="0" w:space="0" w:color="auto"/>
        <w:bottom w:val="none" w:sz="0" w:space="0" w:color="auto"/>
        <w:right w:val="none" w:sz="0" w:space="0" w:color="auto"/>
      </w:divBdr>
    </w:div>
    <w:div w:id="1539007559">
      <w:bodyDiv w:val="1"/>
      <w:marLeft w:val="0"/>
      <w:marRight w:val="0"/>
      <w:marTop w:val="0"/>
      <w:marBottom w:val="0"/>
      <w:divBdr>
        <w:top w:val="none" w:sz="0" w:space="0" w:color="auto"/>
        <w:left w:val="none" w:sz="0" w:space="0" w:color="auto"/>
        <w:bottom w:val="none" w:sz="0" w:space="0" w:color="auto"/>
        <w:right w:val="none" w:sz="0" w:space="0" w:color="auto"/>
      </w:divBdr>
    </w:div>
    <w:div w:id="1540438935">
      <w:bodyDiv w:val="1"/>
      <w:marLeft w:val="0"/>
      <w:marRight w:val="0"/>
      <w:marTop w:val="0"/>
      <w:marBottom w:val="0"/>
      <w:divBdr>
        <w:top w:val="none" w:sz="0" w:space="0" w:color="auto"/>
        <w:left w:val="none" w:sz="0" w:space="0" w:color="auto"/>
        <w:bottom w:val="none" w:sz="0" w:space="0" w:color="auto"/>
        <w:right w:val="none" w:sz="0" w:space="0" w:color="auto"/>
      </w:divBdr>
    </w:div>
    <w:div w:id="1540973098">
      <w:bodyDiv w:val="1"/>
      <w:marLeft w:val="0"/>
      <w:marRight w:val="0"/>
      <w:marTop w:val="0"/>
      <w:marBottom w:val="0"/>
      <w:divBdr>
        <w:top w:val="none" w:sz="0" w:space="0" w:color="auto"/>
        <w:left w:val="none" w:sz="0" w:space="0" w:color="auto"/>
        <w:bottom w:val="none" w:sz="0" w:space="0" w:color="auto"/>
        <w:right w:val="none" w:sz="0" w:space="0" w:color="auto"/>
      </w:divBdr>
    </w:div>
    <w:div w:id="1541478399">
      <w:bodyDiv w:val="1"/>
      <w:marLeft w:val="0"/>
      <w:marRight w:val="0"/>
      <w:marTop w:val="0"/>
      <w:marBottom w:val="0"/>
      <w:divBdr>
        <w:top w:val="none" w:sz="0" w:space="0" w:color="auto"/>
        <w:left w:val="none" w:sz="0" w:space="0" w:color="auto"/>
        <w:bottom w:val="none" w:sz="0" w:space="0" w:color="auto"/>
        <w:right w:val="none" w:sz="0" w:space="0" w:color="auto"/>
      </w:divBdr>
    </w:div>
    <w:div w:id="1543977115">
      <w:bodyDiv w:val="1"/>
      <w:marLeft w:val="0"/>
      <w:marRight w:val="0"/>
      <w:marTop w:val="0"/>
      <w:marBottom w:val="0"/>
      <w:divBdr>
        <w:top w:val="none" w:sz="0" w:space="0" w:color="auto"/>
        <w:left w:val="none" w:sz="0" w:space="0" w:color="auto"/>
        <w:bottom w:val="none" w:sz="0" w:space="0" w:color="auto"/>
        <w:right w:val="none" w:sz="0" w:space="0" w:color="auto"/>
      </w:divBdr>
    </w:div>
    <w:div w:id="1546794284">
      <w:bodyDiv w:val="1"/>
      <w:marLeft w:val="0"/>
      <w:marRight w:val="0"/>
      <w:marTop w:val="0"/>
      <w:marBottom w:val="0"/>
      <w:divBdr>
        <w:top w:val="none" w:sz="0" w:space="0" w:color="auto"/>
        <w:left w:val="none" w:sz="0" w:space="0" w:color="auto"/>
        <w:bottom w:val="none" w:sz="0" w:space="0" w:color="auto"/>
        <w:right w:val="none" w:sz="0" w:space="0" w:color="auto"/>
      </w:divBdr>
    </w:div>
    <w:div w:id="1547527762">
      <w:bodyDiv w:val="1"/>
      <w:marLeft w:val="0"/>
      <w:marRight w:val="0"/>
      <w:marTop w:val="0"/>
      <w:marBottom w:val="0"/>
      <w:divBdr>
        <w:top w:val="none" w:sz="0" w:space="0" w:color="auto"/>
        <w:left w:val="none" w:sz="0" w:space="0" w:color="auto"/>
        <w:bottom w:val="none" w:sz="0" w:space="0" w:color="auto"/>
        <w:right w:val="none" w:sz="0" w:space="0" w:color="auto"/>
      </w:divBdr>
    </w:div>
    <w:div w:id="1555509585">
      <w:bodyDiv w:val="1"/>
      <w:marLeft w:val="0"/>
      <w:marRight w:val="0"/>
      <w:marTop w:val="0"/>
      <w:marBottom w:val="0"/>
      <w:divBdr>
        <w:top w:val="none" w:sz="0" w:space="0" w:color="auto"/>
        <w:left w:val="none" w:sz="0" w:space="0" w:color="auto"/>
        <w:bottom w:val="none" w:sz="0" w:space="0" w:color="auto"/>
        <w:right w:val="none" w:sz="0" w:space="0" w:color="auto"/>
      </w:divBdr>
    </w:div>
    <w:div w:id="1556433654">
      <w:bodyDiv w:val="1"/>
      <w:marLeft w:val="0"/>
      <w:marRight w:val="0"/>
      <w:marTop w:val="0"/>
      <w:marBottom w:val="0"/>
      <w:divBdr>
        <w:top w:val="none" w:sz="0" w:space="0" w:color="auto"/>
        <w:left w:val="none" w:sz="0" w:space="0" w:color="auto"/>
        <w:bottom w:val="none" w:sz="0" w:space="0" w:color="auto"/>
        <w:right w:val="none" w:sz="0" w:space="0" w:color="auto"/>
      </w:divBdr>
    </w:div>
    <w:div w:id="1557085110">
      <w:bodyDiv w:val="1"/>
      <w:marLeft w:val="0"/>
      <w:marRight w:val="0"/>
      <w:marTop w:val="0"/>
      <w:marBottom w:val="0"/>
      <w:divBdr>
        <w:top w:val="none" w:sz="0" w:space="0" w:color="auto"/>
        <w:left w:val="none" w:sz="0" w:space="0" w:color="auto"/>
        <w:bottom w:val="none" w:sz="0" w:space="0" w:color="auto"/>
        <w:right w:val="none" w:sz="0" w:space="0" w:color="auto"/>
      </w:divBdr>
    </w:div>
    <w:div w:id="1559314831">
      <w:bodyDiv w:val="1"/>
      <w:marLeft w:val="0"/>
      <w:marRight w:val="0"/>
      <w:marTop w:val="0"/>
      <w:marBottom w:val="0"/>
      <w:divBdr>
        <w:top w:val="none" w:sz="0" w:space="0" w:color="auto"/>
        <w:left w:val="none" w:sz="0" w:space="0" w:color="auto"/>
        <w:bottom w:val="none" w:sz="0" w:space="0" w:color="auto"/>
        <w:right w:val="none" w:sz="0" w:space="0" w:color="auto"/>
      </w:divBdr>
    </w:div>
    <w:div w:id="1563128714">
      <w:bodyDiv w:val="1"/>
      <w:marLeft w:val="0"/>
      <w:marRight w:val="0"/>
      <w:marTop w:val="0"/>
      <w:marBottom w:val="0"/>
      <w:divBdr>
        <w:top w:val="none" w:sz="0" w:space="0" w:color="auto"/>
        <w:left w:val="none" w:sz="0" w:space="0" w:color="auto"/>
        <w:bottom w:val="none" w:sz="0" w:space="0" w:color="auto"/>
        <w:right w:val="none" w:sz="0" w:space="0" w:color="auto"/>
      </w:divBdr>
    </w:div>
    <w:div w:id="1569996022">
      <w:bodyDiv w:val="1"/>
      <w:marLeft w:val="0"/>
      <w:marRight w:val="0"/>
      <w:marTop w:val="0"/>
      <w:marBottom w:val="0"/>
      <w:divBdr>
        <w:top w:val="none" w:sz="0" w:space="0" w:color="auto"/>
        <w:left w:val="none" w:sz="0" w:space="0" w:color="auto"/>
        <w:bottom w:val="none" w:sz="0" w:space="0" w:color="auto"/>
        <w:right w:val="none" w:sz="0" w:space="0" w:color="auto"/>
      </w:divBdr>
      <w:divsChild>
        <w:div w:id="1864325217">
          <w:marLeft w:val="0"/>
          <w:marRight w:val="0"/>
          <w:marTop w:val="0"/>
          <w:marBottom w:val="0"/>
          <w:divBdr>
            <w:top w:val="none" w:sz="0" w:space="0" w:color="auto"/>
            <w:left w:val="none" w:sz="0" w:space="0" w:color="auto"/>
            <w:bottom w:val="none" w:sz="0" w:space="0" w:color="auto"/>
            <w:right w:val="none" w:sz="0" w:space="0" w:color="auto"/>
          </w:divBdr>
        </w:div>
        <w:div w:id="328213037">
          <w:marLeft w:val="0"/>
          <w:marRight w:val="0"/>
          <w:marTop w:val="0"/>
          <w:marBottom w:val="0"/>
          <w:divBdr>
            <w:top w:val="none" w:sz="0" w:space="0" w:color="auto"/>
            <w:left w:val="none" w:sz="0" w:space="0" w:color="auto"/>
            <w:bottom w:val="none" w:sz="0" w:space="0" w:color="auto"/>
            <w:right w:val="none" w:sz="0" w:space="0" w:color="auto"/>
          </w:divBdr>
        </w:div>
        <w:div w:id="511601953">
          <w:marLeft w:val="0"/>
          <w:marRight w:val="0"/>
          <w:marTop w:val="0"/>
          <w:marBottom w:val="0"/>
          <w:divBdr>
            <w:top w:val="none" w:sz="0" w:space="0" w:color="auto"/>
            <w:left w:val="none" w:sz="0" w:space="0" w:color="auto"/>
            <w:bottom w:val="none" w:sz="0" w:space="0" w:color="auto"/>
            <w:right w:val="none" w:sz="0" w:space="0" w:color="auto"/>
          </w:divBdr>
        </w:div>
        <w:div w:id="590697515">
          <w:marLeft w:val="0"/>
          <w:marRight w:val="0"/>
          <w:marTop w:val="0"/>
          <w:marBottom w:val="0"/>
          <w:divBdr>
            <w:top w:val="none" w:sz="0" w:space="0" w:color="auto"/>
            <w:left w:val="none" w:sz="0" w:space="0" w:color="auto"/>
            <w:bottom w:val="none" w:sz="0" w:space="0" w:color="auto"/>
            <w:right w:val="none" w:sz="0" w:space="0" w:color="auto"/>
          </w:divBdr>
        </w:div>
        <w:div w:id="409082717">
          <w:marLeft w:val="0"/>
          <w:marRight w:val="0"/>
          <w:marTop w:val="0"/>
          <w:marBottom w:val="0"/>
          <w:divBdr>
            <w:top w:val="none" w:sz="0" w:space="0" w:color="auto"/>
            <w:left w:val="none" w:sz="0" w:space="0" w:color="auto"/>
            <w:bottom w:val="none" w:sz="0" w:space="0" w:color="auto"/>
            <w:right w:val="none" w:sz="0" w:space="0" w:color="auto"/>
          </w:divBdr>
        </w:div>
        <w:div w:id="1192689936">
          <w:marLeft w:val="0"/>
          <w:marRight w:val="0"/>
          <w:marTop w:val="0"/>
          <w:marBottom w:val="0"/>
          <w:divBdr>
            <w:top w:val="none" w:sz="0" w:space="0" w:color="auto"/>
            <w:left w:val="none" w:sz="0" w:space="0" w:color="auto"/>
            <w:bottom w:val="none" w:sz="0" w:space="0" w:color="auto"/>
            <w:right w:val="none" w:sz="0" w:space="0" w:color="auto"/>
          </w:divBdr>
        </w:div>
        <w:div w:id="1388259590">
          <w:marLeft w:val="0"/>
          <w:marRight w:val="0"/>
          <w:marTop w:val="0"/>
          <w:marBottom w:val="0"/>
          <w:divBdr>
            <w:top w:val="none" w:sz="0" w:space="0" w:color="auto"/>
            <w:left w:val="none" w:sz="0" w:space="0" w:color="auto"/>
            <w:bottom w:val="none" w:sz="0" w:space="0" w:color="auto"/>
            <w:right w:val="none" w:sz="0" w:space="0" w:color="auto"/>
          </w:divBdr>
        </w:div>
      </w:divsChild>
    </w:div>
    <w:div w:id="1570144147">
      <w:bodyDiv w:val="1"/>
      <w:marLeft w:val="0"/>
      <w:marRight w:val="0"/>
      <w:marTop w:val="0"/>
      <w:marBottom w:val="0"/>
      <w:divBdr>
        <w:top w:val="none" w:sz="0" w:space="0" w:color="auto"/>
        <w:left w:val="none" w:sz="0" w:space="0" w:color="auto"/>
        <w:bottom w:val="none" w:sz="0" w:space="0" w:color="auto"/>
        <w:right w:val="none" w:sz="0" w:space="0" w:color="auto"/>
      </w:divBdr>
    </w:div>
    <w:div w:id="1572622803">
      <w:bodyDiv w:val="1"/>
      <w:marLeft w:val="0"/>
      <w:marRight w:val="0"/>
      <w:marTop w:val="0"/>
      <w:marBottom w:val="0"/>
      <w:divBdr>
        <w:top w:val="none" w:sz="0" w:space="0" w:color="auto"/>
        <w:left w:val="none" w:sz="0" w:space="0" w:color="auto"/>
        <w:bottom w:val="none" w:sz="0" w:space="0" w:color="auto"/>
        <w:right w:val="none" w:sz="0" w:space="0" w:color="auto"/>
      </w:divBdr>
    </w:div>
    <w:div w:id="1575239861">
      <w:bodyDiv w:val="1"/>
      <w:marLeft w:val="0"/>
      <w:marRight w:val="0"/>
      <w:marTop w:val="0"/>
      <w:marBottom w:val="0"/>
      <w:divBdr>
        <w:top w:val="none" w:sz="0" w:space="0" w:color="auto"/>
        <w:left w:val="none" w:sz="0" w:space="0" w:color="auto"/>
        <w:bottom w:val="none" w:sz="0" w:space="0" w:color="auto"/>
        <w:right w:val="none" w:sz="0" w:space="0" w:color="auto"/>
      </w:divBdr>
    </w:div>
    <w:div w:id="1580022034">
      <w:bodyDiv w:val="1"/>
      <w:marLeft w:val="0"/>
      <w:marRight w:val="0"/>
      <w:marTop w:val="0"/>
      <w:marBottom w:val="0"/>
      <w:divBdr>
        <w:top w:val="none" w:sz="0" w:space="0" w:color="auto"/>
        <w:left w:val="none" w:sz="0" w:space="0" w:color="auto"/>
        <w:bottom w:val="none" w:sz="0" w:space="0" w:color="auto"/>
        <w:right w:val="none" w:sz="0" w:space="0" w:color="auto"/>
      </w:divBdr>
    </w:div>
    <w:div w:id="1580090036">
      <w:bodyDiv w:val="1"/>
      <w:marLeft w:val="0"/>
      <w:marRight w:val="0"/>
      <w:marTop w:val="0"/>
      <w:marBottom w:val="0"/>
      <w:divBdr>
        <w:top w:val="none" w:sz="0" w:space="0" w:color="auto"/>
        <w:left w:val="none" w:sz="0" w:space="0" w:color="auto"/>
        <w:bottom w:val="none" w:sz="0" w:space="0" w:color="auto"/>
        <w:right w:val="none" w:sz="0" w:space="0" w:color="auto"/>
      </w:divBdr>
    </w:div>
    <w:div w:id="1582059445">
      <w:bodyDiv w:val="1"/>
      <w:marLeft w:val="0"/>
      <w:marRight w:val="0"/>
      <w:marTop w:val="0"/>
      <w:marBottom w:val="0"/>
      <w:divBdr>
        <w:top w:val="none" w:sz="0" w:space="0" w:color="auto"/>
        <w:left w:val="none" w:sz="0" w:space="0" w:color="auto"/>
        <w:bottom w:val="none" w:sz="0" w:space="0" w:color="auto"/>
        <w:right w:val="none" w:sz="0" w:space="0" w:color="auto"/>
      </w:divBdr>
    </w:div>
    <w:div w:id="1585073112">
      <w:bodyDiv w:val="1"/>
      <w:marLeft w:val="0"/>
      <w:marRight w:val="0"/>
      <w:marTop w:val="0"/>
      <w:marBottom w:val="0"/>
      <w:divBdr>
        <w:top w:val="none" w:sz="0" w:space="0" w:color="auto"/>
        <w:left w:val="none" w:sz="0" w:space="0" w:color="auto"/>
        <w:bottom w:val="none" w:sz="0" w:space="0" w:color="auto"/>
        <w:right w:val="none" w:sz="0" w:space="0" w:color="auto"/>
      </w:divBdr>
    </w:div>
    <w:div w:id="1587615108">
      <w:bodyDiv w:val="1"/>
      <w:marLeft w:val="0"/>
      <w:marRight w:val="0"/>
      <w:marTop w:val="0"/>
      <w:marBottom w:val="0"/>
      <w:divBdr>
        <w:top w:val="none" w:sz="0" w:space="0" w:color="auto"/>
        <w:left w:val="none" w:sz="0" w:space="0" w:color="auto"/>
        <w:bottom w:val="none" w:sz="0" w:space="0" w:color="auto"/>
        <w:right w:val="none" w:sz="0" w:space="0" w:color="auto"/>
      </w:divBdr>
    </w:div>
    <w:div w:id="1593466670">
      <w:bodyDiv w:val="1"/>
      <w:marLeft w:val="0"/>
      <w:marRight w:val="0"/>
      <w:marTop w:val="0"/>
      <w:marBottom w:val="0"/>
      <w:divBdr>
        <w:top w:val="none" w:sz="0" w:space="0" w:color="auto"/>
        <w:left w:val="none" w:sz="0" w:space="0" w:color="auto"/>
        <w:bottom w:val="none" w:sz="0" w:space="0" w:color="auto"/>
        <w:right w:val="none" w:sz="0" w:space="0" w:color="auto"/>
      </w:divBdr>
    </w:div>
    <w:div w:id="1620644060">
      <w:bodyDiv w:val="1"/>
      <w:marLeft w:val="0"/>
      <w:marRight w:val="0"/>
      <w:marTop w:val="0"/>
      <w:marBottom w:val="0"/>
      <w:divBdr>
        <w:top w:val="none" w:sz="0" w:space="0" w:color="auto"/>
        <w:left w:val="none" w:sz="0" w:space="0" w:color="auto"/>
        <w:bottom w:val="none" w:sz="0" w:space="0" w:color="auto"/>
        <w:right w:val="none" w:sz="0" w:space="0" w:color="auto"/>
      </w:divBdr>
    </w:div>
    <w:div w:id="1627154183">
      <w:bodyDiv w:val="1"/>
      <w:marLeft w:val="0"/>
      <w:marRight w:val="0"/>
      <w:marTop w:val="0"/>
      <w:marBottom w:val="0"/>
      <w:divBdr>
        <w:top w:val="none" w:sz="0" w:space="0" w:color="auto"/>
        <w:left w:val="none" w:sz="0" w:space="0" w:color="auto"/>
        <w:bottom w:val="none" w:sz="0" w:space="0" w:color="auto"/>
        <w:right w:val="none" w:sz="0" w:space="0" w:color="auto"/>
      </w:divBdr>
    </w:div>
    <w:div w:id="1627934146">
      <w:bodyDiv w:val="1"/>
      <w:marLeft w:val="0"/>
      <w:marRight w:val="0"/>
      <w:marTop w:val="0"/>
      <w:marBottom w:val="0"/>
      <w:divBdr>
        <w:top w:val="none" w:sz="0" w:space="0" w:color="auto"/>
        <w:left w:val="none" w:sz="0" w:space="0" w:color="auto"/>
        <w:bottom w:val="none" w:sz="0" w:space="0" w:color="auto"/>
        <w:right w:val="none" w:sz="0" w:space="0" w:color="auto"/>
      </w:divBdr>
    </w:div>
    <w:div w:id="1641692891">
      <w:bodyDiv w:val="1"/>
      <w:marLeft w:val="0"/>
      <w:marRight w:val="0"/>
      <w:marTop w:val="0"/>
      <w:marBottom w:val="0"/>
      <w:divBdr>
        <w:top w:val="none" w:sz="0" w:space="0" w:color="auto"/>
        <w:left w:val="none" w:sz="0" w:space="0" w:color="auto"/>
        <w:bottom w:val="none" w:sz="0" w:space="0" w:color="auto"/>
        <w:right w:val="none" w:sz="0" w:space="0" w:color="auto"/>
      </w:divBdr>
    </w:div>
    <w:div w:id="1646734992">
      <w:bodyDiv w:val="1"/>
      <w:marLeft w:val="0"/>
      <w:marRight w:val="0"/>
      <w:marTop w:val="0"/>
      <w:marBottom w:val="0"/>
      <w:divBdr>
        <w:top w:val="none" w:sz="0" w:space="0" w:color="auto"/>
        <w:left w:val="none" w:sz="0" w:space="0" w:color="auto"/>
        <w:bottom w:val="none" w:sz="0" w:space="0" w:color="auto"/>
        <w:right w:val="none" w:sz="0" w:space="0" w:color="auto"/>
      </w:divBdr>
    </w:div>
    <w:div w:id="1655335928">
      <w:bodyDiv w:val="1"/>
      <w:marLeft w:val="0"/>
      <w:marRight w:val="0"/>
      <w:marTop w:val="0"/>
      <w:marBottom w:val="0"/>
      <w:divBdr>
        <w:top w:val="none" w:sz="0" w:space="0" w:color="auto"/>
        <w:left w:val="none" w:sz="0" w:space="0" w:color="auto"/>
        <w:bottom w:val="none" w:sz="0" w:space="0" w:color="auto"/>
        <w:right w:val="none" w:sz="0" w:space="0" w:color="auto"/>
      </w:divBdr>
    </w:div>
    <w:div w:id="1660577273">
      <w:bodyDiv w:val="1"/>
      <w:marLeft w:val="0"/>
      <w:marRight w:val="0"/>
      <w:marTop w:val="0"/>
      <w:marBottom w:val="0"/>
      <w:divBdr>
        <w:top w:val="none" w:sz="0" w:space="0" w:color="auto"/>
        <w:left w:val="none" w:sz="0" w:space="0" w:color="auto"/>
        <w:bottom w:val="none" w:sz="0" w:space="0" w:color="auto"/>
        <w:right w:val="none" w:sz="0" w:space="0" w:color="auto"/>
      </w:divBdr>
    </w:div>
    <w:div w:id="1662660455">
      <w:bodyDiv w:val="1"/>
      <w:marLeft w:val="0"/>
      <w:marRight w:val="0"/>
      <w:marTop w:val="0"/>
      <w:marBottom w:val="0"/>
      <w:divBdr>
        <w:top w:val="none" w:sz="0" w:space="0" w:color="auto"/>
        <w:left w:val="none" w:sz="0" w:space="0" w:color="auto"/>
        <w:bottom w:val="none" w:sz="0" w:space="0" w:color="auto"/>
        <w:right w:val="none" w:sz="0" w:space="0" w:color="auto"/>
      </w:divBdr>
    </w:div>
    <w:div w:id="1668168884">
      <w:bodyDiv w:val="1"/>
      <w:marLeft w:val="0"/>
      <w:marRight w:val="0"/>
      <w:marTop w:val="0"/>
      <w:marBottom w:val="0"/>
      <w:divBdr>
        <w:top w:val="none" w:sz="0" w:space="0" w:color="auto"/>
        <w:left w:val="none" w:sz="0" w:space="0" w:color="auto"/>
        <w:bottom w:val="none" w:sz="0" w:space="0" w:color="auto"/>
        <w:right w:val="none" w:sz="0" w:space="0" w:color="auto"/>
      </w:divBdr>
    </w:div>
    <w:div w:id="1677801447">
      <w:bodyDiv w:val="1"/>
      <w:marLeft w:val="0"/>
      <w:marRight w:val="0"/>
      <w:marTop w:val="0"/>
      <w:marBottom w:val="0"/>
      <w:divBdr>
        <w:top w:val="none" w:sz="0" w:space="0" w:color="auto"/>
        <w:left w:val="none" w:sz="0" w:space="0" w:color="auto"/>
        <w:bottom w:val="none" w:sz="0" w:space="0" w:color="auto"/>
        <w:right w:val="none" w:sz="0" w:space="0" w:color="auto"/>
      </w:divBdr>
    </w:div>
    <w:div w:id="1693845108">
      <w:bodyDiv w:val="1"/>
      <w:marLeft w:val="0"/>
      <w:marRight w:val="0"/>
      <w:marTop w:val="0"/>
      <w:marBottom w:val="0"/>
      <w:divBdr>
        <w:top w:val="none" w:sz="0" w:space="0" w:color="auto"/>
        <w:left w:val="none" w:sz="0" w:space="0" w:color="auto"/>
        <w:bottom w:val="none" w:sz="0" w:space="0" w:color="auto"/>
        <w:right w:val="none" w:sz="0" w:space="0" w:color="auto"/>
      </w:divBdr>
    </w:div>
    <w:div w:id="1697391622">
      <w:bodyDiv w:val="1"/>
      <w:marLeft w:val="0"/>
      <w:marRight w:val="0"/>
      <w:marTop w:val="0"/>
      <w:marBottom w:val="0"/>
      <w:divBdr>
        <w:top w:val="none" w:sz="0" w:space="0" w:color="auto"/>
        <w:left w:val="none" w:sz="0" w:space="0" w:color="auto"/>
        <w:bottom w:val="none" w:sz="0" w:space="0" w:color="auto"/>
        <w:right w:val="none" w:sz="0" w:space="0" w:color="auto"/>
      </w:divBdr>
    </w:div>
    <w:div w:id="1704479434">
      <w:bodyDiv w:val="1"/>
      <w:marLeft w:val="0"/>
      <w:marRight w:val="0"/>
      <w:marTop w:val="0"/>
      <w:marBottom w:val="0"/>
      <w:divBdr>
        <w:top w:val="none" w:sz="0" w:space="0" w:color="auto"/>
        <w:left w:val="none" w:sz="0" w:space="0" w:color="auto"/>
        <w:bottom w:val="none" w:sz="0" w:space="0" w:color="auto"/>
        <w:right w:val="none" w:sz="0" w:space="0" w:color="auto"/>
      </w:divBdr>
    </w:div>
    <w:div w:id="1722821837">
      <w:bodyDiv w:val="1"/>
      <w:marLeft w:val="0"/>
      <w:marRight w:val="0"/>
      <w:marTop w:val="0"/>
      <w:marBottom w:val="0"/>
      <w:divBdr>
        <w:top w:val="none" w:sz="0" w:space="0" w:color="auto"/>
        <w:left w:val="none" w:sz="0" w:space="0" w:color="auto"/>
        <w:bottom w:val="none" w:sz="0" w:space="0" w:color="auto"/>
        <w:right w:val="none" w:sz="0" w:space="0" w:color="auto"/>
      </w:divBdr>
    </w:div>
    <w:div w:id="1723407248">
      <w:bodyDiv w:val="1"/>
      <w:marLeft w:val="0"/>
      <w:marRight w:val="0"/>
      <w:marTop w:val="0"/>
      <w:marBottom w:val="0"/>
      <w:divBdr>
        <w:top w:val="none" w:sz="0" w:space="0" w:color="auto"/>
        <w:left w:val="none" w:sz="0" w:space="0" w:color="auto"/>
        <w:bottom w:val="none" w:sz="0" w:space="0" w:color="auto"/>
        <w:right w:val="none" w:sz="0" w:space="0" w:color="auto"/>
      </w:divBdr>
    </w:div>
    <w:div w:id="1728869610">
      <w:bodyDiv w:val="1"/>
      <w:marLeft w:val="0"/>
      <w:marRight w:val="0"/>
      <w:marTop w:val="0"/>
      <w:marBottom w:val="0"/>
      <w:divBdr>
        <w:top w:val="none" w:sz="0" w:space="0" w:color="auto"/>
        <w:left w:val="none" w:sz="0" w:space="0" w:color="auto"/>
        <w:bottom w:val="none" w:sz="0" w:space="0" w:color="auto"/>
        <w:right w:val="none" w:sz="0" w:space="0" w:color="auto"/>
      </w:divBdr>
    </w:div>
    <w:div w:id="1730809351">
      <w:bodyDiv w:val="1"/>
      <w:marLeft w:val="0"/>
      <w:marRight w:val="0"/>
      <w:marTop w:val="0"/>
      <w:marBottom w:val="0"/>
      <w:divBdr>
        <w:top w:val="none" w:sz="0" w:space="0" w:color="auto"/>
        <w:left w:val="none" w:sz="0" w:space="0" w:color="auto"/>
        <w:bottom w:val="none" w:sz="0" w:space="0" w:color="auto"/>
        <w:right w:val="none" w:sz="0" w:space="0" w:color="auto"/>
      </w:divBdr>
    </w:div>
    <w:div w:id="1734620599">
      <w:bodyDiv w:val="1"/>
      <w:marLeft w:val="0"/>
      <w:marRight w:val="0"/>
      <w:marTop w:val="0"/>
      <w:marBottom w:val="0"/>
      <w:divBdr>
        <w:top w:val="none" w:sz="0" w:space="0" w:color="auto"/>
        <w:left w:val="none" w:sz="0" w:space="0" w:color="auto"/>
        <w:bottom w:val="none" w:sz="0" w:space="0" w:color="auto"/>
        <w:right w:val="none" w:sz="0" w:space="0" w:color="auto"/>
      </w:divBdr>
    </w:div>
    <w:div w:id="1734814489">
      <w:bodyDiv w:val="1"/>
      <w:marLeft w:val="0"/>
      <w:marRight w:val="0"/>
      <w:marTop w:val="0"/>
      <w:marBottom w:val="0"/>
      <w:divBdr>
        <w:top w:val="none" w:sz="0" w:space="0" w:color="auto"/>
        <w:left w:val="none" w:sz="0" w:space="0" w:color="auto"/>
        <w:bottom w:val="none" w:sz="0" w:space="0" w:color="auto"/>
        <w:right w:val="none" w:sz="0" w:space="0" w:color="auto"/>
      </w:divBdr>
    </w:div>
    <w:div w:id="1736394957">
      <w:bodyDiv w:val="1"/>
      <w:marLeft w:val="0"/>
      <w:marRight w:val="0"/>
      <w:marTop w:val="0"/>
      <w:marBottom w:val="0"/>
      <w:divBdr>
        <w:top w:val="none" w:sz="0" w:space="0" w:color="auto"/>
        <w:left w:val="none" w:sz="0" w:space="0" w:color="auto"/>
        <w:bottom w:val="none" w:sz="0" w:space="0" w:color="auto"/>
        <w:right w:val="none" w:sz="0" w:space="0" w:color="auto"/>
      </w:divBdr>
    </w:div>
    <w:div w:id="1740715554">
      <w:bodyDiv w:val="1"/>
      <w:marLeft w:val="0"/>
      <w:marRight w:val="0"/>
      <w:marTop w:val="0"/>
      <w:marBottom w:val="0"/>
      <w:divBdr>
        <w:top w:val="none" w:sz="0" w:space="0" w:color="auto"/>
        <w:left w:val="none" w:sz="0" w:space="0" w:color="auto"/>
        <w:bottom w:val="none" w:sz="0" w:space="0" w:color="auto"/>
        <w:right w:val="none" w:sz="0" w:space="0" w:color="auto"/>
      </w:divBdr>
    </w:div>
    <w:div w:id="1748376263">
      <w:bodyDiv w:val="1"/>
      <w:marLeft w:val="0"/>
      <w:marRight w:val="0"/>
      <w:marTop w:val="0"/>
      <w:marBottom w:val="0"/>
      <w:divBdr>
        <w:top w:val="none" w:sz="0" w:space="0" w:color="auto"/>
        <w:left w:val="none" w:sz="0" w:space="0" w:color="auto"/>
        <w:bottom w:val="none" w:sz="0" w:space="0" w:color="auto"/>
        <w:right w:val="none" w:sz="0" w:space="0" w:color="auto"/>
      </w:divBdr>
    </w:div>
    <w:div w:id="1750693754">
      <w:bodyDiv w:val="1"/>
      <w:marLeft w:val="0"/>
      <w:marRight w:val="0"/>
      <w:marTop w:val="0"/>
      <w:marBottom w:val="0"/>
      <w:divBdr>
        <w:top w:val="none" w:sz="0" w:space="0" w:color="auto"/>
        <w:left w:val="none" w:sz="0" w:space="0" w:color="auto"/>
        <w:bottom w:val="none" w:sz="0" w:space="0" w:color="auto"/>
        <w:right w:val="none" w:sz="0" w:space="0" w:color="auto"/>
      </w:divBdr>
    </w:div>
    <w:div w:id="1772510974">
      <w:bodyDiv w:val="1"/>
      <w:marLeft w:val="0"/>
      <w:marRight w:val="0"/>
      <w:marTop w:val="0"/>
      <w:marBottom w:val="0"/>
      <w:divBdr>
        <w:top w:val="none" w:sz="0" w:space="0" w:color="auto"/>
        <w:left w:val="none" w:sz="0" w:space="0" w:color="auto"/>
        <w:bottom w:val="none" w:sz="0" w:space="0" w:color="auto"/>
        <w:right w:val="none" w:sz="0" w:space="0" w:color="auto"/>
      </w:divBdr>
    </w:div>
    <w:div w:id="1772774494">
      <w:bodyDiv w:val="1"/>
      <w:marLeft w:val="0"/>
      <w:marRight w:val="0"/>
      <w:marTop w:val="0"/>
      <w:marBottom w:val="0"/>
      <w:divBdr>
        <w:top w:val="none" w:sz="0" w:space="0" w:color="auto"/>
        <w:left w:val="none" w:sz="0" w:space="0" w:color="auto"/>
        <w:bottom w:val="none" w:sz="0" w:space="0" w:color="auto"/>
        <w:right w:val="none" w:sz="0" w:space="0" w:color="auto"/>
      </w:divBdr>
    </w:div>
    <w:div w:id="1782795812">
      <w:bodyDiv w:val="1"/>
      <w:marLeft w:val="0"/>
      <w:marRight w:val="0"/>
      <w:marTop w:val="0"/>
      <w:marBottom w:val="0"/>
      <w:divBdr>
        <w:top w:val="none" w:sz="0" w:space="0" w:color="auto"/>
        <w:left w:val="none" w:sz="0" w:space="0" w:color="auto"/>
        <w:bottom w:val="none" w:sz="0" w:space="0" w:color="auto"/>
        <w:right w:val="none" w:sz="0" w:space="0" w:color="auto"/>
      </w:divBdr>
    </w:div>
    <w:div w:id="1791048367">
      <w:bodyDiv w:val="1"/>
      <w:marLeft w:val="0"/>
      <w:marRight w:val="0"/>
      <w:marTop w:val="0"/>
      <w:marBottom w:val="0"/>
      <w:divBdr>
        <w:top w:val="none" w:sz="0" w:space="0" w:color="auto"/>
        <w:left w:val="none" w:sz="0" w:space="0" w:color="auto"/>
        <w:bottom w:val="none" w:sz="0" w:space="0" w:color="auto"/>
        <w:right w:val="none" w:sz="0" w:space="0" w:color="auto"/>
      </w:divBdr>
    </w:div>
    <w:div w:id="1792698814">
      <w:bodyDiv w:val="1"/>
      <w:marLeft w:val="0"/>
      <w:marRight w:val="0"/>
      <w:marTop w:val="0"/>
      <w:marBottom w:val="0"/>
      <w:divBdr>
        <w:top w:val="none" w:sz="0" w:space="0" w:color="auto"/>
        <w:left w:val="none" w:sz="0" w:space="0" w:color="auto"/>
        <w:bottom w:val="none" w:sz="0" w:space="0" w:color="auto"/>
        <w:right w:val="none" w:sz="0" w:space="0" w:color="auto"/>
      </w:divBdr>
    </w:div>
    <w:div w:id="1802065684">
      <w:bodyDiv w:val="1"/>
      <w:marLeft w:val="0"/>
      <w:marRight w:val="0"/>
      <w:marTop w:val="0"/>
      <w:marBottom w:val="0"/>
      <w:divBdr>
        <w:top w:val="none" w:sz="0" w:space="0" w:color="auto"/>
        <w:left w:val="none" w:sz="0" w:space="0" w:color="auto"/>
        <w:bottom w:val="none" w:sz="0" w:space="0" w:color="auto"/>
        <w:right w:val="none" w:sz="0" w:space="0" w:color="auto"/>
      </w:divBdr>
    </w:div>
    <w:div w:id="1826553958">
      <w:bodyDiv w:val="1"/>
      <w:marLeft w:val="0"/>
      <w:marRight w:val="0"/>
      <w:marTop w:val="0"/>
      <w:marBottom w:val="0"/>
      <w:divBdr>
        <w:top w:val="none" w:sz="0" w:space="0" w:color="auto"/>
        <w:left w:val="none" w:sz="0" w:space="0" w:color="auto"/>
        <w:bottom w:val="none" w:sz="0" w:space="0" w:color="auto"/>
        <w:right w:val="none" w:sz="0" w:space="0" w:color="auto"/>
      </w:divBdr>
    </w:div>
    <w:div w:id="1832021554">
      <w:bodyDiv w:val="1"/>
      <w:marLeft w:val="0"/>
      <w:marRight w:val="0"/>
      <w:marTop w:val="0"/>
      <w:marBottom w:val="0"/>
      <w:divBdr>
        <w:top w:val="none" w:sz="0" w:space="0" w:color="auto"/>
        <w:left w:val="none" w:sz="0" w:space="0" w:color="auto"/>
        <w:bottom w:val="none" w:sz="0" w:space="0" w:color="auto"/>
        <w:right w:val="none" w:sz="0" w:space="0" w:color="auto"/>
      </w:divBdr>
    </w:div>
    <w:div w:id="1841701240">
      <w:bodyDiv w:val="1"/>
      <w:marLeft w:val="0"/>
      <w:marRight w:val="0"/>
      <w:marTop w:val="0"/>
      <w:marBottom w:val="0"/>
      <w:divBdr>
        <w:top w:val="none" w:sz="0" w:space="0" w:color="auto"/>
        <w:left w:val="none" w:sz="0" w:space="0" w:color="auto"/>
        <w:bottom w:val="none" w:sz="0" w:space="0" w:color="auto"/>
        <w:right w:val="none" w:sz="0" w:space="0" w:color="auto"/>
      </w:divBdr>
    </w:div>
    <w:div w:id="1843931814">
      <w:bodyDiv w:val="1"/>
      <w:marLeft w:val="0"/>
      <w:marRight w:val="0"/>
      <w:marTop w:val="0"/>
      <w:marBottom w:val="0"/>
      <w:divBdr>
        <w:top w:val="none" w:sz="0" w:space="0" w:color="auto"/>
        <w:left w:val="none" w:sz="0" w:space="0" w:color="auto"/>
        <w:bottom w:val="none" w:sz="0" w:space="0" w:color="auto"/>
        <w:right w:val="none" w:sz="0" w:space="0" w:color="auto"/>
      </w:divBdr>
    </w:div>
    <w:div w:id="1844935850">
      <w:bodyDiv w:val="1"/>
      <w:marLeft w:val="0"/>
      <w:marRight w:val="0"/>
      <w:marTop w:val="0"/>
      <w:marBottom w:val="0"/>
      <w:divBdr>
        <w:top w:val="none" w:sz="0" w:space="0" w:color="auto"/>
        <w:left w:val="none" w:sz="0" w:space="0" w:color="auto"/>
        <w:bottom w:val="none" w:sz="0" w:space="0" w:color="auto"/>
        <w:right w:val="none" w:sz="0" w:space="0" w:color="auto"/>
      </w:divBdr>
    </w:div>
    <w:div w:id="1854028429">
      <w:bodyDiv w:val="1"/>
      <w:marLeft w:val="0"/>
      <w:marRight w:val="0"/>
      <w:marTop w:val="0"/>
      <w:marBottom w:val="0"/>
      <w:divBdr>
        <w:top w:val="none" w:sz="0" w:space="0" w:color="auto"/>
        <w:left w:val="none" w:sz="0" w:space="0" w:color="auto"/>
        <w:bottom w:val="none" w:sz="0" w:space="0" w:color="auto"/>
        <w:right w:val="none" w:sz="0" w:space="0" w:color="auto"/>
      </w:divBdr>
    </w:div>
    <w:div w:id="1862011514">
      <w:bodyDiv w:val="1"/>
      <w:marLeft w:val="0"/>
      <w:marRight w:val="0"/>
      <w:marTop w:val="0"/>
      <w:marBottom w:val="0"/>
      <w:divBdr>
        <w:top w:val="none" w:sz="0" w:space="0" w:color="auto"/>
        <w:left w:val="none" w:sz="0" w:space="0" w:color="auto"/>
        <w:bottom w:val="none" w:sz="0" w:space="0" w:color="auto"/>
        <w:right w:val="none" w:sz="0" w:space="0" w:color="auto"/>
      </w:divBdr>
    </w:div>
    <w:div w:id="1867518617">
      <w:bodyDiv w:val="1"/>
      <w:marLeft w:val="0"/>
      <w:marRight w:val="0"/>
      <w:marTop w:val="0"/>
      <w:marBottom w:val="0"/>
      <w:divBdr>
        <w:top w:val="none" w:sz="0" w:space="0" w:color="auto"/>
        <w:left w:val="none" w:sz="0" w:space="0" w:color="auto"/>
        <w:bottom w:val="none" w:sz="0" w:space="0" w:color="auto"/>
        <w:right w:val="none" w:sz="0" w:space="0" w:color="auto"/>
      </w:divBdr>
    </w:div>
    <w:div w:id="1868252344">
      <w:bodyDiv w:val="1"/>
      <w:marLeft w:val="0"/>
      <w:marRight w:val="0"/>
      <w:marTop w:val="0"/>
      <w:marBottom w:val="0"/>
      <w:divBdr>
        <w:top w:val="none" w:sz="0" w:space="0" w:color="auto"/>
        <w:left w:val="none" w:sz="0" w:space="0" w:color="auto"/>
        <w:bottom w:val="none" w:sz="0" w:space="0" w:color="auto"/>
        <w:right w:val="none" w:sz="0" w:space="0" w:color="auto"/>
      </w:divBdr>
    </w:div>
    <w:div w:id="1871919183">
      <w:bodyDiv w:val="1"/>
      <w:marLeft w:val="0"/>
      <w:marRight w:val="0"/>
      <w:marTop w:val="0"/>
      <w:marBottom w:val="0"/>
      <w:divBdr>
        <w:top w:val="none" w:sz="0" w:space="0" w:color="auto"/>
        <w:left w:val="none" w:sz="0" w:space="0" w:color="auto"/>
        <w:bottom w:val="none" w:sz="0" w:space="0" w:color="auto"/>
        <w:right w:val="none" w:sz="0" w:space="0" w:color="auto"/>
      </w:divBdr>
    </w:div>
    <w:div w:id="1876238156">
      <w:bodyDiv w:val="1"/>
      <w:marLeft w:val="0"/>
      <w:marRight w:val="0"/>
      <w:marTop w:val="0"/>
      <w:marBottom w:val="0"/>
      <w:divBdr>
        <w:top w:val="none" w:sz="0" w:space="0" w:color="auto"/>
        <w:left w:val="none" w:sz="0" w:space="0" w:color="auto"/>
        <w:bottom w:val="none" w:sz="0" w:space="0" w:color="auto"/>
        <w:right w:val="none" w:sz="0" w:space="0" w:color="auto"/>
      </w:divBdr>
    </w:div>
    <w:div w:id="1901669181">
      <w:bodyDiv w:val="1"/>
      <w:marLeft w:val="0"/>
      <w:marRight w:val="0"/>
      <w:marTop w:val="0"/>
      <w:marBottom w:val="0"/>
      <w:divBdr>
        <w:top w:val="none" w:sz="0" w:space="0" w:color="auto"/>
        <w:left w:val="none" w:sz="0" w:space="0" w:color="auto"/>
        <w:bottom w:val="none" w:sz="0" w:space="0" w:color="auto"/>
        <w:right w:val="none" w:sz="0" w:space="0" w:color="auto"/>
      </w:divBdr>
    </w:div>
    <w:div w:id="1904025750">
      <w:bodyDiv w:val="1"/>
      <w:marLeft w:val="0"/>
      <w:marRight w:val="0"/>
      <w:marTop w:val="0"/>
      <w:marBottom w:val="0"/>
      <w:divBdr>
        <w:top w:val="none" w:sz="0" w:space="0" w:color="auto"/>
        <w:left w:val="none" w:sz="0" w:space="0" w:color="auto"/>
        <w:bottom w:val="none" w:sz="0" w:space="0" w:color="auto"/>
        <w:right w:val="none" w:sz="0" w:space="0" w:color="auto"/>
      </w:divBdr>
    </w:div>
    <w:div w:id="1907455509">
      <w:bodyDiv w:val="1"/>
      <w:marLeft w:val="0"/>
      <w:marRight w:val="0"/>
      <w:marTop w:val="0"/>
      <w:marBottom w:val="0"/>
      <w:divBdr>
        <w:top w:val="none" w:sz="0" w:space="0" w:color="auto"/>
        <w:left w:val="none" w:sz="0" w:space="0" w:color="auto"/>
        <w:bottom w:val="none" w:sz="0" w:space="0" w:color="auto"/>
        <w:right w:val="none" w:sz="0" w:space="0" w:color="auto"/>
      </w:divBdr>
    </w:div>
    <w:div w:id="1918787683">
      <w:bodyDiv w:val="1"/>
      <w:marLeft w:val="0"/>
      <w:marRight w:val="0"/>
      <w:marTop w:val="0"/>
      <w:marBottom w:val="0"/>
      <w:divBdr>
        <w:top w:val="none" w:sz="0" w:space="0" w:color="auto"/>
        <w:left w:val="none" w:sz="0" w:space="0" w:color="auto"/>
        <w:bottom w:val="none" w:sz="0" w:space="0" w:color="auto"/>
        <w:right w:val="none" w:sz="0" w:space="0" w:color="auto"/>
      </w:divBdr>
    </w:div>
    <w:div w:id="1920627827">
      <w:bodyDiv w:val="1"/>
      <w:marLeft w:val="0"/>
      <w:marRight w:val="0"/>
      <w:marTop w:val="0"/>
      <w:marBottom w:val="0"/>
      <w:divBdr>
        <w:top w:val="none" w:sz="0" w:space="0" w:color="auto"/>
        <w:left w:val="none" w:sz="0" w:space="0" w:color="auto"/>
        <w:bottom w:val="none" w:sz="0" w:space="0" w:color="auto"/>
        <w:right w:val="none" w:sz="0" w:space="0" w:color="auto"/>
      </w:divBdr>
    </w:div>
    <w:div w:id="1923446250">
      <w:bodyDiv w:val="1"/>
      <w:marLeft w:val="0"/>
      <w:marRight w:val="0"/>
      <w:marTop w:val="0"/>
      <w:marBottom w:val="0"/>
      <w:divBdr>
        <w:top w:val="none" w:sz="0" w:space="0" w:color="auto"/>
        <w:left w:val="none" w:sz="0" w:space="0" w:color="auto"/>
        <w:bottom w:val="none" w:sz="0" w:space="0" w:color="auto"/>
        <w:right w:val="none" w:sz="0" w:space="0" w:color="auto"/>
      </w:divBdr>
    </w:div>
    <w:div w:id="1924795212">
      <w:bodyDiv w:val="1"/>
      <w:marLeft w:val="0"/>
      <w:marRight w:val="0"/>
      <w:marTop w:val="0"/>
      <w:marBottom w:val="0"/>
      <w:divBdr>
        <w:top w:val="none" w:sz="0" w:space="0" w:color="auto"/>
        <w:left w:val="none" w:sz="0" w:space="0" w:color="auto"/>
        <w:bottom w:val="none" w:sz="0" w:space="0" w:color="auto"/>
        <w:right w:val="none" w:sz="0" w:space="0" w:color="auto"/>
      </w:divBdr>
    </w:div>
    <w:div w:id="1953169708">
      <w:bodyDiv w:val="1"/>
      <w:marLeft w:val="0"/>
      <w:marRight w:val="0"/>
      <w:marTop w:val="0"/>
      <w:marBottom w:val="0"/>
      <w:divBdr>
        <w:top w:val="none" w:sz="0" w:space="0" w:color="auto"/>
        <w:left w:val="none" w:sz="0" w:space="0" w:color="auto"/>
        <w:bottom w:val="none" w:sz="0" w:space="0" w:color="auto"/>
        <w:right w:val="none" w:sz="0" w:space="0" w:color="auto"/>
      </w:divBdr>
    </w:div>
    <w:div w:id="1969773023">
      <w:bodyDiv w:val="1"/>
      <w:marLeft w:val="0"/>
      <w:marRight w:val="0"/>
      <w:marTop w:val="0"/>
      <w:marBottom w:val="0"/>
      <w:divBdr>
        <w:top w:val="none" w:sz="0" w:space="0" w:color="auto"/>
        <w:left w:val="none" w:sz="0" w:space="0" w:color="auto"/>
        <w:bottom w:val="none" w:sz="0" w:space="0" w:color="auto"/>
        <w:right w:val="none" w:sz="0" w:space="0" w:color="auto"/>
      </w:divBdr>
    </w:div>
    <w:div w:id="1974678138">
      <w:bodyDiv w:val="1"/>
      <w:marLeft w:val="0"/>
      <w:marRight w:val="0"/>
      <w:marTop w:val="0"/>
      <w:marBottom w:val="0"/>
      <w:divBdr>
        <w:top w:val="none" w:sz="0" w:space="0" w:color="auto"/>
        <w:left w:val="none" w:sz="0" w:space="0" w:color="auto"/>
        <w:bottom w:val="none" w:sz="0" w:space="0" w:color="auto"/>
        <w:right w:val="none" w:sz="0" w:space="0" w:color="auto"/>
      </w:divBdr>
    </w:div>
    <w:div w:id="1977375609">
      <w:bodyDiv w:val="1"/>
      <w:marLeft w:val="0"/>
      <w:marRight w:val="0"/>
      <w:marTop w:val="0"/>
      <w:marBottom w:val="0"/>
      <w:divBdr>
        <w:top w:val="none" w:sz="0" w:space="0" w:color="auto"/>
        <w:left w:val="none" w:sz="0" w:space="0" w:color="auto"/>
        <w:bottom w:val="none" w:sz="0" w:space="0" w:color="auto"/>
        <w:right w:val="none" w:sz="0" w:space="0" w:color="auto"/>
      </w:divBdr>
    </w:div>
    <w:div w:id="2001731691">
      <w:bodyDiv w:val="1"/>
      <w:marLeft w:val="0"/>
      <w:marRight w:val="0"/>
      <w:marTop w:val="0"/>
      <w:marBottom w:val="0"/>
      <w:divBdr>
        <w:top w:val="none" w:sz="0" w:space="0" w:color="auto"/>
        <w:left w:val="none" w:sz="0" w:space="0" w:color="auto"/>
        <w:bottom w:val="none" w:sz="0" w:space="0" w:color="auto"/>
        <w:right w:val="none" w:sz="0" w:space="0" w:color="auto"/>
      </w:divBdr>
    </w:div>
    <w:div w:id="2004746578">
      <w:bodyDiv w:val="1"/>
      <w:marLeft w:val="0"/>
      <w:marRight w:val="0"/>
      <w:marTop w:val="0"/>
      <w:marBottom w:val="0"/>
      <w:divBdr>
        <w:top w:val="none" w:sz="0" w:space="0" w:color="auto"/>
        <w:left w:val="none" w:sz="0" w:space="0" w:color="auto"/>
        <w:bottom w:val="none" w:sz="0" w:space="0" w:color="auto"/>
        <w:right w:val="none" w:sz="0" w:space="0" w:color="auto"/>
      </w:divBdr>
    </w:div>
    <w:div w:id="2008483708">
      <w:bodyDiv w:val="1"/>
      <w:marLeft w:val="0"/>
      <w:marRight w:val="0"/>
      <w:marTop w:val="0"/>
      <w:marBottom w:val="0"/>
      <w:divBdr>
        <w:top w:val="none" w:sz="0" w:space="0" w:color="auto"/>
        <w:left w:val="none" w:sz="0" w:space="0" w:color="auto"/>
        <w:bottom w:val="none" w:sz="0" w:space="0" w:color="auto"/>
        <w:right w:val="none" w:sz="0" w:space="0" w:color="auto"/>
      </w:divBdr>
    </w:div>
    <w:div w:id="2018071567">
      <w:bodyDiv w:val="1"/>
      <w:marLeft w:val="0"/>
      <w:marRight w:val="0"/>
      <w:marTop w:val="0"/>
      <w:marBottom w:val="0"/>
      <w:divBdr>
        <w:top w:val="none" w:sz="0" w:space="0" w:color="auto"/>
        <w:left w:val="none" w:sz="0" w:space="0" w:color="auto"/>
        <w:bottom w:val="none" w:sz="0" w:space="0" w:color="auto"/>
        <w:right w:val="none" w:sz="0" w:space="0" w:color="auto"/>
      </w:divBdr>
    </w:div>
    <w:div w:id="2018729703">
      <w:bodyDiv w:val="1"/>
      <w:marLeft w:val="0"/>
      <w:marRight w:val="0"/>
      <w:marTop w:val="0"/>
      <w:marBottom w:val="0"/>
      <w:divBdr>
        <w:top w:val="none" w:sz="0" w:space="0" w:color="auto"/>
        <w:left w:val="none" w:sz="0" w:space="0" w:color="auto"/>
        <w:bottom w:val="none" w:sz="0" w:space="0" w:color="auto"/>
        <w:right w:val="none" w:sz="0" w:space="0" w:color="auto"/>
      </w:divBdr>
    </w:div>
    <w:div w:id="2022971188">
      <w:bodyDiv w:val="1"/>
      <w:marLeft w:val="0"/>
      <w:marRight w:val="0"/>
      <w:marTop w:val="0"/>
      <w:marBottom w:val="0"/>
      <w:divBdr>
        <w:top w:val="none" w:sz="0" w:space="0" w:color="auto"/>
        <w:left w:val="none" w:sz="0" w:space="0" w:color="auto"/>
        <w:bottom w:val="none" w:sz="0" w:space="0" w:color="auto"/>
        <w:right w:val="none" w:sz="0" w:space="0" w:color="auto"/>
      </w:divBdr>
    </w:div>
    <w:div w:id="2041514240">
      <w:bodyDiv w:val="1"/>
      <w:marLeft w:val="0"/>
      <w:marRight w:val="0"/>
      <w:marTop w:val="0"/>
      <w:marBottom w:val="0"/>
      <w:divBdr>
        <w:top w:val="none" w:sz="0" w:space="0" w:color="auto"/>
        <w:left w:val="none" w:sz="0" w:space="0" w:color="auto"/>
        <w:bottom w:val="none" w:sz="0" w:space="0" w:color="auto"/>
        <w:right w:val="none" w:sz="0" w:space="0" w:color="auto"/>
      </w:divBdr>
    </w:div>
    <w:div w:id="2044936383">
      <w:bodyDiv w:val="1"/>
      <w:marLeft w:val="0"/>
      <w:marRight w:val="0"/>
      <w:marTop w:val="0"/>
      <w:marBottom w:val="0"/>
      <w:divBdr>
        <w:top w:val="none" w:sz="0" w:space="0" w:color="auto"/>
        <w:left w:val="none" w:sz="0" w:space="0" w:color="auto"/>
        <w:bottom w:val="none" w:sz="0" w:space="0" w:color="auto"/>
        <w:right w:val="none" w:sz="0" w:space="0" w:color="auto"/>
      </w:divBdr>
    </w:div>
    <w:div w:id="2070379370">
      <w:bodyDiv w:val="1"/>
      <w:marLeft w:val="0"/>
      <w:marRight w:val="0"/>
      <w:marTop w:val="0"/>
      <w:marBottom w:val="0"/>
      <w:divBdr>
        <w:top w:val="none" w:sz="0" w:space="0" w:color="auto"/>
        <w:left w:val="none" w:sz="0" w:space="0" w:color="auto"/>
        <w:bottom w:val="none" w:sz="0" w:space="0" w:color="auto"/>
        <w:right w:val="none" w:sz="0" w:space="0" w:color="auto"/>
      </w:divBdr>
    </w:div>
    <w:div w:id="2072801801">
      <w:bodyDiv w:val="1"/>
      <w:marLeft w:val="0"/>
      <w:marRight w:val="0"/>
      <w:marTop w:val="0"/>
      <w:marBottom w:val="0"/>
      <w:divBdr>
        <w:top w:val="none" w:sz="0" w:space="0" w:color="auto"/>
        <w:left w:val="none" w:sz="0" w:space="0" w:color="auto"/>
        <w:bottom w:val="none" w:sz="0" w:space="0" w:color="auto"/>
        <w:right w:val="none" w:sz="0" w:space="0" w:color="auto"/>
      </w:divBdr>
    </w:div>
    <w:div w:id="2097625255">
      <w:bodyDiv w:val="1"/>
      <w:marLeft w:val="0"/>
      <w:marRight w:val="0"/>
      <w:marTop w:val="0"/>
      <w:marBottom w:val="0"/>
      <w:divBdr>
        <w:top w:val="none" w:sz="0" w:space="0" w:color="auto"/>
        <w:left w:val="none" w:sz="0" w:space="0" w:color="auto"/>
        <w:bottom w:val="none" w:sz="0" w:space="0" w:color="auto"/>
        <w:right w:val="none" w:sz="0" w:space="0" w:color="auto"/>
      </w:divBdr>
    </w:div>
    <w:div w:id="2111703667">
      <w:bodyDiv w:val="1"/>
      <w:marLeft w:val="0"/>
      <w:marRight w:val="0"/>
      <w:marTop w:val="0"/>
      <w:marBottom w:val="0"/>
      <w:divBdr>
        <w:top w:val="none" w:sz="0" w:space="0" w:color="auto"/>
        <w:left w:val="none" w:sz="0" w:space="0" w:color="auto"/>
        <w:bottom w:val="none" w:sz="0" w:space="0" w:color="auto"/>
        <w:right w:val="none" w:sz="0" w:space="0" w:color="auto"/>
      </w:divBdr>
    </w:div>
    <w:div w:id="2126919627">
      <w:bodyDiv w:val="1"/>
      <w:marLeft w:val="0"/>
      <w:marRight w:val="0"/>
      <w:marTop w:val="0"/>
      <w:marBottom w:val="0"/>
      <w:divBdr>
        <w:top w:val="none" w:sz="0" w:space="0" w:color="auto"/>
        <w:left w:val="none" w:sz="0" w:space="0" w:color="auto"/>
        <w:bottom w:val="none" w:sz="0" w:space="0" w:color="auto"/>
        <w:right w:val="none" w:sz="0" w:space="0" w:color="auto"/>
      </w:divBdr>
    </w:div>
    <w:div w:id="2130270921">
      <w:bodyDiv w:val="1"/>
      <w:marLeft w:val="0"/>
      <w:marRight w:val="0"/>
      <w:marTop w:val="0"/>
      <w:marBottom w:val="0"/>
      <w:divBdr>
        <w:top w:val="none" w:sz="0" w:space="0" w:color="auto"/>
        <w:left w:val="none" w:sz="0" w:space="0" w:color="auto"/>
        <w:bottom w:val="none" w:sz="0" w:space="0" w:color="auto"/>
        <w:right w:val="none" w:sz="0" w:space="0" w:color="auto"/>
      </w:divBdr>
    </w:div>
    <w:div w:id="2131245623">
      <w:bodyDiv w:val="1"/>
      <w:marLeft w:val="0"/>
      <w:marRight w:val="0"/>
      <w:marTop w:val="0"/>
      <w:marBottom w:val="0"/>
      <w:divBdr>
        <w:top w:val="none" w:sz="0" w:space="0" w:color="auto"/>
        <w:left w:val="none" w:sz="0" w:space="0" w:color="auto"/>
        <w:bottom w:val="none" w:sz="0" w:space="0" w:color="auto"/>
        <w:right w:val="none" w:sz="0" w:space="0" w:color="auto"/>
      </w:divBdr>
    </w:div>
    <w:div w:id="213775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4.tif"/><Relationship Id="rId3" Type="http://schemas.openxmlformats.org/officeDocument/2006/relationships/customXml" Target="../customXml/item3.xml"/><Relationship Id="rId21" Type="http://schemas.openxmlformats.org/officeDocument/2006/relationships/image" Target="media/image7.ti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tif"/><Relationship Id="rId2" Type="http://schemas.openxmlformats.org/officeDocument/2006/relationships/customXml" Target="../customXml/item2.xml"/><Relationship Id="rId16" Type="http://schemas.openxmlformats.org/officeDocument/2006/relationships/image" Target="media/image2.tif"/><Relationship Id="rId20" Type="http://schemas.openxmlformats.org/officeDocument/2006/relationships/image" Target="media/image6.t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er.allen@anglia.ac.uk" TargetMode="Externa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t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80/02640414.2020.177600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ffa8b6ddd7c32af718830cd59d6e1513">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92a6c83fca114c0fd36e384c7f7eada4"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Fos02</b:Tag>
    <b:SourceType>JournalArticle</b:SourceType>
    <b:Guid>{549CDC4D-FB8D-4F8F-975D-A94DA24F1C86}</b:Guid>
    <b:Title>Understanding and Evaluating Qualitiative Research</b:Title>
    <b:Year>2002</b:Year>
    <b:JournalName>Australian and New Zealand Journal of Psychiatry</b:JournalName>
    <b:Pages>717-732</b:Pages>
    <b:Author>
      <b:Author>
        <b:NameList>
          <b:Person>
            <b:Last>Fossy</b:Last>
            <b:Middle>C</b:Middle>
            <b:First>E</b:First>
          </b:Person>
          <b:Person>
            <b:Last>Harvey</b:Last>
            <b:First>F</b:First>
          </b:Person>
          <b:Person>
            <b:Last>McDermott</b:Last>
            <b:First>F</b:First>
          </b:Person>
          <b:Person>
            <b:Last>Davidson</b:Last>
            <b:First>L</b:First>
          </b:Person>
        </b:NameList>
      </b:Author>
    </b:Author>
    <b:Volume>36</b:Volume>
    <b:Issue>6</b:Issue>
    <b:RefOrder>10</b:RefOrder>
  </b:Source>
  <b:Source>
    <b:Tag>Ltd10</b:Tag>
    <b:SourceType>ElectronicSource</b:SourceType>
    <b:Guid>{27F919E6-FAA1-4FC0-A568-CC368B1C558D}</b:Guid>
    <b:Author>
      <b:Author>
        <b:NameList>
          <b:Person>
            <b:Last>Ltd</b:Last>
            <b:First>QSR</b:First>
            <b:Middle>International Pty</b:Middle>
          </b:Person>
        </b:NameList>
      </b:Author>
    </b:Author>
    <b:Title>NVivo Qualitative Data Analysis Software. Version 11.4</b:Title>
    <b:Year>2010</b:Year>
    <b:RefOrder>11</b:RefOrder>
  </b:Source>
  <b:Source>
    <b:Tag>Bra06</b:Tag>
    <b:SourceType>JournalArticle</b:SourceType>
    <b:Guid>{DE73789D-B41B-479C-86BF-F60047948A86}</b:Guid>
    <b:Title>Using Thematic Analysis in Psychology</b:Title>
    <b:Year>2006</b:Year>
    <b:JournalName>Qualitative Research in Psychology</b:JournalName>
    <b:Pages>77-101</b:Pages>
    <b:Author>
      <b:Author>
        <b:NameList>
          <b:Person>
            <b:Last>Braun</b:Last>
            <b:First>V</b:First>
          </b:Person>
          <b:Person>
            <b:Last>Clarke</b:Last>
            <b:First>V</b:First>
          </b:Person>
        </b:NameList>
      </b:Author>
    </b:Author>
    <b:Volume>3</b:Volume>
    <b:Issue>2</b:Issue>
    <b:RefOrder>13</b:RefOrder>
  </b:Source>
  <b:Source>
    <b:Tag>Dil14</b:Tag>
    <b:SourceType>Book</b:SourceType>
    <b:Guid>{71BCD9D9-4C3A-4ABE-977B-E5D67CE5D341}</b:Guid>
    <b:Title>Internet, phone, mail, and mixed-mode surveys: the tailored design method</b:Title>
    <b:Year>2014</b:Year>
    <b:City>Hoboken, New Jersey</b:City>
    <b:Publisher> John Wiley &amp; Sons</b:Publisher>
    <b:Author>
      <b:Author>
        <b:NameList>
          <b:Person>
            <b:Last>Dillman</b:Last>
            <b:Middle>A</b:Middle>
            <b:First>Don</b:First>
          </b:Person>
          <b:Person>
            <b:Last>Smyth</b:Last>
            <b:Middle>D</b:Middle>
            <b:First>Jolene</b:First>
          </b:Person>
          <b:Person>
            <b:Last>Christian</b:Last>
            <b:Middle>Melani</b:Middle>
            <b:First>Leah</b:First>
          </b:Person>
        </b:NameList>
      </b:Author>
    </b:Author>
    <b:RefOrder>14</b:RefOrder>
  </b:Source>
  <b:Source>
    <b:Tag>Ton07</b:Tag>
    <b:SourceType>JournalArticle</b:SourceType>
    <b:Guid>{CAEDDD48-5265-4169-808E-53941BFFD533}</b:Guid>
    <b:Title>Consolidated Criteria for Reporting Qualitative Research (COREQ). A 32-item Checklist for Interviews and Focus Groups.</b:Title>
    <b:JournalName>International Journal for Quality in Health Care</b:JournalName>
    <b:Year>2007</b:Year>
    <b:Pages>349-357</b:Pages>
    <b:Author>
      <b:Author>
        <b:NameList>
          <b:Person>
            <b:Last>Tong</b:Last>
            <b:Middle>P</b:Middle>
            <b:First>A</b:First>
          </b:Person>
          <b:Person>
            <b:Last>Sainsbury</b:Last>
            <b:First>J</b:First>
          </b:Person>
          <b:Person>
            <b:Last>Craig</b:Last>
            <b:First>J</b:First>
          </b:Person>
        </b:NameList>
      </b:Author>
    </b:Author>
    <b:Volume>53</b:Volume>
    <b:Issue>7</b:Issue>
    <b:RefOrder>15</b:RefOrder>
  </b:Source>
  <b:Source>
    <b:Tag>Bla12</b:Tag>
    <b:SourceType>JournalArticle</b:SourceType>
    <b:Guid>{B404D5A7-D312-4C30-AA51-77D544AC68F9}</b:Guid>
    <b:Title>The Paralympic Movement: using sports to promote health, disability rights, and social integration fro athletes with disabilities</b:Title>
    <b:JournalName>Physical Medicine and Rehabilitation Journal</b:JournalName>
    <b:Year>2012</b:Year>
    <b:Pages>851-856</b:Pages>
    <b:Author>
      <b:Author>
        <b:NameList>
          <b:Person>
            <b:Last>Blauwet</b:Last>
            <b:First>C</b:First>
          </b:Person>
          <b:Person>
            <b:Last>Willick</b:Last>
            <b:Middle>E</b:Middle>
            <b:First>S</b:First>
          </b:Person>
        </b:NameList>
      </b:Author>
    </b:Author>
    <b:Volume>4</b:Volume>
    <b:Issue>11</b:Issue>
    <b:RefOrder>1</b:RefOrder>
  </b:Source>
  <b:Source>
    <b:Tag>McV09</b:Tag>
    <b:SourceType>JournalArticle</b:SourceType>
    <b:Guid>{4DCE6600-85DF-430D-B6DF-CF8BA5F08D2F}</b:Guid>
    <b:Title>Influence of sport participation on community integration and quality of life: a comparison between sport participatns and non-sport participants with spinal cord injury</b:Title>
    <b:JournalName>Journal of Spinal Cord Medicine</b:JournalName>
    <b:Year>2009</b:Year>
    <b:Pages>115-124</b:Pages>
    <b:Author>
      <b:Author>
        <b:NameList>
          <b:Person>
            <b:Last>McVeigh</b:Last>
            <b:Middle>A</b:Middle>
            <b:First>S</b:First>
          </b:Person>
          <b:Person>
            <b:Last>Hitzig</b:Last>
            <b:Middle>L</b:Middle>
            <b:First>S</b:First>
          </b:Person>
          <b:Person>
            <b:Last>Craven</b:Last>
            <b:Middle>C</b:Middle>
            <b:First>B</b:First>
          </b:Person>
        </b:NameList>
      </b:Author>
    </b:Author>
    <b:Volume>32</b:Volume>
    <b:Issue>2</b:Issue>
    <b:RefOrder>2</b:RefOrder>
  </b:Source>
  <b:Source>
    <b:Tag>Twe11</b:Tag>
    <b:SourceType>JournalArticle</b:SourceType>
    <b:Guid>{D21A0095-1D2B-4D15-8B51-0A0CE8ECD1B6}</b:Guid>
    <b:Title>International Paralympic Committee position stand—background and scientific principles of classifcation in Paralympic sport.</b:Title>
    <b:Year>2011</b:Year>
    <b:JournalName>British Journal of Sports Medicine</b:JournalName>
    <b:Pages>259-269</b:Pages>
    <b:Author>
      <b:Author>
        <b:NameList>
          <b:Person>
            <b:Last>Tweedy</b:Last>
            <b:Middle>M</b:Middle>
            <b:First>S</b:First>
          </b:Person>
          <b:Person>
            <b:Last>Vanlandewijck</b:Last>
            <b:Middle>C</b:Middle>
            <b:First>Y</b:First>
          </b:Person>
        </b:NameList>
      </b:Author>
    </b:Author>
    <b:Volume>45</b:Volume>
    <b:Issue>4</b:Issue>
    <b:RefOrder>16</b:RefOrder>
  </b:Source>
  <b:Source>
    <b:Tag>Twe14</b:Tag>
    <b:SourceType>JournalArticle</b:SourceType>
    <b:Guid>{A06157ED-9AA7-4ADA-86DF-51AFB51AD013}</b:Guid>
    <b:Title>Paralympic classificaiton: conceptual basis, current methods, and research update</b:Title>
    <b:JournalName>Physical Medicine and Rehabilitation Journal</b:JournalName>
    <b:Year>2014</b:Year>
    <b:Pages>S11-S17</b:Pages>
    <b:Author>
      <b:Author>
        <b:NameList>
          <b:Person>
            <b:Last>Tweedy</b:Last>
            <b:Middle>M</b:Middle>
            <b:First>S</b:First>
          </b:Person>
          <b:Person>
            <b:Last>Beckman</b:Last>
            <b:Middle>M</b:Middle>
            <b:First>E</b:First>
          </b:Person>
          <b:Person>
            <b:Last>Connick</b:Last>
            <b:Middle>J</b:Middle>
            <b:First>M</b:First>
          </b:Person>
        </b:NameList>
      </b:Author>
    </b:Author>
    <b:Volume>6</b:Volume>
    <b:Issue>8</b:Issue>
    <b:DOI>10.1016/j/pmrj.2014.04.013</b:DOI>
    <b:RefOrder>17</b:RefOrder>
  </b:Source>
  <b:Source>
    <b:Tag>Rav16</b:Tag>
    <b:SourceType>JournalArticle</b:SourceType>
    <b:Guid>{BBAE7255-5981-4C00-BBD4-CC57C49EBD2F}</b:Guid>
    <b:Title>Expert consensus statement to guide the evidence-based classification of Paralympic athletes with vision impairment: a Delphi study</b:Title>
    <b:JournalName>British Journal of Sports Medicine</b:JournalName>
    <b:Year>2016</b:Year>
    <b:Pages>368-391</b:Pages>
    <b:Author>
      <b:Author>
        <b:NameList>
          <b:Person>
            <b:Last>Ravensbergen</b:Last>
            <b:Middle>H.J.C</b:Middle>
            <b:First>R</b:First>
          </b:Person>
          <b:Person>
            <b:Last>Mann</b:Last>
            <b:Middle>L</b:Middle>
            <b:First>D</b:First>
          </b:Person>
          <b:Person>
            <b:Last>Kamper</b:Last>
            <b:Middle>J</b:Middle>
            <b:First>S</b:First>
          </b:Person>
        </b:NameList>
      </b:Author>
    </b:Author>
    <b:Volume>50</b:Volume>
    <b:DOI>10.1136/bjsports-2015-094534</b:DOI>
    <b:RefOrder>18</b:RefOrder>
  </b:Source>
  <b:Source>
    <b:Tag>Wor04</b:Tag>
    <b:SourceType>Report</b:SourceType>
    <b:Guid>{C3F13A88-1EBB-4A88-BE5E-B1F063853A32}</b:Guid>
    <b:Title>International Statistical Classification of Diseases and Related Health Problems</b:Title>
    <b:JournalName>ICH-10</b:JournalName>
    <b:Year>2004</b:Year>
    <b:Author>
      <b:Author>
        <b:NameList>
          <b:Person>
            <b:Last>World Health Organization</b:Last>
          </b:Person>
        </b:NameList>
      </b:Author>
    </b:Author>
    <b:Publisher>World Health Organization</b:Publisher>
    <b:City>Geneva</b:City>
    <b:RefOrder>7</b:RefOrder>
  </b:Source>
  <b:Source>
    <b:Tag>All16</b:Tag>
    <b:SourceType>JournalArticle</b:SourceType>
    <b:Guid>{9D69EC76-B9EA-4C1A-B5F4-4C5D73A829F6}</b:Guid>
    <b:Title>The level of Vision necessary for competitive performance in rifle shooting: setting the standards for paralympic shooting with vision impairment</b:Title>
    <b:Year>2016</b:Year>
    <b:Pages>1731</b:Pages>
    <b:JournalName>Frontiers in Psychology</b:JournalName>
    <b:Author>
      <b:Author>
        <b:NameList>
          <b:Person>
            <b:Last>Allen</b:Last>
            <b:Middle>M</b:Middle>
            <b:First>Peter</b:First>
          </b:Person>
          <b:Person>
            <b:Last>Latham</b:Last>
            <b:First>Keziah</b:First>
          </b:Person>
          <b:Person>
            <b:Last>Mann</b:Last>
            <b:Middle>L</b:Middle>
            <b:First>David</b:First>
          </b:Person>
          <b:Person>
            <b:Last>Ravensbergen</b:Last>
            <b:Middle>H.J.C</b:Middle>
            <b:First>Rianne</b:First>
          </b:Person>
          <b:Person>
            <b:Last>Myint</b:Last>
            <b:First>Joy</b:First>
          </b:Person>
        </b:NameList>
      </b:Author>
    </b:Author>
    <b:Volume>7</b:Volume>
    <b:DOI>10.3389/fpsyg.2016.01731</b:DOI>
    <b:RefOrder>19</b:RefOrder>
  </b:Source>
  <b:Source>
    <b:Tag>All18</b:Tag>
    <b:SourceType>JournalArticle</b:SourceType>
    <b:Guid>{1E4C25FF-1E30-427F-865B-D0DD592DFF42}</b:Guid>
    <b:Title>Contrast Sensitivity is a significant predictor of performance in rifle shooting for athletes with vision impairment</b:Title>
    <b:JournalName>Frontiers in Psychology</b:JournalName>
    <b:Year>2018</b:Year>
    <b:Pages>950</b:Pages>
    <b:Author>
      <b:Author>
        <b:NameList>
          <b:Person>
            <b:Last>Allen</b:Last>
            <b:Middle>M</b:Middle>
            <b:First>Peter</b:First>
          </b:Person>
          <b:Person>
            <b:Last>Ravensbergen</b:Last>
            <b:Middle>H.J.C</b:Middle>
            <b:First>Rianne</b:First>
          </b:Person>
          <b:Person>
            <b:Last>Latham</b:Last>
            <b:First>Keziah</b:First>
          </b:Person>
          <b:Person>
            <b:Last>Rose</b:Last>
            <b:First>Amy</b:First>
          </b:Person>
          <b:Person>
            <b:Last>Myint</b:Last>
            <b:First>Joy</b:First>
          </b:Person>
          <b:Person>
            <b:Last>Mann</b:Last>
            <b:Middle>L</b:Middle>
            <b:First>David</b:First>
          </b:Person>
        </b:NameList>
      </b:Author>
    </b:Author>
    <b:Volume>9</b:Volume>
    <b:DOI>10.3389/fpsyg.2018.00950</b:DOI>
    <b:RefOrder>20</b:RefOrder>
  </b:Source>
  <b:Source>
    <b:Tag>Com17</b:Tag>
    <b:SourceType>Report</b:SourceType>
    <b:Guid>{07DE39D2-1110-4A2D-85C0-573BBF6824F7}</b:Guid>
    <b:Title>IPC Athlete Classifcation</b:Title>
    <b:Year>2017</b:Year>
    <b:Author>
      <b:Author>
        <b:NameList>
          <b:Person>
            <b:Last>Committee</b:Last>
            <b:First>International</b:First>
            <b:Middle>Paralympic</b:Middle>
          </b:Person>
        </b:NameList>
      </b:Author>
    </b:Author>
    <b:Publisher>IPC</b:Publisher>
    <b:City>Bonn, Germany</b:City>
    <b:URL>https://www.paralympic.org/</b:URL>
    <b:RefOrder>21</b:RefOrder>
  </b:Source>
  <b:Source>
    <b:Tag>Mac81</b:Tag>
    <b:SourceType>Book</b:SourceType>
    <b:Guid>{F3FCB90B-23E4-40D2-BC3C-5D3D72AAAC5D}</b:Guid>
    <b:Title>This Great Symbol: Pierre de coubertin and teh origins of teh modern Olympic Games</b:Title>
    <b:Year>1981</b:Year>
    <b:Author>
      <b:Author>
        <b:NameList>
          <b:Person>
            <b:Last>MacAloon</b:Last>
            <b:First>JJ</b:First>
          </b:Person>
        </b:NameList>
      </b:Author>
    </b:Author>
    <b:City>Chicargo</b:City>
    <b:Publisher>Univeristy of Chicago Press</b:Publisher>
    <b:RefOrder>3</b:RefOrder>
  </b:Source>
  <b:Source>
    <b:Tag>Gol07</b:Tag>
    <b:SourceType>JournalArticle</b:SourceType>
    <b:Guid>{F1E8FE27-5D98-471A-8FD7-3C6EFBD471A3}</b:Guid>
    <b:Title>Access for all: the rise of teh Paralympic Games</b:Title>
    <b:Year>2007</b:Year>
    <b:JournalName>Journal of teh Royal Society for the Promotion of Health</b:JournalName>
    <b:Pages>133-141</b:Pages>
    <b:Author>
      <b:Author>
        <b:NameList>
          <b:Person>
            <b:Last>Gold</b:Last>
            <b:Middle>R</b:Middle>
            <b:First>J</b:First>
          </b:Person>
          <b:Person>
            <b:Last>Gold</b:Last>
            <b:Middle>M</b:Middle>
            <b:First>M</b:First>
          </b:Person>
        </b:NameList>
      </b:Author>
    </b:Author>
    <b:Volume>127</b:Volume>
    <b:Issue>3</b:Issue>
    <b:RefOrder>4</b:RefOrder>
  </b:Source>
  <b:Source>
    <b:Tag>Myi</b:Tag>
    <b:SourceType>JournalArticle</b:SourceType>
    <b:Guid>{B31D152B-DEA9-47B0-8140-B2108AAC335E}</b:Guid>
    <b:Author>
      <b:Author>
        <b:NameList>
          <b:Person>
            <b:Last>Myint</b:Last>
            <b:First>Joy</b:First>
          </b:Person>
          <b:Person>
            <b:Last>Latham</b:Last>
            <b:First>Keziah</b:First>
          </b:Person>
          <b:Person>
            <b:Last>Mann</b:Last>
            <b:First>David</b:First>
          </b:Person>
          <b:Person>
            <b:Last>Gomersall</b:Last>
            <b:First>Phil</b:First>
          </b:Person>
          <b:Person>
            <b:Last>Wikins</b:Last>
            <b:Middle>J</b:Middle>
            <b:First>Arnold</b:First>
          </b:Person>
        </b:NameList>
      </b:Author>
    </b:Author>
    <b:Title>The relationship between visual function and performance in rifle shooting for athletes with vision impairment</b:Title>
    <b:JournalName>BMJ Open Sport and Exercise Medicine</b:JournalName>
    <b:Year>2016</b:Year>
    <b:Pages>e000080</b:Pages>
    <b:Volume>2</b:Volume>
    <b:DOI>10.1136/bmjsem-2015-000080</b:DOI>
    <b:RefOrder>6</b:RefOrder>
  </b:Source>
  <b:Source>
    <b:Tag>Pow19</b:Tag>
    <b:SourceType>JournalArticle</b:SourceType>
    <b:Guid>{08CED5B2-C53F-47AA-9E88-8524582A2890}</b:Guid>
    <b:Title>“We know who is a cheat and who is not. But what can you do?”: Athletes’ perspectives on classification in visually impaired sport</b:Title>
    <b:Year>2019</b:Year>
    <b:JournalName>International Review for the</b:JournalName>
    <b:Pages>1-15</b:Pages>
    <b:Author>
      <b:Author>
        <b:NameList>
          <b:Person>
            <b:Last>Powis</b:Last>
            <b:First>Ben</b:First>
          </b:Person>
          <b:Person>
            <b:Last>Macbeth</b:Last>
            <b:Middle>Louise</b:Middle>
            <b:First>Jessica</b:First>
          </b:Person>
        </b:NameList>
      </b:Author>
    </b:Author>
    <b:DOI>10.1177/1012690218825209</b:DOI>
    <b:RefOrder>9</b:RefOrder>
  </b:Source>
  <b:Source>
    <b:Tag>Int17</b:Tag>
    <b:SourceType>Report</b:SourceType>
    <b:Guid>{3147453E-8C77-4357-BE1E-5FF1DCC196F0}</b:Guid>
    <b:Title>IPC Athlete Classification Code Rules, Policies and Procedures for Athlete Classification</b:Title>
    <b:Year>2017</b:Year>
    <b:City>Bonn</b:City>
    <b:Publisher>International Paralympic Committee</b:Publisher>
    <b:Author>
      <b:Author>
        <b:NameList>
          <b:Person>
            <b:Last>International Paralympic Committee</b:Last>
          </b:Person>
        </b:NameList>
      </b:Author>
    </b:Author>
    <b:URL>www.paralympic.org</b:URL>
    <b:RefOrder>5</b:RefOrder>
  </b:Source>
  <b:Source>
    <b:Tag>All</b:Tag>
    <b:SourceType>JournalArticle</b:SourceType>
    <b:Guid>{9887EC1E-45FC-4F4C-BD0A-44AF128598B9}</b:Guid>
    <b:Title>Rifle shooting for athletes with vision impairment: does one class fit all?</b:Title>
    <b:JournalName>Frontiers in Psychology</b:JournalName>
    <b:Author>
      <b:Author>
        <b:NameList>
          <b:Person>
            <b:Last>Allen</b:Last>
            <b:Middle>M</b:Middle>
            <b:First>P</b:First>
          </b:Person>
          <b:Person>
            <b:Last>Latham</b:Last>
            <b:First>K</b:First>
          </b:Person>
          <b:Person>
            <b:Last>Ravensbergen</b:Last>
            <b:Middle>H</b:Middle>
            <b:First>R</b:First>
          </b:Person>
          <b:Person>
            <b:Last>Myint</b:Last>
            <b:First>J</b:First>
          </b:Person>
          <b:Person>
            <b:Last>Mann</b:Last>
            <b:Middle>L</b:Middle>
            <b:First>D</b:First>
          </b:Person>
        </b:NameList>
      </b:Author>
    </b:Author>
    <b:Year>2019</b:Year>
    <b:Pages>1727</b:Pages>
    <b:Volume>10</b:Volume>
    <b:DOI> 10.3389/fpsyg.2019.01727</b:DOI>
    <b:RefOrder>22</b:RefOrder>
  </b:Source>
  <b:Source>
    <b:Tag>Man18</b:Tag>
    <b:SourceType>JournalArticle</b:SourceType>
    <b:Guid>{A7F1D219-2265-40DE-BCFC-5AAB120CCAD6}</b:Guid>
    <b:Title>International Paralympic Committee (IPC) and International Blind Sports Federation (IBSA) Joint Position Stand on the Sport-Specific Classification of Athletes with Vision Impairment</b:Title>
    <b:JournalName>Sports Medicine</b:JournalName>
    <b:Year>2018</b:Year>
    <b:Pages>2011</b:Pages>
    <b:Author>
      <b:Author>
        <b:NameList>
          <b:Person>
            <b:Last>Mann</b:Last>
            <b:Middle>L</b:Middle>
            <b:First>D</b:First>
          </b:Person>
          <b:Person>
            <b:Last>Ravensbergen</b:Last>
            <b:Middle>J.C.</b:Middle>
            <b:First>H</b:First>
          </b:Person>
        </b:NameList>
      </b:Author>
    </b:Author>
    <b:Volume>38</b:Volume>
    <b:Issue>9</b:Issue>
    <b:URL>https://doi.org/10.1007/s40279-018-0949-6</b:URL>
    <b:DOI>10.1007/s40279-018-0949-6</b:DOI>
    <b:RefOrder>12</b:RefOrder>
  </b:Source>
  <b:Source>
    <b:Tag>Mas19</b:Tag>
    <b:SourceType>JournalArticle</b:SourceType>
    <b:Guid>{1CBCD828-1A46-44D1-9A41-1CBB09188F35}</b:Guid>
    <b:Title>Degree of vision impairment influence the fight outcomes in the Paralympic judo: a 10-year retrospective analysis</b:Title>
    <b:JournalName>The Journal of Sports Medicine and Physical Fitness </b:JournalName>
    <b:Year>2019</b:Year>
    <b:Pages>376-379</b:Pages>
    <b:Author>
      <b:Author>
        <b:NameList>
          <b:Person>
            <b:Last>Mashkovskiy</b:Last>
            <b:First>E</b:First>
          </b:Person>
          <b:Person>
            <b:Last>Magomedova</b:Last>
            <b:First>A</b:First>
          </b:Person>
          <b:Person>
            <b:Last>Achkasov</b:Last>
            <b:First>E</b:First>
          </b:Person>
        </b:NameList>
      </b:Author>
    </b:Author>
    <b:DOI>10.23736/S0022-4707.18.08232-4  </b:DOI>
    <b:RefOrder>23</b:RefOrder>
  </b:Source>
  <b:Source>
    <b:Tag>Kra19</b:Tag>
    <b:SourceType>JournalArticle</b:SourceType>
    <b:Guid>{6C2D37D0-73D1-422D-AFD3-0DBB0E07FE0C}</b:Guid>
    <b:Title>The Development of Evidence-Based Classification of Vision Impairment in Judo: A Delphi Study</b:Title>
    <b:Year>2019</b:Year>
    <b:Publisher>Frontiers in Psychology</b:Publisher>
    <b:Pages>98</b:Pages>
    <b:Volume>10</b:Volume>
    <b:URL>https://doi.org/10.3389/fpsyg.2019.00098</b:URL>
    <b:DOI>10.3389/fpsyg.2019.00098</b:DOI>
    <b:Author>
      <b:Author>
        <b:NameList>
          <b:Person>
            <b:Last>Krabben</b:Last>
            <b:First>Kai</b:First>
            <b:Middle>J</b:Middle>
          </b:Person>
          <b:Person>
            <b:Last>Ravensbergen</b:Last>
            <b:First>Rianne</b:First>
            <b:Middle>H.J.C.</b:Middle>
          </b:Person>
          <b:Person>
            <b:Last>Nakamoto</b:Last>
            <b:First>Hiroki</b:First>
          </b:Person>
          <b:Person>
            <b:Last>Mann</b:Last>
            <b:First>David</b:First>
            <b:Middle>L</b:Middle>
          </b:Person>
        </b:NameList>
      </b:Author>
    </b:Author>
    <b:RefOrder>8</b:RefOrder>
  </b:Source>
</b:Sources>
</file>

<file path=customXml/itemProps1.xml><?xml version="1.0" encoding="utf-8"?>
<ds:datastoreItem xmlns:ds="http://schemas.openxmlformats.org/officeDocument/2006/customXml" ds:itemID="{EDDC1EB6-90C7-439C-B9E1-BD37FF1895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F4CFF4-FEC8-4B8F-BEDA-3B9437B126BC}">
  <ds:schemaRefs>
    <ds:schemaRef ds:uri="http://schemas.microsoft.com/sharepoint/v3/contenttype/forms"/>
  </ds:schemaRefs>
</ds:datastoreItem>
</file>

<file path=customXml/itemProps3.xml><?xml version="1.0" encoding="utf-8"?>
<ds:datastoreItem xmlns:ds="http://schemas.openxmlformats.org/officeDocument/2006/customXml" ds:itemID="{1E9B6748-C0D3-4E6E-BA9D-2AEF44E82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1C7916-B99A-4C0C-8F20-02C562626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8221</Words>
  <Characters>46860</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54972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Beukes, Eldre</dc:creator>
  <cp:keywords/>
  <dc:description/>
  <cp:lastModifiedBy>Blanshard, Lisa</cp:lastModifiedBy>
  <cp:revision>7</cp:revision>
  <cp:lastPrinted>2019-10-31T12:46:00Z</cp:lastPrinted>
  <dcterms:created xsi:type="dcterms:W3CDTF">2020-10-12T15:41:00Z</dcterms:created>
  <dcterms:modified xsi:type="dcterms:W3CDTF">2020-11-16T14:41:00Z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