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633E0" w14:textId="377DA21C" w:rsidR="00572C3D" w:rsidRPr="00A668F6" w:rsidRDefault="00C841D5" w:rsidP="00A668F6">
      <w:pPr>
        <w:pStyle w:val="Title"/>
      </w:pPr>
      <w:r w:rsidRPr="00A668F6">
        <w:t>Comparison of physical a</w:t>
      </w:r>
      <w:r w:rsidR="00FE1D35" w:rsidRPr="00A668F6">
        <w:t>ctivity levels in Spanish adults</w:t>
      </w:r>
      <w:r w:rsidRPr="00A668F6">
        <w:t xml:space="preserve"> with chronic conditions before and during COVID-19 </w:t>
      </w:r>
      <w:r w:rsidR="00DF75D7" w:rsidRPr="00A668F6">
        <w:t>quarantine</w:t>
      </w:r>
    </w:p>
    <w:p w14:paraId="04692D6E" w14:textId="77777777" w:rsidR="00572C3D" w:rsidRPr="00A267F0" w:rsidRDefault="00572C3D" w:rsidP="00981D59">
      <w:pPr>
        <w:pStyle w:val="MDPI41tablecaption"/>
        <w:spacing w:before="0" w:after="0" w:line="480" w:lineRule="auto"/>
        <w:ind w:left="0"/>
        <w:rPr>
          <w:rFonts w:ascii="Times New Roman" w:hAnsi="Times New Roman"/>
          <w:b/>
          <w:color w:val="auto"/>
          <w:sz w:val="24"/>
          <w:szCs w:val="24"/>
          <w:lang w:val="en-GB"/>
        </w:rPr>
      </w:pPr>
    </w:p>
    <w:p w14:paraId="236FEA2A" w14:textId="3679D5BE" w:rsidR="00572C3D" w:rsidRPr="00A267F0" w:rsidRDefault="008D52DE" w:rsidP="00981D59">
      <w:pPr>
        <w:pStyle w:val="MDPI41tablecaption"/>
        <w:spacing w:before="0" w:after="0" w:line="480" w:lineRule="auto"/>
        <w:ind w:left="0"/>
        <w:rPr>
          <w:rFonts w:ascii="Times New Roman" w:hAnsi="Times New Roman"/>
          <w:color w:val="auto"/>
          <w:sz w:val="24"/>
          <w:szCs w:val="24"/>
          <w:vertAlign w:val="superscript"/>
          <w:lang w:val="en-GB"/>
        </w:rPr>
      </w:pPr>
      <w:r w:rsidRPr="00A267F0">
        <w:rPr>
          <w:rFonts w:ascii="Times New Roman" w:hAnsi="Times New Roman"/>
          <w:color w:val="auto"/>
          <w:sz w:val="24"/>
          <w:szCs w:val="24"/>
          <w:lang w:val="en-GB"/>
        </w:rPr>
        <w:t>Guillermo F. López-Sánchez</w:t>
      </w:r>
      <w:r w:rsidRPr="00A267F0">
        <w:rPr>
          <w:rFonts w:ascii="Times New Roman" w:hAnsi="Times New Roman"/>
          <w:color w:val="auto"/>
          <w:sz w:val="24"/>
          <w:szCs w:val="24"/>
          <w:vertAlign w:val="superscript"/>
          <w:lang w:val="en-GB"/>
        </w:rPr>
        <w:t>1</w:t>
      </w:r>
      <w:r w:rsidRPr="00A267F0">
        <w:rPr>
          <w:rFonts w:ascii="Times New Roman" w:hAnsi="Times New Roman"/>
          <w:color w:val="auto"/>
          <w:sz w:val="24"/>
          <w:szCs w:val="24"/>
          <w:lang w:val="en-GB"/>
        </w:rPr>
        <w:t>*, Rubén López-Bueno</w:t>
      </w:r>
      <w:r w:rsidRPr="00A267F0">
        <w:rPr>
          <w:rFonts w:ascii="Times New Roman" w:hAnsi="Times New Roman"/>
          <w:color w:val="auto"/>
          <w:sz w:val="24"/>
          <w:szCs w:val="24"/>
          <w:vertAlign w:val="superscript"/>
          <w:lang w:val="en-GB"/>
        </w:rPr>
        <w:t>2</w:t>
      </w:r>
      <w:r w:rsidRPr="00A267F0">
        <w:rPr>
          <w:rFonts w:ascii="Times New Roman" w:hAnsi="Times New Roman"/>
          <w:color w:val="auto"/>
          <w:sz w:val="24"/>
          <w:szCs w:val="24"/>
          <w:lang w:val="en-GB"/>
        </w:rPr>
        <w:t xml:space="preserve">*, </w:t>
      </w:r>
      <w:r w:rsidR="00B545C9" w:rsidRPr="00A267F0">
        <w:rPr>
          <w:rFonts w:ascii="Times New Roman" w:hAnsi="Times New Roman"/>
          <w:color w:val="auto"/>
          <w:sz w:val="24"/>
          <w:szCs w:val="24"/>
          <w:lang w:val="en-GB"/>
        </w:rPr>
        <w:t>Alejandro Gil-</w:t>
      </w:r>
      <w:r w:rsidR="00572C3D" w:rsidRPr="00A267F0">
        <w:rPr>
          <w:rFonts w:ascii="Times New Roman" w:hAnsi="Times New Roman"/>
          <w:color w:val="auto"/>
          <w:sz w:val="24"/>
          <w:szCs w:val="24"/>
          <w:lang w:val="en-GB"/>
        </w:rPr>
        <w:t>Salmerón</w:t>
      </w:r>
      <w:r w:rsidR="00572C3D" w:rsidRPr="00A267F0">
        <w:rPr>
          <w:rFonts w:ascii="Times New Roman" w:hAnsi="Times New Roman"/>
          <w:color w:val="auto"/>
          <w:sz w:val="24"/>
          <w:szCs w:val="24"/>
          <w:vertAlign w:val="superscript"/>
          <w:lang w:val="en-GB"/>
        </w:rPr>
        <w:t>3</w:t>
      </w:r>
      <w:r w:rsidR="00B545C9" w:rsidRPr="00A267F0">
        <w:rPr>
          <w:rFonts w:ascii="Times New Roman" w:hAnsi="Times New Roman"/>
          <w:color w:val="auto"/>
          <w:sz w:val="24"/>
          <w:szCs w:val="24"/>
          <w:lang w:val="en-GB"/>
        </w:rPr>
        <w:t>*</w:t>
      </w:r>
      <w:r w:rsidRPr="00A267F0">
        <w:rPr>
          <w:rFonts w:ascii="Times New Roman" w:hAnsi="Times New Roman"/>
          <w:color w:val="auto"/>
          <w:sz w:val="24"/>
          <w:szCs w:val="24"/>
          <w:lang w:val="en-GB"/>
        </w:rPr>
        <w:t>,</w:t>
      </w:r>
      <w:r w:rsidR="00B545C9" w:rsidRPr="00A267F0">
        <w:rPr>
          <w:rFonts w:ascii="Times New Roman" w:hAnsi="Times New Roman"/>
          <w:color w:val="auto"/>
          <w:sz w:val="24"/>
          <w:szCs w:val="24"/>
          <w:lang w:val="en-GB"/>
        </w:rPr>
        <w:t xml:space="preserve"> </w:t>
      </w:r>
      <w:proofErr w:type="spellStart"/>
      <w:r w:rsidRPr="00A267F0">
        <w:rPr>
          <w:rFonts w:ascii="Times New Roman" w:hAnsi="Times New Roman"/>
          <w:color w:val="auto"/>
          <w:sz w:val="24"/>
          <w:szCs w:val="24"/>
          <w:lang w:val="en-GB"/>
        </w:rPr>
        <w:t>Roksana</w:t>
      </w:r>
      <w:proofErr w:type="spellEnd"/>
      <w:r w:rsidRPr="00A267F0">
        <w:rPr>
          <w:rFonts w:ascii="Times New Roman" w:hAnsi="Times New Roman"/>
          <w:color w:val="auto"/>
          <w:sz w:val="24"/>
          <w:szCs w:val="24"/>
          <w:lang w:val="en-GB"/>
        </w:rPr>
        <w:t xml:space="preserve"> Zauder</w:t>
      </w:r>
      <w:r w:rsidR="00B545C9" w:rsidRPr="00A267F0">
        <w:rPr>
          <w:rFonts w:ascii="Times New Roman" w:hAnsi="Times New Roman"/>
          <w:color w:val="auto"/>
          <w:sz w:val="24"/>
          <w:szCs w:val="24"/>
          <w:vertAlign w:val="superscript"/>
          <w:lang w:val="en-GB"/>
        </w:rPr>
        <w:t>4</w:t>
      </w:r>
      <w:r w:rsidRPr="00A267F0">
        <w:rPr>
          <w:rFonts w:ascii="Times New Roman" w:hAnsi="Times New Roman"/>
          <w:color w:val="auto"/>
          <w:sz w:val="24"/>
          <w:szCs w:val="24"/>
          <w:lang w:val="en-GB"/>
        </w:rPr>
        <w:t>, Maria Skalska</w:t>
      </w:r>
      <w:r w:rsidR="00B545C9" w:rsidRPr="00A267F0">
        <w:rPr>
          <w:rFonts w:ascii="Times New Roman" w:hAnsi="Times New Roman"/>
          <w:color w:val="auto"/>
          <w:sz w:val="24"/>
          <w:szCs w:val="24"/>
          <w:vertAlign w:val="superscript"/>
          <w:lang w:val="en-GB"/>
        </w:rPr>
        <w:t>5</w:t>
      </w:r>
      <w:r w:rsidRPr="00A267F0">
        <w:rPr>
          <w:rFonts w:ascii="Times New Roman" w:hAnsi="Times New Roman"/>
          <w:color w:val="auto"/>
          <w:sz w:val="24"/>
          <w:szCs w:val="24"/>
          <w:lang w:val="en-GB"/>
        </w:rPr>
        <w:t>, Joanna Jastrzębska</w:t>
      </w:r>
      <w:r w:rsidR="00B545C9" w:rsidRPr="00A267F0">
        <w:rPr>
          <w:rFonts w:ascii="Times New Roman" w:hAnsi="Times New Roman"/>
          <w:color w:val="auto"/>
          <w:sz w:val="24"/>
          <w:szCs w:val="24"/>
          <w:vertAlign w:val="superscript"/>
          <w:lang w:val="en-GB"/>
        </w:rPr>
        <w:t>6</w:t>
      </w:r>
      <w:r w:rsidRPr="00A267F0">
        <w:rPr>
          <w:rFonts w:ascii="Times New Roman" w:hAnsi="Times New Roman"/>
          <w:color w:val="auto"/>
          <w:sz w:val="24"/>
          <w:szCs w:val="24"/>
          <w:lang w:val="en-GB"/>
        </w:rPr>
        <w:t>, Zbigniew Jastrzębski</w:t>
      </w:r>
      <w:r w:rsidR="00B545C9" w:rsidRPr="00A267F0">
        <w:rPr>
          <w:rFonts w:ascii="Times New Roman" w:hAnsi="Times New Roman"/>
          <w:color w:val="auto"/>
          <w:sz w:val="24"/>
          <w:szCs w:val="24"/>
          <w:vertAlign w:val="superscript"/>
          <w:lang w:val="en-GB"/>
        </w:rPr>
        <w:t>7</w:t>
      </w:r>
      <w:r w:rsidRPr="00A267F0">
        <w:rPr>
          <w:rFonts w:ascii="Times New Roman" w:hAnsi="Times New Roman"/>
          <w:color w:val="auto"/>
          <w:sz w:val="24"/>
          <w:szCs w:val="24"/>
          <w:lang w:val="en-GB"/>
        </w:rPr>
        <w:t>,</w:t>
      </w:r>
      <w:r w:rsidR="00E1491A" w:rsidRPr="00A267F0">
        <w:rPr>
          <w:rFonts w:ascii="Times New Roman" w:hAnsi="Times New Roman"/>
          <w:color w:val="auto"/>
          <w:sz w:val="24"/>
          <w:szCs w:val="24"/>
          <w:lang w:val="en-GB"/>
        </w:rPr>
        <w:t xml:space="preserve"> Felipe B. Schuch</w:t>
      </w:r>
      <w:r w:rsidR="00E1491A" w:rsidRPr="00A267F0">
        <w:rPr>
          <w:rFonts w:ascii="Times New Roman" w:hAnsi="Times New Roman"/>
          <w:color w:val="auto"/>
          <w:sz w:val="24"/>
          <w:szCs w:val="24"/>
          <w:vertAlign w:val="superscript"/>
          <w:lang w:val="en-GB"/>
        </w:rPr>
        <w:t>8</w:t>
      </w:r>
      <w:r w:rsidR="00634612" w:rsidRPr="00A267F0">
        <w:rPr>
          <w:rFonts w:ascii="Times New Roman" w:hAnsi="Times New Roman"/>
          <w:color w:val="auto"/>
          <w:sz w:val="24"/>
          <w:szCs w:val="24"/>
          <w:lang w:val="en-GB"/>
        </w:rPr>
        <w:t>, Igor Grabovac</w:t>
      </w:r>
      <w:r w:rsidR="00E1491A" w:rsidRPr="00A267F0">
        <w:rPr>
          <w:rFonts w:ascii="Times New Roman" w:hAnsi="Times New Roman"/>
          <w:color w:val="auto"/>
          <w:sz w:val="24"/>
          <w:szCs w:val="24"/>
          <w:vertAlign w:val="superscript"/>
          <w:lang w:val="en-GB"/>
        </w:rPr>
        <w:t>9</w:t>
      </w:r>
      <w:r w:rsidR="00E1491A" w:rsidRPr="00A267F0">
        <w:rPr>
          <w:rFonts w:ascii="Times New Roman" w:hAnsi="Times New Roman"/>
          <w:color w:val="auto"/>
          <w:sz w:val="24"/>
          <w:szCs w:val="24"/>
          <w:lang w:val="en-GB"/>
        </w:rPr>
        <w:t xml:space="preserve">, </w:t>
      </w:r>
      <w:r w:rsidR="00634612" w:rsidRPr="00A267F0">
        <w:rPr>
          <w:rFonts w:ascii="Times New Roman" w:hAnsi="Times New Roman"/>
          <w:color w:val="auto"/>
          <w:sz w:val="24"/>
          <w:szCs w:val="24"/>
          <w:lang w:val="en-GB"/>
        </w:rPr>
        <w:t>Mark A Tully</w:t>
      </w:r>
      <w:r w:rsidR="00E1491A" w:rsidRPr="00A267F0">
        <w:rPr>
          <w:rFonts w:ascii="Times New Roman" w:hAnsi="Times New Roman"/>
          <w:color w:val="auto"/>
          <w:sz w:val="24"/>
          <w:szCs w:val="24"/>
          <w:vertAlign w:val="superscript"/>
          <w:lang w:val="en-GB"/>
        </w:rPr>
        <w:t>10</w:t>
      </w:r>
      <w:r w:rsidR="00634612" w:rsidRPr="00A267F0">
        <w:rPr>
          <w:rFonts w:ascii="Times New Roman" w:hAnsi="Times New Roman"/>
          <w:color w:val="auto"/>
          <w:sz w:val="24"/>
          <w:szCs w:val="24"/>
          <w:lang w:val="en-GB"/>
        </w:rPr>
        <w:t xml:space="preserve">, </w:t>
      </w:r>
      <w:r w:rsidRPr="00A267F0">
        <w:rPr>
          <w:rFonts w:ascii="Times New Roman" w:hAnsi="Times New Roman"/>
          <w:color w:val="auto"/>
          <w:sz w:val="24"/>
          <w:szCs w:val="24"/>
          <w:lang w:val="en-GB"/>
        </w:rPr>
        <w:t>Lee Smith</w:t>
      </w:r>
      <w:r w:rsidR="00E1491A" w:rsidRPr="00A267F0">
        <w:rPr>
          <w:rFonts w:ascii="Times New Roman" w:hAnsi="Times New Roman"/>
          <w:color w:val="auto"/>
          <w:sz w:val="24"/>
          <w:szCs w:val="24"/>
          <w:vertAlign w:val="superscript"/>
          <w:lang w:val="en-GB"/>
        </w:rPr>
        <w:t>11</w:t>
      </w:r>
    </w:p>
    <w:p w14:paraId="25990CFA" w14:textId="77777777" w:rsidR="00572C3D" w:rsidRPr="00A267F0" w:rsidRDefault="00572C3D" w:rsidP="00981D59">
      <w:pPr>
        <w:pStyle w:val="MDPI41tablecaption"/>
        <w:spacing w:before="0" w:after="0" w:line="480" w:lineRule="auto"/>
        <w:ind w:left="0"/>
        <w:rPr>
          <w:rFonts w:ascii="Times New Roman" w:hAnsi="Times New Roman"/>
          <w:color w:val="auto"/>
          <w:sz w:val="24"/>
          <w:szCs w:val="24"/>
          <w:vertAlign w:val="superscript"/>
          <w:lang w:val="en-GB"/>
        </w:rPr>
      </w:pPr>
    </w:p>
    <w:p w14:paraId="3E2824F3" w14:textId="423926FA" w:rsidR="008D52DE" w:rsidRPr="00A267F0" w:rsidRDefault="008D52DE" w:rsidP="00981D59">
      <w:pPr>
        <w:pStyle w:val="MDPI41tablecaption"/>
        <w:spacing w:before="0" w:after="0" w:line="480" w:lineRule="auto"/>
        <w:ind w:left="0"/>
        <w:rPr>
          <w:rFonts w:ascii="Times New Roman" w:hAnsi="Times New Roman"/>
          <w:b/>
          <w:color w:val="auto"/>
          <w:sz w:val="24"/>
          <w:szCs w:val="24"/>
          <w:lang w:val="en-GB"/>
        </w:rPr>
      </w:pPr>
      <w:r w:rsidRPr="00A267F0">
        <w:rPr>
          <w:rFonts w:ascii="Times New Roman" w:hAnsi="Times New Roman"/>
          <w:color w:val="auto"/>
          <w:sz w:val="24"/>
          <w:szCs w:val="24"/>
          <w:vertAlign w:val="superscript"/>
          <w:lang w:val="en-GB"/>
        </w:rPr>
        <w:t>1</w:t>
      </w:r>
      <w:r w:rsidRPr="00A267F0">
        <w:rPr>
          <w:rFonts w:ascii="Times New Roman" w:hAnsi="Times New Roman"/>
          <w:color w:val="auto"/>
          <w:sz w:val="24"/>
          <w:szCs w:val="24"/>
          <w:lang w:val="en-GB"/>
        </w:rPr>
        <w:t xml:space="preserve"> Faculty of Sport Sciences, University of Murcia, 30720 Murcia, Spain </w:t>
      </w:r>
    </w:p>
    <w:p w14:paraId="15FC8188" w14:textId="5C9308FA" w:rsidR="008D52DE" w:rsidRPr="00A267F0" w:rsidRDefault="008D52DE" w:rsidP="00981D59">
      <w:pPr>
        <w:pStyle w:val="MDPI16affiliation"/>
        <w:spacing w:line="480" w:lineRule="auto"/>
        <w:ind w:left="0" w:firstLine="0"/>
        <w:jc w:val="both"/>
        <w:rPr>
          <w:rStyle w:val="Hyperlink"/>
          <w:rFonts w:ascii="Times New Roman" w:hAnsi="Times New Roman"/>
          <w:color w:val="auto"/>
          <w:sz w:val="24"/>
          <w:szCs w:val="24"/>
          <w:lang w:val="en-GB"/>
        </w:rPr>
      </w:pPr>
      <w:r w:rsidRPr="00A267F0">
        <w:rPr>
          <w:rFonts w:ascii="Times New Roman" w:hAnsi="Times New Roman"/>
          <w:color w:val="auto"/>
          <w:sz w:val="24"/>
          <w:szCs w:val="24"/>
          <w:vertAlign w:val="superscript"/>
          <w:lang w:val="en-GB"/>
        </w:rPr>
        <w:t xml:space="preserve">2 </w:t>
      </w:r>
      <w:r w:rsidRPr="00A267F0">
        <w:rPr>
          <w:rFonts w:ascii="Times New Roman" w:hAnsi="Times New Roman"/>
          <w:color w:val="auto"/>
          <w:sz w:val="24"/>
          <w:szCs w:val="24"/>
          <w:lang w:val="en-GB"/>
        </w:rPr>
        <w:t>Department of Physical Medicine and Nursing, University of Zaragoza, Zaragoza, Spain</w:t>
      </w:r>
    </w:p>
    <w:p w14:paraId="13020D89" w14:textId="7993452C" w:rsidR="008D52DE" w:rsidRPr="00A267F0" w:rsidRDefault="00572C3D" w:rsidP="00981D59">
      <w:pPr>
        <w:pStyle w:val="MDPI16affiliation"/>
        <w:spacing w:line="480" w:lineRule="auto"/>
        <w:ind w:left="0" w:firstLine="0"/>
        <w:jc w:val="both"/>
        <w:rPr>
          <w:rFonts w:ascii="Times New Roman" w:hAnsi="Times New Roman"/>
          <w:color w:val="auto"/>
          <w:sz w:val="24"/>
          <w:szCs w:val="24"/>
          <w:lang w:val="en-GB"/>
        </w:rPr>
      </w:pPr>
      <w:r w:rsidRPr="00A267F0">
        <w:rPr>
          <w:rStyle w:val="Hyperlink"/>
          <w:rFonts w:ascii="Times New Roman" w:hAnsi="Times New Roman"/>
          <w:color w:val="auto"/>
          <w:sz w:val="24"/>
          <w:szCs w:val="24"/>
          <w:u w:val="none"/>
          <w:vertAlign w:val="superscript"/>
          <w:lang w:val="en-GB"/>
        </w:rPr>
        <w:t xml:space="preserve">3 </w:t>
      </w:r>
      <w:proofErr w:type="spellStart"/>
      <w:r w:rsidRPr="00A267F0">
        <w:rPr>
          <w:rStyle w:val="Hyperlink"/>
          <w:rFonts w:ascii="Times New Roman" w:hAnsi="Times New Roman"/>
          <w:color w:val="auto"/>
          <w:sz w:val="24"/>
          <w:szCs w:val="24"/>
          <w:u w:val="none"/>
          <w:lang w:val="en-GB"/>
        </w:rPr>
        <w:t>Polibienestar</w:t>
      </w:r>
      <w:proofErr w:type="spellEnd"/>
      <w:r w:rsidRPr="00A267F0">
        <w:rPr>
          <w:rStyle w:val="Hyperlink"/>
          <w:rFonts w:ascii="Times New Roman" w:hAnsi="Times New Roman"/>
          <w:color w:val="auto"/>
          <w:sz w:val="24"/>
          <w:szCs w:val="24"/>
          <w:u w:val="none"/>
          <w:lang w:val="en-GB"/>
        </w:rPr>
        <w:t xml:space="preserve"> Research Institute, University of Valencia, Valencia, Spain</w:t>
      </w:r>
    </w:p>
    <w:p w14:paraId="50CDED0D" w14:textId="7C3EA485" w:rsidR="008D52DE" w:rsidRPr="00A267F0" w:rsidRDefault="00B545C9" w:rsidP="00981D59">
      <w:pPr>
        <w:pStyle w:val="MDPI16affiliation"/>
        <w:spacing w:line="480" w:lineRule="auto"/>
        <w:ind w:left="0" w:firstLine="0"/>
        <w:jc w:val="both"/>
        <w:rPr>
          <w:rFonts w:ascii="Times New Roman" w:hAnsi="Times New Roman"/>
          <w:color w:val="auto"/>
          <w:sz w:val="24"/>
          <w:szCs w:val="24"/>
          <w:lang w:val="en-GB"/>
        </w:rPr>
      </w:pPr>
      <w:r w:rsidRPr="00A267F0">
        <w:rPr>
          <w:rFonts w:ascii="Times New Roman" w:hAnsi="Times New Roman"/>
          <w:color w:val="auto"/>
          <w:sz w:val="24"/>
          <w:szCs w:val="24"/>
          <w:vertAlign w:val="superscript"/>
          <w:lang w:val="en-GB"/>
        </w:rPr>
        <w:t>4</w:t>
      </w:r>
      <w:r w:rsidR="008D52DE" w:rsidRPr="00A267F0">
        <w:rPr>
          <w:rFonts w:ascii="Times New Roman" w:hAnsi="Times New Roman"/>
          <w:color w:val="auto"/>
          <w:sz w:val="24"/>
          <w:szCs w:val="24"/>
          <w:lang w:val="en-GB"/>
        </w:rPr>
        <w:t xml:space="preserve"> Faculty of Philology, University of Lodz, </w:t>
      </w:r>
      <w:proofErr w:type="spellStart"/>
      <w:r w:rsidR="008D52DE" w:rsidRPr="00A267F0">
        <w:rPr>
          <w:rFonts w:ascii="Times New Roman" w:hAnsi="Times New Roman"/>
          <w:color w:val="auto"/>
          <w:sz w:val="24"/>
          <w:szCs w:val="24"/>
          <w:lang w:val="en-GB"/>
        </w:rPr>
        <w:t>Łódź</w:t>
      </w:r>
      <w:proofErr w:type="spellEnd"/>
      <w:r w:rsidR="008D52DE" w:rsidRPr="00A267F0">
        <w:rPr>
          <w:rFonts w:ascii="Times New Roman" w:hAnsi="Times New Roman"/>
          <w:color w:val="auto"/>
          <w:sz w:val="24"/>
          <w:szCs w:val="24"/>
          <w:lang w:val="en-GB"/>
        </w:rPr>
        <w:t xml:space="preserve">, Poland </w:t>
      </w:r>
    </w:p>
    <w:p w14:paraId="070BF2FA" w14:textId="4737726D" w:rsidR="008D52DE" w:rsidRPr="00A267F0" w:rsidRDefault="00B545C9" w:rsidP="00981D59">
      <w:pPr>
        <w:pStyle w:val="MDPI16affiliation"/>
        <w:spacing w:line="480" w:lineRule="auto"/>
        <w:ind w:left="0" w:firstLine="0"/>
        <w:jc w:val="both"/>
        <w:rPr>
          <w:rFonts w:ascii="Times New Roman" w:hAnsi="Times New Roman"/>
          <w:color w:val="auto"/>
          <w:sz w:val="24"/>
          <w:szCs w:val="24"/>
          <w:lang w:val="en-GB"/>
        </w:rPr>
      </w:pPr>
      <w:r w:rsidRPr="00A267F0">
        <w:rPr>
          <w:rFonts w:ascii="Times New Roman" w:hAnsi="Times New Roman"/>
          <w:color w:val="auto"/>
          <w:sz w:val="24"/>
          <w:szCs w:val="24"/>
          <w:vertAlign w:val="superscript"/>
          <w:lang w:val="en-GB"/>
        </w:rPr>
        <w:t>5</w:t>
      </w:r>
      <w:r w:rsidR="008D52DE" w:rsidRPr="00A267F0">
        <w:rPr>
          <w:rFonts w:ascii="Times New Roman" w:hAnsi="Times New Roman"/>
          <w:color w:val="auto"/>
          <w:sz w:val="24"/>
          <w:szCs w:val="24"/>
          <w:lang w:val="en-GB"/>
        </w:rPr>
        <w:t xml:space="preserve"> Department of </w:t>
      </w:r>
      <w:proofErr w:type="spellStart"/>
      <w:r w:rsidR="008D52DE" w:rsidRPr="00A267F0">
        <w:rPr>
          <w:rFonts w:ascii="Times New Roman" w:hAnsi="Times New Roman"/>
          <w:color w:val="auto"/>
          <w:sz w:val="24"/>
          <w:szCs w:val="24"/>
          <w:lang w:val="en-GB"/>
        </w:rPr>
        <w:t>Pediatrics</w:t>
      </w:r>
      <w:proofErr w:type="spellEnd"/>
      <w:r w:rsidR="008D52DE" w:rsidRPr="00A267F0">
        <w:rPr>
          <w:rFonts w:ascii="Times New Roman" w:hAnsi="Times New Roman"/>
          <w:color w:val="auto"/>
          <w:sz w:val="24"/>
          <w:szCs w:val="24"/>
          <w:lang w:val="en-GB"/>
        </w:rPr>
        <w:t xml:space="preserve">, Diabetology and Endocrinology, University Clinical Centre in Gdansk, 80-210 Gdansk, Poland </w:t>
      </w:r>
    </w:p>
    <w:p w14:paraId="70751FD5" w14:textId="462D5FE0" w:rsidR="008D52DE" w:rsidRPr="00A267F0" w:rsidRDefault="00B545C9" w:rsidP="00981D59">
      <w:pPr>
        <w:pStyle w:val="MDPI16affiliation"/>
        <w:spacing w:line="480" w:lineRule="auto"/>
        <w:ind w:left="0" w:firstLine="0"/>
        <w:jc w:val="both"/>
        <w:rPr>
          <w:rFonts w:ascii="Times New Roman" w:hAnsi="Times New Roman"/>
          <w:color w:val="auto"/>
          <w:sz w:val="24"/>
          <w:szCs w:val="24"/>
          <w:lang w:val="en-GB"/>
        </w:rPr>
      </w:pPr>
      <w:r w:rsidRPr="00A267F0">
        <w:rPr>
          <w:rFonts w:ascii="Times New Roman" w:hAnsi="Times New Roman"/>
          <w:color w:val="auto"/>
          <w:sz w:val="24"/>
          <w:szCs w:val="24"/>
          <w:vertAlign w:val="superscript"/>
          <w:lang w:val="en-GB"/>
        </w:rPr>
        <w:t>6</w:t>
      </w:r>
      <w:r w:rsidR="008D52DE" w:rsidRPr="00A267F0">
        <w:rPr>
          <w:rFonts w:ascii="Times New Roman" w:hAnsi="Times New Roman"/>
          <w:color w:val="auto"/>
          <w:sz w:val="24"/>
          <w:szCs w:val="24"/>
          <w:lang w:val="en-GB"/>
        </w:rPr>
        <w:t xml:space="preserve"> Department of </w:t>
      </w:r>
      <w:proofErr w:type="spellStart"/>
      <w:r w:rsidR="008D52DE" w:rsidRPr="00A267F0">
        <w:rPr>
          <w:rFonts w:ascii="Times New Roman" w:hAnsi="Times New Roman"/>
          <w:color w:val="auto"/>
          <w:sz w:val="24"/>
          <w:szCs w:val="24"/>
          <w:lang w:val="en-GB"/>
        </w:rPr>
        <w:t>Pediatrics</w:t>
      </w:r>
      <w:proofErr w:type="spellEnd"/>
      <w:r w:rsidR="008D52DE" w:rsidRPr="00A267F0">
        <w:rPr>
          <w:rFonts w:ascii="Times New Roman" w:hAnsi="Times New Roman"/>
          <w:color w:val="auto"/>
          <w:sz w:val="24"/>
          <w:szCs w:val="24"/>
          <w:lang w:val="en-GB"/>
        </w:rPr>
        <w:t xml:space="preserve">, Diabetology and Endocrinology, Gdansk Medical University, 80-210 Gdansk, Poland </w:t>
      </w:r>
    </w:p>
    <w:p w14:paraId="5853255D" w14:textId="628B6463" w:rsidR="008D52DE" w:rsidRPr="00A267F0" w:rsidRDefault="00B545C9" w:rsidP="00981D59">
      <w:pPr>
        <w:pStyle w:val="MDPI16affiliation"/>
        <w:spacing w:line="480" w:lineRule="auto"/>
        <w:ind w:left="0" w:firstLine="0"/>
        <w:jc w:val="both"/>
        <w:rPr>
          <w:rFonts w:ascii="Times New Roman" w:hAnsi="Times New Roman"/>
          <w:color w:val="auto"/>
          <w:sz w:val="24"/>
          <w:szCs w:val="24"/>
          <w:lang w:val="en-GB"/>
        </w:rPr>
      </w:pPr>
      <w:r w:rsidRPr="00A267F0">
        <w:rPr>
          <w:rFonts w:ascii="Times New Roman" w:hAnsi="Times New Roman"/>
          <w:color w:val="auto"/>
          <w:sz w:val="24"/>
          <w:szCs w:val="24"/>
          <w:vertAlign w:val="superscript"/>
          <w:lang w:val="en-GB"/>
        </w:rPr>
        <w:t>7</w:t>
      </w:r>
      <w:r w:rsidR="008D52DE" w:rsidRPr="00A267F0">
        <w:rPr>
          <w:rFonts w:ascii="Times New Roman" w:hAnsi="Times New Roman"/>
          <w:color w:val="auto"/>
          <w:sz w:val="24"/>
          <w:szCs w:val="24"/>
          <w:lang w:val="en-GB"/>
        </w:rPr>
        <w:t xml:space="preserve"> Department of Health Promotion, Gdansk University of Physical Education and Sport, 80-336 Gdansk, Poland </w:t>
      </w:r>
    </w:p>
    <w:p w14:paraId="18972500" w14:textId="1E1610C2" w:rsidR="00E1491A" w:rsidRPr="00A267F0" w:rsidRDefault="00E1491A" w:rsidP="00981D59">
      <w:pPr>
        <w:pStyle w:val="MDPI16affiliation"/>
        <w:spacing w:line="480" w:lineRule="auto"/>
        <w:ind w:left="0" w:firstLine="0"/>
        <w:jc w:val="both"/>
        <w:rPr>
          <w:rFonts w:ascii="Times New Roman" w:hAnsi="Times New Roman"/>
          <w:color w:val="auto"/>
          <w:sz w:val="24"/>
          <w:szCs w:val="24"/>
          <w:lang w:val="en-GB"/>
        </w:rPr>
      </w:pPr>
      <w:r w:rsidRPr="00A267F0">
        <w:rPr>
          <w:rFonts w:ascii="Times New Roman" w:hAnsi="Times New Roman"/>
          <w:color w:val="auto"/>
          <w:sz w:val="24"/>
          <w:szCs w:val="24"/>
          <w:vertAlign w:val="superscript"/>
          <w:lang w:val="en-GB"/>
        </w:rPr>
        <w:t>8</w:t>
      </w:r>
      <w:r w:rsidRPr="00A267F0">
        <w:rPr>
          <w:color w:val="auto"/>
          <w:lang w:val="en-GB"/>
        </w:rPr>
        <w:t xml:space="preserve"> </w:t>
      </w:r>
      <w:r w:rsidRPr="00A267F0">
        <w:rPr>
          <w:rFonts w:ascii="Times New Roman" w:hAnsi="Times New Roman"/>
          <w:color w:val="auto"/>
          <w:sz w:val="24"/>
          <w:szCs w:val="24"/>
          <w:lang w:val="en-GB"/>
        </w:rPr>
        <w:t>Department of Sports Methods and Techniques, Federal University of Santa Maria, Santa Maria, RS, Brazil</w:t>
      </w:r>
    </w:p>
    <w:p w14:paraId="41A04C3D" w14:textId="7D14336F" w:rsidR="00E1491A" w:rsidRPr="00A267F0" w:rsidRDefault="00E1491A" w:rsidP="00981D59">
      <w:pPr>
        <w:pStyle w:val="MDPI16affiliation"/>
        <w:spacing w:line="480" w:lineRule="auto"/>
        <w:ind w:left="0" w:firstLine="0"/>
        <w:jc w:val="both"/>
        <w:rPr>
          <w:rFonts w:ascii="Times New Roman" w:hAnsi="Times New Roman"/>
          <w:color w:val="auto"/>
          <w:sz w:val="24"/>
          <w:szCs w:val="24"/>
          <w:lang w:val="en-GB"/>
        </w:rPr>
      </w:pPr>
      <w:r w:rsidRPr="00A267F0">
        <w:rPr>
          <w:rFonts w:ascii="Times New Roman" w:hAnsi="Times New Roman"/>
          <w:color w:val="auto"/>
          <w:sz w:val="24"/>
          <w:szCs w:val="24"/>
          <w:vertAlign w:val="superscript"/>
          <w:lang w:val="en-GB"/>
        </w:rPr>
        <w:t>9</w:t>
      </w:r>
      <w:r w:rsidRPr="00A267F0">
        <w:rPr>
          <w:rFonts w:ascii="Times New Roman" w:hAnsi="Times New Roman"/>
          <w:color w:val="auto"/>
          <w:sz w:val="24"/>
          <w:szCs w:val="24"/>
          <w:lang w:val="en-GB"/>
        </w:rPr>
        <w:t xml:space="preserve"> Department of Social and Preventive Medicine, Centre for Public Health, Medical University of Vienna, Vienna, Austria.</w:t>
      </w:r>
    </w:p>
    <w:p w14:paraId="17F9618A" w14:textId="000CDFCE" w:rsidR="00E1491A" w:rsidRPr="00A267F0" w:rsidRDefault="00E1491A" w:rsidP="00981D59">
      <w:pPr>
        <w:pStyle w:val="MDPI16affiliation"/>
        <w:spacing w:line="480" w:lineRule="auto"/>
        <w:ind w:left="0" w:firstLine="0"/>
        <w:jc w:val="both"/>
        <w:rPr>
          <w:rFonts w:ascii="Times New Roman" w:hAnsi="Times New Roman"/>
          <w:color w:val="auto"/>
          <w:sz w:val="24"/>
          <w:szCs w:val="24"/>
          <w:lang w:val="en-GB"/>
        </w:rPr>
      </w:pPr>
      <w:r w:rsidRPr="00A267F0">
        <w:rPr>
          <w:rFonts w:ascii="Times New Roman" w:hAnsi="Times New Roman"/>
          <w:color w:val="auto"/>
          <w:sz w:val="24"/>
          <w:szCs w:val="24"/>
          <w:vertAlign w:val="superscript"/>
          <w:lang w:val="en-GB"/>
        </w:rPr>
        <w:t>10</w:t>
      </w:r>
      <w:r w:rsidRPr="00A267F0">
        <w:rPr>
          <w:rFonts w:ascii="Times New Roman" w:hAnsi="Times New Roman"/>
          <w:color w:val="auto"/>
          <w:sz w:val="24"/>
          <w:szCs w:val="24"/>
          <w:lang w:val="en-GB"/>
        </w:rPr>
        <w:t xml:space="preserve"> Institute of Mental Health Sciences, School of Health Sciences, Ulster University, Belfast, United Kingdom</w:t>
      </w:r>
    </w:p>
    <w:p w14:paraId="08CD4BB6" w14:textId="318C7589" w:rsidR="008D52DE" w:rsidRPr="00A267F0" w:rsidRDefault="00E1491A" w:rsidP="00981D59">
      <w:pPr>
        <w:pStyle w:val="MDPI16affiliation"/>
        <w:spacing w:line="480" w:lineRule="auto"/>
        <w:ind w:left="0" w:firstLine="0"/>
        <w:jc w:val="both"/>
        <w:rPr>
          <w:rFonts w:ascii="Times New Roman" w:hAnsi="Times New Roman"/>
          <w:color w:val="auto"/>
          <w:sz w:val="24"/>
          <w:szCs w:val="24"/>
          <w:lang w:val="en-GB"/>
        </w:rPr>
      </w:pPr>
      <w:r w:rsidRPr="00A267F0">
        <w:rPr>
          <w:rFonts w:ascii="Times New Roman" w:hAnsi="Times New Roman"/>
          <w:color w:val="auto"/>
          <w:sz w:val="24"/>
          <w:szCs w:val="24"/>
          <w:vertAlign w:val="superscript"/>
          <w:lang w:val="en-GB"/>
        </w:rPr>
        <w:t>11</w:t>
      </w:r>
      <w:r w:rsidR="008D52DE" w:rsidRPr="00A267F0">
        <w:rPr>
          <w:rFonts w:ascii="Times New Roman" w:hAnsi="Times New Roman"/>
          <w:color w:val="auto"/>
          <w:sz w:val="24"/>
          <w:szCs w:val="24"/>
          <w:lang w:val="en-GB"/>
        </w:rPr>
        <w:t xml:space="preserve"> Cambridge Centre for Sport and Exercise Science, Anglia Ruskin University, CB</w:t>
      </w:r>
      <w:r w:rsidR="00780A96" w:rsidRPr="00A267F0">
        <w:rPr>
          <w:rFonts w:ascii="Times New Roman" w:hAnsi="Times New Roman"/>
          <w:color w:val="auto"/>
          <w:sz w:val="24"/>
          <w:szCs w:val="24"/>
          <w:lang w:val="en-GB"/>
        </w:rPr>
        <w:t>1</w:t>
      </w:r>
      <w:r w:rsidR="008D52DE" w:rsidRPr="00A267F0">
        <w:rPr>
          <w:rFonts w:ascii="Times New Roman" w:hAnsi="Times New Roman"/>
          <w:color w:val="auto"/>
          <w:sz w:val="24"/>
          <w:szCs w:val="24"/>
          <w:lang w:val="en-GB"/>
        </w:rPr>
        <w:t xml:space="preserve"> </w:t>
      </w:r>
      <w:r w:rsidR="00780A96" w:rsidRPr="00A267F0">
        <w:rPr>
          <w:rFonts w:ascii="Times New Roman" w:hAnsi="Times New Roman"/>
          <w:color w:val="auto"/>
          <w:sz w:val="24"/>
          <w:szCs w:val="24"/>
          <w:lang w:val="en-GB"/>
        </w:rPr>
        <w:t>1PT</w:t>
      </w:r>
      <w:r w:rsidR="008D52DE" w:rsidRPr="00A267F0">
        <w:rPr>
          <w:rFonts w:ascii="Times New Roman" w:hAnsi="Times New Roman"/>
          <w:color w:val="auto"/>
          <w:sz w:val="24"/>
          <w:szCs w:val="24"/>
          <w:lang w:val="en-GB"/>
        </w:rPr>
        <w:t xml:space="preserve"> Cambridge, UK </w:t>
      </w:r>
    </w:p>
    <w:p w14:paraId="13A69A57" w14:textId="3E0DE10F" w:rsidR="00B545C9" w:rsidRPr="00A267F0" w:rsidRDefault="00B545C9" w:rsidP="00981D59">
      <w:pPr>
        <w:spacing w:after="0" w:line="480" w:lineRule="auto"/>
        <w:jc w:val="both"/>
        <w:rPr>
          <w:rFonts w:ascii="Times New Roman" w:hAnsi="Times New Roman" w:cs="Times New Roman"/>
          <w:b/>
          <w:sz w:val="24"/>
          <w:szCs w:val="24"/>
          <w:lang w:val="en-GB"/>
        </w:rPr>
      </w:pPr>
    </w:p>
    <w:p w14:paraId="357FD41E" w14:textId="77777777" w:rsidR="00E1491A" w:rsidRPr="00A267F0" w:rsidRDefault="00E1491A" w:rsidP="00981D59">
      <w:pPr>
        <w:spacing w:after="0" w:line="480" w:lineRule="auto"/>
        <w:jc w:val="both"/>
        <w:rPr>
          <w:rFonts w:ascii="Times New Roman" w:hAnsi="Times New Roman" w:cs="Times New Roman"/>
          <w:b/>
          <w:sz w:val="24"/>
          <w:szCs w:val="24"/>
          <w:lang w:val="en-GB"/>
        </w:rPr>
      </w:pPr>
    </w:p>
    <w:p w14:paraId="533C4FF0" w14:textId="77777777" w:rsidR="00B545C9" w:rsidRPr="00A267F0" w:rsidRDefault="008D52DE" w:rsidP="00981D59">
      <w:pPr>
        <w:spacing w:after="0" w:line="480" w:lineRule="auto"/>
        <w:jc w:val="both"/>
        <w:rPr>
          <w:rFonts w:ascii="Times New Roman" w:hAnsi="Times New Roman" w:cs="Times New Roman"/>
          <w:b/>
          <w:sz w:val="24"/>
          <w:szCs w:val="24"/>
          <w:lang w:val="en-GB"/>
        </w:rPr>
      </w:pPr>
      <w:r w:rsidRPr="00A267F0">
        <w:rPr>
          <w:rFonts w:ascii="Times New Roman" w:hAnsi="Times New Roman" w:cs="Times New Roman"/>
          <w:b/>
          <w:sz w:val="24"/>
          <w:szCs w:val="24"/>
          <w:lang w:val="en-GB"/>
        </w:rPr>
        <w:lastRenderedPageBreak/>
        <w:t>* Corresponding author</w:t>
      </w:r>
      <w:r w:rsidR="00B545C9" w:rsidRPr="00A267F0">
        <w:rPr>
          <w:rFonts w:ascii="Times New Roman" w:hAnsi="Times New Roman" w:cs="Times New Roman"/>
          <w:b/>
          <w:sz w:val="24"/>
          <w:szCs w:val="24"/>
          <w:lang w:val="en-GB"/>
        </w:rPr>
        <w:t>s</w:t>
      </w:r>
      <w:r w:rsidRPr="00A267F0">
        <w:rPr>
          <w:rFonts w:ascii="Times New Roman" w:hAnsi="Times New Roman" w:cs="Times New Roman"/>
          <w:b/>
          <w:sz w:val="24"/>
          <w:szCs w:val="24"/>
          <w:lang w:val="en-GB"/>
        </w:rPr>
        <w:t xml:space="preserve">: </w:t>
      </w:r>
    </w:p>
    <w:p w14:paraId="19ECF728" w14:textId="67D91F4E" w:rsidR="00B545C9" w:rsidRPr="00A267F0" w:rsidRDefault="0083568D" w:rsidP="00981D59">
      <w:pPr>
        <w:spacing w:after="0" w:line="480" w:lineRule="auto"/>
        <w:jc w:val="both"/>
        <w:rPr>
          <w:rFonts w:ascii="Times New Roman" w:hAnsi="Times New Roman" w:cs="Times New Roman"/>
          <w:sz w:val="24"/>
          <w:szCs w:val="24"/>
          <w:lang w:val="en-US"/>
        </w:rPr>
      </w:pPr>
      <w:r w:rsidRPr="00A267F0">
        <w:rPr>
          <w:rFonts w:ascii="Times New Roman" w:hAnsi="Times New Roman" w:cs="Times New Roman"/>
          <w:b/>
          <w:sz w:val="24"/>
          <w:szCs w:val="24"/>
          <w:lang w:val="en-GB"/>
        </w:rPr>
        <w:t xml:space="preserve">- </w:t>
      </w:r>
      <w:r w:rsidR="008D52DE" w:rsidRPr="00A267F0">
        <w:rPr>
          <w:rFonts w:ascii="Times New Roman" w:hAnsi="Times New Roman" w:cs="Times New Roman"/>
          <w:b/>
          <w:sz w:val="24"/>
          <w:szCs w:val="24"/>
          <w:lang w:val="en-GB"/>
        </w:rPr>
        <w:t>Guillermo F. López-Sánchez.</w:t>
      </w:r>
      <w:r w:rsidR="008D52DE" w:rsidRPr="00A267F0">
        <w:rPr>
          <w:rFonts w:ascii="Times New Roman" w:hAnsi="Times New Roman" w:cs="Times New Roman"/>
          <w:sz w:val="24"/>
          <w:szCs w:val="24"/>
          <w:lang w:val="en-GB"/>
        </w:rPr>
        <w:t xml:space="preserve"> </w:t>
      </w:r>
      <w:r w:rsidRPr="00A267F0">
        <w:rPr>
          <w:rFonts w:ascii="Times New Roman" w:hAnsi="Times New Roman"/>
          <w:sz w:val="24"/>
          <w:szCs w:val="24"/>
          <w:lang w:val="en-GB"/>
        </w:rPr>
        <w:t xml:space="preserve">Faculty of Sport Sciences, University of Murcia. </w:t>
      </w:r>
      <w:r w:rsidRPr="00A267F0">
        <w:rPr>
          <w:rFonts w:ascii="Times New Roman" w:hAnsi="Times New Roman"/>
          <w:sz w:val="24"/>
          <w:szCs w:val="24"/>
        </w:rPr>
        <w:t xml:space="preserve">C/ Argentina s/n, Campus de San Javier, 30720 - Santiago de la Ribera-San Javier (Murcia, </w:t>
      </w:r>
      <w:proofErr w:type="spellStart"/>
      <w:r w:rsidRPr="00A267F0">
        <w:rPr>
          <w:rFonts w:ascii="Times New Roman" w:hAnsi="Times New Roman"/>
          <w:sz w:val="24"/>
          <w:szCs w:val="24"/>
        </w:rPr>
        <w:t>Spain</w:t>
      </w:r>
      <w:proofErr w:type="spellEnd"/>
      <w:r w:rsidRPr="00A267F0">
        <w:rPr>
          <w:rFonts w:ascii="Times New Roman" w:hAnsi="Times New Roman"/>
          <w:sz w:val="24"/>
          <w:szCs w:val="24"/>
        </w:rPr>
        <w:t xml:space="preserve">). </w:t>
      </w:r>
      <w:r w:rsidRPr="00A267F0">
        <w:rPr>
          <w:rFonts w:ascii="Times New Roman" w:hAnsi="Times New Roman"/>
          <w:sz w:val="24"/>
          <w:szCs w:val="24"/>
          <w:lang w:val="en-US"/>
        </w:rPr>
        <w:t xml:space="preserve">Tel: +34 608 16 33 62 </w:t>
      </w:r>
      <w:hyperlink r:id="rId8" w:history="1">
        <w:r w:rsidR="00F51731" w:rsidRPr="00A267F0">
          <w:rPr>
            <w:rStyle w:val="Hyperlink"/>
            <w:rFonts w:ascii="Times New Roman" w:hAnsi="Times New Roman" w:cs="Times New Roman"/>
            <w:color w:val="auto"/>
            <w:sz w:val="24"/>
            <w:szCs w:val="24"/>
            <w:lang w:val="en-US"/>
          </w:rPr>
          <w:t>gfls@um.es</w:t>
        </w:r>
      </w:hyperlink>
      <w:r w:rsidR="00F51731" w:rsidRPr="00A267F0">
        <w:rPr>
          <w:rStyle w:val="Hyperlink"/>
          <w:rFonts w:ascii="Times New Roman" w:hAnsi="Times New Roman" w:cs="Times New Roman"/>
          <w:color w:val="auto"/>
          <w:sz w:val="24"/>
          <w:szCs w:val="24"/>
          <w:lang w:val="en-US"/>
        </w:rPr>
        <w:t xml:space="preserve"> </w:t>
      </w:r>
      <w:r w:rsidR="00B545C9" w:rsidRPr="00A267F0">
        <w:rPr>
          <w:rStyle w:val="Hyperlink"/>
          <w:rFonts w:ascii="Times New Roman" w:hAnsi="Times New Roman" w:cs="Times New Roman"/>
          <w:color w:val="auto"/>
          <w:sz w:val="24"/>
          <w:szCs w:val="24"/>
          <w:lang w:val="en-US"/>
        </w:rPr>
        <w:t xml:space="preserve"> </w:t>
      </w:r>
      <w:r w:rsidR="008D52DE" w:rsidRPr="00A267F0">
        <w:rPr>
          <w:rFonts w:ascii="Times New Roman" w:hAnsi="Times New Roman" w:cs="Times New Roman"/>
          <w:sz w:val="24"/>
          <w:szCs w:val="24"/>
          <w:lang w:val="en-US"/>
        </w:rPr>
        <w:t xml:space="preserve"> </w:t>
      </w:r>
    </w:p>
    <w:p w14:paraId="0E1E61E9" w14:textId="1063E4B6" w:rsidR="00B545C9" w:rsidRPr="00A267F0" w:rsidRDefault="0083568D" w:rsidP="00981D59">
      <w:pPr>
        <w:pStyle w:val="MDPI41tablecaption"/>
        <w:spacing w:before="0" w:after="0" w:line="480" w:lineRule="auto"/>
        <w:ind w:left="0"/>
        <w:rPr>
          <w:rFonts w:ascii="Times New Roman" w:hAnsi="Times New Roman"/>
          <w:color w:val="auto"/>
          <w:sz w:val="24"/>
          <w:szCs w:val="24"/>
          <w:lang w:val="es-ES"/>
        </w:rPr>
      </w:pPr>
      <w:r w:rsidRPr="00A267F0">
        <w:rPr>
          <w:rFonts w:ascii="Times New Roman" w:hAnsi="Times New Roman"/>
          <w:b/>
          <w:color w:val="auto"/>
          <w:sz w:val="24"/>
          <w:szCs w:val="24"/>
        </w:rPr>
        <w:t>- Rubén López-Bueno.</w:t>
      </w:r>
      <w:r w:rsidRPr="00A267F0">
        <w:rPr>
          <w:rFonts w:ascii="Times New Roman" w:hAnsi="Times New Roman"/>
          <w:color w:val="auto"/>
          <w:sz w:val="24"/>
          <w:szCs w:val="24"/>
        </w:rPr>
        <w:t xml:space="preserve"> Department of Physical Medicine and </w:t>
      </w:r>
      <w:r w:rsidR="00F51731" w:rsidRPr="00A267F0">
        <w:rPr>
          <w:rFonts w:ascii="Times New Roman" w:hAnsi="Times New Roman"/>
          <w:color w:val="auto"/>
          <w:sz w:val="24"/>
          <w:szCs w:val="24"/>
        </w:rPr>
        <w:t xml:space="preserve">Nursing, University of Zaragoza. </w:t>
      </w:r>
      <w:r w:rsidR="00F51731" w:rsidRPr="00A267F0">
        <w:rPr>
          <w:rFonts w:ascii="Times New Roman" w:hAnsi="Times New Roman"/>
          <w:color w:val="auto"/>
          <w:sz w:val="24"/>
          <w:szCs w:val="24"/>
          <w:lang w:val="es-ES"/>
        </w:rPr>
        <w:t>N</w:t>
      </w:r>
      <w:r w:rsidRPr="00A267F0">
        <w:rPr>
          <w:rFonts w:ascii="Times New Roman" w:hAnsi="Times New Roman"/>
          <w:color w:val="auto"/>
          <w:sz w:val="24"/>
          <w:szCs w:val="24"/>
          <w:lang w:val="es-ES"/>
        </w:rPr>
        <w:t xml:space="preserve">o </w:t>
      </w:r>
      <w:proofErr w:type="spellStart"/>
      <w:r w:rsidRPr="00A267F0">
        <w:rPr>
          <w:rFonts w:ascii="Times New Roman" w:hAnsi="Times New Roman"/>
          <w:color w:val="auto"/>
          <w:sz w:val="24"/>
          <w:szCs w:val="24"/>
          <w:lang w:val="es-ES"/>
        </w:rPr>
        <w:t>number</w:t>
      </w:r>
      <w:proofErr w:type="spellEnd"/>
      <w:r w:rsidRPr="00A267F0">
        <w:rPr>
          <w:rFonts w:ascii="Times New Roman" w:hAnsi="Times New Roman"/>
          <w:color w:val="auto"/>
          <w:sz w:val="24"/>
          <w:szCs w:val="24"/>
          <w:lang w:val="es-ES"/>
        </w:rPr>
        <w:t xml:space="preserve">, Domingo </w:t>
      </w:r>
      <w:proofErr w:type="spellStart"/>
      <w:r w:rsidRPr="00A267F0">
        <w:rPr>
          <w:rFonts w:ascii="Times New Roman" w:hAnsi="Times New Roman"/>
          <w:color w:val="auto"/>
          <w:sz w:val="24"/>
          <w:szCs w:val="24"/>
          <w:lang w:val="es-ES"/>
        </w:rPr>
        <w:t>Miral</w:t>
      </w:r>
      <w:proofErr w:type="spellEnd"/>
      <w:r w:rsidRPr="00A267F0">
        <w:rPr>
          <w:rFonts w:ascii="Times New Roman" w:hAnsi="Times New Roman"/>
          <w:color w:val="auto"/>
          <w:sz w:val="24"/>
          <w:szCs w:val="24"/>
          <w:lang w:val="es-ES"/>
        </w:rPr>
        <w:t xml:space="preserve">, Zaragoza, 50009, </w:t>
      </w:r>
      <w:proofErr w:type="spellStart"/>
      <w:r w:rsidRPr="00A267F0">
        <w:rPr>
          <w:rFonts w:ascii="Times New Roman" w:hAnsi="Times New Roman"/>
          <w:color w:val="auto"/>
          <w:sz w:val="24"/>
          <w:szCs w:val="24"/>
          <w:lang w:val="es-ES"/>
        </w:rPr>
        <w:t>Spain</w:t>
      </w:r>
      <w:proofErr w:type="spellEnd"/>
      <w:r w:rsidRPr="00A267F0">
        <w:rPr>
          <w:rFonts w:ascii="Times New Roman" w:hAnsi="Times New Roman"/>
          <w:color w:val="auto"/>
          <w:sz w:val="24"/>
          <w:szCs w:val="24"/>
          <w:lang w:val="es-ES"/>
        </w:rPr>
        <w:t>. Tel: +34 976</w:t>
      </w:r>
      <w:r w:rsidR="00F51731" w:rsidRPr="00A267F0">
        <w:rPr>
          <w:rFonts w:ascii="Times New Roman" w:hAnsi="Times New Roman"/>
          <w:color w:val="auto"/>
          <w:sz w:val="24"/>
          <w:szCs w:val="24"/>
          <w:lang w:val="es-ES"/>
        </w:rPr>
        <w:t xml:space="preserve"> 7</w:t>
      </w:r>
      <w:r w:rsidRPr="00A267F0">
        <w:rPr>
          <w:rFonts w:ascii="Times New Roman" w:hAnsi="Times New Roman"/>
          <w:color w:val="auto"/>
          <w:sz w:val="24"/>
          <w:szCs w:val="24"/>
          <w:lang w:val="es-ES"/>
        </w:rPr>
        <w:t>6</w:t>
      </w:r>
      <w:r w:rsidR="00F51731" w:rsidRPr="00A267F0">
        <w:rPr>
          <w:rFonts w:ascii="Times New Roman" w:hAnsi="Times New Roman"/>
          <w:color w:val="auto"/>
          <w:sz w:val="24"/>
          <w:szCs w:val="24"/>
          <w:lang w:val="es-ES"/>
        </w:rPr>
        <w:t xml:space="preserve"> </w:t>
      </w:r>
      <w:r w:rsidRPr="00A267F0">
        <w:rPr>
          <w:rFonts w:ascii="Times New Roman" w:hAnsi="Times New Roman"/>
          <w:color w:val="auto"/>
          <w:sz w:val="24"/>
          <w:szCs w:val="24"/>
          <w:lang w:val="es-ES"/>
        </w:rPr>
        <w:t>17</w:t>
      </w:r>
      <w:r w:rsidR="00F51731" w:rsidRPr="00A267F0">
        <w:rPr>
          <w:rFonts w:ascii="Times New Roman" w:hAnsi="Times New Roman"/>
          <w:color w:val="auto"/>
          <w:sz w:val="24"/>
          <w:szCs w:val="24"/>
          <w:lang w:val="es-ES"/>
        </w:rPr>
        <w:t xml:space="preserve"> </w:t>
      </w:r>
      <w:r w:rsidRPr="00A267F0">
        <w:rPr>
          <w:rFonts w:ascii="Times New Roman" w:hAnsi="Times New Roman"/>
          <w:color w:val="auto"/>
          <w:sz w:val="24"/>
          <w:szCs w:val="24"/>
          <w:lang w:val="es-ES"/>
        </w:rPr>
        <w:t xml:space="preserve">19. </w:t>
      </w:r>
      <w:hyperlink r:id="rId9" w:history="1">
        <w:r w:rsidR="00F51731" w:rsidRPr="00A267F0">
          <w:rPr>
            <w:rStyle w:val="Hyperlink"/>
            <w:rFonts w:ascii="Times New Roman" w:hAnsi="Times New Roman"/>
            <w:color w:val="auto"/>
            <w:sz w:val="24"/>
            <w:szCs w:val="24"/>
            <w:lang w:val="es-ES"/>
          </w:rPr>
          <w:t>rlopezbu@unizar.es</w:t>
        </w:r>
      </w:hyperlink>
      <w:r w:rsidR="00F51731" w:rsidRPr="00A267F0">
        <w:rPr>
          <w:rStyle w:val="Hyperlink"/>
          <w:rFonts w:ascii="Times New Roman" w:hAnsi="Times New Roman"/>
          <w:color w:val="auto"/>
          <w:sz w:val="24"/>
          <w:szCs w:val="24"/>
          <w:lang w:val="es-ES"/>
        </w:rPr>
        <w:t xml:space="preserve"> </w:t>
      </w:r>
      <w:r w:rsidR="00B545C9" w:rsidRPr="00A267F0">
        <w:rPr>
          <w:rStyle w:val="Hyperlink"/>
          <w:rFonts w:ascii="Times New Roman" w:hAnsi="Times New Roman"/>
          <w:color w:val="auto"/>
          <w:sz w:val="24"/>
          <w:szCs w:val="24"/>
          <w:lang w:val="es-ES"/>
        </w:rPr>
        <w:t xml:space="preserve"> </w:t>
      </w:r>
    </w:p>
    <w:p w14:paraId="7D03841F" w14:textId="46A68303" w:rsidR="00B545C9" w:rsidRPr="00A267F0" w:rsidRDefault="0083568D" w:rsidP="00981D59">
      <w:pPr>
        <w:pStyle w:val="MDPI41tablecaption"/>
        <w:spacing w:before="0" w:after="0" w:line="480" w:lineRule="auto"/>
        <w:ind w:left="0"/>
        <w:rPr>
          <w:rFonts w:ascii="Times New Roman" w:hAnsi="Times New Roman"/>
          <w:color w:val="auto"/>
          <w:sz w:val="24"/>
          <w:szCs w:val="24"/>
          <w:lang w:val="es-ES"/>
        </w:rPr>
        <w:sectPr w:rsidR="00B545C9" w:rsidRPr="00A267F0" w:rsidSect="00F234C0">
          <w:footerReference w:type="even" r:id="rId10"/>
          <w:footerReference w:type="default" r:id="rId11"/>
          <w:pgSz w:w="11906" w:h="16838"/>
          <w:pgMar w:top="1134" w:right="851" w:bottom="1134" w:left="851" w:header="709" w:footer="709" w:gutter="0"/>
          <w:cols w:space="708"/>
          <w:docGrid w:linePitch="360"/>
        </w:sectPr>
      </w:pPr>
      <w:r w:rsidRPr="00A267F0">
        <w:rPr>
          <w:rFonts w:ascii="Times New Roman" w:hAnsi="Times New Roman"/>
          <w:b/>
          <w:color w:val="auto"/>
          <w:sz w:val="24"/>
          <w:szCs w:val="24"/>
          <w:lang w:val="es-ES"/>
        </w:rPr>
        <w:t xml:space="preserve">- </w:t>
      </w:r>
      <w:r w:rsidR="00B545C9" w:rsidRPr="00A267F0">
        <w:rPr>
          <w:rFonts w:ascii="Times New Roman" w:hAnsi="Times New Roman"/>
          <w:b/>
          <w:color w:val="auto"/>
          <w:sz w:val="24"/>
          <w:szCs w:val="24"/>
          <w:lang w:val="es-ES"/>
        </w:rPr>
        <w:t>Alejandro Gil-Salmerón.</w:t>
      </w:r>
      <w:r w:rsidR="00F51731" w:rsidRPr="00A267F0">
        <w:rPr>
          <w:rStyle w:val="Hyperlink"/>
          <w:rFonts w:ascii="Times New Roman" w:hAnsi="Times New Roman"/>
          <w:color w:val="auto"/>
          <w:sz w:val="24"/>
          <w:szCs w:val="24"/>
          <w:u w:val="none"/>
          <w:lang w:val="es-ES"/>
        </w:rPr>
        <w:t xml:space="preserve"> </w:t>
      </w:r>
      <w:r w:rsidRPr="00A267F0">
        <w:rPr>
          <w:rStyle w:val="Hyperlink"/>
          <w:rFonts w:ascii="Times New Roman" w:hAnsi="Times New Roman"/>
          <w:color w:val="auto"/>
          <w:sz w:val="24"/>
          <w:szCs w:val="24"/>
          <w:u w:val="none"/>
        </w:rPr>
        <w:t>Polibienestar Research Ins</w:t>
      </w:r>
      <w:r w:rsidR="00F51731" w:rsidRPr="00A267F0">
        <w:rPr>
          <w:rStyle w:val="Hyperlink"/>
          <w:rFonts w:ascii="Times New Roman" w:hAnsi="Times New Roman"/>
          <w:color w:val="auto"/>
          <w:sz w:val="24"/>
          <w:szCs w:val="24"/>
          <w:u w:val="none"/>
        </w:rPr>
        <w:t xml:space="preserve">titute, University of Valencia. </w:t>
      </w:r>
      <w:r w:rsidRPr="00A267F0">
        <w:rPr>
          <w:rFonts w:ascii="Times New Roman" w:hAnsi="Times New Roman"/>
          <w:color w:val="auto"/>
          <w:sz w:val="24"/>
          <w:szCs w:val="24"/>
          <w:lang w:val="es-ES"/>
        </w:rPr>
        <w:t>Carrer del Serpis, 29, 46022 Valencia</w:t>
      </w:r>
      <w:r w:rsidR="00F51731" w:rsidRPr="00A267F0">
        <w:rPr>
          <w:rFonts w:ascii="Times New Roman" w:hAnsi="Times New Roman"/>
          <w:color w:val="auto"/>
          <w:sz w:val="24"/>
          <w:szCs w:val="24"/>
          <w:lang w:val="es-ES"/>
        </w:rPr>
        <w:t xml:space="preserve">, Spain. Tel: </w:t>
      </w:r>
      <w:r w:rsidRPr="00A267F0">
        <w:rPr>
          <w:rFonts w:ascii="Times New Roman" w:hAnsi="Times New Roman"/>
          <w:color w:val="auto"/>
          <w:sz w:val="24"/>
          <w:szCs w:val="24"/>
          <w:lang w:val="es-ES"/>
        </w:rPr>
        <w:t>+34 687 40 19 99</w:t>
      </w:r>
      <w:r w:rsidR="00F51731" w:rsidRPr="00A267F0">
        <w:rPr>
          <w:rFonts w:ascii="Times New Roman" w:hAnsi="Times New Roman"/>
          <w:color w:val="auto"/>
          <w:sz w:val="24"/>
          <w:szCs w:val="24"/>
          <w:lang w:val="es-ES"/>
        </w:rPr>
        <w:t xml:space="preserve">. </w:t>
      </w:r>
      <w:hyperlink r:id="rId12" w:history="1">
        <w:r w:rsidR="00F51731" w:rsidRPr="00A267F0">
          <w:rPr>
            <w:rStyle w:val="Hyperlink"/>
            <w:rFonts w:ascii="Times New Roman" w:hAnsi="Times New Roman"/>
            <w:color w:val="auto"/>
            <w:sz w:val="24"/>
            <w:szCs w:val="24"/>
            <w:lang w:val="es-ES"/>
          </w:rPr>
          <w:t>alejandro.gil.salmeron@uv.es</w:t>
        </w:r>
      </w:hyperlink>
      <w:r w:rsidR="00F51731" w:rsidRPr="00A267F0">
        <w:rPr>
          <w:rFonts w:ascii="Times New Roman" w:hAnsi="Times New Roman"/>
          <w:color w:val="auto"/>
          <w:sz w:val="24"/>
          <w:szCs w:val="24"/>
          <w:lang w:val="es-ES"/>
        </w:rPr>
        <w:t xml:space="preserve"> </w:t>
      </w:r>
      <w:r w:rsidR="00B545C9" w:rsidRPr="00A267F0">
        <w:rPr>
          <w:rFonts w:ascii="Times New Roman" w:hAnsi="Times New Roman"/>
          <w:color w:val="auto"/>
          <w:sz w:val="24"/>
          <w:szCs w:val="24"/>
          <w:lang w:val="es-ES"/>
        </w:rPr>
        <w:t xml:space="preserve"> </w:t>
      </w:r>
    </w:p>
    <w:p w14:paraId="25DDF00C" w14:textId="78065933" w:rsidR="00BE19E8" w:rsidRPr="00A267F0" w:rsidRDefault="00BE19E8" w:rsidP="00A668F6">
      <w:pPr>
        <w:pStyle w:val="Heading1"/>
      </w:pPr>
      <w:r w:rsidRPr="00A267F0">
        <w:lastRenderedPageBreak/>
        <w:t>ABSTRACT</w:t>
      </w:r>
    </w:p>
    <w:p w14:paraId="019EBD87" w14:textId="1D4D79B5" w:rsidR="00C267C2" w:rsidRPr="00A267F0" w:rsidRDefault="0085559B" w:rsidP="00981D59">
      <w:pPr>
        <w:pStyle w:val="MDPI41tablecaption"/>
        <w:spacing w:before="0" w:after="0" w:line="480" w:lineRule="auto"/>
        <w:ind w:left="0"/>
        <w:rPr>
          <w:rFonts w:ascii="Times New Roman" w:hAnsi="Times New Roman"/>
          <w:color w:val="auto"/>
          <w:sz w:val="24"/>
          <w:szCs w:val="24"/>
        </w:rPr>
      </w:pPr>
      <w:r w:rsidRPr="00A267F0">
        <w:rPr>
          <w:rFonts w:ascii="Times New Roman" w:hAnsi="Times New Roman"/>
          <w:b/>
          <w:color w:val="auto"/>
          <w:sz w:val="24"/>
          <w:szCs w:val="24"/>
          <w:lang w:val="en-GB"/>
        </w:rPr>
        <w:t>Background</w:t>
      </w:r>
      <w:r w:rsidR="00C267C2" w:rsidRPr="00A267F0">
        <w:rPr>
          <w:rFonts w:ascii="Times New Roman" w:hAnsi="Times New Roman"/>
          <w:b/>
          <w:color w:val="auto"/>
          <w:sz w:val="24"/>
          <w:szCs w:val="24"/>
          <w:lang w:val="en-GB"/>
        </w:rPr>
        <w:t>:</w:t>
      </w:r>
      <w:r w:rsidR="00C267C2" w:rsidRPr="00A267F0">
        <w:rPr>
          <w:rFonts w:ascii="Times New Roman" w:hAnsi="Times New Roman"/>
          <w:color w:val="auto"/>
          <w:sz w:val="24"/>
          <w:szCs w:val="24"/>
          <w:lang w:val="en-GB"/>
        </w:rPr>
        <w:t xml:space="preserve"> This is the first study analysing levels of physical activity in a sample of </w:t>
      </w:r>
      <w:r w:rsidR="00EA2A66" w:rsidRPr="00A267F0">
        <w:rPr>
          <w:rFonts w:ascii="Times New Roman" w:hAnsi="Times New Roman"/>
          <w:color w:val="auto"/>
          <w:sz w:val="24"/>
          <w:szCs w:val="24"/>
          <w:lang w:val="en-GB"/>
        </w:rPr>
        <w:t>quarantined</w:t>
      </w:r>
      <w:r w:rsidR="00C267C2" w:rsidRPr="00A267F0">
        <w:rPr>
          <w:rFonts w:ascii="Times New Roman" w:hAnsi="Times New Roman"/>
          <w:color w:val="auto"/>
          <w:sz w:val="24"/>
          <w:szCs w:val="24"/>
          <w:lang w:val="en-GB"/>
        </w:rPr>
        <w:t xml:space="preserve"> adults with chronic </w:t>
      </w:r>
      <w:r w:rsidR="00414ECF" w:rsidRPr="00A267F0">
        <w:rPr>
          <w:rFonts w:ascii="Times New Roman" w:hAnsi="Times New Roman"/>
          <w:color w:val="auto"/>
          <w:sz w:val="24"/>
          <w:szCs w:val="24"/>
          <w:lang w:val="en-GB"/>
        </w:rPr>
        <w:t xml:space="preserve">conditions. </w:t>
      </w:r>
      <w:r w:rsidR="00C267C2" w:rsidRPr="00A267F0">
        <w:rPr>
          <w:rFonts w:ascii="Times New Roman" w:hAnsi="Times New Roman"/>
          <w:color w:val="auto"/>
          <w:sz w:val="24"/>
          <w:szCs w:val="24"/>
          <w:lang w:val="en-GB"/>
        </w:rPr>
        <w:t>The aim of this study was to compare</w:t>
      </w:r>
      <w:r w:rsidR="00C267C2" w:rsidRPr="00A267F0">
        <w:rPr>
          <w:rFonts w:ascii="Times New Roman" w:eastAsia="Calibri" w:hAnsi="Times New Roman"/>
          <w:color w:val="auto"/>
          <w:sz w:val="24"/>
          <w:szCs w:val="24"/>
          <w:lang w:val="en-GB"/>
        </w:rPr>
        <w:t xml:space="preserve"> m</w:t>
      </w:r>
      <w:r w:rsidR="00C267C2" w:rsidRPr="00A267F0">
        <w:rPr>
          <w:rFonts w:ascii="Times New Roman" w:hAnsi="Times New Roman"/>
          <w:color w:val="auto"/>
          <w:sz w:val="24"/>
          <w:szCs w:val="24"/>
          <w:lang w:val="en-GB"/>
        </w:rPr>
        <w:t xml:space="preserve">oderate-intensity and </w:t>
      </w:r>
      <w:r w:rsidR="00C267C2" w:rsidRPr="00A267F0">
        <w:rPr>
          <w:rFonts w:ascii="Times New Roman" w:eastAsia="Calibri" w:hAnsi="Times New Roman"/>
          <w:color w:val="auto"/>
          <w:sz w:val="24"/>
          <w:szCs w:val="24"/>
          <w:lang w:val="en-GB"/>
        </w:rPr>
        <w:t>vigorous</w:t>
      </w:r>
      <w:r w:rsidR="00C267C2" w:rsidRPr="00A267F0">
        <w:rPr>
          <w:rFonts w:ascii="Times New Roman" w:hAnsi="Times New Roman"/>
          <w:color w:val="auto"/>
          <w:sz w:val="24"/>
          <w:szCs w:val="24"/>
          <w:lang w:val="en-GB"/>
        </w:rPr>
        <w:t xml:space="preserve">-intensity physical activity levels in Spanish adults with chronic conditions before and during COVID-19 </w:t>
      </w:r>
      <w:r w:rsidR="00EA2A66" w:rsidRPr="00A267F0">
        <w:rPr>
          <w:rFonts w:ascii="Times New Roman" w:hAnsi="Times New Roman"/>
          <w:color w:val="auto"/>
          <w:sz w:val="24"/>
          <w:szCs w:val="24"/>
          <w:lang w:val="en-GB"/>
        </w:rPr>
        <w:t>quarantine</w:t>
      </w:r>
      <w:r w:rsidR="00C267C2" w:rsidRPr="00A267F0">
        <w:rPr>
          <w:rFonts w:ascii="Times New Roman" w:hAnsi="Times New Roman"/>
          <w:color w:val="auto"/>
          <w:sz w:val="24"/>
          <w:szCs w:val="24"/>
          <w:lang w:val="en-GB"/>
        </w:rPr>
        <w:t>.</w:t>
      </w:r>
    </w:p>
    <w:p w14:paraId="2B3C0BC9" w14:textId="690792C8" w:rsidR="00D07F62" w:rsidRPr="00A267F0" w:rsidRDefault="00C267C2"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b/>
          <w:color w:val="auto"/>
          <w:sz w:val="24"/>
          <w:szCs w:val="24"/>
          <w:lang w:val="en-GB"/>
        </w:rPr>
        <w:t xml:space="preserve">Methods: </w:t>
      </w:r>
      <w:r w:rsidRPr="00A267F0">
        <w:rPr>
          <w:rFonts w:ascii="Times New Roman" w:hAnsi="Times New Roman"/>
          <w:color w:val="auto"/>
          <w:sz w:val="24"/>
          <w:szCs w:val="24"/>
          <w:lang w:val="en-GB"/>
        </w:rPr>
        <w:t xml:space="preserve">A cross-sectional online survey was administered during the COVID-19 </w:t>
      </w:r>
      <w:r w:rsidR="0064612C" w:rsidRPr="00A267F0">
        <w:rPr>
          <w:rFonts w:ascii="Times New Roman" w:hAnsi="Times New Roman"/>
          <w:color w:val="auto"/>
          <w:sz w:val="24"/>
          <w:szCs w:val="24"/>
          <w:lang w:val="en-GB"/>
        </w:rPr>
        <w:t>quarantine</w:t>
      </w:r>
      <w:r w:rsidRPr="00A267F0">
        <w:rPr>
          <w:rFonts w:ascii="Times New Roman" w:hAnsi="Times New Roman"/>
          <w:color w:val="auto"/>
          <w:sz w:val="24"/>
          <w:szCs w:val="24"/>
          <w:lang w:val="en-GB"/>
        </w:rPr>
        <w:t xml:space="preserve"> in Spain. A total of 163 participants with chronic conditions (113 females and 47 males; </w:t>
      </w:r>
      <w:bookmarkStart w:id="0" w:name="_Hlk46132644"/>
      <w:r w:rsidRPr="00A267F0">
        <w:rPr>
          <w:rFonts w:ascii="Times New Roman" w:hAnsi="Times New Roman"/>
          <w:color w:val="auto"/>
          <w:sz w:val="24"/>
          <w:szCs w:val="24"/>
          <w:lang w:val="en-GB"/>
        </w:rPr>
        <w:t>age range 18-64 years</w:t>
      </w:r>
      <w:bookmarkEnd w:id="0"/>
      <w:r w:rsidRPr="00A267F0">
        <w:rPr>
          <w:rFonts w:ascii="Times New Roman" w:hAnsi="Times New Roman"/>
          <w:color w:val="auto"/>
          <w:sz w:val="24"/>
          <w:szCs w:val="24"/>
          <w:lang w:val="en-GB"/>
        </w:rPr>
        <w:t>) completed the survey.</w:t>
      </w:r>
      <w:r w:rsidR="00D07F62" w:rsidRPr="00A267F0">
        <w:rPr>
          <w:rFonts w:ascii="Times New Roman" w:hAnsi="Times New Roman"/>
          <w:color w:val="auto"/>
          <w:sz w:val="24"/>
          <w:szCs w:val="24"/>
          <w:lang w:val="en-GB"/>
        </w:rPr>
        <w:t xml:space="preserve"> </w:t>
      </w:r>
      <w:r w:rsidR="00587784" w:rsidRPr="00A267F0">
        <w:rPr>
          <w:rFonts w:ascii="Times New Roman" w:hAnsi="Times New Roman"/>
          <w:color w:val="auto"/>
          <w:sz w:val="24"/>
          <w:szCs w:val="24"/>
          <w:lang w:val="en-GB"/>
        </w:rPr>
        <w:t xml:space="preserve">A total of 26 chronic conditions were included. </w:t>
      </w:r>
      <w:r w:rsidR="00D07F62" w:rsidRPr="00A267F0">
        <w:rPr>
          <w:rFonts w:ascii="Times New Roman" w:hAnsi="Times New Roman"/>
          <w:color w:val="auto"/>
          <w:sz w:val="24"/>
          <w:szCs w:val="24"/>
          <w:lang w:val="en-GB"/>
        </w:rPr>
        <w:t xml:space="preserve">Participants self-reported average minutes/day of moderate and vigorous physical activity before and during </w:t>
      </w:r>
      <w:r w:rsidR="0064612C" w:rsidRPr="00A267F0">
        <w:rPr>
          <w:rFonts w:ascii="Times New Roman" w:hAnsi="Times New Roman"/>
          <w:color w:val="auto"/>
          <w:sz w:val="24"/>
          <w:szCs w:val="24"/>
          <w:lang w:val="en-GB"/>
        </w:rPr>
        <w:t>quarantine</w:t>
      </w:r>
      <w:r w:rsidR="00D07F62" w:rsidRPr="00A267F0">
        <w:rPr>
          <w:rFonts w:ascii="Times New Roman" w:hAnsi="Times New Roman"/>
          <w:color w:val="auto"/>
          <w:sz w:val="24"/>
          <w:szCs w:val="24"/>
          <w:lang w:val="en-GB"/>
        </w:rPr>
        <w:t>.</w:t>
      </w:r>
      <w:r w:rsidR="0006005C" w:rsidRPr="00A267F0">
        <w:rPr>
          <w:color w:val="auto"/>
          <w:lang w:val="en-GB"/>
        </w:rPr>
        <w:t xml:space="preserve"> </w:t>
      </w:r>
      <w:r w:rsidR="0006005C" w:rsidRPr="00A267F0">
        <w:rPr>
          <w:rFonts w:ascii="Times New Roman" w:hAnsi="Times New Roman"/>
          <w:color w:val="auto"/>
          <w:sz w:val="24"/>
          <w:szCs w:val="24"/>
          <w:lang w:val="en-GB"/>
        </w:rPr>
        <w:t xml:space="preserve">Differences in moderate-intensity physical activity and vigorous-intensity physical activity levels before and during COVID-19 </w:t>
      </w:r>
      <w:r w:rsidR="0064612C" w:rsidRPr="00A267F0">
        <w:rPr>
          <w:rFonts w:ascii="Times New Roman" w:hAnsi="Times New Roman"/>
          <w:color w:val="auto"/>
          <w:sz w:val="24"/>
          <w:szCs w:val="24"/>
          <w:lang w:val="en-GB"/>
        </w:rPr>
        <w:t>quarantine</w:t>
      </w:r>
      <w:r w:rsidR="0006005C" w:rsidRPr="00A267F0">
        <w:rPr>
          <w:rFonts w:ascii="Times New Roman" w:hAnsi="Times New Roman"/>
          <w:color w:val="auto"/>
          <w:sz w:val="24"/>
          <w:szCs w:val="24"/>
          <w:lang w:val="en-GB"/>
        </w:rPr>
        <w:t xml:space="preserve"> (overall, by gender, by age, by number of chronic conditions and by each chronic condition) were assessed by Wilcoxon signed-rank test.</w:t>
      </w:r>
    </w:p>
    <w:p w14:paraId="5C1B9CCB" w14:textId="7F098AFD" w:rsidR="004E1111" w:rsidRPr="00A267F0" w:rsidRDefault="00C267C2"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b/>
          <w:color w:val="auto"/>
          <w:sz w:val="24"/>
          <w:szCs w:val="24"/>
          <w:lang w:val="en-GB"/>
        </w:rPr>
        <w:t>Results:</w:t>
      </w:r>
      <w:r w:rsidR="004E1111" w:rsidRPr="00A267F0">
        <w:rPr>
          <w:rFonts w:ascii="Times New Roman" w:hAnsi="Times New Roman"/>
          <w:b/>
          <w:color w:val="auto"/>
          <w:sz w:val="24"/>
          <w:szCs w:val="24"/>
          <w:lang w:val="en-GB"/>
        </w:rPr>
        <w:t xml:space="preserve"> </w:t>
      </w:r>
      <w:r w:rsidR="004E1111" w:rsidRPr="00A267F0">
        <w:rPr>
          <w:rFonts w:ascii="Times New Roman" w:hAnsi="Times New Roman"/>
          <w:color w:val="auto"/>
          <w:sz w:val="24"/>
          <w:szCs w:val="24"/>
          <w:lang w:val="en-GB"/>
        </w:rPr>
        <w:t xml:space="preserve">During COVID-19 </w:t>
      </w:r>
      <w:r w:rsidR="0064612C" w:rsidRPr="00A267F0">
        <w:rPr>
          <w:rFonts w:ascii="Times New Roman" w:hAnsi="Times New Roman"/>
          <w:color w:val="auto"/>
          <w:sz w:val="24"/>
          <w:szCs w:val="24"/>
          <w:lang w:val="en-GB"/>
        </w:rPr>
        <w:t>quarantine</w:t>
      </w:r>
      <w:r w:rsidR="004E1111" w:rsidRPr="00A267F0">
        <w:rPr>
          <w:rFonts w:ascii="Times New Roman" w:hAnsi="Times New Roman"/>
          <w:color w:val="auto"/>
          <w:sz w:val="24"/>
          <w:szCs w:val="24"/>
          <w:lang w:val="en-GB"/>
        </w:rPr>
        <w:t xml:space="preserve">, </w:t>
      </w:r>
      <w:r w:rsidR="004E1111" w:rsidRPr="00A267F0">
        <w:rPr>
          <w:rFonts w:ascii="Times New Roman" w:eastAsia="Calibri" w:hAnsi="Times New Roman"/>
          <w:color w:val="auto"/>
          <w:sz w:val="24"/>
          <w:szCs w:val="24"/>
          <w:lang w:val="en-GB" w:eastAsia="en-US"/>
        </w:rPr>
        <w:t xml:space="preserve">there was a significant decrease of moderate-intensity </w:t>
      </w:r>
      <w:r w:rsidR="004E1111" w:rsidRPr="00A267F0">
        <w:rPr>
          <w:rFonts w:ascii="Times New Roman" w:hAnsi="Times New Roman"/>
          <w:color w:val="auto"/>
          <w:sz w:val="24"/>
          <w:szCs w:val="24"/>
          <w:lang w:val="en-GB"/>
        </w:rPr>
        <w:t>physical activity</w:t>
      </w:r>
      <w:r w:rsidR="004E1111" w:rsidRPr="00A267F0">
        <w:rPr>
          <w:rFonts w:ascii="Times New Roman" w:eastAsia="Calibri" w:hAnsi="Times New Roman"/>
          <w:color w:val="auto"/>
          <w:sz w:val="24"/>
          <w:szCs w:val="24"/>
          <w:lang w:val="en-GB" w:eastAsia="en-US"/>
        </w:rPr>
        <w:t xml:space="preserve"> </w:t>
      </w:r>
      <w:r w:rsidR="004E1111" w:rsidRPr="00A267F0">
        <w:rPr>
          <w:rFonts w:ascii="Times New Roman" w:hAnsi="Times New Roman"/>
          <w:color w:val="auto"/>
          <w:sz w:val="24"/>
          <w:szCs w:val="24"/>
          <w:lang w:val="en-GB"/>
        </w:rPr>
        <w:t xml:space="preserve">in Spanish people with chronic conditions (in both males and females, </w:t>
      </w:r>
      <w:r w:rsidR="00CF1316" w:rsidRPr="00A267F0">
        <w:rPr>
          <w:rFonts w:ascii="Times New Roman" w:hAnsi="Times New Roman"/>
          <w:color w:val="auto"/>
          <w:sz w:val="24"/>
          <w:szCs w:val="24"/>
          <w:lang w:val="en-GB"/>
        </w:rPr>
        <w:t xml:space="preserve">in those aged 18-24, 25-34, 35-44 and </w:t>
      </w:r>
      <w:r w:rsidR="004E1111" w:rsidRPr="00A267F0">
        <w:rPr>
          <w:rFonts w:ascii="Times New Roman" w:hAnsi="Times New Roman"/>
          <w:color w:val="auto"/>
          <w:sz w:val="24"/>
          <w:szCs w:val="24"/>
          <w:lang w:val="en-GB"/>
        </w:rPr>
        <w:t>55-64 years, in those with multimorbidity, in those with one/two chronic condition/s, and in those diagnosed with asthma</w:t>
      </w:r>
      <w:r w:rsidR="004E1111" w:rsidRPr="00A267F0">
        <w:rPr>
          <w:rFonts w:ascii="Times New Roman" w:eastAsia="Calibri" w:hAnsi="Times New Roman"/>
          <w:color w:val="auto"/>
          <w:sz w:val="24"/>
          <w:szCs w:val="24"/>
          <w:lang w:val="en-GB" w:eastAsia="en-US"/>
        </w:rPr>
        <w:t>/hypercholesterolemia/chronic skin disease/</w:t>
      </w:r>
      <w:proofErr w:type="spellStart"/>
      <w:r w:rsidR="004E1111" w:rsidRPr="00A267F0">
        <w:rPr>
          <w:rFonts w:ascii="Times New Roman" w:eastAsia="Calibri" w:hAnsi="Times New Roman"/>
          <w:color w:val="auto"/>
          <w:sz w:val="24"/>
          <w:szCs w:val="24"/>
          <w:lang w:val="en-GB" w:eastAsia="en-US"/>
        </w:rPr>
        <w:t>hemorrhoids</w:t>
      </w:r>
      <w:proofErr w:type="spellEnd"/>
      <w:r w:rsidR="004E1111" w:rsidRPr="00A267F0">
        <w:rPr>
          <w:rFonts w:ascii="Times New Roman" w:eastAsia="Calibri" w:hAnsi="Times New Roman"/>
          <w:color w:val="auto"/>
          <w:sz w:val="24"/>
          <w:szCs w:val="24"/>
          <w:lang w:val="en-GB" w:eastAsia="en-US"/>
        </w:rPr>
        <w:t xml:space="preserve">). Also, there was a significant decrease of vigorous-intensity </w:t>
      </w:r>
      <w:r w:rsidR="004E1111" w:rsidRPr="00A267F0">
        <w:rPr>
          <w:rFonts w:ascii="Times New Roman" w:hAnsi="Times New Roman"/>
          <w:color w:val="auto"/>
          <w:sz w:val="24"/>
          <w:szCs w:val="24"/>
          <w:lang w:val="en-GB"/>
        </w:rPr>
        <w:t>physical activity</w:t>
      </w:r>
      <w:r w:rsidR="004E1111" w:rsidRPr="00A267F0">
        <w:rPr>
          <w:rFonts w:ascii="Times New Roman" w:eastAsia="Calibri" w:hAnsi="Times New Roman"/>
          <w:color w:val="auto"/>
          <w:sz w:val="24"/>
          <w:szCs w:val="24"/>
          <w:lang w:val="en-GB" w:eastAsia="en-US"/>
        </w:rPr>
        <w:t xml:space="preserve"> in </w:t>
      </w:r>
      <w:r w:rsidR="004E1111" w:rsidRPr="00A267F0">
        <w:rPr>
          <w:rFonts w:ascii="Times New Roman" w:hAnsi="Times New Roman"/>
          <w:color w:val="auto"/>
          <w:sz w:val="24"/>
          <w:szCs w:val="24"/>
          <w:lang w:val="en-GB"/>
        </w:rPr>
        <w:t xml:space="preserve">Spanish males with chronic conditions and in those with multimorbidity. </w:t>
      </w:r>
    </w:p>
    <w:p w14:paraId="40667E48" w14:textId="5E63883B" w:rsidR="00C267C2" w:rsidRPr="00A267F0" w:rsidRDefault="00C267C2" w:rsidP="00981D59">
      <w:pPr>
        <w:pStyle w:val="MDPI41tablecaption"/>
        <w:spacing w:before="0" w:after="0" w:line="480" w:lineRule="auto"/>
        <w:ind w:left="0"/>
        <w:rPr>
          <w:rFonts w:ascii="Times New Roman" w:hAnsi="Times New Roman"/>
          <w:b/>
          <w:color w:val="auto"/>
          <w:sz w:val="24"/>
          <w:szCs w:val="24"/>
          <w:lang w:val="en-GB"/>
        </w:rPr>
      </w:pPr>
      <w:r w:rsidRPr="00A267F0">
        <w:rPr>
          <w:rFonts w:ascii="Times New Roman" w:hAnsi="Times New Roman"/>
          <w:b/>
          <w:color w:val="auto"/>
          <w:sz w:val="24"/>
          <w:szCs w:val="24"/>
          <w:lang w:val="en-GB"/>
        </w:rPr>
        <w:t xml:space="preserve">Conclusions: </w:t>
      </w:r>
      <w:r w:rsidR="004E1111" w:rsidRPr="00A267F0">
        <w:rPr>
          <w:rFonts w:ascii="Times New Roman" w:hAnsi="Times New Roman"/>
          <w:color w:val="auto"/>
          <w:sz w:val="24"/>
          <w:szCs w:val="24"/>
          <w:lang w:val="en-GB"/>
        </w:rPr>
        <w:t xml:space="preserve">These results should be considered to develop effective strategies of physical activity promotion targeting these specific groups when new </w:t>
      </w:r>
      <w:r w:rsidR="0064612C" w:rsidRPr="00A267F0">
        <w:rPr>
          <w:rFonts w:ascii="Times New Roman" w:hAnsi="Times New Roman"/>
          <w:color w:val="auto"/>
          <w:sz w:val="24"/>
          <w:szCs w:val="24"/>
          <w:lang w:val="en-GB"/>
        </w:rPr>
        <w:t xml:space="preserve">quarantine </w:t>
      </w:r>
      <w:r w:rsidR="004E1111" w:rsidRPr="00A267F0">
        <w:rPr>
          <w:rFonts w:ascii="Times New Roman" w:hAnsi="Times New Roman"/>
          <w:color w:val="auto"/>
          <w:sz w:val="24"/>
          <w:szCs w:val="24"/>
          <w:lang w:val="en-GB"/>
        </w:rPr>
        <w:t>or restriction measures are implemented, in order to avoid new significant decreases of physical activity in these vulnerable populations.</w:t>
      </w:r>
    </w:p>
    <w:p w14:paraId="4105876D" w14:textId="681CD6B3" w:rsidR="00BE19E8" w:rsidRPr="00A267F0" w:rsidRDefault="008A1AEF" w:rsidP="00981D59">
      <w:pPr>
        <w:pStyle w:val="MDPI41tablecaption"/>
        <w:spacing w:before="0" w:after="0" w:line="480" w:lineRule="auto"/>
        <w:ind w:left="0"/>
        <w:rPr>
          <w:rFonts w:ascii="Times New Roman" w:hAnsi="Times New Roman"/>
          <w:b/>
          <w:color w:val="auto"/>
          <w:sz w:val="24"/>
          <w:szCs w:val="24"/>
          <w:lang w:val="en-GB"/>
        </w:rPr>
      </w:pPr>
      <w:r w:rsidRPr="00A267F0">
        <w:rPr>
          <w:rFonts w:ascii="Times New Roman" w:hAnsi="Times New Roman"/>
          <w:b/>
          <w:color w:val="auto"/>
          <w:sz w:val="24"/>
          <w:szCs w:val="24"/>
          <w:lang w:val="en-GB"/>
        </w:rPr>
        <w:t xml:space="preserve">Keywords: </w:t>
      </w:r>
      <w:r w:rsidR="00191617" w:rsidRPr="00A267F0">
        <w:rPr>
          <w:rFonts w:ascii="Times New Roman" w:hAnsi="Times New Roman"/>
          <w:color w:val="auto"/>
          <w:sz w:val="24"/>
          <w:szCs w:val="24"/>
          <w:lang w:val="en-GB"/>
        </w:rPr>
        <w:t>Physical activity; adults; chronic conditions; COVID-19</w:t>
      </w:r>
      <w:r w:rsidR="00684F2F" w:rsidRPr="00A267F0">
        <w:rPr>
          <w:rFonts w:ascii="Times New Roman" w:hAnsi="Times New Roman"/>
          <w:color w:val="auto"/>
          <w:sz w:val="24"/>
          <w:szCs w:val="24"/>
          <w:lang w:val="en-GB"/>
        </w:rPr>
        <w:t>; Quarantine</w:t>
      </w:r>
      <w:r w:rsidR="00191617" w:rsidRPr="00A267F0">
        <w:rPr>
          <w:rFonts w:ascii="Times New Roman" w:hAnsi="Times New Roman"/>
          <w:color w:val="auto"/>
          <w:sz w:val="24"/>
          <w:szCs w:val="24"/>
          <w:lang w:val="en-GB"/>
        </w:rPr>
        <w:t xml:space="preserve">. </w:t>
      </w:r>
    </w:p>
    <w:p w14:paraId="230BB92A" w14:textId="77777777" w:rsidR="00414ECF" w:rsidRPr="00A267F0" w:rsidRDefault="00414ECF" w:rsidP="00981D59">
      <w:pPr>
        <w:pStyle w:val="MDPI41tablecaption"/>
        <w:spacing w:before="0" w:after="0" w:line="480" w:lineRule="auto"/>
        <w:ind w:left="0"/>
        <w:rPr>
          <w:rFonts w:ascii="Times New Roman" w:hAnsi="Times New Roman"/>
          <w:b/>
          <w:color w:val="auto"/>
          <w:sz w:val="24"/>
          <w:szCs w:val="24"/>
          <w:lang w:val="en-GB"/>
        </w:rPr>
        <w:sectPr w:rsidR="00414ECF" w:rsidRPr="00A267F0" w:rsidSect="008A1AEF">
          <w:pgSz w:w="11906" w:h="16838"/>
          <w:pgMar w:top="1418" w:right="1418" w:bottom="1418" w:left="1418" w:header="709" w:footer="709" w:gutter="0"/>
          <w:cols w:space="708"/>
          <w:docGrid w:linePitch="360"/>
        </w:sectPr>
      </w:pPr>
    </w:p>
    <w:p w14:paraId="3F12C56E" w14:textId="3D66926A" w:rsidR="00BE19E8" w:rsidRPr="00A267F0" w:rsidRDefault="00BE19E8" w:rsidP="00A668F6">
      <w:pPr>
        <w:pStyle w:val="Heading1"/>
      </w:pPr>
      <w:r w:rsidRPr="00A267F0">
        <w:lastRenderedPageBreak/>
        <w:t>1. INTRODUCTION</w:t>
      </w:r>
    </w:p>
    <w:p w14:paraId="19B62CA3" w14:textId="5102D467" w:rsidR="00821D37" w:rsidRPr="00A267F0" w:rsidRDefault="00B924AF" w:rsidP="00981D59">
      <w:pPr>
        <w:spacing w:after="0" w:line="480" w:lineRule="auto"/>
        <w:jc w:val="both"/>
        <w:rPr>
          <w:rFonts w:ascii="Times New Roman" w:hAnsi="Times New Roman" w:cs="Times New Roman"/>
          <w:sz w:val="24"/>
          <w:szCs w:val="24"/>
          <w:lang w:val="en-GB"/>
        </w:rPr>
      </w:pPr>
      <w:r w:rsidRPr="00A267F0">
        <w:rPr>
          <w:rFonts w:ascii="Times New Roman" w:hAnsi="Times New Roman" w:cs="Times New Roman"/>
          <w:sz w:val="24"/>
          <w:szCs w:val="24"/>
          <w:lang w:val="en-GB"/>
        </w:rPr>
        <w:t xml:space="preserve">Coronavirus disease 2019 (COVID-19) was declared a global pandemic by World Health Organization (WHO) </w:t>
      </w:r>
      <w:r w:rsidR="00780A96" w:rsidRPr="00A267F0">
        <w:rPr>
          <w:rFonts w:ascii="Times New Roman" w:hAnsi="Times New Roman" w:cs="Times New Roman"/>
          <w:sz w:val="24"/>
          <w:szCs w:val="24"/>
          <w:lang w:val="en-GB"/>
        </w:rPr>
        <w:t>on the</w:t>
      </w:r>
      <w:r w:rsidRPr="00A267F0">
        <w:rPr>
          <w:rFonts w:ascii="Times New Roman" w:hAnsi="Times New Roman" w:cs="Times New Roman"/>
          <w:sz w:val="24"/>
          <w:szCs w:val="24"/>
          <w:lang w:val="en-GB"/>
        </w:rPr>
        <w:t xml:space="preserve"> 11</w:t>
      </w:r>
      <w:r w:rsidRPr="00A267F0">
        <w:rPr>
          <w:rFonts w:ascii="Times New Roman" w:hAnsi="Times New Roman" w:cs="Times New Roman"/>
          <w:sz w:val="24"/>
          <w:szCs w:val="24"/>
          <w:vertAlign w:val="superscript"/>
          <w:lang w:val="en-GB"/>
        </w:rPr>
        <w:t>th</w:t>
      </w:r>
      <w:r w:rsidRPr="00A267F0">
        <w:rPr>
          <w:rFonts w:ascii="Times New Roman" w:hAnsi="Times New Roman" w:cs="Times New Roman"/>
          <w:sz w:val="24"/>
          <w:szCs w:val="24"/>
          <w:lang w:val="en-GB"/>
        </w:rPr>
        <w:t xml:space="preserve"> March of 2020.</w:t>
      </w:r>
      <w:r w:rsidRPr="00A267F0">
        <w:rPr>
          <w:rFonts w:ascii="Times New Roman" w:hAnsi="Times New Roman" w:cs="Times New Roman"/>
          <w:sz w:val="24"/>
          <w:szCs w:val="24"/>
          <w:vertAlign w:val="superscript"/>
          <w:lang w:val="en-GB"/>
        </w:rPr>
        <w:t>1</w:t>
      </w:r>
      <w:r w:rsidRPr="00A267F0">
        <w:rPr>
          <w:rFonts w:ascii="Times New Roman" w:hAnsi="Times New Roman" w:cs="Times New Roman"/>
          <w:sz w:val="24"/>
          <w:szCs w:val="24"/>
          <w:lang w:val="en-GB"/>
        </w:rPr>
        <w:t xml:space="preserve"> At th</w:t>
      </w:r>
      <w:r w:rsidR="00780A96" w:rsidRPr="00A267F0">
        <w:rPr>
          <w:rFonts w:ascii="Times New Roman" w:hAnsi="Times New Roman" w:cs="Times New Roman"/>
          <w:sz w:val="24"/>
          <w:szCs w:val="24"/>
          <w:lang w:val="en-GB"/>
        </w:rPr>
        <w:t>e time of writing</w:t>
      </w:r>
      <w:r w:rsidRPr="00A267F0">
        <w:rPr>
          <w:rFonts w:ascii="Times New Roman" w:hAnsi="Times New Roman" w:cs="Times New Roman"/>
          <w:sz w:val="24"/>
          <w:szCs w:val="24"/>
          <w:lang w:val="en-GB"/>
        </w:rPr>
        <w:t xml:space="preserve"> (</w:t>
      </w:r>
      <w:r w:rsidR="00684F2F" w:rsidRPr="00A267F0">
        <w:rPr>
          <w:rFonts w:ascii="Times New Roman" w:hAnsi="Times New Roman" w:cs="Times New Roman"/>
          <w:sz w:val="24"/>
          <w:szCs w:val="24"/>
          <w:lang w:val="en-GB"/>
        </w:rPr>
        <w:t>20</w:t>
      </w:r>
      <w:r w:rsidR="000D1029" w:rsidRPr="00A267F0">
        <w:rPr>
          <w:rFonts w:ascii="Times New Roman" w:hAnsi="Times New Roman" w:cs="Times New Roman"/>
          <w:sz w:val="24"/>
          <w:szCs w:val="24"/>
          <w:lang w:val="en-GB"/>
        </w:rPr>
        <w:t xml:space="preserve"> </w:t>
      </w:r>
      <w:r w:rsidR="00D246C7" w:rsidRPr="00A267F0">
        <w:rPr>
          <w:rFonts w:ascii="Times New Roman" w:hAnsi="Times New Roman" w:cs="Times New Roman"/>
          <w:sz w:val="24"/>
          <w:szCs w:val="24"/>
          <w:lang w:val="en-GB"/>
        </w:rPr>
        <w:t>Ju</w:t>
      </w:r>
      <w:r w:rsidR="00684F2F" w:rsidRPr="00A267F0">
        <w:rPr>
          <w:rFonts w:ascii="Times New Roman" w:hAnsi="Times New Roman" w:cs="Times New Roman"/>
          <w:sz w:val="24"/>
          <w:szCs w:val="24"/>
          <w:lang w:val="en-GB"/>
        </w:rPr>
        <w:t>ly</w:t>
      </w:r>
      <w:r w:rsidRPr="00A267F0">
        <w:rPr>
          <w:rFonts w:ascii="Times New Roman" w:hAnsi="Times New Roman" w:cs="Times New Roman"/>
          <w:sz w:val="24"/>
          <w:szCs w:val="24"/>
          <w:lang w:val="en-GB"/>
        </w:rPr>
        <w:t xml:space="preserve"> 2020), </w:t>
      </w:r>
      <w:r w:rsidR="00684F2F" w:rsidRPr="00A267F0">
        <w:rPr>
          <w:rFonts w:ascii="Times New Roman" w:hAnsi="Times New Roman" w:cs="Times New Roman"/>
          <w:sz w:val="24"/>
          <w:szCs w:val="24"/>
          <w:lang w:val="en-GB"/>
        </w:rPr>
        <w:t xml:space="preserve">14 043 176 </w:t>
      </w:r>
      <w:r w:rsidRPr="00A267F0">
        <w:rPr>
          <w:rFonts w:ascii="Times New Roman" w:hAnsi="Times New Roman" w:cs="Times New Roman"/>
          <w:sz w:val="24"/>
          <w:szCs w:val="24"/>
          <w:lang w:val="en-GB"/>
        </w:rPr>
        <w:t xml:space="preserve">cases have been diagnosed globally, resulting in </w:t>
      </w:r>
      <w:r w:rsidR="00684F2F" w:rsidRPr="00A267F0">
        <w:rPr>
          <w:rFonts w:ascii="Times New Roman" w:hAnsi="Times New Roman" w:cs="Times New Roman"/>
          <w:sz w:val="24"/>
          <w:szCs w:val="24"/>
          <w:lang w:val="en-GB"/>
        </w:rPr>
        <w:t xml:space="preserve">597 583 </w:t>
      </w:r>
      <w:r w:rsidRPr="00A267F0">
        <w:rPr>
          <w:rFonts w:ascii="Times New Roman" w:hAnsi="Times New Roman" w:cs="Times New Roman"/>
          <w:sz w:val="24"/>
          <w:szCs w:val="24"/>
          <w:lang w:val="en-GB"/>
        </w:rPr>
        <w:t>fatalities thus far.</w:t>
      </w:r>
      <w:r w:rsidRPr="00A267F0">
        <w:rPr>
          <w:rFonts w:ascii="Times New Roman" w:hAnsi="Times New Roman" w:cs="Times New Roman"/>
          <w:sz w:val="24"/>
          <w:szCs w:val="24"/>
          <w:vertAlign w:val="superscript"/>
          <w:lang w:val="en-GB"/>
        </w:rPr>
        <w:t>2</w:t>
      </w:r>
      <w:r w:rsidRPr="00A267F0">
        <w:rPr>
          <w:rFonts w:ascii="Times New Roman" w:hAnsi="Times New Roman" w:cs="Times New Roman"/>
          <w:sz w:val="24"/>
          <w:szCs w:val="24"/>
          <w:lang w:val="en-GB"/>
        </w:rPr>
        <w:t xml:space="preserve"> Spain </w:t>
      </w:r>
      <w:r w:rsidR="00780A96" w:rsidRPr="00A267F0">
        <w:rPr>
          <w:rFonts w:ascii="Times New Roman" w:hAnsi="Times New Roman" w:cs="Times New Roman"/>
          <w:sz w:val="24"/>
          <w:szCs w:val="24"/>
          <w:lang w:val="en-GB"/>
        </w:rPr>
        <w:t>is among the countries with the highest number of cases</w:t>
      </w:r>
      <w:r w:rsidRPr="00A267F0">
        <w:rPr>
          <w:rFonts w:ascii="Times New Roman" w:hAnsi="Times New Roman" w:cs="Times New Roman"/>
          <w:sz w:val="24"/>
          <w:szCs w:val="24"/>
          <w:lang w:val="en-GB"/>
        </w:rPr>
        <w:t xml:space="preserve">, with a total of </w:t>
      </w:r>
      <w:r w:rsidR="000D1029" w:rsidRPr="00A267F0">
        <w:rPr>
          <w:rFonts w:ascii="Times New Roman" w:hAnsi="Times New Roman" w:cs="Times New Roman"/>
          <w:sz w:val="24"/>
          <w:szCs w:val="24"/>
          <w:lang w:val="en-GB"/>
        </w:rPr>
        <w:t>2</w:t>
      </w:r>
      <w:r w:rsidR="00684F2F" w:rsidRPr="00A267F0">
        <w:rPr>
          <w:rFonts w:ascii="Times New Roman" w:hAnsi="Times New Roman" w:cs="Times New Roman"/>
          <w:sz w:val="24"/>
          <w:szCs w:val="24"/>
          <w:lang w:val="en-GB"/>
        </w:rPr>
        <w:t>60 255</w:t>
      </w:r>
      <w:r w:rsidRPr="00A267F0">
        <w:rPr>
          <w:rFonts w:ascii="Times New Roman" w:hAnsi="Times New Roman" w:cs="Times New Roman"/>
          <w:sz w:val="24"/>
          <w:szCs w:val="24"/>
          <w:lang w:val="en-GB"/>
        </w:rPr>
        <w:t xml:space="preserve"> cases diagnosed that have resulted in </w:t>
      </w:r>
      <w:r w:rsidR="00684F2F" w:rsidRPr="00A267F0">
        <w:rPr>
          <w:rFonts w:ascii="Times New Roman" w:hAnsi="Times New Roman" w:cs="Times New Roman"/>
          <w:sz w:val="24"/>
          <w:szCs w:val="24"/>
          <w:lang w:val="en-GB"/>
        </w:rPr>
        <w:t>28 420</w:t>
      </w:r>
      <w:r w:rsidR="00D246C7" w:rsidRPr="00A267F0">
        <w:rPr>
          <w:rFonts w:ascii="Times New Roman" w:hAnsi="Times New Roman" w:cs="Times New Roman"/>
          <w:sz w:val="24"/>
          <w:szCs w:val="24"/>
          <w:lang w:val="en-GB"/>
        </w:rPr>
        <w:t xml:space="preserve"> </w:t>
      </w:r>
      <w:r w:rsidRPr="00A267F0">
        <w:rPr>
          <w:rFonts w:ascii="Times New Roman" w:hAnsi="Times New Roman" w:cs="Times New Roman"/>
          <w:sz w:val="24"/>
          <w:szCs w:val="24"/>
          <w:lang w:val="en-GB"/>
        </w:rPr>
        <w:t>fatalities thus far.</w:t>
      </w:r>
      <w:r w:rsidRPr="00A267F0">
        <w:rPr>
          <w:rFonts w:ascii="Times New Roman" w:hAnsi="Times New Roman" w:cs="Times New Roman"/>
          <w:sz w:val="24"/>
          <w:szCs w:val="24"/>
          <w:vertAlign w:val="superscript"/>
          <w:lang w:val="en-GB"/>
        </w:rPr>
        <w:t>3</w:t>
      </w:r>
      <w:r w:rsidR="000D47F3" w:rsidRPr="00A267F0">
        <w:rPr>
          <w:rFonts w:ascii="Times New Roman" w:hAnsi="Times New Roman" w:cs="Times New Roman"/>
          <w:sz w:val="24"/>
          <w:szCs w:val="24"/>
          <w:lang w:val="en-GB"/>
        </w:rPr>
        <w:t xml:space="preserve"> </w:t>
      </w:r>
      <w:r w:rsidR="009E66E5" w:rsidRPr="00A267F0">
        <w:rPr>
          <w:rFonts w:ascii="Times New Roman" w:hAnsi="Times New Roman" w:cs="Times New Roman"/>
          <w:sz w:val="24"/>
          <w:szCs w:val="24"/>
          <w:lang w:val="en-GB"/>
        </w:rPr>
        <w:t>Due to the proven effectiveness of traditional public health measures interrupting human-to-human transmission of viruses</w:t>
      </w:r>
      <w:r w:rsidR="004A2E20" w:rsidRPr="00A267F0">
        <w:rPr>
          <w:rFonts w:ascii="Times New Roman" w:hAnsi="Times New Roman" w:cs="Times New Roman"/>
          <w:sz w:val="24"/>
          <w:szCs w:val="24"/>
          <w:vertAlign w:val="superscript"/>
          <w:lang w:val="en-GB"/>
        </w:rPr>
        <w:t>4</w:t>
      </w:r>
      <w:r w:rsidR="009E66E5" w:rsidRPr="00A267F0">
        <w:rPr>
          <w:rFonts w:ascii="Times New Roman" w:hAnsi="Times New Roman" w:cs="Times New Roman"/>
          <w:sz w:val="24"/>
          <w:szCs w:val="24"/>
          <w:lang w:val="en-GB"/>
        </w:rPr>
        <w:t>, o</w:t>
      </w:r>
      <w:r w:rsidR="00780A96" w:rsidRPr="00A267F0">
        <w:rPr>
          <w:rFonts w:ascii="Times New Roman" w:hAnsi="Times New Roman" w:cs="Times New Roman"/>
          <w:sz w:val="24"/>
          <w:szCs w:val="24"/>
          <w:lang w:val="en-GB"/>
        </w:rPr>
        <w:t>n</w:t>
      </w:r>
      <w:r w:rsidRPr="00A267F0">
        <w:rPr>
          <w:rFonts w:ascii="Times New Roman" w:hAnsi="Times New Roman" w:cs="Times New Roman"/>
          <w:sz w:val="24"/>
          <w:szCs w:val="24"/>
          <w:lang w:val="en-GB"/>
        </w:rPr>
        <w:t xml:space="preserve"> 15</w:t>
      </w:r>
      <w:r w:rsidRPr="00A267F0">
        <w:rPr>
          <w:rFonts w:ascii="Times New Roman" w:hAnsi="Times New Roman" w:cs="Times New Roman"/>
          <w:sz w:val="24"/>
          <w:szCs w:val="24"/>
          <w:vertAlign w:val="superscript"/>
          <w:lang w:val="en-GB"/>
        </w:rPr>
        <w:t>th</w:t>
      </w:r>
      <w:r w:rsidRPr="00A267F0">
        <w:rPr>
          <w:rFonts w:ascii="Times New Roman" w:hAnsi="Times New Roman" w:cs="Times New Roman"/>
          <w:sz w:val="24"/>
          <w:szCs w:val="24"/>
          <w:lang w:val="en-GB"/>
        </w:rPr>
        <w:t xml:space="preserve"> March of 2020 the Spanish Government approved a period of </w:t>
      </w:r>
      <w:r w:rsidR="0064612C" w:rsidRPr="00A267F0">
        <w:rPr>
          <w:rFonts w:ascii="Times New Roman" w:hAnsi="Times New Roman"/>
          <w:sz w:val="24"/>
          <w:szCs w:val="24"/>
          <w:lang w:val="en-GB"/>
        </w:rPr>
        <w:t>quarantine</w:t>
      </w:r>
      <w:r w:rsidRPr="00A267F0">
        <w:rPr>
          <w:rFonts w:ascii="Times New Roman" w:hAnsi="Times New Roman" w:cs="Times New Roman"/>
          <w:sz w:val="24"/>
          <w:szCs w:val="24"/>
          <w:lang w:val="en-GB"/>
        </w:rPr>
        <w:t xml:space="preserve"> due to COVID-19, in order to fight the spread of the virus.</w:t>
      </w:r>
      <w:r w:rsidR="004A2E20" w:rsidRPr="00A267F0">
        <w:rPr>
          <w:rFonts w:ascii="Times New Roman" w:hAnsi="Times New Roman" w:cs="Times New Roman"/>
          <w:sz w:val="24"/>
          <w:szCs w:val="24"/>
          <w:vertAlign w:val="superscript"/>
          <w:lang w:val="en-GB"/>
        </w:rPr>
        <w:t>5,6</w:t>
      </w:r>
      <w:r w:rsidRPr="00A267F0">
        <w:rPr>
          <w:rFonts w:ascii="Times New Roman" w:hAnsi="Times New Roman" w:cs="Times New Roman"/>
          <w:sz w:val="24"/>
          <w:szCs w:val="24"/>
          <w:lang w:val="en-GB"/>
        </w:rPr>
        <w:t xml:space="preserve"> </w:t>
      </w:r>
    </w:p>
    <w:p w14:paraId="4612B7F1" w14:textId="25A12409" w:rsidR="00821D37" w:rsidRPr="00A267F0" w:rsidRDefault="00B924AF" w:rsidP="00981D59">
      <w:pPr>
        <w:spacing w:after="0" w:line="480" w:lineRule="auto"/>
        <w:jc w:val="both"/>
        <w:rPr>
          <w:rFonts w:ascii="Times New Roman" w:hAnsi="Times New Roman" w:cs="Times New Roman"/>
          <w:sz w:val="24"/>
          <w:szCs w:val="24"/>
          <w:lang w:val="en-GB"/>
        </w:rPr>
      </w:pPr>
      <w:r w:rsidRPr="00A267F0">
        <w:rPr>
          <w:rFonts w:ascii="Times New Roman" w:hAnsi="Times New Roman" w:cs="Times New Roman"/>
          <w:sz w:val="24"/>
          <w:szCs w:val="24"/>
          <w:lang w:val="en-GB"/>
        </w:rPr>
        <w:t xml:space="preserve">During the </w:t>
      </w:r>
      <w:r w:rsidR="0064612C" w:rsidRPr="00A267F0">
        <w:rPr>
          <w:rFonts w:ascii="Times New Roman" w:hAnsi="Times New Roman"/>
          <w:sz w:val="24"/>
          <w:szCs w:val="24"/>
          <w:lang w:val="en-GB"/>
        </w:rPr>
        <w:t>quarantine</w:t>
      </w:r>
      <w:r w:rsidRPr="00A267F0">
        <w:rPr>
          <w:rFonts w:ascii="Times New Roman" w:hAnsi="Times New Roman" w:cs="Times New Roman"/>
          <w:sz w:val="24"/>
          <w:szCs w:val="24"/>
          <w:lang w:val="en-GB"/>
        </w:rPr>
        <w:t xml:space="preserve"> period, the Spanish population </w:t>
      </w:r>
      <w:r w:rsidR="00A47086" w:rsidRPr="00A267F0">
        <w:rPr>
          <w:rFonts w:ascii="Times New Roman" w:hAnsi="Times New Roman" w:cs="Times New Roman"/>
          <w:sz w:val="24"/>
          <w:szCs w:val="24"/>
          <w:lang w:val="en-GB"/>
        </w:rPr>
        <w:t xml:space="preserve">were instructed </w:t>
      </w:r>
      <w:r w:rsidR="002B1A68" w:rsidRPr="00A267F0">
        <w:rPr>
          <w:rFonts w:ascii="Times New Roman" w:hAnsi="Times New Roman" w:cs="Times New Roman"/>
          <w:sz w:val="24"/>
          <w:szCs w:val="24"/>
          <w:lang w:val="en-GB"/>
        </w:rPr>
        <w:t xml:space="preserve">to stay </w:t>
      </w:r>
      <w:r w:rsidR="00A47086" w:rsidRPr="00A267F0">
        <w:rPr>
          <w:rFonts w:ascii="Times New Roman" w:hAnsi="Times New Roman" w:cs="Times New Roman"/>
          <w:sz w:val="24"/>
          <w:szCs w:val="24"/>
          <w:lang w:val="en-GB"/>
        </w:rPr>
        <w:t xml:space="preserve">in </w:t>
      </w:r>
      <w:r w:rsidRPr="00A267F0">
        <w:rPr>
          <w:rFonts w:ascii="Times New Roman" w:hAnsi="Times New Roman" w:cs="Times New Roman"/>
          <w:sz w:val="24"/>
          <w:szCs w:val="24"/>
          <w:lang w:val="en-GB"/>
        </w:rPr>
        <w:t xml:space="preserve">their homes and, </w:t>
      </w:r>
      <w:r w:rsidR="00A47086" w:rsidRPr="00A267F0">
        <w:rPr>
          <w:rFonts w:ascii="Times New Roman" w:hAnsi="Times New Roman" w:cs="Times New Roman"/>
          <w:sz w:val="24"/>
          <w:szCs w:val="24"/>
          <w:lang w:val="en-GB"/>
        </w:rPr>
        <w:t xml:space="preserve">by </w:t>
      </w:r>
      <w:r w:rsidRPr="00A267F0">
        <w:rPr>
          <w:rFonts w:ascii="Times New Roman" w:hAnsi="Times New Roman" w:cs="Times New Roman"/>
          <w:sz w:val="24"/>
          <w:szCs w:val="24"/>
          <w:lang w:val="en-GB"/>
        </w:rPr>
        <w:t>consequence, interrupt their usual activities.</w:t>
      </w:r>
      <w:r w:rsidR="004A2E20" w:rsidRPr="00A267F0">
        <w:rPr>
          <w:rFonts w:ascii="Times New Roman" w:hAnsi="Times New Roman" w:cs="Times New Roman"/>
          <w:sz w:val="24"/>
          <w:szCs w:val="24"/>
          <w:vertAlign w:val="superscript"/>
          <w:lang w:val="en-GB"/>
        </w:rPr>
        <w:t>5,6</w:t>
      </w:r>
      <w:r w:rsidR="00821D37" w:rsidRPr="00A267F0">
        <w:rPr>
          <w:rFonts w:ascii="Times New Roman" w:hAnsi="Times New Roman" w:cs="Times New Roman"/>
          <w:sz w:val="24"/>
          <w:szCs w:val="24"/>
          <w:lang w:val="en-GB"/>
        </w:rPr>
        <w:t xml:space="preserve"> </w:t>
      </w:r>
      <w:r w:rsidR="00830394" w:rsidRPr="00A267F0">
        <w:rPr>
          <w:rFonts w:ascii="Times New Roman" w:hAnsi="Times New Roman" w:cs="Times New Roman"/>
          <w:sz w:val="24"/>
          <w:szCs w:val="24"/>
          <w:lang w:val="en-GB"/>
        </w:rPr>
        <w:t xml:space="preserve">As prolonged home stays can increase </w:t>
      </w:r>
      <w:proofErr w:type="spellStart"/>
      <w:r w:rsidR="00830394" w:rsidRPr="00A267F0">
        <w:rPr>
          <w:rFonts w:ascii="Times New Roman" w:hAnsi="Times New Roman" w:cs="Times New Roman"/>
          <w:sz w:val="24"/>
          <w:szCs w:val="24"/>
          <w:lang w:val="en-GB"/>
        </w:rPr>
        <w:t>behaviors</w:t>
      </w:r>
      <w:proofErr w:type="spellEnd"/>
      <w:r w:rsidR="00830394" w:rsidRPr="00A267F0">
        <w:rPr>
          <w:rFonts w:ascii="Times New Roman" w:hAnsi="Times New Roman" w:cs="Times New Roman"/>
          <w:sz w:val="24"/>
          <w:szCs w:val="24"/>
          <w:lang w:val="en-GB"/>
        </w:rPr>
        <w:t xml:space="preserve"> that lead to inactivity, maintaining regular physical activity and routinely exercising in a safe home environment is an important strategy for healthy living during the coronavirus crisis.</w:t>
      </w:r>
      <w:r w:rsidR="00735E64" w:rsidRPr="00A267F0">
        <w:rPr>
          <w:rFonts w:ascii="Times New Roman" w:hAnsi="Times New Roman" w:cs="Times New Roman"/>
          <w:sz w:val="24"/>
          <w:szCs w:val="24"/>
          <w:vertAlign w:val="superscript"/>
          <w:lang w:val="en-GB"/>
        </w:rPr>
        <w:t>7</w:t>
      </w:r>
      <w:r w:rsidR="00830394" w:rsidRPr="00A267F0">
        <w:rPr>
          <w:rFonts w:ascii="Times New Roman" w:hAnsi="Times New Roman" w:cs="Times New Roman"/>
          <w:sz w:val="24"/>
          <w:szCs w:val="24"/>
          <w:lang w:val="en-GB"/>
        </w:rPr>
        <w:t xml:space="preserve"> </w:t>
      </w:r>
    </w:p>
    <w:p w14:paraId="0F556EFE" w14:textId="7A94D004" w:rsidR="00AF66E9" w:rsidRPr="00A267F0" w:rsidRDefault="00AF66E9" w:rsidP="00AF66E9">
      <w:pPr>
        <w:spacing w:after="0" w:line="480" w:lineRule="auto"/>
        <w:jc w:val="both"/>
        <w:rPr>
          <w:rFonts w:ascii="Times New Roman" w:hAnsi="Times New Roman" w:cs="Times New Roman"/>
          <w:sz w:val="24"/>
          <w:szCs w:val="24"/>
          <w:lang w:val="en-GB"/>
        </w:rPr>
      </w:pPr>
      <w:r w:rsidRPr="00A267F0">
        <w:rPr>
          <w:rFonts w:ascii="Times New Roman" w:hAnsi="Times New Roman" w:cs="Times New Roman"/>
          <w:sz w:val="24"/>
          <w:szCs w:val="24"/>
          <w:lang w:val="en-GB"/>
        </w:rPr>
        <w:t>In this context, special attention should be paid to people with chronic conditions because they are a vulnerable group in the COVID-19 pandemic, as they have higher risk of severe disease and mortality owing to COVID-19.</w:t>
      </w:r>
      <w:r w:rsidR="00735E64" w:rsidRPr="00A267F0">
        <w:rPr>
          <w:rFonts w:ascii="Times New Roman" w:hAnsi="Times New Roman" w:cs="Times New Roman"/>
          <w:sz w:val="24"/>
          <w:szCs w:val="24"/>
          <w:vertAlign w:val="superscript"/>
          <w:lang w:val="en-GB"/>
        </w:rPr>
        <w:t>8-10</w:t>
      </w:r>
      <w:r w:rsidRPr="00A267F0">
        <w:rPr>
          <w:rFonts w:ascii="Times New Roman" w:hAnsi="Times New Roman" w:cs="Times New Roman"/>
          <w:sz w:val="24"/>
          <w:szCs w:val="24"/>
          <w:lang w:val="en-GB"/>
        </w:rPr>
        <w:t xml:space="preserve"> Participating in regular physical activity during COVID-19 </w:t>
      </w:r>
      <w:r w:rsidR="0064612C" w:rsidRPr="00A267F0">
        <w:rPr>
          <w:rFonts w:ascii="Times New Roman" w:hAnsi="Times New Roman"/>
          <w:sz w:val="24"/>
          <w:szCs w:val="24"/>
          <w:lang w:val="en-GB"/>
        </w:rPr>
        <w:t>quarantine</w:t>
      </w:r>
      <w:r w:rsidRPr="00A267F0">
        <w:rPr>
          <w:rFonts w:ascii="Times New Roman" w:hAnsi="Times New Roman" w:cs="Times New Roman"/>
          <w:sz w:val="24"/>
          <w:szCs w:val="24"/>
          <w:lang w:val="en-GB"/>
        </w:rPr>
        <w:t xml:space="preserve"> is important for people with chronic conditions because greater levels of physical activity in this population are associated with both positive affect and physical functioning.</w:t>
      </w:r>
      <w:r w:rsidR="00735E64" w:rsidRPr="00A267F0">
        <w:rPr>
          <w:rFonts w:ascii="Times New Roman" w:hAnsi="Times New Roman" w:cs="Times New Roman"/>
          <w:sz w:val="24"/>
          <w:szCs w:val="24"/>
          <w:vertAlign w:val="superscript"/>
          <w:lang w:val="en-GB"/>
        </w:rPr>
        <w:t>11,12</w:t>
      </w:r>
      <w:r w:rsidR="00735E64" w:rsidRPr="00A267F0">
        <w:rPr>
          <w:rFonts w:ascii="Times New Roman" w:hAnsi="Times New Roman" w:cs="Times New Roman"/>
          <w:sz w:val="24"/>
          <w:szCs w:val="24"/>
          <w:lang w:val="en-GB"/>
        </w:rPr>
        <w:t xml:space="preserve"> </w:t>
      </w:r>
      <w:r w:rsidRPr="00A267F0">
        <w:rPr>
          <w:rFonts w:ascii="Times New Roman" w:hAnsi="Times New Roman" w:cs="Times New Roman"/>
          <w:sz w:val="24"/>
          <w:szCs w:val="24"/>
          <w:lang w:val="en-GB"/>
        </w:rPr>
        <w:t>Indeed, physical activity is a potential health promotion modality for people with chronic conditions,</w:t>
      </w:r>
      <w:r w:rsidR="00735E64" w:rsidRPr="00A267F0">
        <w:rPr>
          <w:rFonts w:ascii="Times New Roman" w:hAnsi="Times New Roman" w:cs="Times New Roman"/>
          <w:sz w:val="24"/>
          <w:szCs w:val="24"/>
          <w:vertAlign w:val="superscript"/>
          <w:lang w:val="en-GB"/>
        </w:rPr>
        <w:t xml:space="preserve">13 </w:t>
      </w:r>
      <w:r w:rsidRPr="00A267F0">
        <w:rPr>
          <w:rFonts w:ascii="Times New Roman" w:hAnsi="Times New Roman" w:cs="Times New Roman"/>
          <w:sz w:val="24"/>
          <w:szCs w:val="24"/>
          <w:lang w:val="en-GB"/>
        </w:rPr>
        <w:t>as it may ameliorate associated depression, mobility difficulties and pain.</w:t>
      </w:r>
      <w:r w:rsidR="00735E64" w:rsidRPr="00A267F0">
        <w:rPr>
          <w:rFonts w:ascii="Times New Roman" w:hAnsi="Times New Roman" w:cs="Times New Roman"/>
          <w:sz w:val="24"/>
          <w:szCs w:val="24"/>
          <w:vertAlign w:val="superscript"/>
          <w:lang w:val="en-GB"/>
        </w:rPr>
        <w:t>14</w:t>
      </w:r>
      <w:r w:rsidRPr="00A267F0">
        <w:rPr>
          <w:rFonts w:ascii="Times New Roman" w:hAnsi="Times New Roman" w:cs="Times New Roman"/>
          <w:sz w:val="24"/>
          <w:szCs w:val="24"/>
          <w:lang w:val="en-GB"/>
        </w:rPr>
        <w:t xml:space="preserve"> </w:t>
      </w:r>
    </w:p>
    <w:p w14:paraId="214557F7" w14:textId="35583C51" w:rsidR="007B6AD4" w:rsidRPr="00A267F0" w:rsidRDefault="00942D69" w:rsidP="00981D59">
      <w:pPr>
        <w:spacing w:after="0" w:line="480" w:lineRule="auto"/>
        <w:jc w:val="both"/>
        <w:rPr>
          <w:rFonts w:ascii="Times New Roman" w:hAnsi="Times New Roman" w:cs="Times New Roman"/>
          <w:sz w:val="24"/>
          <w:szCs w:val="24"/>
          <w:lang w:val="en-GB"/>
        </w:rPr>
      </w:pPr>
      <w:r w:rsidRPr="00A267F0">
        <w:rPr>
          <w:rFonts w:ascii="Times New Roman" w:hAnsi="Times New Roman" w:cs="Times New Roman"/>
          <w:bCs/>
          <w:sz w:val="24"/>
          <w:szCs w:val="24"/>
          <w:lang w:val="en-GB"/>
        </w:rPr>
        <w:t>Furthermore</w:t>
      </w:r>
      <w:r w:rsidR="00830394" w:rsidRPr="00A267F0">
        <w:rPr>
          <w:rFonts w:ascii="Times New Roman" w:hAnsi="Times New Roman" w:cs="Times New Roman"/>
          <w:bCs/>
          <w:sz w:val="24"/>
          <w:szCs w:val="24"/>
          <w:lang w:val="en-GB"/>
        </w:rPr>
        <w:t xml:space="preserve">, </w:t>
      </w:r>
      <w:r w:rsidRPr="00A267F0">
        <w:rPr>
          <w:rFonts w:ascii="Times New Roman" w:hAnsi="Times New Roman" w:cs="Times New Roman"/>
          <w:bCs/>
          <w:sz w:val="24"/>
          <w:szCs w:val="24"/>
          <w:lang w:val="en-GB"/>
        </w:rPr>
        <w:t>as physical activity has shown to b</w:t>
      </w:r>
      <w:r w:rsidR="00C2315F" w:rsidRPr="00A267F0">
        <w:rPr>
          <w:rFonts w:ascii="Times New Roman" w:hAnsi="Times New Roman" w:cs="Times New Roman"/>
          <w:bCs/>
          <w:sz w:val="24"/>
          <w:szCs w:val="24"/>
          <w:lang w:val="en-GB"/>
        </w:rPr>
        <w:t>e an effective therapy for most</w:t>
      </w:r>
      <w:r w:rsidRPr="00A267F0">
        <w:rPr>
          <w:rFonts w:ascii="Times New Roman" w:hAnsi="Times New Roman" w:cs="Times New Roman"/>
          <w:bCs/>
          <w:sz w:val="24"/>
          <w:szCs w:val="24"/>
          <w:lang w:val="en-GB"/>
        </w:rPr>
        <w:t xml:space="preserve"> chronic diseases with direct effects on both mental and physical health, </w:t>
      </w:r>
      <w:r w:rsidR="00830394" w:rsidRPr="00A267F0">
        <w:rPr>
          <w:rFonts w:ascii="Times New Roman" w:hAnsi="Times New Roman" w:cs="Times New Roman"/>
          <w:bCs/>
          <w:sz w:val="24"/>
          <w:szCs w:val="24"/>
          <w:lang w:val="en-GB"/>
        </w:rPr>
        <w:t xml:space="preserve">physical activity has now been recommended as therapy to </w:t>
      </w:r>
      <w:r w:rsidR="00A47086" w:rsidRPr="00A267F0">
        <w:rPr>
          <w:rFonts w:ascii="Times New Roman" w:hAnsi="Times New Roman" w:cs="Times New Roman"/>
          <w:bCs/>
          <w:sz w:val="24"/>
          <w:szCs w:val="24"/>
          <w:lang w:val="en-GB"/>
        </w:rPr>
        <w:t>address</w:t>
      </w:r>
      <w:r w:rsidR="00830394" w:rsidRPr="00A267F0">
        <w:rPr>
          <w:rFonts w:ascii="Times New Roman" w:hAnsi="Times New Roman" w:cs="Times New Roman"/>
          <w:bCs/>
          <w:sz w:val="24"/>
          <w:szCs w:val="24"/>
          <w:lang w:val="en-GB"/>
        </w:rPr>
        <w:t xml:space="preserve"> the mental and physical consequences of COVID-19 </w:t>
      </w:r>
      <w:r w:rsidR="0064612C" w:rsidRPr="00A267F0">
        <w:rPr>
          <w:rFonts w:ascii="Times New Roman" w:hAnsi="Times New Roman"/>
          <w:sz w:val="24"/>
          <w:szCs w:val="24"/>
          <w:lang w:val="en-GB"/>
        </w:rPr>
        <w:t>quarantine</w:t>
      </w:r>
      <w:r w:rsidR="007B6AD4" w:rsidRPr="00A267F0">
        <w:rPr>
          <w:rFonts w:ascii="Times New Roman" w:hAnsi="Times New Roman" w:cs="Times New Roman"/>
          <w:bCs/>
          <w:sz w:val="24"/>
          <w:szCs w:val="24"/>
          <w:lang w:val="en-GB"/>
        </w:rPr>
        <w:t>.</w:t>
      </w:r>
      <w:r w:rsidR="00735E64" w:rsidRPr="00A267F0">
        <w:rPr>
          <w:rFonts w:ascii="Times New Roman" w:hAnsi="Times New Roman" w:cs="Times New Roman"/>
          <w:bCs/>
          <w:sz w:val="24"/>
          <w:szCs w:val="24"/>
          <w:vertAlign w:val="superscript"/>
          <w:lang w:val="en-GB"/>
        </w:rPr>
        <w:t>15,16</w:t>
      </w:r>
      <w:r w:rsidR="00735E64" w:rsidRPr="00A267F0">
        <w:rPr>
          <w:rFonts w:ascii="Times New Roman" w:hAnsi="Times New Roman" w:cs="Times New Roman"/>
          <w:bCs/>
          <w:sz w:val="24"/>
          <w:szCs w:val="24"/>
          <w:lang w:val="en-GB"/>
        </w:rPr>
        <w:t xml:space="preserve"> </w:t>
      </w:r>
      <w:r w:rsidR="00B924AF" w:rsidRPr="00A267F0">
        <w:rPr>
          <w:rFonts w:ascii="Times New Roman" w:hAnsi="Times New Roman" w:cs="Times New Roman"/>
          <w:sz w:val="24"/>
          <w:szCs w:val="24"/>
          <w:lang w:val="en-GB"/>
        </w:rPr>
        <w:t xml:space="preserve">Therefore, </w:t>
      </w:r>
      <w:r w:rsidR="005C586D" w:rsidRPr="00A267F0">
        <w:rPr>
          <w:rFonts w:ascii="Times New Roman" w:hAnsi="Times New Roman" w:cs="Times New Roman"/>
          <w:sz w:val="24"/>
          <w:szCs w:val="24"/>
          <w:lang w:val="en-GB"/>
        </w:rPr>
        <w:t xml:space="preserve">it is </w:t>
      </w:r>
      <w:r w:rsidR="00A47086" w:rsidRPr="00A267F0">
        <w:rPr>
          <w:rFonts w:ascii="Times New Roman" w:hAnsi="Times New Roman" w:cs="Times New Roman"/>
          <w:sz w:val="24"/>
          <w:szCs w:val="24"/>
          <w:lang w:val="en-GB"/>
        </w:rPr>
        <w:t>very important</w:t>
      </w:r>
      <w:r w:rsidR="003E7A16" w:rsidRPr="00A267F0">
        <w:rPr>
          <w:rFonts w:ascii="Times New Roman" w:hAnsi="Times New Roman" w:cs="Times New Roman"/>
          <w:sz w:val="24"/>
          <w:szCs w:val="24"/>
          <w:lang w:val="en-GB"/>
        </w:rPr>
        <w:t xml:space="preserve"> that, during </w:t>
      </w:r>
      <w:r w:rsidR="0064612C" w:rsidRPr="00A267F0">
        <w:rPr>
          <w:rFonts w:ascii="Times New Roman" w:hAnsi="Times New Roman"/>
          <w:sz w:val="24"/>
          <w:szCs w:val="24"/>
          <w:lang w:val="en-GB"/>
        </w:rPr>
        <w:t xml:space="preserve">quarantine </w:t>
      </w:r>
      <w:r w:rsidR="005C586D" w:rsidRPr="00A267F0">
        <w:rPr>
          <w:rFonts w:ascii="Times New Roman" w:hAnsi="Times New Roman" w:cs="Times New Roman"/>
          <w:sz w:val="24"/>
          <w:szCs w:val="24"/>
          <w:lang w:val="en-GB"/>
        </w:rPr>
        <w:t>period</w:t>
      </w:r>
      <w:r w:rsidR="003E7A16" w:rsidRPr="00A267F0">
        <w:rPr>
          <w:rFonts w:ascii="Times New Roman" w:hAnsi="Times New Roman" w:cs="Times New Roman"/>
          <w:sz w:val="24"/>
          <w:szCs w:val="24"/>
          <w:lang w:val="en-GB"/>
        </w:rPr>
        <w:t>s</w:t>
      </w:r>
      <w:r w:rsidR="005C586D" w:rsidRPr="00A267F0">
        <w:rPr>
          <w:rFonts w:ascii="Times New Roman" w:hAnsi="Times New Roman" w:cs="Times New Roman"/>
          <w:sz w:val="24"/>
          <w:szCs w:val="24"/>
          <w:lang w:val="en-GB"/>
        </w:rPr>
        <w:t xml:space="preserve">, </w:t>
      </w:r>
      <w:r w:rsidR="00B924AF" w:rsidRPr="00A267F0">
        <w:rPr>
          <w:rFonts w:ascii="Times New Roman" w:hAnsi="Times New Roman" w:cs="Times New Roman"/>
          <w:sz w:val="24"/>
          <w:szCs w:val="24"/>
          <w:lang w:val="en-GB"/>
        </w:rPr>
        <w:t xml:space="preserve">people </w:t>
      </w:r>
      <w:r w:rsidR="0032134D" w:rsidRPr="00A267F0">
        <w:rPr>
          <w:rFonts w:ascii="Times New Roman" w:hAnsi="Times New Roman" w:cs="Times New Roman"/>
          <w:sz w:val="24"/>
          <w:szCs w:val="24"/>
          <w:lang w:val="en-GB"/>
        </w:rPr>
        <w:t>with chronic conditions maintain adequate levels of physi</w:t>
      </w:r>
      <w:r w:rsidR="005C586D" w:rsidRPr="00A267F0">
        <w:rPr>
          <w:rFonts w:ascii="Times New Roman" w:hAnsi="Times New Roman" w:cs="Times New Roman"/>
          <w:sz w:val="24"/>
          <w:szCs w:val="24"/>
          <w:lang w:val="en-GB"/>
        </w:rPr>
        <w:t xml:space="preserve">cal activity </w:t>
      </w:r>
      <w:r w:rsidR="00780A96" w:rsidRPr="00A267F0">
        <w:rPr>
          <w:rFonts w:ascii="Times New Roman" w:hAnsi="Times New Roman" w:cs="Times New Roman"/>
          <w:sz w:val="24"/>
          <w:szCs w:val="24"/>
          <w:lang w:val="en-GB"/>
        </w:rPr>
        <w:t>by meeting</w:t>
      </w:r>
      <w:r w:rsidR="00B924AF" w:rsidRPr="00A267F0">
        <w:rPr>
          <w:rFonts w:ascii="Times New Roman" w:hAnsi="Times New Roman" w:cs="Times New Roman"/>
          <w:sz w:val="24"/>
          <w:szCs w:val="24"/>
          <w:lang w:val="en-GB"/>
        </w:rPr>
        <w:t xml:space="preserve"> the global recommendations on physical activity for health</w:t>
      </w:r>
      <w:r w:rsidR="005C586D" w:rsidRPr="00A267F0">
        <w:rPr>
          <w:rFonts w:ascii="Times New Roman" w:hAnsi="Times New Roman" w:cs="Times New Roman"/>
          <w:sz w:val="24"/>
          <w:szCs w:val="24"/>
          <w:lang w:val="en-GB"/>
        </w:rPr>
        <w:t xml:space="preserve">: </w:t>
      </w:r>
      <w:r w:rsidR="00B924AF" w:rsidRPr="00A267F0">
        <w:rPr>
          <w:rFonts w:ascii="Times New Roman" w:hAnsi="Times New Roman" w:cs="Times New Roman"/>
          <w:sz w:val="24"/>
          <w:szCs w:val="24"/>
          <w:lang w:val="en-GB"/>
        </w:rPr>
        <w:t>at least 150 minutes</w:t>
      </w:r>
      <w:r w:rsidR="00251C15" w:rsidRPr="00A267F0">
        <w:rPr>
          <w:rFonts w:ascii="Times New Roman" w:hAnsi="Times New Roman" w:cs="Times New Roman"/>
          <w:sz w:val="24"/>
          <w:szCs w:val="24"/>
          <w:lang w:val="en-GB"/>
        </w:rPr>
        <w:t>/week</w:t>
      </w:r>
      <w:r w:rsidR="00B924AF" w:rsidRPr="00A267F0">
        <w:rPr>
          <w:rFonts w:ascii="Times New Roman" w:hAnsi="Times New Roman" w:cs="Times New Roman"/>
          <w:sz w:val="24"/>
          <w:szCs w:val="24"/>
          <w:lang w:val="en-GB"/>
        </w:rPr>
        <w:t xml:space="preserve"> of moderate-intensity physical activity, or 75 minutes</w:t>
      </w:r>
      <w:r w:rsidR="00251C15" w:rsidRPr="00A267F0">
        <w:rPr>
          <w:rFonts w:ascii="Times New Roman" w:hAnsi="Times New Roman" w:cs="Times New Roman"/>
          <w:sz w:val="24"/>
          <w:szCs w:val="24"/>
          <w:lang w:val="en-GB"/>
        </w:rPr>
        <w:t>/week</w:t>
      </w:r>
      <w:r w:rsidR="00B924AF" w:rsidRPr="00A267F0">
        <w:rPr>
          <w:rFonts w:ascii="Times New Roman" w:hAnsi="Times New Roman" w:cs="Times New Roman"/>
          <w:sz w:val="24"/>
          <w:szCs w:val="24"/>
          <w:lang w:val="en-GB"/>
        </w:rPr>
        <w:t xml:space="preserve"> of vigorous-intensity physical activity, or an equivalent combination of moderate- and vigorous-intensity physical activity.</w:t>
      </w:r>
      <w:r w:rsidR="00623F07" w:rsidRPr="00A267F0">
        <w:rPr>
          <w:rFonts w:ascii="Times New Roman" w:hAnsi="Times New Roman" w:cs="Times New Roman"/>
          <w:sz w:val="24"/>
          <w:szCs w:val="24"/>
          <w:vertAlign w:val="superscript"/>
          <w:lang w:val="en-GB"/>
        </w:rPr>
        <w:t>17,18</w:t>
      </w:r>
      <w:r w:rsidR="00B924AF" w:rsidRPr="00A267F0">
        <w:rPr>
          <w:rFonts w:ascii="Times New Roman" w:hAnsi="Times New Roman" w:cs="Times New Roman"/>
          <w:sz w:val="24"/>
          <w:szCs w:val="24"/>
          <w:lang w:val="en-GB"/>
        </w:rPr>
        <w:t xml:space="preserve"> </w:t>
      </w:r>
    </w:p>
    <w:p w14:paraId="043580DD" w14:textId="5879AC3C" w:rsidR="008D3F77" w:rsidRPr="00A267F0" w:rsidRDefault="007B6AD4" w:rsidP="00981D59">
      <w:pPr>
        <w:spacing w:after="0" w:line="480" w:lineRule="auto"/>
        <w:jc w:val="both"/>
        <w:rPr>
          <w:rFonts w:ascii="Times New Roman" w:hAnsi="Times New Roman" w:cs="Times New Roman"/>
          <w:sz w:val="24"/>
          <w:szCs w:val="24"/>
          <w:lang w:val="en-GB"/>
        </w:rPr>
      </w:pPr>
      <w:r w:rsidRPr="00A267F0">
        <w:rPr>
          <w:rFonts w:ascii="Times New Roman" w:hAnsi="Times New Roman"/>
          <w:sz w:val="24"/>
          <w:szCs w:val="24"/>
          <w:lang w:val="en-GB"/>
        </w:rPr>
        <w:lastRenderedPageBreak/>
        <w:t xml:space="preserve">However, </w:t>
      </w:r>
      <w:r w:rsidR="00095E93" w:rsidRPr="00A267F0">
        <w:rPr>
          <w:rFonts w:ascii="Times New Roman" w:hAnsi="Times New Roman"/>
          <w:sz w:val="24"/>
          <w:szCs w:val="24"/>
          <w:lang w:val="en-GB"/>
        </w:rPr>
        <w:t xml:space="preserve">to the best of our knowledge </w:t>
      </w:r>
      <w:r w:rsidRPr="00A267F0">
        <w:rPr>
          <w:rFonts w:ascii="Times New Roman" w:hAnsi="Times New Roman"/>
          <w:sz w:val="24"/>
          <w:szCs w:val="24"/>
          <w:lang w:val="en-GB"/>
        </w:rPr>
        <w:t xml:space="preserve">no studies have been published yet </w:t>
      </w:r>
      <w:proofErr w:type="spellStart"/>
      <w:r w:rsidRPr="00A267F0">
        <w:rPr>
          <w:rFonts w:ascii="Times New Roman" w:hAnsi="Times New Roman"/>
          <w:sz w:val="24"/>
          <w:szCs w:val="24"/>
          <w:lang w:val="en-GB"/>
        </w:rPr>
        <w:t>analyzing</w:t>
      </w:r>
      <w:proofErr w:type="spellEnd"/>
      <w:r w:rsidRPr="00A267F0">
        <w:rPr>
          <w:rFonts w:ascii="Times New Roman" w:hAnsi="Times New Roman"/>
          <w:sz w:val="24"/>
          <w:szCs w:val="24"/>
          <w:lang w:val="en-GB"/>
        </w:rPr>
        <w:t xml:space="preserve"> the levels of physical activity in adults with chronic conditions before and during COVID-19 </w:t>
      </w:r>
      <w:r w:rsidR="0064612C" w:rsidRPr="00A267F0">
        <w:rPr>
          <w:rFonts w:ascii="Times New Roman" w:hAnsi="Times New Roman"/>
          <w:sz w:val="24"/>
          <w:szCs w:val="24"/>
          <w:lang w:val="en-GB"/>
        </w:rPr>
        <w:t>quarantine</w:t>
      </w:r>
      <w:r w:rsidRPr="00A267F0">
        <w:rPr>
          <w:rFonts w:ascii="Times New Roman" w:hAnsi="Times New Roman"/>
          <w:sz w:val="24"/>
          <w:szCs w:val="24"/>
          <w:lang w:val="en-GB"/>
        </w:rPr>
        <w:t xml:space="preserve">. </w:t>
      </w:r>
      <w:r w:rsidR="003D46D2" w:rsidRPr="00A267F0">
        <w:rPr>
          <w:rFonts w:ascii="Times New Roman" w:hAnsi="Times New Roman"/>
          <w:sz w:val="24"/>
          <w:szCs w:val="24"/>
          <w:lang w:val="en-GB"/>
        </w:rPr>
        <w:t>Given this background</w:t>
      </w:r>
      <w:r w:rsidR="008D3F77" w:rsidRPr="00A267F0">
        <w:rPr>
          <w:rFonts w:ascii="Times New Roman" w:hAnsi="Times New Roman"/>
          <w:sz w:val="24"/>
          <w:szCs w:val="24"/>
          <w:lang w:val="en-GB"/>
        </w:rPr>
        <w:t>, th</w:t>
      </w:r>
      <w:r w:rsidR="0085619A" w:rsidRPr="00A267F0">
        <w:rPr>
          <w:rFonts w:ascii="Times New Roman" w:hAnsi="Times New Roman"/>
          <w:sz w:val="24"/>
          <w:szCs w:val="24"/>
          <w:lang w:val="en-GB"/>
        </w:rPr>
        <w:t>is study aimed</w:t>
      </w:r>
      <w:r w:rsidR="008D3F77" w:rsidRPr="00A267F0">
        <w:rPr>
          <w:rFonts w:ascii="Times New Roman" w:hAnsi="Times New Roman"/>
          <w:sz w:val="24"/>
          <w:szCs w:val="24"/>
          <w:lang w:val="en-GB"/>
        </w:rPr>
        <w:t xml:space="preserve"> to compare</w:t>
      </w:r>
      <w:r w:rsidR="008D3F77" w:rsidRPr="00A267F0">
        <w:rPr>
          <w:rFonts w:ascii="Times New Roman" w:eastAsia="Calibri" w:hAnsi="Times New Roman"/>
          <w:sz w:val="24"/>
          <w:szCs w:val="24"/>
          <w:lang w:val="en-GB"/>
        </w:rPr>
        <w:t xml:space="preserve"> m</w:t>
      </w:r>
      <w:r w:rsidR="008D3F77" w:rsidRPr="00A267F0">
        <w:rPr>
          <w:rFonts w:ascii="Times New Roman" w:hAnsi="Times New Roman"/>
          <w:sz w:val="24"/>
          <w:szCs w:val="24"/>
          <w:lang w:val="en-GB"/>
        </w:rPr>
        <w:t xml:space="preserve">oderate-intensity and </w:t>
      </w:r>
      <w:r w:rsidR="008D3F77" w:rsidRPr="00A267F0">
        <w:rPr>
          <w:rFonts w:ascii="Times New Roman" w:eastAsia="Calibri" w:hAnsi="Times New Roman"/>
          <w:sz w:val="24"/>
          <w:szCs w:val="24"/>
          <w:lang w:val="en-GB"/>
        </w:rPr>
        <w:t>vigorous</w:t>
      </w:r>
      <w:r w:rsidR="008D3F77" w:rsidRPr="00A267F0">
        <w:rPr>
          <w:rFonts w:ascii="Times New Roman" w:hAnsi="Times New Roman"/>
          <w:sz w:val="24"/>
          <w:szCs w:val="24"/>
          <w:lang w:val="en-GB"/>
        </w:rPr>
        <w:t xml:space="preserve">-intensity physical activity levels in Spanish adults with chronic conditions before and during COVID-19 </w:t>
      </w:r>
      <w:r w:rsidR="0064612C" w:rsidRPr="00A267F0">
        <w:rPr>
          <w:rFonts w:ascii="Times New Roman" w:hAnsi="Times New Roman"/>
          <w:sz w:val="24"/>
          <w:szCs w:val="24"/>
          <w:lang w:val="en-GB"/>
        </w:rPr>
        <w:t>quarantine</w:t>
      </w:r>
      <w:r w:rsidR="008D3F77" w:rsidRPr="00A267F0">
        <w:rPr>
          <w:rFonts w:ascii="Times New Roman" w:hAnsi="Times New Roman"/>
          <w:sz w:val="24"/>
          <w:szCs w:val="24"/>
          <w:lang w:val="en-GB"/>
        </w:rPr>
        <w:t xml:space="preserve"> (overall, by gender, by age, by number of </w:t>
      </w:r>
      <w:r w:rsidR="008D3F77" w:rsidRPr="00A267F0">
        <w:rPr>
          <w:rFonts w:ascii="Times New Roman" w:hAnsi="Times New Roman" w:cs="Times New Roman"/>
          <w:sz w:val="24"/>
          <w:szCs w:val="24"/>
          <w:lang w:val="en-GB"/>
        </w:rPr>
        <w:t xml:space="preserve">chronic conditions and by each chronic condition), in order to </w:t>
      </w:r>
      <w:r w:rsidR="00534F84" w:rsidRPr="00A267F0">
        <w:rPr>
          <w:rFonts w:ascii="Times New Roman" w:hAnsi="Times New Roman" w:cs="Times New Roman"/>
          <w:sz w:val="24"/>
          <w:szCs w:val="24"/>
          <w:lang w:val="en-GB"/>
        </w:rPr>
        <w:t xml:space="preserve">identify </w:t>
      </w:r>
      <w:r w:rsidR="008D3F77" w:rsidRPr="00A267F0">
        <w:rPr>
          <w:rFonts w:ascii="Times New Roman" w:hAnsi="Times New Roman" w:cs="Times New Roman"/>
          <w:sz w:val="24"/>
          <w:szCs w:val="24"/>
          <w:lang w:val="en-GB"/>
        </w:rPr>
        <w:t xml:space="preserve">specific groups </w:t>
      </w:r>
      <w:r w:rsidR="003E7A16" w:rsidRPr="00A267F0">
        <w:rPr>
          <w:rFonts w:ascii="Times New Roman" w:hAnsi="Times New Roman" w:cs="Times New Roman"/>
          <w:sz w:val="24"/>
          <w:szCs w:val="24"/>
          <w:lang w:val="en-GB"/>
        </w:rPr>
        <w:t>that may require target</w:t>
      </w:r>
      <w:r w:rsidR="00534F84" w:rsidRPr="00A267F0">
        <w:rPr>
          <w:rFonts w:ascii="Times New Roman" w:hAnsi="Times New Roman" w:cs="Times New Roman"/>
          <w:sz w:val="24"/>
          <w:szCs w:val="24"/>
          <w:lang w:val="en-GB"/>
        </w:rPr>
        <w:t xml:space="preserve"> physical activity interventions. </w:t>
      </w:r>
      <w:bookmarkStart w:id="1" w:name="_Hlk46133633"/>
      <w:r w:rsidR="00C52BE8" w:rsidRPr="00A267F0">
        <w:rPr>
          <w:rFonts w:ascii="Times New Roman" w:hAnsi="Times New Roman" w:cs="Times New Roman"/>
          <w:sz w:val="24"/>
          <w:szCs w:val="24"/>
          <w:lang w:val="en-US"/>
        </w:rPr>
        <w:t>It is hypothesised that</w:t>
      </w:r>
      <w:r w:rsidR="00684F2F" w:rsidRPr="00A267F0">
        <w:rPr>
          <w:rFonts w:ascii="Times New Roman" w:hAnsi="Times New Roman" w:cs="Times New Roman"/>
          <w:sz w:val="24"/>
          <w:szCs w:val="24"/>
          <w:lang w:val="en-US"/>
        </w:rPr>
        <w:t xml:space="preserve"> in those with any chronic condition</w:t>
      </w:r>
      <w:r w:rsidR="00C52BE8" w:rsidRPr="00A267F0">
        <w:rPr>
          <w:rFonts w:ascii="Times New Roman" w:hAnsi="Times New Roman" w:cs="Times New Roman"/>
          <w:sz w:val="24"/>
          <w:szCs w:val="24"/>
          <w:lang w:val="en-US"/>
        </w:rPr>
        <w:t xml:space="preserve"> moderate</w:t>
      </w:r>
      <w:r w:rsidR="00684F2F" w:rsidRPr="00A267F0">
        <w:rPr>
          <w:rFonts w:ascii="Times New Roman" w:hAnsi="Times New Roman" w:cs="Times New Roman"/>
          <w:sz w:val="24"/>
          <w:szCs w:val="24"/>
          <w:lang w:val="en-US"/>
        </w:rPr>
        <w:t xml:space="preserve"> intensity</w:t>
      </w:r>
      <w:r w:rsidR="00C52BE8" w:rsidRPr="00A267F0">
        <w:rPr>
          <w:rFonts w:ascii="Times New Roman" w:hAnsi="Times New Roman" w:cs="Times New Roman"/>
          <w:sz w:val="24"/>
          <w:szCs w:val="24"/>
          <w:lang w:val="en-US"/>
        </w:rPr>
        <w:t xml:space="preserve"> physical activity and vigorous</w:t>
      </w:r>
      <w:r w:rsidR="00684F2F" w:rsidRPr="00A267F0">
        <w:rPr>
          <w:rFonts w:ascii="Times New Roman" w:hAnsi="Times New Roman" w:cs="Times New Roman"/>
          <w:sz w:val="24"/>
          <w:szCs w:val="24"/>
          <w:lang w:val="en-US"/>
        </w:rPr>
        <w:t xml:space="preserve"> intensity</w:t>
      </w:r>
      <w:r w:rsidR="00C52BE8" w:rsidRPr="00A267F0">
        <w:rPr>
          <w:rFonts w:ascii="Times New Roman" w:hAnsi="Times New Roman" w:cs="Times New Roman"/>
          <w:sz w:val="24"/>
          <w:szCs w:val="24"/>
          <w:lang w:val="en-US"/>
        </w:rPr>
        <w:t xml:space="preserve"> physical activity would had decreased from before to during COVID-19 quarantine</w:t>
      </w:r>
      <w:r w:rsidR="00684F2F" w:rsidRPr="00A267F0">
        <w:rPr>
          <w:rFonts w:ascii="Times New Roman" w:hAnsi="Times New Roman" w:cs="Times New Roman"/>
          <w:sz w:val="24"/>
          <w:szCs w:val="24"/>
          <w:lang w:val="en-US"/>
        </w:rPr>
        <w:t>.</w:t>
      </w:r>
    </w:p>
    <w:bookmarkEnd w:id="1"/>
    <w:p w14:paraId="77DC693A" w14:textId="77777777" w:rsidR="008D3F77" w:rsidRPr="00A267F0" w:rsidRDefault="008D3F77" w:rsidP="00981D59">
      <w:pPr>
        <w:pStyle w:val="MDPI41tablecaption"/>
        <w:spacing w:before="0" w:after="0" w:line="480" w:lineRule="auto"/>
        <w:ind w:left="0"/>
        <w:rPr>
          <w:rFonts w:ascii="Times New Roman" w:hAnsi="Times New Roman"/>
          <w:b/>
          <w:color w:val="auto"/>
          <w:sz w:val="24"/>
          <w:szCs w:val="24"/>
          <w:lang w:val="en-GB"/>
        </w:rPr>
      </w:pPr>
    </w:p>
    <w:p w14:paraId="729B93D2" w14:textId="6EEAC19E" w:rsidR="00EB54AB" w:rsidRPr="00A267F0" w:rsidRDefault="00EB54AB" w:rsidP="00A668F6">
      <w:pPr>
        <w:pStyle w:val="Heading1"/>
      </w:pPr>
      <w:r w:rsidRPr="00A267F0">
        <w:t>2. METHODS</w:t>
      </w:r>
    </w:p>
    <w:p w14:paraId="2AB93499" w14:textId="6E215FA8" w:rsidR="00D16449" w:rsidRPr="00A668F6" w:rsidRDefault="00910CD5" w:rsidP="00A668F6">
      <w:pPr>
        <w:pStyle w:val="Heading2"/>
      </w:pPr>
      <w:r w:rsidRPr="00A668F6">
        <w:t xml:space="preserve">2.1. </w:t>
      </w:r>
      <w:r w:rsidR="00EB54AB" w:rsidRPr="00A668F6">
        <w:t>The survey</w:t>
      </w:r>
    </w:p>
    <w:p w14:paraId="6217E518" w14:textId="582440FD" w:rsidR="004969CD" w:rsidRPr="00A267F0" w:rsidRDefault="004969CD"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 xml:space="preserve">A cross-sectional online survey was administered during the COVID-19 </w:t>
      </w:r>
      <w:r w:rsidR="0064612C" w:rsidRPr="00A267F0">
        <w:rPr>
          <w:rFonts w:ascii="Times New Roman" w:hAnsi="Times New Roman"/>
          <w:color w:val="auto"/>
          <w:sz w:val="24"/>
          <w:szCs w:val="24"/>
          <w:lang w:val="en-GB"/>
        </w:rPr>
        <w:t>quarantine</w:t>
      </w:r>
      <w:r w:rsidRPr="00A267F0">
        <w:rPr>
          <w:rFonts w:ascii="Times New Roman" w:hAnsi="Times New Roman"/>
          <w:color w:val="auto"/>
          <w:sz w:val="24"/>
          <w:szCs w:val="24"/>
          <w:lang w:val="en-GB"/>
        </w:rPr>
        <w:t xml:space="preserve"> in Spain. The Spanish </w:t>
      </w:r>
      <w:r w:rsidR="0064612C" w:rsidRPr="00A267F0">
        <w:rPr>
          <w:rFonts w:ascii="Times New Roman" w:hAnsi="Times New Roman"/>
          <w:color w:val="auto"/>
          <w:sz w:val="24"/>
          <w:szCs w:val="24"/>
          <w:lang w:val="en-GB"/>
        </w:rPr>
        <w:t>quarantine</w:t>
      </w:r>
      <w:r w:rsidRPr="00A267F0">
        <w:rPr>
          <w:rFonts w:ascii="Times New Roman" w:hAnsi="Times New Roman"/>
          <w:color w:val="auto"/>
          <w:sz w:val="24"/>
          <w:szCs w:val="24"/>
          <w:lang w:val="en-GB"/>
        </w:rPr>
        <w:t xml:space="preserve"> </w:t>
      </w:r>
      <w:r w:rsidR="00D94C2B" w:rsidRPr="00A267F0">
        <w:rPr>
          <w:rFonts w:ascii="Times New Roman" w:hAnsi="Times New Roman"/>
          <w:color w:val="auto"/>
          <w:sz w:val="24"/>
          <w:szCs w:val="24"/>
          <w:lang w:val="en-GB"/>
        </w:rPr>
        <w:t xml:space="preserve">started </w:t>
      </w:r>
      <w:r w:rsidR="00534F84" w:rsidRPr="00A267F0">
        <w:rPr>
          <w:rFonts w:ascii="Times New Roman" w:hAnsi="Times New Roman"/>
          <w:color w:val="auto"/>
          <w:sz w:val="24"/>
          <w:szCs w:val="24"/>
          <w:lang w:val="en-GB"/>
        </w:rPr>
        <w:t>on the</w:t>
      </w:r>
      <w:r w:rsidR="00D94C2B" w:rsidRPr="00A267F0">
        <w:rPr>
          <w:rFonts w:ascii="Times New Roman" w:hAnsi="Times New Roman"/>
          <w:color w:val="auto"/>
          <w:sz w:val="24"/>
          <w:szCs w:val="24"/>
          <w:lang w:val="en-GB"/>
        </w:rPr>
        <w:t xml:space="preserve"> 15 March 2020</w:t>
      </w:r>
      <w:r w:rsidR="000D1543" w:rsidRPr="00A267F0">
        <w:rPr>
          <w:rFonts w:ascii="Times New Roman" w:hAnsi="Times New Roman"/>
          <w:color w:val="auto"/>
          <w:sz w:val="24"/>
          <w:szCs w:val="24"/>
          <w:lang w:val="en-GB"/>
        </w:rPr>
        <w:t>.</w:t>
      </w:r>
      <w:r w:rsidR="00966D94" w:rsidRPr="00A267F0">
        <w:rPr>
          <w:rFonts w:ascii="Times New Roman" w:hAnsi="Times New Roman"/>
          <w:color w:val="auto"/>
          <w:sz w:val="24"/>
          <w:szCs w:val="24"/>
          <w:vertAlign w:val="superscript"/>
          <w:lang w:val="en-GB"/>
        </w:rPr>
        <w:t>18</w:t>
      </w:r>
      <w:r w:rsidR="000D1543" w:rsidRPr="00A267F0">
        <w:rPr>
          <w:rFonts w:ascii="Times New Roman" w:hAnsi="Times New Roman"/>
          <w:color w:val="auto"/>
          <w:sz w:val="24"/>
          <w:szCs w:val="24"/>
          <w:lang w:val="en-GB"/>
        </w:rPr>
        <w:t xml:space="preserve"> This study followed the principles of the World Medical Association Declaration of Helsinki and </w:t>
      </w:r>
      <w:r w:rsidRPr="00A267F0">
        <w:rPr>
          <w:rFonts w:ascii="Times New Roman" w:hAnsi="Times New Roman"/>
          <w:color w:val="auto"/>
          <w:sz w:val="24"/>
          <w:szCs w:val="24"/>
          <w:lang w:val="en-GB"/>
        </w:rPr>
        <w:t xml:space="preserve">was approved by the </w:t>
      </w:r>
      <w:r w:rsidR="00733B64" w:rsidRPr="00A267F0">
        <w:rPr>
          <w:rFonts w:ascii="Times New Roman" w:hAnsi="Times New Roman"/>
          <w:color w:val="auto"/>
          <w:sz w:val="24"/>
          <w:szCs w:val="24"/>
          <w:lang w:val="en-GB"/>
        </w:rPr>
        <w:t xml:space="preserve">Ethics Committee of Research in Humans of the University of Valencia (1 April 2020; register code 1278789). </w:t>
      </w:r>
      <w:r w:rsidRPr="00A267F0">
        <w:rPr>
          <w:rFonts w:ascii="Times New Roman" w:hAnsi="Times New Roman"/>
          <w:color w:val="auto"/>
          <w:sz w:val="24"/>
          <w:szCs w:val="24"/>
          <w:lang w:val="en-GB"/>
        </w:rPr>
        <w:t xml:space="preserve">The </w:t>
      </w:r>
      <w:r w:rsidR="009704D3" w:rsidRPr="00A267F0">
        <w:rPr>
          <w:rFonts w:ascii="Times New Roman" w:hAnsi="Times New Roman"/>
          <w:color w:val="auto"/>
          <w:sz w:val="24"/>
          <w:szCs w:val="24"/>
          <w:lang w:val="en-GB"/>
        </w:rPr>
        <w:t>study lasted</w:t>
      </w:r>
      <w:r w:rsidRPr="00A267F0">
        <w:rPr>
          <w:rFonts w:ascii="Times New Roman" w:hAnsi="Times New Roman"/>
          <w:color w:val="auto"/>
          <w:sz w:val="24"/>
          <w:szCs w:val="24"/>
          <w:lang w:val="en-GB"/>
        </w:rPr>
        <w:t xml:space="preserve"> one month (from 1 April 2020 to 1 May 2020). </w:t>
      </w:r>
      <w:r w:rsidR="00534F84" w:rsidRPr="00A267F0">
        <w:rPr>
          <w:rFonts w:ascii="Times New Roman" w:hAnsi="Times New Roman"/>
          <w:color w:val="auto"/>
          <w:sz w:val="24"/>
          <w:szCs w:val="24"/>
          <w:lang w:val="en-GB"/>
        </w:rPr>
        <w:t>On the</w:t>
      </w:r>
      <w:r w:rsidRPr="00A267F0">
        <w:rPr>
          <w:rFonts w:ascii="Times New Roman" w:hAnsi="Times New Roman"/>
          <w:color w:val="auto"/>
          <w:sz w:val="24"/>
          <w:szCs w:val="24"/>
          <w:lang w:val="en-GB"/>
        </w:rPr>
        <w:t xml:space="preserve"> 2</w:t>
      </w:r>
      <w:r w:rsidR="009704D3" w:rsidRPr="00A267F0">
        <w:rPr>
          <w:rFonts w:ascii="Times New Roman" w:hAnsi="Times New Roman"/>
          <w:color w:val="auto"/>
          <w:sz w:val="24"/>
          <w:szCs w:val="24"/>
          <w:vertAlign w:val="superscript"/>
          <w:lang w:val="en-GB"/>
        </w:rPr>
        <w:t>nd</w:t>
      </w:r>
      <w:r w:rsidR="00FB68C5" w:rsidRPr="00A267F0">
        <w:rPr>
          <w:rFonts w:ascii="Times New Roman" w:hAnsi="Times New Roman"/>
          <w:color w:val="auto"/>
          <w:sz w:val="24"/>
          <w:szCs w:val="24"/>
          <w:lang w:val="en-GB"/>
        </w:rPr>
        <w:t xml:space="preserve"> May 2020 the gradual opening</w:t>
      </w:r>
      <w:r w:rsidRPr="00A267F0">
        <w:rPr>
          <w:rFonts w:ascii="Times New Roman" w:hAnsi="Times New Roman"/>
          <w:color w:val="auto"/>
          <w:sz w:val="24"/>
          <w:szCs w:val="24"/>
          <w:lang w:val="en-GB"/>
        </w:rPr>
        <w:t xml:space="preserve"> in Spain </w:t>
      </w:r>
      <w:r w:rsidR="00534F84" w:rsidRPr="00A267F0">
        <w:rPr>
          <w:rFonts w:ascii="Times New Roman" w:hAnsi="Times New Roman"/>
          <w:color w:val="auto"/>
          <w:sz w:val="24"/>
          <w:szCs w:val="24"/>
          <w:lang w:val="en-GB"/>
        </w:rPr>
        <w:t xml:space="preserve">commenced </w:t>
      </w:r>
      <w:r w:rsidRPr="00A267F0">
        <w:rPr>
          <w:rFonts w:ascii="Times New Roman" w:hAnsi="Times New Roman"/>
          <w:color w:val="auto"/>
          <w:sz w:val="24"/>
          <w:szCs w:val="24"/>
          <w:lang w:val="en-GB"/>
        </w:rPr>
        <w:t>and physical activity outdoors was allowe</w:t>
      </w:r>
      <w:r w:rsidR="00D94C2B" w:rsidRPr="00A267F0">
        <w:rPr>
          <w:rFonts w:ascii="Times New Roman" w:hAnsi="Times New Roman"/>
          <w:color w:val="auto"/>
          <w:sz w:val="24"/>
          <w:szCs w:val="24"/>
          <w:lang w:val="en-GB"/>
        </w:rPr>
        <w:t>d again</w:t>
      </w:r>
      <w:r w:rsidR="009704D3" w:rsidRPr="00A267F0">
        <w:rPr>
          <w:rFonts w:ascii="Times New Roman" w:hAnsi="Times New Roman"/>
          <w:color w:val="auto"/>
          <w:sz w:val="24"/>
          <w:szCs w:val="24"/>
          <w:lang w:val="en-GB"/>
        </w:rPr>
        <w:t>, albeit</w:t>
      </w:r>
      <w:r w:rsidR="00D94C2B" w:rsidRPr="00A267F0">
        <w:rPr>
          <w:rFonts w:ascii="Times New Roman" w:hAnsi="Times New Roman"/>
          <w:color w:val="auto"/>
          <w:sz w:val="24"/>
          <w:szCs w:val="24"/>
          <w:lang w:val="en-GB"/>
        </w:rPr>
        <w:t xml:space="preserve"> with time restrictions</w:t>
      </w:r>
      <w:r w:rsidRPr="00A267F0">
        <w:rPr>
          <w:rFonts w:ascii="Times New Roman" w:hAnsi="Times New Roman"/>
          <w:color w:val="auto"/>
          <w:sz w:val="24"/>
          <w:szCs w:val="24"/>
          <w:lang w:val="en-GB"/>
        </w:rPr>
        <w:t>.</w:t>
      </w:r>
      <w:r w:rsidR="00623F07" w:rsidRPr="00A267F0">
        <w:rPr>
          <w:rFonts w:ascii="Times New Roman" w:hAnsi="Times New Roman"/>
          <w:color w:val="auto"/>
          <w:sz w:val="24"/>
          <w:szCs w:val="24"/>
          <w:vertAlign w:val="superscript"/>
          <w:lang w:val="en-GB"/>
        </w:rPr>
        <w:t>19</w:t>
      </w:r>
      <w:r w:rsidRPr="00A267F0">
        <w:rPr>
          <w:rFonts w:ascii="Times New Roman" w:hAnsi="Times New Roman"/>
          <w:color w:val="auto"/>
          <w:sz w:val="24"/>
          <w:szCs w:val="24"/>
          <w:lang w:val="en-GB"/>
        </w:rPr>
        <w:t xml:space="preserve"> </w:t>
      </w:r>
    </w:p>
    <w:p w14:paraId="188C77C6" w14:textId="4B0D5C32" w:rsidR="00FD0184" w:rsidRDefault="00C605E2" w:rsidP="00981D59">
      <w:pPr>
        <w:pStyle w:val="MDPI41tablecaption"/>
        <w:spacing w:before="0" w:after="0" w:line="480" w:lineRule="auto"/>
        <w:ind w:left="0"/>
        <w:rPr>
          <w:rFonts w:ascii="Times New Roman" w:hAnsi="Times New Roman"/>
          <w:color w:val="auto"/>
          <w:sz w:val="24"/>
          <w:szCs w:val="24"/>
          <w:vertAlign w:val="superscript"/>
          <w:lang w:val="en-GB"/>
        </w:rPr>
      </w:pPr>
      <w:r w:rsidRPr="00A267F0">
        <w:rPr>
          <w:rFonts w:ascii="Times New Roman" w:hAnsi="Times New Roman"/>
          <w:color w:val="auto"/>
          <w:sz w:val="24"/>
          <w:szCs w:val="24"/>
          <w:lang w:val="en-GB"/>
        </w:rPr>
        <w:t xml:space="preserve">Spanish adults </w:t>
      </w:r>
      <w:r w:rsidR="00D16449" w:rsidRPr="00A267F0">
        <w:rPr>
          <w:rFonts w:ascii="Times New Roman" w:hAnsi="Times New Roman"/>
          <w:color w:val="auto"/>
          <w:sz w:val="24"/>
          <w:szCs w:val="24"/>
          <w:lang w:val="en-GB"/>
        </w:rPr>
        <w:t>age</w:t>
      </w:r>
      <w:r w:rsidRPr="00A267F0">
        <w:rPr>
          <w:rFonts w:ascii="Times New Roman" w:hAnsi="Times New Roman"/>
          <w:color w:val="auto"/>
          <w:sz w:val="24"/>
          <w:szCs w:val="24"/>
          <w:lang w:val="en-GB"/>
        </w:rPr>
        <w:t>d 18 years and over</w:t>
      </w:r>
      <w:r w:rsidR="00C52BE8" w:rsidRPr="00A267F0">
        <w:rPr>
          <w:rFonts w:ascii="Times New Roman" w:hAnsi="Times New Roman"/>
          <w:color w:val="auto"/>
          <w:sz w:val="24"/>
          <w:szCs w:val="24"/>
          <w:lang w:val="en-GB"/>
        </w:rPr>
        <w:t xml:space="preserve"> (age range of those who completed the survey 18-64 years) </w:t>
      </w:r>
      <w:r w:rsidRPr="00A267F0">
        <w:rPr>
          <w:rFonts w:ascii="Times New Roman" w:hAnsi="Times New Roman"/>
          <w:color w:val="auto"/>
          <w:sz w:val="24"/>
          <w:szCs w:val="24"/>
          <w:lang w:val="en-GB"/>
        </w:rPr>
        <w:t xml:space="preserve">that were </w:t>
      </w:r>
      <w:r w:rsidR="0064612C" w:rsidRPr="00A267F0">
        <w:rPr>
          <w:rFonts w:ascii="Times New Roman" w:hAnsi="Times New Roman"/>
          <w:color w:val="auto"/>
          <w:sz w:val="24"/>
          <w:szCs w:val="24"/>
          <w:lang w:val="en-GB"/>
        </w:rPr>
        <w:t xml:space="preserve">quarantined </w:t>
      </w:r>
      <w:r w:rsidR="009704D3" w:rsidRPr="00A267F0">
        <w:rPr>
          <w:rFonts w:ascii="Times New Roman" w:hAnsi="Times New Roman"/>
          <w:color w:val="auto"/>
          <w:sz w:val="24"/>
          <w:szCs w:val="24"/>
          <w:lang w:val="en-GB"/>
        </w:rPr>
        <w:t xml:space="preserve">due to COVID-19 </w:t>
      </w:r>
      <w:r w:rsidRPr="00A267F0">
        <w:rPr>
          <w:rFonts w:ascii="Times New Roman" w:hAnsi="Times New Roman"/>
          <w:color w:val="auto"/>
          <w:sz w:val="24"/>
          <w:szCs w:val="24"/>
          <w:lang w:val="en-GB"/>
        </w:rPr>
        <w:t xml:space="preserve">were </w:t>
      </w:r>
      <w:r w:rsidR="00D16449" w:rsidRPr="00A267F0">
        <w:rPr>
          <w:rFonts w:ascii="Times New Roman" w:hAnsi="Times New Roman"/>
          <w:color w:val="auto"/>
          <w:sz w:val="24"/>
          <w:szCs w:val="24"/>
          <w:lang w:val="en-GB"/>
        </w:rPr>
        <w:t xml:space="preserve">eligible to participate. </w:t>
      </w:r>
      <w:r w:rsidR="009704D3" w:rsidRPr="00A267F0">
        <w:rPr>
          <w:rFonts w:ascii="Times New Roman" w:hAnsi="Times New Roman"/>
          <w:color w:val="auto"/>
          <w:sz w:val="24"/>
          <w:szCs w:val="24"/>
          <w:lang w:val="en-GB"/>
        </w:rPr>
        <w:t>A convenience sample of p</w:t>
      </w:r>
      <w:r w:rsidR="00A63918" w:rsidRPr="00A267F0">
        <w:rPr>
          <w:rFonts w:ascii="Times New Roman" w:hAnsi="Times New Roman"/>
          <w:color w:val="auto"/>
          <w:sz w:val="24"/>
          <w:szCs w:val="24"/>
          <w:lang w:val="en-GB"/>
        </w:rPr>
        <w:t>articipants were recruited through social media</w:t>
      </w:r>
      <w:r w:rsidR="00684F2F" w:rsidRPr="00A267F0">
        <w:rPr>
          <w:rFonts w:ascii="Times New Roman" w:hAnsi="Times New Roman"/>
          <w:color w:val="auto"/>
          <w:sz w:val="24"/>
          <w:szCs w:val="24"/>
          <w:lang w:val="en-GB"/>
        </w:rPr>
        <w:t xml:space="preserve"> (e.g. Facebook, Twitter, </w:t>
      </w:r>
      <w:proofErr w:type="spellStart"/>
      <w:r w:rsidR="00684F2F" w:rsidRPr="00A267F0">
        <w:rPr>
          <w:rFonts w:ascii="Times New Roman" w:hAnsi="Times New Roman"/>
          <w:color w:val="auto"/>
          <w:sz w:val="24"/>
          <w:szCs w:val="24"/>
          <w:lang w:val="en-GB"/>
        </w:rPr>
        <w:t>Whatsapp</w:t>
      </w:r>
      <w:proofErr w:type="spellEnd"/>
      <w:r w:rsidR="00684F2F" w:rsidRPr="00A267F0">
        <w:rPr>
          <w:rFonts w:ascii="Times New Roman" w:hAnsi="Times New Roman"/>
          <w:color w:val="auto"/>
          <w:sz w:val="24"/>
          <w:szCs w:val="24"/>
          <w:lang w:val="en-GB"/>
        </w:rPr>
        <w:t>)</w:t>
      </w:r>
      <w:r w:rsidR="00A63918" w:rsidRPr="00A267F0">
        <w:rPr>
          <w:rFonts w:ascii="Times New Roman" w:hAnsi="Times New Roman"/>
          <w:color w:val="auto"/>
          <w:sz w:val="24"/>
          <w:szCs w:val="24"/>
          <w:lang w:val="en-GB"/>
        </w:rPr>
        <w:t xml:space="preserve">. </w:t>
      </w:r>
      <w:r w:rsidR="009704D3" w:rsidRPr="00A267F0">
        <w:rPr>
          <w:rFonts w:ascii="Times New Roman" w:hAnsi="Times New Roman"/>
          <w:color w:val="auto"/>
          <w:sz w:val="24"/>
          <w:szCs w:val="24"/>
          <w:lang w:val="en-GB"/>
        </w:rPr>
        <w:t xml:space="preserve">They </w:t>
      </w:r>
      <w:r w:rsidR="00D16449" w:rsidRPr="00A267F0">
        <w:rPr>
          <w:rFonts w:ascii="Times New Roman" w:hAnsi="Times New Roman"/>
          <w:color w:val="auto"/>
          <w:sz w:val="24"/>
          <w:szCs w:val="24"/>
          <w:lang w:val="en-GB"/>
        </w:rPr>
        <w:t>were directed to a data encrypted website</w:t>
      </w:r>
      <w:r w:rsidR="00A63918" w:rsidRPr="00A267F0">
        <w:rPr>
          <w:rFonts w:ascii="Times New Roman" w:hAnsi="Times New Roman"/>
          <w:color w:val="auto"/>
          <w:sz w:val="24"/>
          <w:szCs w:val="24"/>
          <w:lang w:val="en-GB"/>
        </w:rPr>
        <w:t>,</w:t>
      </w:r>
      <w:r w:rsidR="00D16449" w:rsidRPr="00A267F0">
        <w:rPr>
          <w:rFonts w:ascii="Times New Roman" w:hAnsi="Times New Roman"/>
          <w:color w:val="auto"/>
          <w:sz w:val="24"/>
          <w:szCs w:val="24"/>
          <w:lang w:val="en-GB"/>
        </w:rPr>
        <w:t xml:space="preserve"> where they indicated their consent to participate aft</w:t>
      </w:r>
      <w:r w:rsidR="00A63918" w:rsidRPr="00A267F0">
        <w:rPr>
          <w:rFonts w:ascii="Times New Roman" w:hAnsi="Times New Roman"/>
          <w:color w:val="auto"/>
          <w:sz w:val="24"/>
          <w:szCs w:val="24"/>
          <w:lang w:val="en-GB"/>
        </w:rPr>
        <w:t xml:space="preserve">er reading an information sheet and they confirmed that </w:t>
      </w:r>
      <w:r w:rsidR="00FD0184" w:rsidRPr="00A267F0">
        <w:rPr>
          <w:rFonts w:ascii="Times New Roman" w:hAnsi="Times New Roman"/>
          <w:color w:val="auto"/>
          <w:sz w:val="24"/>
          <w:szCs w:val="24"/>
          <w:lang w:val="en-GB"/>
        </w:rPr>
        <w:t xml:space="preserve">they were in a </w:t>
      </w:r>
      <w:r w:rsidR="0064612C" w:rsidRPr="00A267F0">
        <w:rPr>
          <w:rFonts w:ascii="Times New Roman" w:hAnsi="Times New Roman"/>
          <w:color w:val="auto"/>
          <w:sz w:val="24"/>
          <w:szCs w:val="24"/>
          <w:lang w:val="en-GB"/>
        </w:rPr>
        <w:t>quarantine</w:t>
      </w:r>
      <w:r w:rsidR="00FD0184" w:rsidRPr="00A267F0">
        <w:rPr>
          <w:rFonts w:ascii="Times New Roman" w:hAnsi="Times New Roman"/>
          <w:color w:val="auto"/>
          <w:sz w:val="24"/>
          <w:szCs w:val="24"/>
          <w:lang w:val="en-GB"/>
        </w:rPr>
        <w:t xml:space="preserve"> situation. </w:t>
      </w:r>
      <w:r w:rsidR="000D1543" w:rsidRPr="00A267F0">
        <w:rPr>
          <w:rFonts w:ascii="Times New Roman" w:hAnsi="Times New Roman"/>
          <w:color w:val="auto"/>
          <w:sz w:val="24"/>
          <w:szCs w:val="24"/>
          <w:lang w:val="en-GB"/>
        </w:rPr>
        <w:t>The data provided</w:t>
      </w:r>
      <w:r w:rsidR="00FD0184" w:rsidRPr="00A267F0">
        <w:rPr>
          <w:rFonts w:ascii="Times New Roman" w:hAnsi="Times New Roman"/>
          <w:color w:val="auto"/>
          <w:sz w:val="24"/>
          <w:szCs w:val="24"/>
          <w:lang w:val="en-GB"/>
        </w:rPr>
        <w:t xml:space="preserve"> were anonymous and treated accordingly to Spanish law regarding general data protection.</w:t>
      </w:r>
      <w:r w:rsidR="000D1543" w:rsidRPr="00A267F0">
        <w:rPr>
          <w:rFonts w:ascii="Times New Roman" w:hAnsi="Times New Roman"/>
          <w:color w:val="auto"/>
          <w:sz w:val="24"/>
          <w:szCs w:val="24"/>
          <w:lang w:val="en-GB"/>
        </w:rPr>
        <w:t xml:space="preserve"> This manuscript was written in accordance with </w:t>
      </w:r>
      <w:r w:rsidR="00415B2D" w:rsidRPr="00A267F0">
        <w:rPr>
          <w:rFonts w:ascii="Times New Roman" w:hAnsi="Times New Roman"/>
          <w:color w:val="auto"/>
          <w:sz w:val="24"/>
          <w:szCs w:val="24"/>
          <w:lang w:val="en-GB"/>
        </w:rPr>
        <w:t xml:space="preserve">the </w:t>
      </w:r>
      <w:r w:rsidR="000D1543" w:rsidRPr="00A267F0">
        <w:rPr>
          <w:rFonts w:ascii="Times New Roman" w:hAnsi="Times New Roman"/>
          <w:color w:val="auto"/>
          <w:sz w:val="24"/>
          <w:szCs w:val="24"/>
          <w:lang w:val="en-GB"/>
        </w:rPr>
        <w:t xml:space="preserve">STROBE </w:t>
      </w:r>
      <w:r w:rsidR="00415B2D" w:rsidRPr="00A267F0">
        <w:rPr>
          <w:rFonts w:ascii="Times New Roman" w:hAnsi="Times New Roman"/>
          <w:color w:val="auto"/>
          <w:sz w:val="24"/>
          <w:szCs w:val="24"/>
          <w:lang w:val="en-GB"/>
        </w:rPr>
        <w:t xml:space="preserve">Statement </w:t>
      </w:r>
      <w:r w:rsidR="000D1543" w:rsidRPr="00A267F0">
        <w:rPr>
          <w:rFonts w:ascii="Times New Roman" w:hAnsi="Times New Roman"/>
          <w:color w:val="auto"/>
          <w:sz w:val="24"/>
          <w:szCs w:val="24"/>
          <w:lang w:val="en-GB"/>
        </w:rPr>
        <w:t>(</w:t>
      </w:r>
      <w:r w:rsidR="0085619A" w:rsidRPr="00A267F0">
        <w:rPr>
          <w:rFonts w:ascii="Times New Roman" w:hAnsi="Times New Roman"/>
          <w:color w:val="auto"/>
          <w:sz w:val="24"/>
          <w:szCs w:val="24"/>
          <w:lang w:val="en-GB"/>
        </w:rPr>
        <w:t xml:space="preserve">Strengthening </w:t>
      </w:r>
      <w:r w:rsidR="00415B2D" w:rsidRPr="00A267F0">
        <w:rPr>
          <w:rFonts w:ascii="Times New Roman" w:hAnsi="Times New Roman"/>
          <w:color w:val="auto"/>
          <w:sz w:val="24"/>
          <w:szCs w:val="24"/>
          <w:lang w:val="en-GB"/>
        </w:rPr>
        <w:t xml:space="preserve">the Reporting of </w:t>
      </w:r>
      <w:r w:rsidR="0085619A" w:rsidRPr="00A267F0">
        <w:rPr>
          <w:rFonts w:ascii="Times New Roman" w:hAnsi="Times New Roman"/>
          <w:color w:val="auto"/>
          <w:sz w:val="24"/>
          <w:szCs w:val="24"/>
          <w:lang w:val="en-GB"/>
        </w:rPr>
        <w:t xml:space="preserve">Observational </w:t>
      </w:r>
      <w:r w:rsidR="00415B2D" w:rsidRPr="00A267F0">
        <w:rPr>
          <w:rFonts w:ascii="Times New Roman" w:hAnsi="Times New Roman"/>
          <w:color w:val="auto"/>
          <w:sz w:val="24"/>
          <w:szCs w:val="24"/>
          <w:lang w:val="en-GB"/>
        </w:rPr>
        <w:t>studies in Epidemiology)</w:t>
      </w:r>
      <w:r w:rsidR="00FD0184" w:rsidRPr="00A267F0">
        <w:rPr>
          <w:rFonts w:ascii="Times New Roman" w:hAnsi="Times New Roman"/>
          <w:color w:val="auto"/>
          <w:sz w:val="24"/>
          <w:szCs w:val="24"/>
          <w:lang w:val="en-GB"/>
        </w:rPr>
        <w:t>.</w:t>
      </w:r>
      <w:r w:rsidR="00623F07" w:rsidRPr="00A267F0">
        <w:rPr>
          <w:rFonts w:ascii="Times New Roman" w:hAnsi="Times New Roman"/>
          <w:color w:val="auto"/>
          <w:sz w:val="24"/>
          <w:szCs w:val="24"/>
          <w:vertAlign w:val="superscript"/>
          <w:lang w:val="en-GB"/>
        </w:rPr>
        <w:t>20</w:t>
      </w:r>
    </w:p>
    <w:p w14:paraId="5A96CCEB" w14:textId="77777777" w:rsidR="00A668F6" w:rsidRPr="00A267F0" w:rsidRDefault="00A668F6" w:rsidP="00981D59">
      <w:pPr>
        <w:pStyle w:val="MDPI41tablecaption"/>
        <w:spacing w:before="0" w:after="0" w:line="480" w:lineRule="auto"/>
        <w:ind w:left="0"/>
        <w:rPr>
          <w:rFonts w:ascii="Times New Roman" w:hAnsi="Times New Roman"/>
          <w:color w:val="auto"/>
          <w:sz w:val="24"/>
          <w:szCs w:val="24"/>
          <w:lang w:val="en-GB"/>
        </w:rPr>
      </w:pPr>
    </w:p>
    <w:p w14:paraId="47885031" w14:textId="5B5B36BC" w:rsidR="00245E87" w:rsidRPr="00A267F0" w:rsidRDefault="006D1A44" w:rsidP="00A668F6">
      <w:pPr>
        <w:pStyle w:val="Heading2"/>
      </w:pPr>
      <w:r w:rsidRPr="00A267F0">
        <w:lastRenderedPageBreak/>
        <w:t>2.2</w:t>
      </w:r>
      <w:r w:rsidR="00910CD5" w:rsidRPr="00A267F0">
        <w:t xml:space="preserve">. </w:t>
      </w:r>
      <w:r w:rsidR="00245E87" w:rsidRPr="00A267F0">
        <w:t>Chronic conditions</w:t>
      </w:r>
    </w:p>
    <w:p w14:paraId="0EE5DD1E" w14:textId="766E779D" w:rsidR="00D94C2B" w:rsidRPr="00A267F0" w:rsidRDefault="00A465F3"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Participants were asked: ‘Have you ever been diagnosed by a health professional with any of the following chronic conditions? (tick all that apply)’</w:t>
      </w:r>
      <w:r w:rsidR="00512503" w:rsidRPr="00A267F0">
        <w:rPr>
          <w:rFonts w:ascii="Times New Roman" w:hAnsi="Times New Roman"/>
          <w:color w:val="auto"/>
          <w:sz w:val="24"/>
          <w:szCs w:val="24"/>
          <w:lang w:val="en-GB"/>
        </w:rPr>
        <w:t xml:space="preserve">. </w:t>
      </w:r>
      <w:r w:rsidR="00F93DDB" w:rsidRPr="00A267F0">
        <w:rPr>
          <w:rFonts w:ascii="Times New Roman" w:hAnsi="Times New Roman"/>
          <w:color w:val="auto"/>
          <w:sz w:val="24"/>
          <w:szCs w:val="24"/>
          <w:lang w:val="en-GB"/>
        </w:rPr>
        <w:t>Chronic conditions included</w:t>
      </w:r>
      <w:r w:rsidR="00512503" w:rsidRPr="00A267F0">
        <w:rPr>
          <w:rFonts w:ascii="Times New Roman" w:hAnsi="Times New Roman"/>
          <w:color w:val="auto"/>
          <w:sz w:val="24"/>
          <w:szCs w:val="24"/>
          <w:lang w:val="en-GB"/>
        </w:rPr>
        <w:t xml:space="preserve"> were</w:t>
      </w:r>
      <w:r w:rsidR="00F93DDB" w:rsidRPr="00A267F0">
        <w:rPr>
          <w:rFonts w:ascii="Times New Roman" w:hAnsi="Times New Roman"/>
          <w:color w:val="auto"/>
          <w:sz w:val="24"/>
          <w:szCs w:val="24"/>
          <w:lang w:val="en-GB"/>
        </w:rPr>
        <w:t>: depression, anxiety, other psychiatric disorders, obesity</w:t>
      </w:r>
      <w:r w:rsidR="00512503" w:rsidRPr="00A267F0">
        <w:rPr>
          <w:rFonts w:ascii="Times New Roman" w:hAnsi="Times New Roman"/>
          <w:color w:val="auto"/>
          <w:sz w:val="24"/>
          <w:szCs w:val="24"/>
          <w:lang w:val="en-GB"/>
        </w:rPr>
        <w:t>, hypertension</w:t>
      </w:r>
      <w:r w:rsidR="00F93DDB" w:rsidRPr="00A267F0">
        <w:rPr>
          <w:rFonts w:ascii="Times New Roman" w:hAnsi="Times New Roman"/>
          <w:color w:val="auto"/>
          <w:sz w:val="24"/>
          <w:szCs w:val="24"/>
          <w:lang w:val="en-GB"/>
        </w:rPr>
        <w:t>, varicose v</w:t>
      </w:r>
      <w:r w:rsidR="00512503" w:rsidRPr="00A267F0">
        <w:rPr>
          <w:rFonts w:ascii="Times New Roman" w:hAnsi="Times New Roman"/>
          <w:color w:val="auto"/>
          <w:sz w:val="24"/>
          <w:szCs w:val="24"/>
          <w:lang w:val="en-GB"/>
        </w:rPr>
        <w:t>eins of lower extremities, osteoarthritis, chronic neck pain, chronic low back pain</w:t>
      </w:r>
      <w:r w:rsidR="00F93DDB" w:rsidRPr="00A267F0">
        <w:rPr>
          <w:rFonts w:ascii="Times New Roman" w:hAnsi="Times New Roman"/>
          <w:color w:val="auto"/>
          <w:sz w:val="24"/>
          <w:szCs w:val="24"/>
          <w:lang w:val="en-GB"/>
        </w:rPr>
        <w:t>, chronic allergy excluding allergic asthm</w:t>
      </w:r>
      <w:r w:rsidR="00512503" w:rsidRPr="00A267F0">
        <w:rPr>
          <w:rFonts w:ascii="Times New Roman" w:hAnsi="Times New Roman"/>
          <w:color w:val="auto"/>
          <w:sz w:val="24"/>
          <w:szCs w:val="24"/>
          <w:lang w:val="en-GB"/>
        </w:rPr>
        <w:t>a</w:t>
      </w:r>
      <w:r w:rsidR="00F93DDB" w:rsidRPr="00A267F0">
        <w:rPr>
          <w:rFonts w:ascii="Times New Roman" w:hAnsi="Times New Roman"/>
          <w:color w:val="auto"/>
          <w:sz w:val="24"/>
          <w:szCs w:val="24"/>
          <w:lang w:val="en-GB"/>
        </w:rPr>
        <w:t xml:space="preserve">, asthma </w:t>
      </w:r>
      <w:r w:rsidR="00512503" w:rsidRPr="00A267F0">
        <w:rPr>
          <w:rFonts w:ascii="Times New Roman" w:hAnsi="Times New Roman"/>
          <w:color w:val="auto"/>
          <w:sz w:val="24"/>
          <w:szCs w:val="24"/>
          <w:lang w:val="en-GB"/>
        </w:rPr>
        <w:t>including allergic asthma, chronic bronchitis, diabetes type 2, cataracts, peptic ulcer disease</w:t>
      </w:r>
      <w:r w:rsidR="00F93DDB" w:rsidRPr="00A267F0">
        <w:rPr>
          <w:rFonts w:ascii="Times New Roman" w:hAnsi="Times New Roman"/>
          <w:color w:val="auto"/>
          <w:sz w:val="24"/>
          <w:szCs w:val="24"/>
          <w:lang w:val="en-GB"/>
        </w:rPr>
        <w:t>, urinary incontinence</w:t>
      </w:r>
      <w:r w:rsidR="00512503" w:rsidRPr="00A267F0">
        <w:rPr>
          <w:rFonts w:ascii="Times New Roman" w:hAnsi="Times New Roman"/>
          <w:color w:val="auto"/>
          <w:sz w:val="24"/>
          <w:szCs w:val="24"/>
          <w:lang w:val="en-GB"/>
        </w:rPr>
        <w:t xml:space="preserve"> or urine control problems, hypercholesterolemia, chronic skin disease</w:t>
      </w:r>
      <w:r w:rsidR="00F93DDB" w:rsidRPr="00A267F0">
        <w:rPr>
          <w:rFonts w:ascii="Times New Roman" w:hAnsi="Times New Roman"/>
          <w:color w:val="auto"/>
          <w:sz w:val="24"/>
          <w:szCs w:val="24"/>
          <w:lang w:val="en-GB"/>
        </w:rPr>
        <w:t>,</w:t>
      </w:r>
      <w:r w:rsidR="00512503" w:rsidRPr="00A267F0">
        <w:rPr>
          <w:rFonts w:ascii="Times New Roman" w:hAnsi="Times New Roman"/>
          <w:color w:val="auto"/>
          <w:sz w:val="24"/>
          <w:szCs w:val="24"/>
          <w:lang w:val="en-GB"/>
        </w:rPr>
        <w:t xml:space="preserve"> chronic constipation</w:t>
      </w:r>
      <w:r w:rsidR="00F93DDB" w:rsidRPr="00A267F0">
        <w:rPr>
          <w:rFonts w:ascii="Times New Roman" w:hAnsi="Times New Roman"/>
          <w:color w:val="auto"/>
          <w:sz w:val="24"/>
          <w:szCs w:val="24"/>
          <w:lang w:val="en-GB"/>
        </w:rPr>
        <w:t>, chronic migraine and other f</w:t>
      </w:r>
      <w:r w:rsidR="00512503" w:rsidRPr="00A267F0">
        <w:rPr>
          <w:rFonts w:ascii="Times New Roman" w:hAnsi="Times New Roman"/>
          <w:color w:val="auto"/>
          <w:sz w:val="24"/>
          <w:szCs w:val="24"/>
          <w:lang w:val="en-GB"/>
        </w:rPr>
        <w:t xml:space="preserve">requent chronic headaches, </w:t>
      </w:r>
      <w:proofErr w:type="spellStart"/>
      <w:r w:rsidR="00512503" w:rsidRPr="00A267F0">
        <w:rPr>
          <w:rFonts w:ascii="Times New Roman" w:hAnsi="Times New Roman"/>
          <w:color w:val="auto"/>
          <w:sz w:val="24"/>
          <w:szCs w:val="24"/>
          <w:lang w:val="en-GB"/>
        </w:rPr>
        <w:t>hemorrhoids</w:t>
      </w:r>
      <w:proofErr w:type="spellEnd"/>
      <w:r w:rsidR="00512503" w:rsidRPr="00A267F0">
        <w:rPr>
          <w:rFonts w:ascii="Times New Roman" w:hAnsi="Times New Roman"/>
          <w:color w:val="auto"/>
          <w:sz w:val="24"/>
          <w:szCs w:val="24"/>
          <w:lang w:val="en-GB"/>
        </w:rPr>
        <w:t>, cancer, osteoporosis, thyroid disease, renal disease</w:t>
      </w:r>
      <w:r w:rsidR="00F93DDB" w:rsidRPr="00A267F0">
        <w:rPr>
          <w:rFonts w:ascii="Times New Roman" w:hAnsi="Times New Roman"/>
          <w:color w:val="auto"/>
          <w:sz w:val="24"/>
          <w:szCs w:val="24"/>
          <w:lang w:val="en-GB"/>
        </w:rPr>
        <w:t xml:space="preserve"> and </w:t>
      </w:r>
      <w:r w:rsidR="00512503" w:rsidRPr="00A267F0">
        <w:rPr>
          <w:rFonts w:ascii="Times New Roman" w:hAnsi="Times New Roman"/>
          <w:color w:val="auto"/>
          <w:sz w:val="24"/>
          <w:szCs w:val="24"/>
          <w:lang w:val="en-GB"/>
        </w:rPr>
        <w:t>injury</w:t>
      </w:r>
      <w:r w:rsidR="00F93DDB" w:rsidRPr="00A267F0">
        <w:rPr>
          <w:rFonts w:ascii="Times New Roman" w:hAnsi="Times New Roman"/>
          <w:color w:val="auto"/>
          <w:sz w:val="24"/>
          <w:szCs w:val="24"/>
          <w:lang w:val="en-GB"/>
        </w:rPr>
        <w:t>.</w:t>
      </w:r>
      <w:r w:rsidR="00512503" w:rsidRPr="00A267F0">
        <w:rPr>
          <w:rFonts w:ascii="Times New Roman" w:hAnsi="Times New Roman"/>
          <w:color w:val="auto"/>
          <w:sz w:val="24"/>
          <w:szCs w:val="24"/>
          <w:lang w:val="en-GB"/>
        </w:rPr>
        <w:t xml:space="preserve"> This</w:t>
      </w:r>
      <w:r w:rsidR="007619C4" w:rsidRPr="00A267F0">
        <w:rPr>
          <w:rFonts w:ascii="Times New Roman" w:hAnsi="Times New Roman"/>
          <w:color w:val="auto"/>
          <w:sz w:val="24"/>
          <w:szCs w:val="24"/>
          <w:lang w:val="en-GB"/>
        </w:rPr>
        <w:t xml:space="preserve"> list of chronic conditions was based on </w:t>
      </w:r>
      <w:r w:rsidR="00512503" w:rsidRPr="00A267F0">
        <w:rPr>
          <w:rFonts w:ascii="Times New Roman" w:hAnsi="Times New Roman"/>
          <w:color w:val="auto"/>
          <w:sz w:val="24"/>
          <w:szCs w:val="24"/>
          <w:lang w:val="en-GB"/>
        </w:rPr>
        <w:t>the list of chronic diseases of the Spanish National Health Survey</w:t>
      </w:r>
      <w:r w:rsidR="00D94C2B" w:rsidRPr="00A267F0">
        <w:rPr>
          <w:rFonts w:ascii="Times New Roman" w:hAnsi="Times New Roman"/>
          <w:color w:val="auto"/>
          <w:sz w:val="24"/>
          <w:szCs w:val="24"/>
          <w:lang w:val="en-GB"/>
        </w:rPr>
        <w:t>.</w:t>
      </w:r>
      <w:r w:rsidR="00623F07" w:rsidRPr="00A267F0">
        <w:rPr>
          <w:rFonts w:ascii="Times New Roman" w:hAnsi="Times New Roman"/>
          <w:color w:val="auto"/>
          <w:sz w:val="24"/>
          <w:szCs w:val="24"/>
          <w:vertAlign w:val="superscript"/>
          <w:lang w:val="en-GB"/>
        </w:rPr>
        <w:t>21</w:t>
      </w:r>
      <w:r w:rsidR="000E6335" w:rsidRPr="00A267F0">
        <w:rPr>
          <w:rFonts w:ascii="Times New Roman" w:hAnsi="Times New Roman"/>
          <w:color w:val="auto"/>
          <w:sz w:val="24"/>
          <w:szCs w:val="24"/>
          <w:vertAlign w:val="superscript"/>
          <w:lang w:val="en-GB"/>
        </w:rPr>
        <w:t xml:space="preserve"> </w:t>
      </w:r>
      <w:r w:rsidR="00910CD5" w:rsidRPr="00A267F0">
        <w:rPr>
          <w:rFonts w:ascii="Times New Roman" w:hAnsi="Times New Roman"/>
          <w:color w:val="auto"/>
          <w:sz w:val="24"/>
          <w:szCs w:val="24"/>
          <w:lang w:val="en-GB"/>
        </w:rPr>
        <w:t>Multimorbidity was defined as the co-occurrence of two or more chronic conditions.</w:t>
      </w:r>
    </w:p>
    <w:p w14:paraId="2169AB34" w14:textId="15002F2D" w:rsidR="00EB54AB" w:rsidRPr="00A267F0" w:rsidRDefault="006D1A44" w:rsidP="00A668F6">
      <w:pPr>
        <w:pStyle w:val="Heading2"/>
      </w:pPr>
      <w:r w:rsidRPr="00A267F0">
        <w:t>2.3</w:t>
      </w:r>
      <w:r w:rsidR="00910CD5" w:rsidRPr="00A267F0">
        <w:t xml:space="preserve">. </w:t>
      </w:r>
      <w:r w:rsidR="00EB54AB" w:rsidRPr="00A267F0">
        <w:t>Physical activity</w:t>
      </w:r>
    </w:p>
    <w:p w14:paraId="1E5247D6" w14:textId="1F326830" w:rsidR="00D16449" w:rsidRPr="00A267F0" w:rsidRDefault="00A05534"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First, v</w:t>
      </w:r>
      <w:r w:rsidR="00D16449" w:rsidRPr="00A267F0">
        <w:rPr>
          <w:rFonts w:ascii="Times New Roman" w:hAnsi="Times New Roman"/>
          <w:color w:val="auto"/>
          <w:sz w:val="24"/>
          <w:szCs w:val="24"/>
          <w:lang w:val="en-GB"/>
        </w:rPr>
        <w:t>igorous and moderate physical activity</w:t>
      </w:r>
      <w:r w:rsidR="00E60107" w:rsidRPr="00A267F0">
        <w:rPr>
          <w:rFonts w:ascii="Times New Roman" w:hAnsi="Times New Roman"/>
          <w:color w:val="auto"/>
          <w:sz w:val="24"/>
          <w:szCs w:val="24"/>
          <w:lang w:val="en-GB"/>
        </w:rPr>
        <w:t xml:space="preserve"> were described to participants: </w:t>
      </w:r>
      <w:r w:rsidR="00D16449" w:rsidRPr="00A267F0">
        <w:rPr>
          <w:rFonts w:ascii="Times New Roman" w:hAnsi="Times New Roman"/>
          <w:color w:val="auto"/>
          <w:sz w:val="24"/>
          <w:szCs w:val="24"/>
          <w:lang w:val="en-GB"/>
        </w:rPr>
        <w:t>“</w:t>
      </w:r>
      <w:r w:rsidR="00527191" w:rsidRPr="00A267F0">
        <w:rPr>
          <w:rFonts w:ascii="Times New Roman" w:hAnsi="Times New Roman"/>
          <w:color w:val="auto"/>
          <w:sz w:val="24"/>
          <w:szCs w:val="24"/>
          <w:lang w:val="en-GB"/>
        </w:rPr>
        <w:t xml:space="preserve">Vigorous physical activities refer to activities that take hard physical effort and make you breathe much harder than normal. Moderate activities refer to activities that take moderate physical effort and make you breathe somewhat harder than normal.” </w:t>
      </w:r>
      <w:r w:rsidRPr="00A267F0">
        <w:rPr>
          <w:rFonts w:ascii="Times New Roman" w:hAnsi="Times New Roman"/>
          <w:color w:val="auto"/>
          <w:sz w:val="24"/>
          <w:szCs w:val="24"/>
          <w:lang w:val="en-GB"/>
        </w:rPr>
        <w:t>Then, p</w:t>
      </w:r>
      <w:r w:rsidR="00527191" w:rsidRPr="00A267F0">
        <w:rPr>
          <w:rFonts w:ascii="Times New Roman" w:hAnsi="Times New Roman"/>
          <w:color w:val="auto"/>
          <w:sz w:val="24"/>
          <w:szCs w:val="24"/>
          <w:lang w:val="en-GB"/>
        </w:rPr>
        <w:t xml:space="preserve">articipants were asked: 1) How much time on an average day did you usually spend in moderate activity before </w:t>
      </w:r>
      <w:r w:rsidR="0064612C" w:rsidRPr="00A267F0">
        <w:rPr>
          <w:rFonts w:ascii="Times New Roman" w:hAnsi="Times New Roman"/>
          <w:color w:val="auto"/>
          <w:sz w:val="24"/>
          <w:szCs w:val="24"/>
          <w:lang w:val="en-GB"/>
        </w:rPr>
        <w:t>quarantine</w:t>
      </w:r>
      <w:r w:rsidR="00527191" w:rsidRPr="00A267F0">
        <w:rPr>
          <w:rFonts w:ascii="Times New Roman" w:hAnsi="Times New Roman"/>
          <w:color w:val="auto"/>
          <w:sz w:val="24"/>
          <w:szCs w:val="24"/>
          <w:lang w:val="en-GB"/>
        </w:rPr>
        <w:t xml:space="preserve">? 2) How much time on an average day do you spend in moderate activity during </w:t>
      </w:r>
      <w:r w:rsidR="0064612C" w:rsidRPr="00A267F0">
        <w:rPr>
          <w:rFonts w:ascii="Times New Roman" w:hAnsi="Times New Roman"/>
          <w:color w:val="auto"/>
          <w:sz w:val="24"/>
          <w:szCs w:val="24"/>
          <w:lang w:val="en-GB"/>
        </w:rPr>
        <w:t>quarantine</w:t>
      </w:r>
      <w:r w:rsidR="00527191" w:rsidRPr="00A267F0">
        <w:rPr>
          <w:rFonts w:ascii="Times New Roman" w:hAnsi="Times New Roman"/>
          <w:color w:val="auto"/>
          <w:sz w:val="24"/>
          <w:szCs w:val="24"/>
          <w:lang w:val="en-GB"/>
        </w:rPr>
        <w:t xml:space="preserve">? 3) How much time on an average day did you usually spend in vigorous activity before </w:t>
      </w:r>
      <w:r w:rsidR="0064612C" w:rsidRPr="00A267F0">
        <w:rPr>
          <w:rFonts w:ascii="Times New Roman" w:hAnsi="Times New Roman"/>
          <w:color w:val="auto"/>
          <w:sz w:val="24"/>
          <w:szCs w:val="24"/>
          <w:lang w:val="en-GB"/>
        </w:rPr>
        <w:t>quarantine</w:t>
      </w:r>
      <w:r w:rsidR="00527191" w:rsidRPr="00A267F0">
        <w:rPr>
          <w:rFonts w:ascii="Times New Roman" w:hAnsi="Times New Roman"/>
          <w:color w:val="auto"/>
          <w:sz w:val="24"/>
          <w:szCs w:val="24"/>
          <w:lang w:val="en-GB"/>
        </w:rPr>
        <w:t xml:space="preserve">? 4) How much time on an average day do you spend in vigorous activity during </w:t>
      </w:r>
      <w:r w:rsidR="0064612C" w:rsidRPr="00A267F0">
        <w:rPr>
          <w:rFonts w:ascii="Times New Roman" w:hAnsi="Times New Roman"/>
          <w:color w:val="auto"/>
          <w:sz w:val="24"/>
          <w:szCs w:val="24"/>
          <w:lang w:val="en-GB"/>
        </w:rPr>
        <w:t>quarantine</w:t>
      </w:r>
      <w:r w:rsidR="00527191" w:rsidRPr="00A267F0">
        <w:rPr>
          <w:rFonts w:ascii="Times New Roman" w:hAnsi="Times New Roman"/>
          <w:color w:val="auto"/>
          <w:sz w:val="24"/>
          <w:szCs w:val="24"/>
          <w:lang w:val="en-GB"/>
        </w:rPr>
        <w:t>?</w:t>
      </w:r>
      <w:r w:rsidR="004C59A5" w:rsidRPr="00A267F0">
        <w:rPr>
          <w:rFonts w:ascii="Times New Roman" w:hAnsi="Times New Roman"/>
          <w:color w:val="auto"/>
          <w:sz w:val="24"/>
          <w:szCs w:val="24"/>
          <w:lang w:val="en-GB"/>
        </w:rPr>
        <w:t xml:space="preserve"> </w:t>
      </w:r>
      <w:r w:rsidR="00D16449" w:rsidRPr="00A267F0">
        <w:rPr>
          <w:rFonts w:ascii="Times New Roman" w:hAnsi="Times New Roman"/>
          <w:color w:val="auto"/>
          <w:sz w:val="24"/>
          <w:szCs w:val="24"/>
          <w:lang w:val="en-GB"/>
        </w:rPr>
        <w:t xml:space="preserve">Responses were reported in </w:t>
      </w:r>
      <w:r w:rsidR="004C59A5" w:rsidRPr="00A267F0">
        <w:rPr>
          <w:rFonts w:ascii="Times New Roman" w:hAnsi="Times New Roman"/>
          <w:color w:val="auto"/>
          <w:sz w:val="24"/>
          <w:szCs w:val="24"/>
          <w:lang w:val="en-GB"/>
        </w:rPr>
        <w:t>minutes/day.</w:t>
      </w:r>
    </w:p>
    <w:p w14:paraId="4E931D19" w14:textId="1FAE81EC" w:rsidR="004C2A76" w:rsidRPr="00A267F0" w:rsidRDefault="006D1A44" w:rsidP="00A668F6">
      <w:pPr>
        <w:pStyle w:val="Heading2"/>
      </w:pPr>
      <w:r w:rsidRPr="00A267F0">
        <w:t>2.4</w:t>
      </w:r>
      <w:r w:rsidR="00910CD5" w:rsidRPr="00A267F0">
        <w:t xml:space="preserve">. </w:t>
      </w:r>
      <w:r w:rsidR="004C2A76" w:rsidRPr="00A267F0">
        <w:t>Statistical analysis</w:t>
      </w:r>
    </w:p>
    <w:p w14:paraId="3A772078" w14:textId="445D2E24" w:rsidR="00A41415" w:rsidRPr="00A267F0" w:rsidRDefault="005A0D4B"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 xml:space="preserve">The statistical analysis was performed with SPSS 23.0 (IBM, NY, USA). The </w:t>
      </w:r>
      <w:proofErr w:type="spellStart"/>
      <w:r w:rsidRPr="00A267F0">
        <w:rPr>
          <w:rFonts w:ascii="Times New Roman" w:hAnsi="Times New Roman"/>
          <w:color w:val="auto"/>
          <w:sz w:val="24"/>
          <w:szCs w:val="24"/>
          <w:lang w:val="en-GB"/>
        </w:rPr>
        <w:t>Kołmogorov</w:t>
      </w:r>
      <w:proofErr w:type="spellEnd"/>
      <w:r w:rsidRPr="00A267F0">
        <w:rPr>
          <w:rFonts w:ascii="Times New Roman" w:hAnsi="Times New Roman"/>
          <w:color w:val="auto"/>
          <w:sz w:val="24"/>
          <w:szCs w:val="24"/>
          <w:lang w:val="en-GB"/>
        </w:rPr>
        <w:t xml:space="preserve">–Smirnov test was applied to check normality. Differences in </w:t>
      </w:r>
      <w:r w:rsidR="00F07F55" w:rsidRPr="00A267F0">
        <w:rPr>
          <w:rFonts w:ascii="Times New Roman" w:eastAsia="Calibri" w:hAnsi="Times New Roman"/>
          <w:color w:val="auto"/>
          <w:sz w:val="24"/>
          <w:szCs w:val="24"/>
          <w:lang w:val="en-GB" w:eastAsia="en-US"/>
        </w:rPr>
        <w:t>m</w:t>
      </w:r>
      <w:r w:rsidR="00F07F55" w:rsidRPr="00A267F0">
        <w:rPr>
          <w:rFonts w:ascii="Times New Roman" w:hAnsi="Times New Roman"/>
          <w:color w:val="auto"/>
          <w:sz w:val="24"/>
          <w:szCs w:val="24"/>
          <w:lang w:val="en-GB"/>
        </w:rPr>
        <w:t xml:space="preserve">oderate-intensity </w:t>
      </w:r>
      <w:r w:rsidR="00EF2847" w:rsidRPr="00A267F0">
        <w:rPr>
          <w:rFonts w:ascii="Times New Roman" w:hAnsi="Times New Roman"/>
          <w:color w:val="auto"/>
          <w:sz w:val="24"/>
          <w:szCs w:val="24"/>
          <w:lang w:val="en-GB"/>
        </w:rPr>
        <w:t>physical activity</w:t>
      </w:r>
      <w:r w:rsidR="00F07F55" w:rsidRPr="00A267F0">
        <w:rPr>
          <w:rFonts w:ascii="Times New Roman" w:hAnsi="Times New Roman"/>
          <w:color w:val="auto"/>
          <w:sz w:val="24"/>
          <w:szCs w:val="24"/>
          <w:lang w:val="en-GB"/>
        </w:rPr>
        <w:t xml:space="preserve"> and </w:t>
      </w:r>
      <w:r w:rsidR="00F07F55" w:rsidRPr="00A267F0">
        <w:rPr>
          <w:rFonts w:ascii="Times New Roman" w:eastAsia="Calibri" w:hAnsi="Times New Roman"/>
          <w:color w:val="auto"/>
          <w:sz w:val="24"/>
          <w:szCs w:val="24"/>
          <w:lang w:val="en-GB" w:eastAsia="en-US"/>
        </w:rPr>
        <w:t>vigorous</w:t>
      </w:r>
      <w:r w:rsidR="00F07F55" w:rsidRPr="00A267F0">
        <w:rPr>
          <w:rFonts w:ascii="Times New Roman" w:hAnsi="Times New Roman"/>
          <w:color w:val="auto"/>
          <w:sz w:val="24"/>
          <w:szCs w:val="24"/>
          <w:lang w:val="en-GB"/>
        </w:rPr>
        <w:t xml:space="preserve">-intensity </w:t>
      </w:r>
      <w:r w:rsidR="00EF2847" w:rsidRPr="00A267F0">
        <w:rPr>
          <w:rFonts w:ascii="Times New Roman" w:hAnsi="Times New Roman"/>
          <w:color w:val="auto"/>
          <w:sz w:val="24"/>
          <w:szCs w:val="24"/>
          <w:lang w:val="en-GB"/>
        </w:rPr>
        <w:t xml:space="preserve">physical activity </w:t>
      </w:r>
      <w:r w:rsidR="00F07F55" w:rsidRPr="00A267F0">
        <w:rPr>
          <w:rFonts w:ascii="Times New Roman" w:hAnsi="Times New Roman"/>
          <w:color w:val="auto"/>
          <w:sz w:val="24"/>
          <w:szCs w:val="24"/>
          <w:lang w:val="en-GB"/>
        </w:rPr>
        <w:t xml:space="preserve">levels before and during COVID-19 </w:t>
      </w:r>
      <w:r w:rsidR="0064612C" w:rsidRPr="00A267F0">
        <w:rPr>
          <w:rFonts w:ascii="Times New Roman" w:hAnsi="Times New Roman"/>
          <w:color w:val="auto"/>
          <w:sz w:val="24"/>
          <w:szCs w:val="24"/>
          <w:lang w:val="en-GB"/>
        </w:rPr>
        <w:t>quarantine</w:t>
      </w:r>
      <w:r w:rsidR="00F07F55" w:rsidRPr="00A267F0">
        <w:rPr>
          <w:rFonts w:ascii="Times New Roman" w:hAnsi="Times New Roman"/>
          <w:color w:val="auto"/>
          <w:sz w:val="24"/>
          <w:szCs w:val="24"/>
          <w:lang w:val="en-GB"/>
        </w:rPr>
        <w:t xml:space="preserve"> (overall, by gender, by age, by number of chronic conditions and by each chronic condition) </w:t>
      </w:r>
      <w:r w:rsidRPr="00A267F0">
        <w:rPr>
          <w:rFonts w:ascii="Times New Roman" w:hAnsi="Times New Roman"/>
          <w:color w:val="auto"/>
          <w:sz w:val="24"/>
          <w:szCs w:val="24"/>
          <w:lang w:val="en-GB"/>
        </w:rPr>
        <w:t>were assessed by</w:t>
      </w:r>
      <w:r w:rsidR="00F07F55" w:rsidRPr="00A267F0">
        <w:rPr>
          <w:rFonts w:ascii="Times New Roman" w:hAnsi="Times New Roman"/>
          <w:color w:val="auto"/>
          <w:sz w:val="24"/>
          <w:szCs w:val="24"/>
          <w:lang w:val="en-GB"/>
        </w:rPr>
        <w:t xml:space="preserve"> Wilcoxon signed-rank test</w:t>
      </w:r>
      <w:r w:rsidRPr="00A267F0">
        <w:rPr>
          <w:rFonts w:ascii="Times New Roman" w:hAnsi="Times New Roman"/>
          <w:color w:val="auto"/>
          <w:sz w:val="24"/>
          <w:szCs w:val="24"/>
          <w:lang w:val="en-GB"/>
        </w:rPr>
        <w:t xml:space="preserve">, providing the mean and standard deviation of each group, </w:t>
      </w:r>
      <w:r w:rsidR="00E75FF9" w:rsidRPr="00A267F0">
        <w:rPr>
          <w:rFonts w:ascii="Times New Roman" w:hAnsi="Times New Roman"/>
          <w:color w:val="auto"/>
          <w:sz w:val="24"/>
          <w:szCs w:val="24"/>
          <w:lang w:val="en-GB"/>
        </w:rPr>
        <w:t xml:space="preserve">the </w:t>
      </w:r>
      <w:r w:rsidRPr="00A267F0">
        <w:rPr>
          <w:rFonts w:ascii="Times New Roman" w:hAnsi="Times New Roman"/>
          <w:color w:val="auto"/>
          <w:sz w:val="24"/>
          <w:szCs w:val="24"/>
          <w:lang w:val="en-GB"/>
        </w:rPr>
        <w:t>mean difference,</w:t>
      </w:r>
      <w:r w:rsidR="00E75FF9" w:rsidRPr="00A267F0">
        <w:rPr>
          <w:rFonts w:ascii="Times New Roman" w:hAnsi="Times New Roman"/>
          <w:color w:val="auto"/>
          <w:sz w:val="24"/>
          <w:szCs w:val="24"/>
          <w:lang w:val="en-GB"/>
        </w:rPr>
        <w:t xml:space="preserve"> the Z-value </w:t>
      </w:r>
      <w:r w:rsidR="00E75FF9" w:rsidRPr="00A267F0">
        <w:rPr>
          <w:rFonts w:ascii="Times New Roman" w:hAnsi="Times New Roman"/>
          <w:color w:val="auto"/>
          <w:sz w:val="24"/>
          <w:szCs w:val="24"/>
          <w:lang w:val="en-GB"/>
        </w:rPr>
        <w:lastRenderedPageBreak/>
        <w:t>and the p-value</w:t>
      </w:r>
      <w:r w:rsidRPr="00A267F0">
        <w:rPr>
          <w:rFonts w:ascii="Times New Roman" w:hAnsi="Times New Roman"/>
          <w:color w:val="auto"/>
          <w:sz w:val="24"/>
          <w:szCs w:val="24"/>
          <w:lang w:val="en-GB"/>
        </w:rPr>
        <w:t>. I</w:t>
      </w:r>
      <w:r w:rsidR="005039A7" w:rsidRPr="00A267F0">
        <w:rPr>
          <w:rFonts w:ascii="Times New Roman" w:hAnsi="Times New Roman"/>
          <w:color w:val="auto"/>
          <w:sz w:val="24"/>
          <w:szCs w:val="24"/>
          <w:lang w:val="en-GB"/>
        </w:rPr>
        <w:t xml:space="preserve">n addition, the effect size </w:t>
      </w:r>
      <w:r w:rsidR="0093064B" w:rsidRPr="00A267F0">
        <w:rPr>
          <w:rFonts w:ascii="Times New Roman" w:hAnsi="Times New Roman"/>
          <w:color w:val="auto"/>
          <w:sz w:val="24"/>
          <w:szCs w:val="24"/>
          <w:lang w:val="en-GB"/>
        </w:rPr>
        <w:t>was calculated</w:t>
      </w:r>
      <w:r w:rsidR="005039A7" w:rsidRPr="00A267F0">
        <w:rPr>
          <w:rFonts w:ascii="Times New Roman" w:hAnsi="Times New Roman"/>
          <w:color w:val="auto"/>
          <w:sz w:val="24"/>
          <w:szCs w:val="24"/>
          <w:lang w:val="en-GB"/>
        </w:rPr>
        <w:t xml:space="preserve"> using </w:t>
      </w:r>
      <w:r w:rsidR="009426F4" w:rsidRPr="00A267F0">
        <w:rPr>
          <w:rFonts w:ascii="Times New Roman" w:hAnsi="Times New Roman"/>
          <w:color w:val="auto"/>
          <w:sz w:val="24"/>
          <w:szCs w:val="24"/>
          <w:lang w:val="en-GB"/>
        </w:rPr>
        <w:t xml:space="preserve">Rosenthal's formula </w:t>
      </w:r>
      <w:r w:rsidR="005039A7" w:rsidRPr="00A267F0">
        <w:rPr>
          <w:rFonts w:ascii="Times New Roman" w:hAnsi="Times New Roman"/>
          <w:color w:val="auto"/>
          <w:sz w:val="24"/>
          <w:szCs w:val="24"/>
          <w:lang w:val="en-GB"/>
        </w:rPr>
        <w:t>(r = Z/√N)</w:t>
      </w:r>
      <w:r w:rsidRPr="00A267F0">
        <w:rPr>
          <w:rFonts w:ascii="Times New Roman" w:hAnsi="Times New Roman"/>
          <w:color w:val="auto"/>
          <w:sz w:val="24"/>
          <w:szCs w:val="24"/>
          <w:lang w:val="en-GB"/>
        </w:rPr>
        <w:t>,</w:t>
      </w:r>
      <w:r w:rsidR="00623F07" w:rsidRPr="00A267F0">
        <w:rPr>
          <w:rFonts w:ascii="Times New Roman" w:hAnsi="Times New Roman"/>
          <w:color w:val="auto"/>
          <w:sz w:val="24"/>
          <w:szCs w:val="24"/>
          <w:vertAlign w:val="superscript"/>
          <w:lang w:val="en-GB"/>
        </w:rPr>
        <w:t>22</w:t>
      </w:r>
      <w:r w:rsidRPr="00A267F0">
        <w:rPr>
          <w:rFonts w:ascii="Times New Roman" w:hAnsi="Times New Roman"/>
          <w:color w:val="auto"/>
          <w:sz w:val="24"/>
          <w:szCs w:val="24"/>
          <w:lang w:val="en-GB"/>
        </w:rPr>
        <w:t xml:space="preserve"> </w:t>
      </w:r>
      <w:r w:rsidR="005039A7" w:rsidRPr="00A267F0">
        <w:rPr>
          <w:rFonts w:ascii="Times New Roman" w:hAnsi="Times New Roman"/>
          <w:color w:val="auto"/>
          <w:sz w:val="24"/>
          <w:szCs w:val="24"/>
          <w:lang w:val="en-GB"/>
        </w:rPr>
        <w:t xml:space="preserve">and it was </w:t>
      </w:r>
      <w:r w:rsidRPr="00A267F0">
        <w:rPr>
          <w:rFonts w:ascii="Times New Roman" w:hAnsi="Times New Roman"/>
          <w:color w:val="auto"/>
          <w:sz w:val="24"/>
          <w:szCs w:val="24"/>
          <w:lang w:val="en-GB"/>
        </w:rPr>
        <w:t>classified as</w:t>
      </w:r>
      <w:r w:rsidR="00B260AE" w:rsidRPr="00A267F0">
        <w:rPr>
          <w:rFonts w:ascii="Times New Roman" w:hAnsi="Times New Roman"/>
          <w:color w:val="auto"/>
          <w:sz w:val="24"/>
          <w:szCs w:val="24"/>
          <w:lang w:val="en-GB"/>
        </w:rPr>
        <w:t xml:space="preserve"> small (0.10), medium (0.30) and large (0.5</w:t>
      </w:r>
      <w:r w:rsidRPr="00A267F0">
        <w:rPr>
          <w:rFonts w:ascii="Times New Roman" w:hAnsi="Times New Roman"/>
          <w:color w:val="auto"/>
          <w:sz w:val="24"/>
          <w:szCs w:val="24"/>
          <w:lang w:val="en-GB"/>
        </w:rPr>
        <w:t>0).</w:t>
      </w:r>
      <w:r w:rsidR="00623F07" w:rsidRPr="00A267F0">
        <w:rPr>
          <w:rFonts w:ascii="Times New Roman" w:hAnsi="Times New Roman"/>
          <w:color w:val="auto"/>
          <w:sz w:val="24"/>
          <w:szCs w:val="24"/>
          <w:vertAlign w:val="superscript"/>
          <w:lang w:val="en-GB"/>
        </w:rPr>
        <w:t>23</w:t>
      </w:r>
      <w:r w:rsidR="00D94C2B" w:rsidRPr="00A267F0">
        <w:rPr>
          <w:rFonts w:ascii="Times New Roman" w:hAnsi="Times New Roman"/>
          <w:color w:val="auto"/>
          <w:sz w:val="24"/>
          <w:szCs w:val="24"/>
          <w:vertAlign w:val="superscript"/>
          <w:lang w:val="en-GB"/>
        </w:rPr>
        <w:t xml:space="preserve"> </w:t>
      </w:r>
      <w:r w:rsidRPr="00A267F0">
        <w:rPr>
          <w:rFonts w:ascii="Times New Roman" w:hAnsi="Times New Roman"/>
          <w:color w:val="auto"/>
          <w:sz w:val="24"/>
          <w:szCs w:val="24"/>
          <w:lang w:val="en-GB"/>
        </w:rPr>
        <w:t xml:space="preserve">There were missing data only on the following variables: </w:t>
      </w:r>
      <w:r w:rsidR="0086785D" w:rsidRPr="00A267F0">
        <w:rPr>
          <w:rFonts w:ascii="Times New Roman" w:hAnsi="Times New Roman"/>
          <w:color w:val="auto"/>
          <w:sz w:val="24"/>
          <w:szCs w:val="24"/>
          <w:lang w:val="en-GB"/>
        </w:rPr>
        <w:t xml:space="preserve">gender </w:t>
      </w:r>
      <w:r w:rsidRPr="00A267F0">
        <w:rPr>
          <w:rFonts w:ascii="Times New Roman" w:hAnsi="Times New Roman"/>
          <w:color w:val="auto"/>
          <w:sz w:val="24"/>
          <w:szCs w:val="24"/>
          <w:lang w:val="en-GB"/>
        </w:rPr>
        <w:t>(</w:t>
      </w:r>
      <w:r w:rsidR="0086785D" w:rsidRPr="00A267F0">
        <w:rPr>
          <w:rFonts w:ascii="Times New Roman" w:hAnsi="Times New Roman"/>
          <w:color w:val="auto"/>
          <w:sz w:val="24"/>
          <w:szCs w:val="24"/>
          <w:lang w:val="en-GB"/>
        </w:rPr>
        <w:t>n=</w:t>
      </w:r>
      <w:r w:rsidRPr="00A267F0">
        <w:rPr>
          <w:rFonts w:ascii="Times New Roman" w:hAnsi="Times New Roman"/>
          <w:color w:val="auto"/>
          <w:sz w:val="24"/>
          <w:szCs w:val="24"/>
          <w:lang w:val="en-GB"/>
        </w:rPr>
        <w:t>3:</w:t>
      </w:r>
      <w:r w:rsidR="0086785D" w:rsidRPr="00A267F0">
        <w:rPr>
          <w:rFonts w:ascii="Times New Roman" w:hAnsi="Times New Roman"/>
          <w:color w:val="auto"/>
          <w:sz w:val="24"/>
          <w:szCs w:val="24"/>
          <w:lang w:val="en-GB"/>
        </w:rPr>
        <w:t xml:space="preserve"> 1.84%) and</w:t>
      </w:r>
      <w:r w:rsidRPr="00A267F0">
        <w:rPr>
          <w:rFonts w:ascii="Times New Roman" w:hAnsi="Times New Roman"/>
          <w:color w:val="auto"/>
          <w:sz w:val="24"/>
          <w:szCs w:val="24"/>
          <w:lang w:val="en-GB"/>
        </w:rPr>
        <w:t xml:space="preserve"> </w:t>
      </w:r>
      <w:r w:rsidR="0086785D" w:rsidRPr="00A267F0">
        <w:rPr>
          <w:rFonts w:ascii="Times New Roman" w:hAnsi="Times New Roman"/>
          <w:color w:val="auto"/>
          <w:sz w:val="24"/>
          <w:szCs w:val="24"/>
          <w:lang w:val="en-GB"/>
        </w:rPr>
        <w:t>age (n=3</w:t>
      </w:r>
      <w:r w:rsidRPr="00A267F0">
        <w:rPr>
          <w:rFonts w:ascii="Times New Roman" w:hAnsi="Times New Roman"/>
          <w:color w:val="auto"/>
          <w:sz w:val="24"/>
          <w:szCs w:val="24"/>
          <w:lang w:val="en-GB"/>
        </w:rPr>
        <w:t>:</w:t>
      </w:r>
      <w:r w:rsidR="0086785D" w:rsidRPr="00A267F0">
        <w:rPr>
          <w:rFonts w:ascii="Times New Roman" w:hAnsi="Times New Roman"/>
          <w:color w:val="auto"/>
          <w:sz w:val="24"/>
          <w:szCs w:val="24"/>
          <w:lang w:val="en-GB"/>
        </w:rPr>
        <w:t xml:space="preserve"> 1.84%)</w:t>
      </w:r>
      <w:r w:rsidRPr="00A267F0">
        <w:rPr>
          <w:rFonts w:ascii="Times New Roman" w:hAnsi="Times New Roman"/>
          <w:color w:val="auto"/>
          <w:sz w:val="24"/>
          <w:szCs w:val="24"/>
          <w:lang w:val="en-GB"/>
        </w:rPr>
        <w:t>.</w:t>
      </w:r>
      <w:r w:rsidR="0086785D" w:rsidRPr="00A267F0">
        <w:rPr>
          <w:rFonts w:ascii="Times New Roman" w:hAnsi="Times New Roman"/>
          <w:color w:val="auto"/>
          <w:sz w:val="24"/>
          <w:szCs w:val="24"/>
          <w:lang w:val="en-GB"/>
        </w:rPr>
        <w:t xml:space="preserve"> </w:t>
      </w:r>
      <w:r w:rsidRPr="00A267F0">
        <w:rPr>
          <w:rFonts w:ascii="Times New Roman" w:hAnsi="Times New Roman"/>
          <w:color w:val="auto"/>
          <w:sz w:val="24"/>
          <w:szCs w:val="24"/>
          <w:lang w:val="en-GB"/>
        </w:rPr>
        <w:t xml:space="preserve">Complete-case analysis was carried out (only participants for which we had no missing data </w:t>
      </w:r>
      <w:r w:rsidR="0086785D" w:rsidRPr="00A267F0">
        <w:rPr>
          <w:rFonts w:ascii="Times New Roman" w:hAnsi="Times New Roman"/>
          <w:color w:val="auto"/>
          <w:sz w:val="24"/>
          <w:szCs w:val="24"/>
          <w:lang w:val="en-GB"/>
        </w:rPr>
        <w:t xml:space="preserve">on the variables of interest </w:t>
      </w:r>
      <w:r w:rsidRPr="00A267F0">
        <w:rPr>
          <w:rFonts w:ascii="Times New Roman" w:hAnsi="Times New Roman"/>
          <w:color w:val="auto"/>
          <w:sz w:val="24"/>
          <w:szCs w:val="24"/>
          <w:lang w:val="en-GB"/>
        </w:rPr>
        <w:t>were included in the analyses, while participants with any missing data were excluded). The level of statistical significance was set at p &lt; 0.05.</w:t>
      </w:r>
    </w:p>
    <w:p w14:paraId="07E1AB60" w14:textId="77777777" w:rsidR="00A41415" w:rsidRPr="00A267F0" w:rsidRDefault="00A41415" w:rsidP="00981D59">
      <w:pPr>
        <w:pStyle w:val="MDPI41tablecaption"/>
        <w:spacing w:before="0" w:after="0" w:line="480" w:lineRule="auto"/>
        <w:ind w:left="0"/>
        <w:rPr>
          <w:rFonts w:ascii="Times New Roman" w:hAnsi="Times New Roman"/>
          <w:b/>
          <w:color w:val="auto"/>
          <w:sz w:val="24"/>
          <w:szCs w:val="24"/>
          <w:lang w:val="en-GB"/>
        </w:rPr>
      </w:pPr>
    </w:p>
    <w:p w14:paraId="64438557" w14:textId="3534DE38" w:rsidR="00F542A3" w:rsidRPr="00A267F0" w:rsidRDefault="00910CD5" w:rsidP="00A668F6">
      <w:pPr>
        <w:pStyle w:val="Heading1"/>
      </w:pPr>
      <w:r w:rsidRPr="00A267F0">
        <w:t xml:space="preserve">3. </w:t>
      </w:r>
      <w:r w:rsidR="00F542A3" w:rsidRPr="00A267F0">
        <w:t>RESULTS</w:t>
      </w:r>
    </w:p>
    <w:p w14:paraId="483DD905" w14:textId="7F355D30" w:rsidR="006D1A44" w:rsidRPr="00A267F0" w:rsidRDefault="006D1A44"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 xml:space="preserve">A total of 163 participants with chronic conditions completed the survey. The gender distribution was: males (n=47) and females (n=113). The age distribution was: 18-24 years (n=59), 25-34 years (n=52), 35-44 years (n=28), 45-54 years (n=11), 55-64 years (n=10). Distribution by number of chronic conditions was: 1 chronic condition (n=70), 2 chronic conditions (n=46), 3 chronic conditions (n=22), 4 chronic conditions (n=13), 5 chronic conditions (n=6), 6 chronic conditions (n=2), 7 chronic conditions (n=3), 8 chronic conditions (n=1). The number of participants with each chronic condition was: depression (n=23), anxiety (n=13), other psychiatric disorders (n=11), obesity (n=25), hypertension (n=17), varicose veins of lower extremities (n=20), osteoarthritis (n=4), chronic neck pain (n=14), chronic low back pain (n=18), chronic allergy excluding allergic asthma (n=22), asthma including allergic asthma (n=25), chronic bronchitis (n=5), diabetes type 2 (n=3), cataracts (n=4), peptic ulcer disease (n=2), urinary incontinence or urine control problems (n=1), hypercholesterolemia (n=25), chronic skin disease (n=21), chronic constipation (n=7), chronic migraine and other frequent chronic headaches (n=31), </w:t>
      </w:r>
      <w:proofErr w:type="spellStart"/>
      <w:r w:rsidRPr="00A267F0">
        <w:rPr>
          <w:rFonts w:ascii="Times New Roman" w:hAnsi="Times New Roman"/>
          <w:color w:val="auto"/>
          <w:sz w:val="24"/>
          <w:szCs w:val="24"/>
          <w:lang w:val="en-GB"/>
        </w:rPr>
        <w:t>hemorrhoids</w:t>
      </w:r>
      <w:proofErr w:type="spellEnd"/>
      <w:r w:rsidRPr="00A267F0">
        <w:rPr>
          <w:rFonts w:ascii="Times New Roman" w:hAnsi="Times New Roman"/>
          <w:color w:val="auto"/>
          <w:sz w:val="24"/>
          <w:szCs w:val="24"/>
          <w:lang w:val="en-GB"/>
        </w:rPr>
        <w:t xml:space="preserve"> (n=21), cancer (n=2), osteoporosis (n=6), thyroid disease (n=12), renal disease (n=11) and injury (n=8). </w:t>
      </w:r>
    </w:p>
    <w:p w14:paraId="41F04C05" w14:textId="23A66E9E" w:rsidR="00F234C0" w:rsidRPr="00A267F0" w:rsidRDefault="000C13D0"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M</w:t>
      </w:r>
      <w:r w:rsidR="006565C2" w:rsidRPr="00A267F0">
        <w:rPr>
          <w:rFonts w:ascii="Times New Roman" w:hAnsi="Times New Roman"/>
          <w:color w:val="auto"/>
          <w:sz w:val="24"/>
          <w:szCs w:val="24"/>
          <w:lang w:val="en-GB"/>
        </w:rPr>
        <w:t>oderate</w:t>
      </w:r>
      <w:r w:rsidR="00E13DD4" w:rsidRPr="00A267F0">
        <w:rPr>
          <w:rFonts w:ascii="Times New Roman" w:hAnsi="Times New Roman"/>
          <w:color w:val="auto"/>
          <w:sz w:val="24"/>
          <w:szCs w:val="24"/>
          <w:lang w:val="en-GB"/>
        </w:rPr>
        <w:t xml:space="preserve">-intensity </w:t>
      </w:r>
      <w:r w:rsidR="00EF2847" w:rsidRPr="00A267F0">
        <w:rPr>
          <w:rFonts w:ascii="Times New Roman" w:hAnsi="Times New Roman"/>
          <w:color w:val="auto"/>
          <w:sz w:val="24"/>
          <w:szCs w:val="24"/>
          <w:lang w:val="en-GB"/>
        </w:rPr>
        <w:t>physical activity</w:t>
      </w:r>
      <w:r w:rsidR="00F234C0" w:rsidRPr="00A267F0">
        <w:rPr>
          <w:rFonts w:ascii="Times New Roman" w:hAnsi="Times New Roman"/>
          <w:color w:val="auto"/>
          <w:sz w:val="24"/>
          <w:szCs w:val="24"/>
          <w:lang w:val="en-GB"/>
        </w:rPr>
        <w:t xml:space="preserve"> </w:t>
      </w:r>
      <w:r w:rsidR="00E13DD4" w:rsidRPr="00A267F0">
        <w:rPr>
          <w:rFonts w:ascii="Times New Roman" w:hAnsi="Times New Roman"/>
          <w:color w:val="auto"/>
          <w:sz w:val="24"/>
          <w:szCs w:val="24"/>
          <w:lang w:val="en-GB"/>
        </w:rPr>
        <w:t xml:space="preserve">significantly decreased in Spanish people with chronic conditions during COVID-19 </w:t>
      </w:r>
      <w:r w:rsidR="0064612C" w:rsidRPr="00A267F0">
        <w:rPr>
          <w:rFonts w:ascii="Times New Roman" w:hAnsi="Times New Roman"/>
          <w:color w:val="auto"/>
          <w:sz w:val="24"/>
          <w:szCs w:val="24"/>
          <w:lang w:val="en-GB"/>
        </w:rPr>
        <w:t>quarantine</w:t>
      </w:r>
      <w:r w:rsidR="00F234C0" w:rsidRPr="00A267F0">
        <w:rPr>
          <w:rFonts w:ascii="Times New Roman" w:hAnsi="Times New Roman"/>
          <w:color w:val="auto"/>
          <w:sz w:val="24"/>
          <w:szCs w:val="24"/>
          <w:lang w:val="en-GB"/>
        </w:rPr>
        <w:t xml:space="preserve"> (mean difference: 30 min/day; p&lt;0.001). This decrease was significant in both males (mean difference: 22.1 min/day; p=0.006) and females (mean difference: 33.2 min/day; p&lt;0.001). Also, this decrease was significant in those aged 18-44 years and 55-64 years (p&lt;0.05). </w:t>
      </w:r>
      <w:r w:rsidR="00F234C0" w:rsidRPr="00A267F0">
        <w:rPr>
          <w:rFonts w:ascii="Times New Roman" w:hAnsi="Times New Roman"/>
          <w:b/>
          <w:color w:val="auto"/>
          <w:sz w:val="24"/>
          <w:szCs w:val="24"/>
          <w:lang w:val="en-GB"/>
        </w:rPr>
        <w:lastRenderedPageBreak/>
        <w:t>(Table 1</w:t>
      </w:r>
      <w:r w:rsidR="00A60B20" w:rsidRPr="00A267F0">
        <w:rPr>
          <w:rFonts w:ascii="Times New Roman" w:hAnsi="Times New Roman"/>
          <w:b/>
          <w:color w:val="auto"/>
          <w:sz w:val="24"/>
          <w:szCs w:val="24"/>
          <w:lang w:val="en-GB"/>
        </w:rPr>
        <w:t>a</w:t>
      </w:r>
      <w:r w:rsidR="00F234C0" w:rsidRPr="00A267F0">
        <w:rPr>
          <w:rFonts w:ascii="Times New Roman" w:hAnsi="Times New Roman"/>
          <w:b/>
          <w:color w:val="auto"/>
          <w:sz w:val="24"/>
          <w:szCs w:val="24"/>
          <w:lang w:val="en-GB"/>
        </w:rPr>
        <w:t>)</w:t>
      </w:r>
      <w:r w:rsidR="00F234C0" w:rsidRPr="00A267F0">
        <w:rPr>
          <w:rFonts w:ascii="Times New Roman" w:hAnsi="Times New Roman"/>
          <w:color w:val="auto"/>
          <w:sz w:val="24"/>
          <w:szCs w:val="24"/>
          <w:lang w:val="en-GB"/>
        </w:rPr>
        <w:t>.</w:t>
      </w:r>
      <w:r w:rsidRPr="00A267F0">
        <w:rPr>
          <w:rFonts w:ascii="Times New Roman" w:hAnsi="Times New Roman"/>
          <w:color w:val="auto"/>
          <w:sz w:val="24"/>
          <w:szCs w:val="24"/>
          <w:lang w:val="en-GB"/>
        </w:rPr>
        <w:t xml:space="preserve"> </w:t>
      </w:r>
      <w:r w:rsidRPr="00A267F0">
        <w:rPr>
          <w:rFonts w:ascii="Times New Roman" w:eastAsia="Calibri" w:hAnsi="Times New Roman"/>
          <w:color w:val="auto"/>
          <w:sz w:val="24"/>
          <w:szCs w:val="24"/>
          <w:lang w:val="en-GB" w:eastAsia="en-US"/>
        </w:rPr>
        <w:t>V</w:t>
      </w:r>
      <w:r w:rsidR="006565C2" w:rsidRPr="00A267F0">
        <w:rPr>
          <w:rFonts w:ascii="Times New Roman" w:eastAsia="Calibri" w:hAnsi="Times New Roman"/>
          <w:color w:val="auto"/>
          <w:sz w:val="24"/>
          <w:szCs w:val="24"/>
          <w:lang w:val="en-GB" w:eastAsia="en-US"/>
        </w:rPr>
        <w:t>igorous</w:t>
      </w:r>
      <w:r w:rsidR="006565C2" w:rsidRPr="00A267F0">
        <w:rPr>
          <w:rFonts w:ascii="Times New Roman" w:hAnsi="Times New Roman"/>
          <w:color w:val="auto"/>
          <w:sz w:val="24"/>
          <w:szCs w:val="24"/>
          <w:lang w:val="en-GB"/>
        </w:rPr>
        <w:t xml:space="preserve">-intensity </w:t>
      </w:r>
      <w:r w:rsidR="00EF2847" w:rsidRPr="00A267F0">
        <w:rPr>
          <w:rFonts w:ascii="Times New Roman" w:hAnsi="Times New Roman"/>
          <w:color w:val="auto"/>
          <w:sz w:val="24"/>
          <w:szCs w:val="24"/>
          <w:lang w:val="en-GB"/>
        </w:rPr>
        <w:t>physical activity</w:t>
      </w:r>
      <w:r w:rsidR="00261E9A" w:rsidRPr="00A267F0">
        <w:rPr>
          <w:rFonts w:ascii="Times New Roman" w:hAnsi="Times New Roman"/>
          <w:color w:val="auto"/>
          <w:sz w:val="24"/>
          <w:szCs w:val="24"/>
          <w:lang w:val="en-GB"/>
        </w:rPr>
        <w:t xml:space="preserve"> significantly decreased in Spanish males with chronic conditions during COVID-19 </w:t>
      </w:r>
      <w:r w:rsidR="0064612C" w:rsidRPr="00A267F0">
        <w:rPr>
          <w:rFonts w:ascii="Times New Roman" w:hAnsi="Times New Roman"/>
          <w:color w:val="auto"/>
          <w:sz w:val="24"/>
          <w:szCs w:val="24"/>
          <w:lang w:val="en-GB"/>
        </w:rPr>
        <w:t>quarantine</w:t>
      </w:r>
      <w:r w:rsidR="00261E9A" w:rsidRPr="00A267F0">
        <w:rPr>
          <w:rFonts w:ascii="Times New Roman" w:hAnsi="Times New Roman"/>
          <w:color w:val="auto"/>
          <w:sz w:val="24"/>
          <w:szCs w:val="24"/>
          <w:lang w:val="en-GB"/>
        </w:rPr>
        <w:t xml:space="preserve"> (mean difference: 15.5 min/day; p=0.025). </w:t>
      </w:r>
      <w:r w:rsidR="00A60B20" w:rsidRPr="00A267F0">
        <w:rPr>
          <w:rFonts w:ascii="Times New Roman" w:hAnsi="Times New Roman"/>
          <w:b/>
          <w:color w:val="auto"/>
          <w:sz w:val="24"/>
          <w:szCs w:val="24"/>
          <w:lang w:val="en-GB"/>
        </w:rPr>
        <w:t>(Table 1b</w:t>
      </w:r>
      <w:r w:rsidR="00261E9A" w:rsidRPr="00A267F0">
        <w:rPr>
          <w:rFonts w:ascii="Times New Roman" w:hAnsi="Times New Roman"/>
          <w:b/>
          <w:color w:val="auto"/>
          <w:sz w:val="24"/>
          <w:szCs w:val="24"/>
          <w:lang w:val="en-GB"/>
        </w:rPr>
        <w:t>)</w:t>
      </w:r>
      <w:r w:rsidR="00261E9A" w:rsidRPr="00A267F0">
        <w:rPr>
          <w:rFonts w:ascii="Times New Roman" w:hAnsi="Times New Roman"/>
          <w:color w:val="auto"/>
          <w:sz w:val="24"/>
          <w:szCs w:val="24"/>
          <w:lang w:val="en-GB"/>
        </w:rPr>
        <w:t>.</w:t>
      </w:r>
    </w:p>
    <w:p w14:paraId="7567DDAD" w14:textId="057EF925" w:rsidR="006565C2" w:rsidRPr="00A267F0" w:rsidRDefault="006565C2" w:rsidP="00981D59">
      <w:pPr>
        <w:pStyle w:val="MDPI41tablecaption"/>
        <w:spacing w:before="0" w:after="0" w:line="480" w:lineRule="auto"/>
        <w:ind w:left="0"/>
        <w:jc w:val="left"/>
        <w:rPr>
          <w:rFonts w:ascii="Times New Roman" w:hAnsi="Times New Roman"/>
          <w:color w:val="auto"/>
          <w:sz w:val="24"/>
          <w:szCs w:val="24"/>
          <w:lang w:val="en-GB"/>
        </w:rPr>
      </w:pPr>
    </w:p>
    <w:p w14:paraId="011CEA56" w14:textId="36C68E12" w:rsidR="008A1D4C" w:rsidRPr="00A267F0" w:rsidRDefault="000C13D0"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eastAsia="Calibri" w:hAnsi="Times New Roman"/>
          <w:color w:val="auto"/>
          <w:sz w:val="24"/>
          <w:szCs w:val="24"/>
          <w:lang w:val="en-GB" w:eastAsia="en-US"/>
        </w:rPr>
        <w:t xml:space="preserve">According to number </w:t>
      </w:r>
      <w:r w:rsidRPr="00A267F0">
        <w:rPr>
          <w:rFonts w:ascii="Times New Roman" w:hAnsi="Times New Roman"/>
          <w:color w:val="auto"/>
          <w:sz w:val="24"/>
          <w:szCs w:val="24"/>
          <w:lang w:val="en-GB"/>
        </w:rPr>
        <w:t xml:space="preserve">of chronic conditions, moderate-intensity </w:t>
      </w:r>
      <w:r w:rsidR="00EF2847" w:rsidRPr="00A267F0">
        <w:rPr>
          <w:rFonts w:ascii="Times New Roman" w:hAnsi="Times New Roman"/>
          <w:color w:val="auto"/>
          <w:sz w:val="24"/>
          <w:szCs w:val="24"/>
          <w:lang w:val="en-GB"/>
        </w:rPr>
        <w:t xml:space="preserve">physical activity </w:t>
      </w:r>
      <w:r w:rsidRPr="00A267F0">
        <w:rPr>
          <w:rFonts w:ascii="Times New Roman" w:hAnsi="Times New Roman"/>
          <w:color w:val="auto"/>
          <w:sz w:val="24"/>
          <w:szCs w:val="24"/>
          <w:lang w:val="en-GB"/>
        </w:rPr>
        <w:t xml:space="preserve">significantly decreased during COVID-19 </w:t>
      </w:r>
      <w:r w:rsidR="0064612C" w:rsidRPr="00A267F0">
        <w:rPr>
          <w:rFonts w:ascii="Times New Roman" w:hAnsi="Times New Roman"/>
          <w:color w:val="auto"/>
          <w:sz w:val="24"/>
          <w:szCs w:val="24"/>
          <w:lang w:val="en-GB"/>
        </w:rPr>
        <w:t>quarantine</w:t>
      </w:r>
      <w:r w:rsidRPr="00A267F0">
        <w:rPr>
          <w:rFonts w:ascii="Times New Roman" w:hAnsi="Times New Roman"/>
          <w:color w:val="auto"/>
          <w:sz w:val="24"/>
          <w:szCs w:val="24"/>
          <w:lang w:val="en-GB"/>
        </w:rPr>
        <w:t xml:space="preserve"> in those with multimorbidity (mean difference: 30.1 min/day; p&lt;0.001), in those with one </w:t>
      </w:r>
      <w:r w:rsidR="007302DF" w:rsidRPr="00A267F0">
        <w:rPr>
          <w:rFonts w:ascii="Times New Roman" w:hAnsi="Times New Roman"/>
          <w:color w:val="auto"/>
          <w:sz w:val="24"/>
          <w:szCs w:val="24"/>
          <w:lang w:val="en-GB"/>
        </w:rPr>
        <w:t xml:space="preserve">chronic condition (mean difference: 29.9 min/day; p=0.001) and in those with two chronic conditions (mean difference: 34.8 min/day; p=0.002). </w:t>
      </w:r>
      <w:r w:rsidR="00A60B20" w:rsidRPr="00A267F0">
        <w:rPr>
          <w:rFonts w:ascii="Times New Roman" w:hAnsi="Times New Roman"/>
          <w:b/>
          <w:color w:val="auto"/>
          <w:sz w:val="24"/>
          <w:szCs w:val="24"/>
          <w:lang w:val="en-GB"/>
        </w:rPr>
        <w:t>(Table 2a</w:t>
      </w:r>
      <w:r w:rsidR="007302DF" w:rsidRPr="00A267F0">
        <w:rPr>
          <w:rFonts w:ascii="Times New Roman" w:hAnsi="Times New Roman"/>
          <w:b/>
          <w:color w:val="auto"/>
          <w:sz w:val="24"/>
          <w:szCs w:val="24"/>
          <w:lang w:val="en-GB"/>
        </w:rPr>
        <w:t>)</w:t>
      </w:r>
      <w:r w:rsidR="007302DF" w:rsidRPr="00A267F0">
        <w:rPr>
          <w:rFonts w:ascii="Times New Roman" w:hAnsi="Times New Roman"/>
          <w:color w:val="auto"/>
          <w:sz w:val="24"/>
          <w:szCs w:val="24"/>
          <w:lang w:val="en-GB"/>
        </w:rPr>
        <w:t xml:space="preserve">. </w:t>
      </w:r>
      <w:r w:rsidR="007302DF" w:rsidRPr="00A267F0">
        <w:rPr>
          <w:rFonts w:ascii="Times New Roman" w:eastAsia="Calibri" w:hAnsi="Times New Roman"/>
          <w:color w:val="auto"/>
          <w:sz w:val="24"/>
          <w:szCs w:val="24"/>
          <w:lang w:val="en-GB" w:eastAsia="en-US"/>
        </w:rPr>
        <w:t>Vigorous</w:t>
      </w:r>
      <w:r w:rsidR="007302DF" w:rsidRPr="00A267F0">
        <w:rPr>
          <w:rFonts w:ascii="Times New Roman" w:hAnsi="Times New Roman"/>
          <w:color w:val="auto"/>
          <w:sz w:val="24"/>
          <w:szCs w:val="24"/>
          <w:lang w:val="en-GB"/>
        </w:rPr>
        <w:t xml:space="preserve">-intensity </w:t>
      </w:r>
      <w:r w:rsidR="00EF2847" w:rsidRPr="00A267F0">
        <w:rPr>
          <w:rFonts w:ascii="Times New Roman" w:hAnsi="Times New Roman"/>
          <w:color w:val="auto"/>
          <w:sz w:val="24"/>
          <w:szCs w:val="24"/>
          <w:lang w:val="en-GB"/>
        </w:rPr>
        <w:t xml:space="preserve">physical activity </w:t>
      </w:r>
      <w:r w:rsidR="007302DF" w:rsidRPr="00A267F0">
        <w:rPr>
          <w:rFonts w:ascii="Times New Roman" w:hAnsi="Times New Roman"/>
          <w:color w:val="auto"/>
          <w:sz w:val="24"/>
          <w:szCs w:val="24"/>
          <w:lang w:val="en-GB"/>
        </w:rPr>
        <w:t xml:space="preserve">significantly decreased during COVID-19 </w:t>
      </w:r>
      <w:r w:rsidR="0064612C" w:rsidRPr="00A267F0">
        <w:rPr>
          <w:rFonts w:ascii="Times New Roman" w:hAnsi="Times New Roman"/>
          <w:color w:val="auto"/>
          <w:sz w:val="24"/>
          <w:szCs w:val="24"/>
          <w:lang w:val="en-GB"/>
        </w:rPr>
        <w:t>quarantine</w:t>
      </w:r>
      <w:r w:rsidR="007302DF" w:rsidRPr="00A267F0">
        <w:rPr>
          <w:rFonts w:ascii="Times New Roman" w:hAnsi="Times New Roman"/>
          <w:color w:val="auto"/>
          <w:sz w:val="24"/>
          <w:szCs w:val="24"/>
          <w:lang w:val="en-GB"/>
        </w:rPr>
        <w:t xml:space="preserve"> in those with multimorbidity (mean difference: 11.4 min/day; p=0.045). </w:t>
      </w:r>
      <w:r w:rsidR="00A60B20" w:rsidRPr="00A267F0">
        <w:rPr>
          <w:rFonts w:ascii="Times New Roman" w:hAnsi="Times New Roman"/>
          <w:b/>
          <w:color w:val="auto"/>
          <w:sz w:val="24"/>
          <w:szCs w:val="24"/>
          <w:lang w:val="en-GB"/>
        </w:rPr>
        <w:t>(Table 2b</w:t>
      </w:r>
      <w:r w:rsidR="007302DF" w:rsidRPr="00A267F0">
        <w:rPr>
          <w:rFonts w:ascii="Times New Roman" w:hAnsi="Times New Roman"/>
          <w:b/>
          <w:color w:val="auto"/>
          <w:sz w:val="24"/>
          <w:szCs w:val="24"/>
          <w:lang w:val="en-GB"/>
        </w:rPr>
        <w:t>)</w:t>
      </w:r>
      <w:r w:rsidR="007302DF" w:rsidRPr="00A267F0">
        <w:rPr>
          <w:rFonts w:ascii="Times New Roman" w:hAnsi="Times New Roman"/>
          <w:color w:val="auto"/>
          <w:sz w:val="24"/>
          <w:szCs w:val="24"/>
          <w:lang w:val="en-GB"/>
        </w:rPr>
        <w:t>.</w:t>
      </w:r>
    </w:p>
    <w:p w14:paraId="1CC20243" w14:textId="4248F7D7" w:rsidR="006565C2" w:rsidRPr="00A267F0" w:rsidRDefault="007302DF"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 xml:space="preserve">Regarding each chronic condition, </w:t>
      </w:r>
      <w:r w:rsidRPr="00A267F0">
        <w:rPr>
          <w:rFonts w:ascii="Times New Roman" w:eastAsia="Calibri" w:hAnsi="Times New Roman"/>
          <w:color w:val="auto"/>
          <w:sz w:val="24"/>
          <w:szCs w:val="24"/>
          <w:lang w:val="en-GB" w:eastAsia="en-US"/>
        </w:rPr>
        <w:t>m</w:t>
      </w:r>
      <w:r w:rsidRPr="00A267F0">
        <w:rPr>
          <w:rFonts w:ascii="Times New Roman" w:hAnsi="Times New Roman"/>
          <w:color w:val="auto"/>
          <w:sz w:val="24"/>
          <w:szCs w:val="24"/>
          <w:lang w:val="en-GB"/>
        </w:rPr>
        <w:t xml:space="preserve">oderate-intensity </w:t>
      </w:r>
      <w:r w:rsidR="00EF2847" w:rsidRPr="00A267F0">
        <w:rPr>
          <w:rFonts w:ascii="Times New Roman" w:hAnsi="Times New Roman"/>
          <w:color w:val="auto"/>
          <w:sz w:val="24"/>
          <w:szCs w:val="24"/>
          <w:lang w:val="en-GB"/>
        </w:rPr>
        <w:t xml:space="preserve">physical activity </w:t>
      </w:r>
      <w:r w:rsidRPr="00A267F0">
        <w:rPr>
          <w:rFonts w:ascii="Times New Roman" w:hAnsi="Times New Roman"/>
          <w:color w:val="auto"/>
          <w:sz w:val="24"/>
          <w:szCs w:val="24"/>
          <w:lang w:val="en-GB"/>
        </w:rPr>
        <w:t xml:space="preserve">significantly decreased during COVID-19 </w:t>
      </w:r>
      <w:r w:rsidR="0064612C" w:rsidRPr="00A267F0">
        <w:rPr>
          <w:rFonts w:ascii="Times New Roman" w:hAnsi="Times New Roman"/>
          <w:color w:val="auto"/>
          <w:sz w:val="24"/>
          <w:szCs w:val="24"/>
          <w:lang w:val="en-GB"/>
        </w:rPr>
        <w:t>quarantine</w:t>
      </w:r>
      <w:r w:rsidRPr="00A267F0">
        <w:rPr>
          <w:rFonts w:ascii="Times New Roman" w:hAnsi="Times New Roman"/>
          <w:color w:val="auto"/>
          <w:sz w:val="24"/>
          <w:szCs w:val="24"/>
          <w:lang w:val="en-GB"/>
        </w:rPr>
        <w:t xml:space="preserve"> in those diagnosed with asthma </w:t>
      </w:r>
      <w:r w:rsidRPr="00A267F0">
        <w:rPr>
          <w:rFonts w:ascii="Times New Roman" w:eastAsia="Calibri" w:hAnsi="Times New Roman"/>
          <w:color w:val="auto"/>
          <w:sz w:val="24"/>
          <w:szCs w:val="24"/>
          <w:lang w:val="en-GB" w:eastAsia="en-US"/>
        </w:rPr>
        <w:t xml:space="preserve">(mean difference: </w:t>
      </w:r>
      <w:r w:rsidR="00EC4FC5" w:rsidRPr="00A267F0">
        <w:rPr>
          <w:rFonts w:ascii="Times New Roman" w:eastAsia="Calibri" w:hAnsi="Times New Roman"/>
          <w:color w:val="auto"/>
          <w:sz w:val="24"/>
          <w:szCs w:val="24"/>
          <w:lang w:val="en-GB" w:eastAsia="en-US"/>
        </w:rPr>
        <w:t>26.2 min/day</w:t>
      </w:r>
      <w:r w:rsidRPr="00A267F0">
        <w:rPr>
          <w:rFonts w:ascii="Times New Roman" w:eastAsia="Calibri" w:hAnsi="Times New Roman"/>
          <w:color w:val="auto"/>
          <w:sz w:val="24"/>
          <w:szCs w:val="24"/>
          <w:lang w:val="en-GB" w:eastAsia="en-US"/>
        </w:rPr>
        <w:t>; p</w:t>
      </w:r>
      <w:r w:rsidR="00EC4FC5" w:rsidRPr="00A267F0">
        <w:rPr>
          <w:rFonts w:ascii="Times New Roman" w:eastAsia="Calibri" w:hAnsi="Times New Roman"/>
          <w:color w:val="auto"/>
          <w:sz w:val="24"/>
          <w:szCs w:val="24"/>
          <w:lang w:val="en-GB" w:eastAsia="en-US"/>
        </w:rPr>
        <w:t>=0.026</w:t>
      </w:r>
      <w:r w:rsidRPr="00A267F0">
        <w:rPr>
          <w:rFonts w:ascii="Times New Roman" w:eastAsia="Calibri" w:hAnsi="Times New Roman"/>
          <w:color w:val="auto"/>
          <w:sz w:val="24"/>
          <w:szCs w:val="24"/>
          <w:lang w:val="en-GB" w:eastAsia="en-US"/>
        </w:rPr>
        <w:t xml:space="preserve">), hypercholesterolemia (mean difference: </w:t>
      </w:r>
      <w:r w:rsidR="00EC4FC5" w:rsidRPr="00A267F0">
        <w:rPr>
          <w:rFonts w:ascii="Times New Roman" w:eastAsia="Calibri" w:hAnsi="Times New Roman"/>
          <w:color w:val="auto"/>
          <w:sz w:val="24"/>
          <w:szCs w:val="24"/>
          <w:lang w:val="en-GB" w:eastAsia="en-US"/>
        </w:rPr>
        <w:t>39.0 min/day</w:t>
      </w:r>
      <w:r w:rsidRPr="00A267F0">
        <w:rPr>
          <w:rFonts w:ascii="Times New Roman" w:eastAsia="Calibri" w:hAnsi="Times New Roman"/>
          <w:color w:val="auto"/>
          <w:sz w:val="24"/>
          <w:szCs w:val="24"/>
          <w:lang w:val="en-GB" w:eastAsia="en-US"/>
        </w:rPr>
        <w:t>; p</w:t>
      </w:r>
      <w:r w:rsidR="00EC4FC5" w:rsidRPr="00A267F0">
        <w:rPr>
          <w:rFonts w:ascii="Times New Roman" w:eastAsia="Calibri" w:hAnsi="Times New Roman"/>
          <w:color w:val="auto"/>
          <w:sz w:val="24"/>
          <w:szCs w:val="24"/>
          <w:lang w:val="en-GB" w:eastAsia="en-US"/>
        </w:rPr>
        <w:t>=0.011</w:t>
      </w:r>
      <w:r w:rsidRPr="00A267F0">
        <w:rPr>
          <w:rFonts w:ascii="Times New Roman" w:eastAsia="Calibri" w:hAnsi="Times New Roman"/>
          <w:color w:val="auto"/>
          <w:sz w:val="24"/>
          <w:szCs w:val="24"/>
          <w:lang w:val="en-GB" w:eastAsia="en-US"/>
        </w:rPr>
        <w:t xml:space="preserve">), chronic skin disease (mean difference: </w:t>
      </w:r>
      <w:r w:rsidR="00EC4FC5" w:rsidRPr="00A267F0">
        <w:rPr>
          <w:rFonts w:ascii="Times New Roman" w:eastAsia="Calibri" w:hAnsi="Times New Roman"/>
          <w:color w:val="auto"/>
          <w:sz w:val="24"/>
          <w:szCs w:val="24"/>
          <w:lang w:val="en-GB" w:eastAsia="en-US"/>
        </w:rPr>
        <w:t>44.3 min/day</w:t>
      </w:r>
      <w:r w:rsidRPr="00A267F0">
        <w:rPr>
          <w:rFonts w:ascii="Times New Roman" w:eastAsia="Calibri" w:hAnsi="Times New Roman"/>
          <w:color w:val="auto"/>
          <w:sz w:val="24"/>
          <w:szCs w:val="24"/>
          <w:lang w:val="en-GB" w:eastAsia="en-US"/>
        </w:rPr>
        <w:t>; p</w:t>
      </w:r>
      <w:r w:rsidR="00EC4FC5" w:rsidRPr="00A267F0">
        <w:rPr>
          <w:rFonts w:ascii="Times New Roman" w:eastAsia="Calibri" w:hAnsi="Times New Roman"/>
          <w:color w:val="auto"/>
          <w:sz w:val="24"/>
          <w:szCs w:val="24"/>
          <w:lang w:val="en-GB" w:eastAsia="en-US"/>
        </w:rPr>
        <w:t>=0.004</w:t>
      </w:r>
      <w:r w:rsidRPr="00A267F0">
        <w:rPr>
          <w:rFonts w:ascii="Times New Roman" w:eastAsia="Calibri" w:hAnsi="Times New Roman"/>
          <w:color w:val="auto"/>
          <w:sz w:val="24"/>
          <w:szCs w:val="24"/>
          <w:lang w:val="en-GB" w:eastAsia="en-US"/>
        </w:rPr>
        <w:t xml:space="preserve">) and </w:t>
      </w:r>
      <w:proofErr w:type="spellStart"/>
      <w:r w:rsidRPr="00A267F0">
        <w:rPr>
          <w:rFonts w:ascii="Times New Roman" w:eastAsia="Calibri" w:hAnsi="Times New Roman"/>
          <w:color w:val="auto"/>
          <w:sz w:val="24"/>
          <w:szCs w:val="24"/>
          <w:lang w:val="en-GB" w:eastAsia="en-US"/>
        </w:rPr>
        <w:t>hemorrhoids</w:t>
      </w:r>
      <w:proofErr w:type="spellEnd"/>
      <w:r w:rsidRPr="00A267F0">
        <w:rPr>
          <w:rFonts w:ascii="Times New Roman" w:eastAsia="Calibri" w:hAnsi="Times New Roman"/>
          <w:color w:val="auto"/>
          <w:sz w:val="24"/>
          <w:szCs w:val="24"/>
          <w:lang w:val="en-GB" w:eastAsia="en-US"/>
        </w:rPr>
        <w:t xml:space="preserve"> (mean difference: </w:t>
      </w:r>
      <w:r w:rsidR="00EC4FC5" w:rsidRPr="00A267F0">
        <w:rPr>
          <w:rFonts w:ascii="Times New Roman" w:eastAsia="Calibri" w:hAnsi="Times New Roman"/>
          <w:color w:val="auto"/>
          <w:sz w:val="24"/>
          <w:szCs w:val="24"/>
          <w:lang w:val="en-GB" w:eastAsia="en-US"/>
        </w:rPr>
        <w:t>50.1 min/day</w:t>
      </w:r>
      <w:r w:rsidRPr="00A267F0">
        <w:rPr>
          <w:rFonts w:ascii="Times New Roman" w:eastAsia="Calibri" w:hAnsi="Times New Roman"/>
          <w:color w:val="auto"/>
          <w:sz w:val="24"/>
          <w:szCs w:val="24"/>
          <w:lang w:val="en-GB" w:eastAsia="en-US"/>
        </w:rPr>
        <w:t>; p</w:t>
      </w:r>
      <w:r w:rsidR="00EC4FC5" w:rsidRPr="00A267F0">
        <w:rPr>
          <w:rFonts w:ascii="Times New Roman" w:eastAsia="Calibri" w:hAnsi="Times New Roman"/>
          <w:color w:val="auto"/>
          <w:sz w:val="24"/>
          <w:szCs w:val="24"/>
          <w:lang w:val="en-GB" w:eastAsia="en-US"/>
        </w:rPr>
        <w:t>=0.009</w:t>
      </w:r>
      <w:r w:rsidRPr="00A267F0">
        <w:rPr>
          <w:rFonts w:ascii="Times New Roman" w:eastAsia="Calibri" w:hAnsi="Times New Roman"/>
          <w:color w:val="auto"/>
          <w:sz w:val="24"/>
          <w:szCs w:val="24"/>
          <w:lang w:val="en-GB" w:eastAsia="en-US"/>
        </w:rPr>
        <w:t xml:space="preserve">). </w:t>
      </w:r>
      <w:r w:rsidR="007C468A" w:rsidRPr="00A267F0">
        <w:rPr>
          <w:rFonts w:ascii="Times New Roman" w:eastAsia="Calibri" w:hAnsi="Times New Roman"/>
          <w:b/>
          <w:color w:val="auto"/>
          <w:sz w:val="24"/>
          <w:szCs w:val="24"/>
          <w:lang w:val="en-GB" w:eastAsia="en-US"/>
        </w:rPr>
        <w:t>(Table 3</w:t>
      </w:r>
      <w:r w:rsidR="00EC4FC5" w:rsidRPr="00A267F0">
        <w:rPr>
          <w:rFonts w:ascii="Times New Roman" w:eastAsia="Calibri" w:hAnsi="Times New Roman"/>
          <w:b/>
          <w:color w:val="auto"/>
          <w:sz w:val="24"/>
          <w:szCs w:val="24"/>
          <w:lang w:val="en-GB" w:eastAsia="en-US"/>
        </w:rPr>
        <w:t>)</w:t>
      </w:r>
      <w:r w:rsidR="00EC4FC5" w:rsidRPr="00A267F0">
        <w:rPr>
          <w:rFonts w:ascii="Times New Roman" w:eastAsia="Calibri" w:hAnsi="Times New Roman"/>
          <w:color w:val="auto"/>
          <w:sz w:val="24"/>
          <w:szCs w:val="24"/>
          <w:lang w:val="en-GB" w:eastAsia="en-US"/>
        </w:rPr>
        <w:t xml:space="preserve">. </w:t>
      </w:r>
      <w:r w:rsidR="00855B36" w:rsidRPr="00A267F0">
        <w:rPr>
          <w:rFonts w:ascii="Times New Roman" w:eastAsia="Calibri" w:hAnsi="Times New Roman"/>
          <w:color w:val="auto"/>
          <w:sz w:val="24"/>
          <w:szCs w:val="24"/>
          <w:lang w:val="en-GB" w:eastAsia="en-US"/>
        </w:rPr>
        <w:t>There were no significant differences in vigorous</w:t>
      </w:r>
      <w:r w:rsidR="00855B36" w:rsidRPr="00A267F0">
        <w:rPr>
          <w:rFonts w:ascii="Times New Roman" w:hAnsi="Times New Roman"/>
          <w:color w:val="auto"/>
          <w:sz w:val="24"/>
          <w:szCs w:val="24"/>
          <w:lang w:val="en-GB"/>
        </w:rPr>
        <w:t xml:space="preserve">-intensity </w:t>
      </w:r>
      <w:r w:rsidR="00EF2847" w:rsidRPr="00A267F0">
        <w:rPr>
          <w:rFonts w:ascii="Times New Roman" w:hAnsi="Times New Roman"/>
          <w:color w:val="auto"/>
          <w:sz w:val="24"/>
          <w:szCs w:val="24"/>
          <w:lang w:val="en-GB"/>
        </w:rPr>
        <w:t xml:space="preserve">physical activity </w:t>
      </w:r>
      <w:r w:rsidR="00855B36" w:rsidRPr="00A267F0">
        <w:rPr>
          <w:rFonts w:ascii="Times New Roman" w:hAnsi="Times New Roman"/>
          <w:color w:val="auto"/>
          <w:sz w:val="24"/>
          <w:szCs w:val="24"/>
          <w:lang w:val="en-GB"/>
        </w:rPr>
        <w:t xml:space="preserve">by each chronic condition before and during COVID-19 </w:t>
      </w:r>
      <w:r w:rsidR="0064612C" w:rsidRPr="00A267F0">
        <w:rPr>
          <w:rFonts w:ascii="Times New Roman" w:hAnsi="Times New Roman"/>
          <w:color w:val="auto"/>
          <w:sz w:val="24"/>
          <w:szCs w:val="24"/>
          <w:lang w:val="en-GB"/>
        </w:rPr>
        <w:t>quarantine</w:t>
      </w:r>
      <w:r w:rsidR="00855B36" w:rsidRPr="00A267F0">
        <w:rPr>
          <w:rFonts w:ascii="Times New Roman" w:hAnsi="Times New Roman"/>
          <w:color w:val="auto"/>
          <w:sz w:val="24"/>
          <w:szCs w:val="24"/>
          <w:lang w:val="en-GB"/>
        </w:rPr>
        <w:t xml:space="preserve">. </w:t>
      </w:r>
      <w:r w:rsidR="007C468A" w:rsidRPr="00A267F0">
        <w:rPr>
          <w:rFonts w:ascii="Times New Roman" w:hAnsi="Times New Roman"/>
          <w:b/>
          <w:color w:val="auto"/>
          <w:sz w:val="24"/>
          <w:szCs w:val="24"/>
          <w:lang w:val="en-GB"/>
        </w:rPr>
        <w:t>(Table 4</w:t>
      </w:r>
      <w:r w:rsidR="00855B36" w:rsidRPr="00A267F0">
        <w:rPr>
          <w:rFonts w:ascii="Times New Roman" w:hAnsi="Times New Roman"/>
          <w:b/>
          <w:color w:val="auto"/>
          <w:sz w:val="24"/>
          <w:szCs w:val="24"/>
          <w:lang w:val="en-GB"/>
        </w:rPr>
        <w:t>)</w:t>
      </w:r>
      <w:r w:rsidR="00855B36" w:rsidRPr="00A267F0">
        <w:rPr>
          <w:rFonts w:ascii="Times New Roman" w:hAnsi="Times New Roman"/>
          <w:color w:val="auto"/>
          <w:sz w:val="24"/>
          <w:szCs w:val="24"/>
          <w:lang w:val="en-GB"/>
        </w:rPr>
        <w:t xml:space="preserve">. </w:t>
      </w:r>
    </w:p>
    <w:p w14:paraId="7F08FCE8" w14:textId="77777777" w:rsidR="00A41415" w:rsidRPr="00A267F0" w:rsidRDefault="00A41415" w:rsidP="00981D59">
      <w:pPr>
        <w:pStyle w:val="MDPI41tablecaption"/>
        <w:spacing w:before="0" w:after="0" w:line="480" w:lineRule="auto"/>
        <w:ind w:left="0"/>
        <w:jc w:val="left"/>
        <w:rPr>
          <w:rFonts w:ascii="Times New Roman" w:hAnsi="Times New Roman"/>
          <w:b/>
          <w:color w:val="auto"/>
          <w:sz w:val="24"/>
          <w:szCs w:val="24"/>
          <w:lang w:val="en-GB"/>
        </w:rPr>
      </w:pPr>
    </w:p>
    <w:p w14:paraId="710BC840" w14:textId="185E91B8" w:rsidR="00661BAD" w:rsidRPr="00A267F0" w:rsidRDefault="00910CD5" w:rsidP="00A668F6">
      <w:pPr>
        <w:pStyle w:val="Heading1"/>
      </w:pPr>
      <w:r w:rsidRPr="00A267F0">
        <w:t>4. DISCUSSION</w:t>
      </w:r>
    </w:p>
    <w:p w14:paraId="0C7E09CB" w14:textId="7CF21554" w:rsidR="002E7ADB" w:rsidRPr="00A267F0" w:rsidRDefault="009073D5"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 xml:space="preserve">To our knowledge, this is the first study analysing levels of physical activity in a sample of </w:t>
      </w:r>
      <w:r w:rsidR="0064612C" w:rsidRPr="00A267F0">
        <w:rPr>
          <w:rFonts w:ascii="Times New Roman" w:hAnsi="Times New Roman"/>
          <w:color w:val="auto"/>
          <w:sz w:val="24"/>
          <w:szCs w:val="24"/>
          <w:lang w:val="en-GB"/>
        </w:rPr>
        <w:t xml:space="preserve">quarantined </w:t>
      </w:r>
      <w:r w:rsidRPr="00A267F0">
        <w:rPr>
          <w:rFonts w:ascii="Times New Roman" w:hAnsi="Times New Roman"/>
          <w:color w:val="auto"/>
          <w:sz w:val="24"/>
          <w:szCs w:val="24"/>
          <w:lang w:val="en-GB"/>
        </w:rPr>
        <w:t xml:space="preserve">adults with chronic conditions. </w:t>
      </w:r>
      <w:r w:rsidR="0061690E" w:rsidRPr="00A267F0">
        <w:rPr>
          <w:rFonts w:ascii="Times New Roman" w:hAnsi="Times New Roman"/>
          <w:color w:val="auto"/>
          <w:sz w:val="24"/>
          <w:szCs w:val="24"/>
          <w:lang w:val="en-GB"/>
        </w:rPr>
        <w:t>The results of this study</w:t>
      </w:r>
      <w:r w:rsidR="009C4E4E" w:rsidRPr="00A267F0">
        <w:rPr>
          <w:rFonts w:ascii="Times New Roman" w:hAnsi="Times New Roman"/>
          <w:color w:val="auto"/>
          <w:sz w:val="24"/>
          <w:szCs w:val="24"/>
          <w:lang w:val="en-GB"/>
        </w:rPr>
        <w:t xml:space="preserve"> showed significant decreases of </w:t>
      </w:r>
      <w:r w:rsidRPr="00A267F0">
        <w:rPr>
          <w:rFonts w:ascii="Times New Roman" w:hAnsi="Times New Roman"/>
          <w:color w:val="auto"/>
          <w:sz w:val="24"/>
          <w:szCs w:val="24"/>
          <w:lang w:val="en-GB"/>
        </w:rPr>
        <w:t xml:space="preserve">both </w:t>
      </w:r>
      <w:r w:rsidR="009C4E4E" w:rsidRPr="00A267F0">
        <w:rPr>
          <w:rFonts w:ascii="Times New Roman" w:hAnsi="Times New Roman"/>
          <w:color w:val="auto"/>
          <w:sz w:val="24"/>
          <w:szCs w:val="24"/>
          <w:lang w:val="en-GB"/>
        </w:rPr>
        <w:t>moderate and vigorous physical activity</w:t>
      </w:r>
      <w:r w:rsidRPr="00A267F0">
        <w:rPr>
          <w:rFonts w:ascii="Times New Roman" w:hAnsi="Times New Roman"/>
          <w:color w:val="auto"/>
          <w:sz w:val="24"/>
          <w:szCs w:val="24"/>
          <w:lang w:val="en-GB"/>
        </w:rPr>
        <w:t xml:space="preserve"> during COVID-19 </w:t>
      </w:r>
      <w:r w:rsidR="0064612C" w:rsidRPr="00A267F0">
        <w:rPr>
          <w:rFonts w:ascii="Times New Roman" w:hAnsi="Times New Roman"/>
          <w:color w:val="auto"/>
          <w:sz w:val="24"/>
          <w:szCs w:val="24"/>
          <w:lang w:val="en-GB"/>
        </w:rPr>
        <w:t xml:space="preserve">quarantine </w:t>
      </w:r>
      <w:r w:rsidR="009C4E4E" w:rsidRPr="00A267F0">
        <w:rPr>
          <w:rFonts w:ascii="Times New Roman" w:hAnsi="Times New Roman"/>
          <w:color w:val="auto"/>
          <w:sz w:val="24"/>
          <w:szCs w:val="24"/>
          <w:lang w:val="en-GB"/>
        </w:rPr>
        <w:t xml:space="preserve">in </w:t>
      </w:r>
      <w:r w:rsidR="00251C15" w:rsidRPr="00A267F0">
        <w:rPr>
          <w:rFonts w:ascii="Times New Roman" w:hAnsi="Times New Roman"/>
          <w:color w:val="auto"/>
          <w:sz w:val="24"/>
          <w:szCs w:val="24"/>
          <w:lang w:val="en-GB"/>
        </w:rPr>
        <w:t>Spanish</w:t>
      </w:r>
      <w:r w:rsidR="009C4E4E" w:rsidRPr="00A267F0">
        <w:rPr>
          <w:rFonts w:ascii="Times New Roman" w:hAnsi="Times New Roman"/>
          <w:color w:val="auto"/>
          <w:sz w:val="24"/>
          <w:szCs w:val="24"/>
          <w:lang w:val="en-GB"/>
        </w:rPr>
        <w:t xml:space="preserve"> people with chronic </w:t>
      </w:r>
      <w:r w:rsidR="00F33F4B" w:rsidRPr="00A267F0">
        <w:rPr>
          <w:rFonts w:ascii="Times New Roman" w:hAnsi="Times New Roman"/>
          <w:color w:val="auto"/>
          <w:sz w:val="24"/>
          <w:szCs w:val="24"/>
          <w:lang w:val="en-GB"/>
        </w:rPr>
        <w:t xml:space="preserve">conditions. </w:t>
      </w:r>
      <w:r w:rsidR="00DE5FF4" w:rsidRPr="00A267F0">
        <w:rPr>
          <w:rFonts w:ascii="Times New Roman" w:hAnsi="Times New Roman"/>
          <w:color w:val="auto"/>
          <w:sz w:val="24"/>
          <w:szCs w:val="24"/>
          <w:lang w:val="en-GB"/>
        </w:rPr>
        <w:t xml:space="preserve">These results differ from a recent study that analysed physical activity levels during </w:t>
      </w:r>
      <w:r w:rsidR="0064612C" w:rsidRPr="00A267F0">
        <w:rPr>
          <w:rFonts w:ascii="Times New Roman" w:hAnsi="Times New Roman"/>
          <w:color w:val="auto"/>
          <w:sz w:val="24"/>
          <w:szCs w:val="24"/>
          <w:lang w:val="en-GB"/>
        </w:rPr>
        <w:t>quarantine</w:t>
      </w:r>
      <w:r w:rsidR="00DE5FF4" w:rsidRPr="00A267F0">
        <w:rPr>
          <w:rFonts w:ascii="Times New Roman" w:hAnsi="Times New Roman"/>
          <w:color w:val="auto"/>
          <w:sz w:val="24"/>
          <w:szCs w:val="24"/>
          <w:lang w:val="en-GB"/>
        </w:rPr>
        <w:t xml:space="preserve"> in </w:t>
      </w:r>
      <w:r w:rsidR="00BE36CC" w:rsidRPr="00A267F0">
        <w:rPr>
          <w:rFonts w:ascii="Times New Roman" w:hAnsi="Times New Roman"/>
          <w:color w:val="auto"/>
          <w:sz w:val="24"/>
          <w:szCs w:val="24"/>
          <w:lang w:val="en-GB"/>
        </w:rPr>
        <w:t>Spanish adult general population (n=2741),</w:t>
      </w:r>
      <w:r w:rsidR="00DE5FF4" w:rsidRPr="00A267F0">
        <w:rPr>
          <w:rFonts w:ascii="Times New Roman" w:hAnsi="Times New Roman"/>
          <w:color w:val="auto"/>
          <w:sz w:val="24"/>
          <w:szCs w:val="24"/>
          <w:lang w:val="en-GB"/>
        </w:rPr>
        <w:t xml:space="preserve"> </w:t>
      </w:r>
      <w:r w:rsidR="00534F84" w:rsidRPr="00A267F0">
        <w:rPr>
          <w:rFonts w:ascii="Times New Roman" w:hAnsi="Times New Roman"/>
          <w:color w:val="auto"/>
          <w:sz w:val="24"/>
          <w:szCs w:val="24"/>
          <w:lang w:val="en-GB"/>
        </w:rPr>
        <w:t>which</w:t>
      </w:r>
      <w:r w:rsidR="002E7ADB" w:rsidRPr="00A267F0">
        <w:rPr>
          <w:rFonts w:ascii="Times New Roman" w:hAnsi="Times New Roman"/>
          <w:color w:val="auto"/>
          <w:sz w:val="24"/>
          <w:szCs w:val="24"/>
          <w:lang w:val="en-GB"/>
        </w:rPr>
        <w:t xml:space="preserve"> found </w:t>
      </w:r>
      <w:r w:rsidR="00DE5FF4" w:rsidRPr="00A267F0">
        <w:rPr>
          <w:rFonts w:ascii="Times New Roman" w:hAnsi="Times New Roman"/>
          <w:color w:val="auto"/>
          <w:sz w:val="24"/>
          <w:szCs w:val="24"/>
          <w:lang w:val="en-GB"/>
        </w:rPr>
        <w:t xml:space="preserve">an </w:t>
      </w:r>
      <w:r w:rsidR="002E7ADB" w:rsidRPr="00A267F0">
        <w:rPr>
          <w:rFonts w:ascii="Times New Roman" w:hAnsi="Times New Roman"/>
          <w:color w:val="auto"/>
          <w:sz w:val="24"/>
          <w:szCs w:val="24"/>
          <w:lang w:val="en-GB"/>
        </w:rPr>
        <w:t xml:space="preserve">increase of </w:t>
      </w:r>
      <w:r w:rsidR="00BB0771" w:rsidRPr="00A267F0">
        <w:rPr>
          <w:rFonts w:ascii="Times New Roman" w:hAnsi="Times New Roman"/>
          <w:color w:val="auto"/>
          <w:sz w:val="24"/>
          <w:szCs w:val="24"/>
          <w:lang w:val="en-GB"/>
        </w:rPr>
        <w:t>physical activity</w:t>
      </w:r>
      <w:r w:rsidR="002E7ADB" w:rsidRPr="00A267F0">
        <w:rPr>
          <w:rFonts w:ascii="Times New Roman" w:hAnsi="Times New Roman"/>
          <w:color w:val="auto"/>
          <w:sz w:val="24"/>
          <w:szCs w:val="24"/>
          <w:lang w:val="en-GB"/>
        </w:rPr>
        <w:t>.</w:t>
      </w:r>
      <w:r w:rsidR="00735E64" w:rsidRPr="00A267F0">
        <w:rPr>
          <w:rFonts w:ascii="Times New Roman" w:hAnsi="Times New Roman"/>
          <w:color w:val="auto"/>
          <w:sz w:val="24"/>
          <w:szCs w:val="24"/>
          <w:vertAlign w:val="superscript"/>
          <w:lang w:val="en-GB"/>
        </w:rPr>
        <w:t>24</w:t>
      </w:r>
      <w:r w:rsidR="002E7ADB" w:rsidRPr="00A267F0">
        <w:rPr>
          <w:rFonts w:ascii="Times New Roman" w:hAnsi="Times New Roman"/>
          <w:color w:val="auto"/>
          <w:sz w:val="24"/>
          <w:szCs w:val="24"/>
          <w:lang w:val="en-GB"/>
        </w:rPr>
        <w:t xml:space="preserve"> </w:t>
      </w:r>
    </w:p>
    <w:p w14:paraId="2F1A1529" w14:textId="7288F390" w:rsidR="00F177A6" w:rsidRPr="00A267F0" w:rsidRDefault="002E7ADB"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There are several plausible reasons to explain the physical activity reductions in Spanish people with chronic conditions that were observed in the present study</w:t>
      </w:r>
      <w:r w:rsidR="00BA4FD2" w:rsidRPr="00A267F0">
        <w:rPr>
          <w:rFonts w:ascii="Times New Roman" w:hAnsi="Times New Roman"/>
          <w:color w:val="auto"/>
          <w:sz w:val="24"/>
          <w:szCs w:val="24"/>
          <w:lang w:val="en-GB"/>
        </w:rPr>
        <w:t xml:space="preserve"> and the difference with the results obtained in the general </w:t>
      </w:r>
      <w:r w:rsidR="00F25D95" w:rsidRPr="00A267F0">
        <w:rPr>
          <w:rFonts w:ascii="Times New Roman" w:hAnsi="Times New Roman"/>
          <w:color w:val="auto"/>
          <w:sz w:val="24"/>
          <w:szCs w:val="24"/>
          <w:lang w:val="en-GB"/>
        </w:rPr>
        <w:t xml:space="preserve">adult </w:t>
      </w:r>
      <w:r w:rsidR="00BA4FD2" w:rsidRPr="00A267F0">
        <w:rPr>
          <w:rFonts w:ascii="Times New Roman" w:hAnsi="Times New Roman"/>
          <w:color w:val="auto"/>
          <w:sz w:val="24"/>
          <w:szCs w:val="24"/>
          <w:lang w:val="en-GB"/>
        </w:rPr>
        <w:t>population</w:t>
      </w:r>
      <w:r w:rsidRPr="00A267F0">
        <w:rPr>
          <w:rFonts w:ascii="Times New Roman" w:hAnsi="Times New Roman"/>
          <w:color w:val="auto"/>
          <w:sz w:val="24"/>
          <w:szCs w:val="24"/>
          <w:lang w:val="en-GB"/>
        </w:rPr>
        <w:t>.</w:t>
      </w:r>
      <w:r w:rsidR="00735E64" w:rsidRPr="00A267F0">
        <w:rPr>
          <w:rFonts w:ascii="Times New Roman" w:hAnsi="Times New Roman"/>
          <w:color w:val="auto"/>
          <w:sz w:val="24"/>
          <w:szCs w:val="24"/>
          <w:vertAlign w:val="superscript"/>
          <w:lang w:val="en-GB"/>
        </w:rPr>
        <w:t xml:space="preserve">24 </w:t>
      </w:r>
      <w:r w:rsidRPr="00A267F0">
        <w:rPr>
          <w:rFonts w:ascii="Times New Roman" w:hAnsi="Times New Roman"/>
          <w:color w:val="auto"/>
          <w:sz w:val="24"/>
          <w:szCs w:val="24"/>
          <w:lang w:val="en-GB"/>
        </w:rPr>
        <w:t>First, peopl</w:t>
      </w:r>
      <w:r w:rsidR="00F33F4B" w:rsidRPr="00A267F0">
        <w:rPr>
          <w:rFonts w:ascii="Times New Roman" w:hAnsi="Times New Roman"/>
          <w:color w:val="auto"/>
          <w:sz w:val="24"/>
          <w:szCs w:val="24"/>
          <w:lang w:val="en-GB"/>
        </w:rPr>
        <w:t xml:space="preserve">e with chronic conditions are a </w:t>
      </w:r>
      <w:r w:rsidRPr="00A267F0">
        <w:rPr>
          <w:rFonts w:ascii="Times New Roman" w:hAnsi="Times New Roman"/>
          <w:color w:val="auto"/>
          <w:sz w:val="24"/>
          <w:szCs w:val="24"/>
          <w:lang w:val="en-GB"/>
        </w:rPr>
        <w:t>vulnerable group and they experi</w:t>
      </w:r>
      <w:r w:rsidR="00534F84" w:rsidRPr="00A267F0">
        <w:rPr>
          <w:rFonts w:ascii="Times New Roman" w:hAnsi="Times New Roman"/>
          <w:color w:val="auto"/>
          <w:sz w:val="24"/>
          <w:szCs w:val="24"/>
          <w:lang w:val="en-GB"/>
        </w:rPr>
        <w:t>ence</w:t>
      </w:r>
      <w:r w:rsidRPr="00A267F0">
        <w:rPr>
          <w:rFonts w:ascii="Times New Roman" w:hAnsi="Times New Roman"/>
          <w:color w:val="auto"/>
          <w:sz w:val="24"/>
          <w:szCs w:val="24"/>
          <w:lang w:val="en-GB"/>
        </w:rPr>
        <w:t xml:space="preserve"> </w:t>
      </w:r>
      <w:r w:rsidR="00534F84" w:rsidRPr="00A267F0">
        <w:rPr>
          <w:rFonts w:ascii="Times New Roman" w:hAnsi="Times New Roman"/>
          <w:color w:val="auto"/>
          <w:sz w:val="24"/>
          <w:szCs w:val="24"/>
          <w:lang w:val="en-GB"/>
        </w:rPr>
        <w:t>a greater number of</w:t>
      </w:r>
      <w:r w:rsidRPr="00A267F0">
        <w:rPr>
          <w:rFonts w:ascii="Times New Roman" w:hAnsi="Times New Roman"/>
          <w:color w:val="auto"/>
          <w:sz w:val="24"/>
          <w:szCs w:val="24"/>
          <w:lang w:val="en-GB"/>
        </w:rPr>
        <w:t xml:space="preserve"> barriers to physical activity </w:t>
      </w:r>
      <w:r w:rsidR="00534F84" w:rsidRPr="00A267F0">
        <w:rPr>
          <w:rFonts w:ascii="Times New Roman" w:hAnsi="Times New Roman"/>
          <w:color w:val="auto"/>
          <w:sz w:val="24"/>
          <w:szCs w:val="24"/>
          <w:lang w:val="en-GB"/>
        </w:rPr>
        <w:t xml:space="preserve">participation </w:t>
      </w:r>
      <w:r w:rsidRPr="00A267F0">
        <w:rPr>
          <w:rFonts w:ascii="Times New Roman" w:hAnsi="Times New Roman"/>
          <w:color w:val="auto"/>
          <w:sz w:val="24"/>
          <w:szCs w:val="24"/>
          <w:lang w:val="en-GB"/>
        </w:rPr>
        <w:t xml:space="preserve">than the general adult </w:t>
      </w:r>
      <w:r w:rsidRPr="00A267F0">
        <w:rPr>
          <w:rFonts w:ascii="Times New Roman" w:hAnsi="Times New Roman"/>
          <w:color w:val="auto"/>
          <w:sz w:val="24"/>
          <w:szCs w:val="24"/>
          <w:lang w:val="en-GB"/>
        </w:rPr>
        <w:lastRenderedPageBreak/>
        <w:t>population</w:t>
      </w:r>
      <w:r w:rsidR="004876F1" w:rsidRPr="00A267F0">
        <w:rPr>
          <w:rFonts w:ascii="Times New Roman" w:hAnsi="Times New Roman"/>
          <w:color w:val="auto"/>
          <w:sz w:val="24"/>
          <w:szCs w:val="24"/>
          <w:lang w:val="en-GB"/>
        </w:rPr>
        <w:t>,</w:t>
      </w:r>
      <w:r w:rsidR="00735E64" w:rsidRPr="00A267F0">
        <w:rPr>
          <w:rFonts w:ascii="Times New Roman" w:hAnsi="Times New Roman"/>
          <w:color w:val="auto"/>
          <w:sz w:val="24"/>
          <w:szCs w:val="24"/>
          <w:vertAlign w:val="superscript"/>
          <w:lang w:val="en-GB"/>
        </w:rPr>
        <w:t>25-28</w:t>
      </w:r>
      <w:r w:rsidR="00735E64" w:rsidRPr="00A267F0">
        <w:rPr>
          <w:rFonts w:ascii="Times New Roman" w:hAnsi="Times New Roman"/>
          <w:color w:val="auto"/>
          <w:sz w:val="24"/>
          <w:szCs w:val="24"/>
          <w:lang w:val="en-GB"/>
        </w:rPr>
        <w:t xml:space="preserve"> </w:t>
      </w:r>
      <w:r w:rsidR="004876F1" w:rsidRPr="00A267F0">
        <w:rPr>
          <w:rFonts w:ascii="Times New Roman" w:hAnsi="Times New Roman"/>
          <w:color w:val="auto"/>
          <w:sz w:val="24"/>
          <w:szCs w:val="24"/>
          <w:lang w:val="en-GB"/>
        </w:rPr>
        <w:t xml:space="preserve">and it is likely that it is more difficult to overcome these barriers during a </w:t>
      </w:r>
      <w:r w:rsidR="0064612C" w:rsidRPr="00A267F0">
        <w:rPr>
          <w:rFonts w:ascii="Times New Roman" w:hAnsi="Times New Roman"/>
          <w:color w:val="auto"/>
          <w:sz w:val="24"/>
          <w:szCs w:val="24"/>
          <w:lang w:val="en-GB"/>
        </w:rPr>
        <w:t>quarantine</w:t>
      </w:r>
      <w:r w:rsidR="004876F1" w:rsidRPr="00A267F0">
        <w:rPr>
          <w:rFonts w:ascii="Times New Roman" w:hAnsi="Times New Roman"/>
          <w:color w:val="auto"/>
          <w:sz w:val="24"/>
          <w:szCs w:val="24"/>
          <w:lang w:val="en-GB"/>
        </w:rPr>
        <w:t xml:space="preserve"> situation</w:t>
      </w:r>
      <w:r w:rsidRPr="00A267F0">
        <w:rPr>
          <w:rFonts w:ascii="Times New Roman" w:hAnsi="Times New Roman"/>
          <w:color w:val="auto"/>
          <w:sz w:val="24"/>
          <w:szCs w:val="24"/>
          <w:lang w:val="en-GB"/>
        </w:rPr>
        <w:t>.</w:t>
      </w:r>
      <w:r w:rsidR="003E045E" w:rsidRPr="00A267F0">
        <w:rPr>
          <w:rFonts w:ascii="Times New Roman" w:hAnsi="Times New Roman"/>
          <w:color w:val="auto"/>
          <w:sz w:val="24"/>
          <w:szCs w:val="24"/>
          <w:lang w:val="en-GB"/>
        </w:rPr>
        <w:t xml:space="preserve"> </w:t>
      </w:r>
      <w:r w:rsidR="00BE36CC" w:rsidRPr="00A267F0">
        <w:rPr>
          <w:rFonts w:ascii="Times New Roman" w:hAnsi="Times New Roman"/>
          <w:color w:val="auto"/>
          <w:sz w:val="24"/>
          <w:szCs w:val="24"/>
          <w:lang w:val="en-GB"/>
        </w:rPr>
        <w:t xml:space="preserve">Second, </w:t>
      </w:r>
      <w:r w:rsidR="0064612C" w:rsidRPr="00A267F0">
        <w:rPr>
          <w:rFonts w:ascii="Times New Roman" w:hAnsi="Times New Roman"/>
          <w:color w:val="auto"/>
          <w:sz w:val="24"/>
          <w:szCs w:val="24"/>
          <w:lang w:val="en-GB"/>
        </w:rPr>
        <w:t>quarantine</w:t>
      </w:r>
      <w:r w:rsidR="006424B2" w:rsidRPr="00A267F0">
        <w:rPr>
          <w:rFonts w:ascii="Times New Roman" w:hAnsi="Times New Roman"/>
          <w:color w:val="auto"/>
          <w:sz w:val="24"/>
          <w:szCs w:val="24"/>
          <w:lang w:val="en-GB"/>
        </w:rPr>
        <w:t xml:space="preserve"> due to COVID-19 could produce</w:t>
      </w:r>
      <w:r w:rsidR="00534F84" w:rsidRPr="00A267F0">
        <w:rPr>
          <w:rFonts w:ascii="Times New Roman" w:hAnsi="Times New Roman"/>
          <w:color w:val="auto"/>
          <w:sz w:val="24"/>
          <w:szCs w:val="24"/>
          <w:lang w:val="en-GB"/>
        </w:rPr>
        <w:t>,</w:t>
      </w:r>
      <w:r w:rsidR="006424B2" w:rsidRPr="00A267F0">
        <w:rPr>
          <w:rFonts w:ascii="Times New Roman" w:hAnsi="Times New Roman"/>
          <w:color w:val="auto"/>
          <w:sz w:val="24"/>
          <w:szCs w:val="24"/>
          <w:lang w:val="en-GB"/>
        </w:rPr>
        <w:t xml:space="preserve"> </w:t>
      </w:r>
      <w:r w:rsidR="003E76E2" w:rsidRPr="00A267F0">
        <w:rPr>
          <w:rFonts w:ascii="Times New Roman" w:hAnsi="Times New Roman"/>
          <w:color w:val="auto"/>
          <w:sz w:val="24"/>
          <w:szCs w:val="24"/>
          <w:lang w:val="en-GB"/>
        </w:rPr>
        <w:t>in those with chronic conditions</w:t>
      </w:r>
      <w:r w:rsidR="00534F84" w:rsidRPr="00A267F0">
        <w:rPr>
          <w:rFonts w:ascii="Times New Roman" w:hAnsi="Times New Roman"/>
          <w:color w:val="auto"/>
          <w:sz w:val="24"/>
          <w:szCs w:val="24"/>
          <w:lang w:val="en-GB"/>
        </w:rPr>
        <w:t>,</w:t>
      </w:r>
      <w:r w:rsidR="003E76E2" w:rsidRPr="00A267F0">
        <w:rPr>
          <w:rFonts w:ascii="Times New Roman" w:hAnsi="Times New Roman"/>
          <w:color w:val="auto"/>
          <w:sz w:val="24"/>
          <w:szCs w:val="24"/>
          <w:lang w:val="en-GB"/>
        </w:rPr>
        <w:t xml:space="preserve"> </w:t>
      </w:r>
      <w:r w:rsidR="006424B2" w:rsidRPr="00A267F0">
        <w:rPr>
          <w:rFonts w:ascii="Times New Roman" w:hAnsi="Times New Roman"/>
          <w:color w:val="auto"/>
          <w:sz w:val="24"/>
          <w:szCs w:val="24"/>
          <w:lang w:val="en-GB"/>
        </w:rPr>
        <w:t>feelings of loneliness, lack of social support and isolation, which are also associated with reductions of physical activity</w:t>
      </w:r>
      <w:r w:rsidR="00B16158" w:rsidRPr="00A267F0">
        <w:rPr>
          <w:rFonts w:ascii="Times New Roman" w:hAnsi="Times New Roman"/>
          <w:color w:val="auto"/>
          <w:sz w:val="24"/>
          <w:szCs w:val="24"/>
          <w:lang w:val="en-GB"/>
        </w:rPr>
        <w:t xml:space="preserve"> and chronic conditions</w:t>
      </w:r>
      <w:r w:rsidR="006424B2" w:rsidRPr="00A267F0">
        <w:rPr>
          <w:rFonts w:ascii="Times New Roman" w:hAnsi="Times New Roman"/>
          <w:color w:val="auto"/>
          <w:sz w:val="24"/>
          <w:szCs w:val="24"/>
          <w:lang w:val="en-GB"/>
        </w:rPr>
        <w:t>.</w:t>
      </w:r>
      <w:r w:rsidR="00623F07" w:rsidRPr="00A267F0">
        <w:rPr>
          <w:rFonts w:ascii="Times New Roman" w:hAnsi="Times New Roman"/>
          <w:color w:val="auto"/>
          <w:sz w:val="24"/>
          <w:szCs w:val="24"/>
          <w:vertAlign w:val="superscript"/>
          <w:lang w:val="en-GB"/>
        </w:rPr>
        <w:t>29-33</w:t>
      </w:r>
      <w:r w:rsidR="003E045E" w:rsidRPr="00A267F0">
        <w:rPr>
          <w:rFonts w:ascii="Times New Roman" w:hAnsi="Times New Roman"/>
          <w:color w:val="auto"/>
          <w:sz w:val="24"/>
          <w:szCs w:val="24"/>
          <w:vertAlign w:val="superscript"/>
          <w:lang w:val="en-GB"/>
        </w:rPr>
        <w:t xml:space="preserve"> </w:t>
      </w:r>
      <w:r w:rsidR="00D53D22" w:rsidRPr="00A267F0">
        <w:rPr>
          <w:rFonts w:ascii="Times New Roman" w:hAnsi="Times New Roman"/>
          <w:color w:val="auto"/>
          <w:sz w:val="24"/>
          <w:szCs w:val="24"/>
          <w:lang w:val="en-GB"/>
        </w:rPr>
        <w:t xml:space="preserve">Third, </w:t>
      </w:r>
      <w:r w:rsidR="00971E9D" w:rsidRPr="00A267F0">
        <w:rPr>
          <w:rFonts w:ascii="Times New Roman" w:hAnsi="Times New Roman"/>
          <w:color w:val="auto"/>
          <w:sz w:val="24"/>
          <w:szCs w:val="24"/>
          <w:lang w:val="en-GB"/>
        </w:rPr>
        <w:t xml:space="preserve">natural light and natural environment exposure deprivation </w:t>
      </w:r>
      <w:r w:rsidR="00D53D22" w:rsidRPr="00A267F0">
        <w:rPr>
          <w:rFonts w:ascii="Times New Roman" w:hAnsi="Times New Roman"/>
          <w:color w:val="auto"/>
          <w:sz w:val="24"/>
          <w:szCs w:val="24"/>
          <w:lang w:val="en-GB"/>
        </w:rPr>
        <w:t xml:space="preserve">during </w:t>
      </w:r>
      <w:r w:rsidR="0064612C" w:rsidRPr="00A267F0">
        <w:rPr>
          <w:rFonts w:ascii="Times New Roman" w:hAnsi="Times New Roman"/>
          <w:color w:val="auto"/>
          <w:sz w:val="24"/>
          <w:szCs w:val="24"/>
          <w:lang w:val="en-GB"/>
        </w:rPr>
        <w:t>quarantine</w:t>
      </w:r>
      <w:r w:rsidR="00D53D22" w:rsidRPr="00A267F0">
        <w:rPr>
          <w:rFonts w:ascii="Times New Roman" w:hAnsi="Times New Roman"/>
          <w:color w:val="auto"/>
          <w:sz w:val="24"/>
          <w:szCs w:val="24"/>
          <w:lang w:val="en-GB"/>
        </w:rPr>
        <w:t xml:space="preserve"> </w:t>
      </w:r>
      <w:r w:rsidR="00971E9D" w:rsidRPr="00A267F0">
        <w:rPr>
          <w:rFonts w:ascii="Times New Roman" w:hAnsi="Times New Roman"/>
          <w:color w:val="auto"/>
          <w:sz w:val="24"/>
          <w:szCs w:val="24"/>
          <w:lang w:val="en-GB"/>
        </w:rPr>
        <w:t xml:space="preserve">might lead to a </w:t>
      </w:r>
      <w:r w:rsidR="00534F84" w:rsidRPr="00A267F0">
        <w:rPr>
          <w:rFonts w:ascii="Times New Roman" w:hAnsi="Times New Roman"/>
          <w:color w:val="auto"/>
          <w:sz w:val="24"/>
          <w:szCs w:val="24"/>
          <w:lang w:val="en-GB"/>
        </w:rPr>
        <w:t>negative</w:t>
      </w:r>
      <w:r w:rsidR="00971E9D" w:rsidRPr="00A267F0">
        <w:rPr>
          <w:rFonts w:ascii="Times New Roman" w:hAnsi="Times New Roman"/>
          <w:color w:val="auto"/>
          <w:sz w:val="24"/>
          <w:szCs w:val="24"/>
          <w:lang w:val="en-GB"/>
        </w:rPr>
        <w:t xml:space="preserve"> mood</w:t>
      </w:r>
      <w:r w:rsidR="00534F84" w:rsidRPr="00A267F0">
        <w:rPr>
          <w:rFonts w:ascii="Times New Roman" w:hAnsi="Times New Roman"/>
          <w:color w:val="auto"/>
          <w:sz w:val="24"/>
          <w:szCs w:val="24"/>
          <w:lang w:val="en-GB"/>
        </w:rPr>
        <w:t xml:space="preserve"> state</w:t>
      </w:r>
      <w:r w:rsidR="00971E9D" w:rsidRPr="00A267F0">
        <w:rPr>
          <w:rFonts w:ascii="Times New Roman" w:hAnsi="Times New Roman"/>
          <w:color w:val="auto"/>
          <w:sz w:val="24"/>
          <w:szCs w:val="24"/>
          <w:lang w:val="en-GB"/>
        </w:rPr>
        <w:t>, which consequent</w:t>
      </w:r>
      <w:r w:rsidR="00D53D22" w:rsidRPr="00A267F0">
        <w:rPr>
          <w:rFonts w:ascii="Times New Roman" w:hAnsi="Times New Roman"/>
          <w:color w:val="auto"/>
          <w:sz w:val="24"/>
          <w:szCs w:val="24"/>
          <w:lang w:val="en-GB"/>
        </w:rPr>
        <w:t>ly, m</w:t>
      </w:r>
      <w:r w:rsidR="00534F84" w:rsidRPr="00A267F0">
        <w:rPr>
          <w:rFonts w:ascii="Times New Roman" w:hAnsi="Times New Roman"/>
          <w:color w:val="auto"/>
          <w:sz w:val="24"/>
          <w:szCs w:val="24"/>
          <w:lang w:val="en-GB"/>
        </w:rPr>
        <w:t>ay</w:t>
      </w:r>
      <w:r w:rsidR="00D53D22" w:rsidRPr="00A267F0">
        <w:rPr>
          <w:rFonts w:ascii="Times New Roman" w:hAnsi="Times New Roman"/>
          <w:color w:val="auto"/>
          <w:sz w:val="24"/>
          <w:szCs w:val="24"/>
          <w:lang w:val="en-GB"/>
        </w:rPr>
        <w:t xml:space="preserve"> predispose for less physical activity</w:t>
      </w:r>
      <w:r w:rsidR="00971E9D" w:rsidRPr="00A267F0">
        <w:rPr>
          <w:rFonts w:ascii="Times New Roman" w:hAnsi="Times New Roman"/>
          <w:color w:val="auto"/>
          <w:sz w:val="24"/>
          <w:szCs w:val="24"/>
          <w:lang w:val="en-GB"/>
        </w:rPr>
        <w:t>.</w:t>
      </w:r>
      <w:r w:rsidR="00623F07" w:rsidRPr="00A267F0">
        <w:rPr>
          <w:rFonts w:ascii="Times New Roman" w:hAnsi="Times New Roman"/>
          <w:color w:val="auto"/>
          <w:sz w:val="24"/>
          <w:szCs w:val="24"/>
          <w:vertAlign w:val="superscript"/>
          <w:lang w:val="en-GB"/>
        </w:rPr>
        <w:t>34</w:t>
      </w:r>
      <w:r w:rsidR="00971E9D" w:rsidRPr="00A267F0">
        <w:rPr>
          <w:rFonts w:ascii="Times New Roman" w:hAnsi="Times New Roman"/>
          <w:color w:val="auto"/>
          <w:sz w:val="24"/>
          <w:szCs w:val="24"/>
          <w:lang w:val="en-GB"/>
        </w:rPr>
        <w:t xml:space="preserve"> </w:t>
      </w:r>
      <w:r w:rsidR="007C35A9" w:rsidRPr="00A267F0">
        <w:rPr>
          <w:rFonts w:ascii="Times New Roman" w:hAnsi="Times New Roman"/>
          <w:color w:val="auto"/>
          <w:sz w:val="24"/>
          <w:szCs w:val="24"/>
          <w:lang w:val="en-GB"/>
        </w:rPr>
        <w:t xml:space="preserve">Fourth, </w:t>
      </w:r>
      <w:r w:rsidR="002F30B3" w:rsidRPr="00A267F0">
        <w:rPr>
          <w:rFonts w:ascii="Times New Roman" w:hAnsi="Times New Roman"/>
          <w:color w:val="auto"/>
          <w:sz w:val="24"/>
          <w:szCs w:val="24"/>
          <w:lang w:val="en-GB"/>
        </w:rPr>
        <w:t xml:space="preserve">the prohibition of doing physical activity outdoors (very frequent in Spain due to the good weather of the country), could highly contribute to this reduction in physical activity levels in people with chronic conditions, as Spanish people are more used to outdoor than indoor physical activity. </w:t>
      </w:r>
    </w:p>
    <w:p w14:paraId="44210A04" w14:textId="43511ED4" w:rsidR="002108A5" w:rsidRPr="00A267F0" w:rsidRDefault="00F177A6"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 xml:space="preserve">Also, the negative consequences that this significant reduction in physical activity can cause in </w:t>
      </w:r>
      <w:r w:rsidR="00142010" w:rsidRPr="00A267F0">
        <w:rPr>
          <w:rFonts w:ascii="Times New Roman" w:hAnsi="Times New Roman"/>
          <w:color w:val="auto"/>
          <w:sz w:val="24"/>
          <w:szCs w:val="24"/>
          <w:lang w:val="en-GB"/>
        </w:rPr>
        <w:t>people with chronic conditions</w:t>
      </w:r>
      <w:r w:rsidRPr="00A267F0">
        <w:rPr>
          <w:rFonts w:ascii="Times New Roman" w:hAnsi="Times New Roman"/>
          <w:color w:val="auto"/>
          <w:sz w:val="24"/>
          <w:szCs w:val="24"/>
          <w:lang w:val="en-GB"/>
        </w:rPr>
        <w:t xml:space="preserve"> should be con</w:t>
      </w:r>
      <w:r w:rsidR="00142010" w:rsidRPr="00A267F0">
        <w:rPr>
          <w:rFonts w:ascii="Times New Roman" w:hAnsi="Times New Roman"/>
          <w:color w:val="auto"/>
          <w:sz w:val="24"/>
          <w:szCs w:val="24"/>
          <w:lang w:val="en-GB"/>
        </w:rPr>
        <w:t>sidered in order to</w:t>
      </w:r>
      <w:r w:rsidR="00996CA6" w:rsidRPr="00A267F0">
        <w:rPr>
          <w:rFonts w:ascii="Times New Roman" w:hAnsi="Times New Roman"/>
          <w:color w:val="auto"/>
          <w:sz w:val="24"/>
          <w:szCs w:val="24"/>
          <w:lang w:val="en-GB"/>
        </w:rPr>
        <w:t xml:space="preserve"> prevent other health problems. </w:t>
      </w:r>
      <w:r w:rsidR="00142010" w:rsidRPr="00A267F0">
        <w:rPr>
          <w:rFonts w:ascii="Times New Roman" w:hAnsi="Times New Roman"/>
          <w:color w:val="auto"/>
          <w:sz w:val="24"/>
          <w:szCs w:val="24"/>
          <w:lang w:val="en-GB"/>
        </w:rPr>
        <w:t>For example, s</w:t>
      </w:r>
      <w:r w:rsidR="00BE36CC" w:rsidRPr="00A267F0">
        <w:rPr>
          <w:rFonts w:ascii="Times New Roman" w:hAnsi="Times New Roman"/>
          <w:color w:val="auto"/>
          <w:sz w:val="24"/>
          <w:szCs w:val="24"/>
          <w:lang w:val="en-GB"/>
        </w:rPr>
        <w:t xml:space="preserve">everal studies have </w:t>
      </w:r>
      <w:r w:rsidR="00142010" w:rsidRPr="00A267F0">
        <w:rPr>
          <w:rFonts w:ascii="Times New Roman" w:hAnsi="Times New Roman"/>
          <w:color w:val="auto"/>
          <w:sz w:val="24"/>
          <w:szCs w:val="24"/>
          <w:lang w:val="en-GB"/>
        </w:rPr>
        <w:t xml:space="preserve">reported that </w:t>
      </w:r>
      <w:r w:rsidR="00BE36CC" w:rsidRPr="00A267F0">
        <w:rPr>
          <w:rFonts w:ascii="Times New Roman" w:hAnsi="Times New Roman"/>
          <w:color w:val="auto"/>
          <w:sz w:val="24"/>
          <w:szCs w:val="24"/>
          <w:lang w:val="en-GB"/>
        </w:rPr>
        <w:t>short-term physical inactivity (i.e.14 days) cause</w:t>
      </w:r>
      <w:r w:rsidR="00634612" w:rsidRPr="00A267F0">
        <w:rPr>
          <w:rFonts w:ascii="Times New Roman" w:hAnsi="Times New Roman"/>
          <w:color w:val="auto"/>
          <w:sz w:val="24"/>
          <w:szCs w:val="24"/>
          <w:lang w:val="en-GB"/>
        </w:rPr>
        <w:t>s</w:t>
      </w:r>
      <w:r w:rsidR="00BE36CC" w:rsidRPr="00A267F0">
        <w:rPr>
          <w:rFonts w:ascii="Times New Roman" w:hAnsi="Times New Roman"/>
          <w:color w:val="auto"/>
          <w:sz w:val="24"/>
          <w:szCs w:val="24"/>
          <w:lang w:val="en-GB"/>
        </w:rPr>
        <w:t xml:space="preserve"> reversible metabolic derangements and changes in body composition.</w:t>
      </w:r>
      <w:r w:rsidR="00623F07" w:rsidRPr="00A267F0">
        <w:rPr>
          <w:rFonts w:ascii="Times New Roman" w:hAnsi="Times New Roman"/>
          <w:color w:val="auto"/>
          <w:sz w:val="24"/>
          <w:szCs w:val="24"/>
          <w:vertAlign w:val="superscript"/>
          <w:lang w:val="en-GB"/>
        </w:rPr>
        <w:t>35</w:t>
      </w:r>
      <w:r w:rsidR="00BE36CC" w:rsidRPr="00A267F0">
        <w:rPr>
          <w:rFonts w:ascii="Times New Roman" w:hAnsi="Times New Roman"/>
          <w:color w:val="auto"/>
          <w:sz w:val="24"/>
          <w:szCs w:val="24"/>
          <w:lang w:val="en-GB"/>
        </w:rPr>
        <w:t xml:space="preserve"> </w:t>
      </w:r>
      <w:r w:rsidR="00142010" w:rsidRPr="00A267F0">
        <w:rPr>
          <w:rFonts w:ascii="Times New Roman" w:hAnsi="Times New Roman"/>
          <w:color w:val="auto"/>
          <w:sz w:val="24"/>
          <w:szCs w:val="24"/>
          <w:lang w:val="en-GB"/>
        </w:rPr>
        <w:t>Moreover</w:t>
      </w:r>
      <w:r w:rsidR="00BE36CC" w:rsidRPr="00A267F0">
        <w:rPr>
          <w:rFonts w:ascii="Times New Roman" w:hAnsi="Times New Roman"/>
          <w:color w:val="auto"/>
          <w:sz w:val="24"/>
          <w:szCs w:val="24"/>
          <w:lang w:val="en-GB"/>
        </w:rPr>
        <w:t xml:space="preserve">, </w:t>
      </w:r>
      <w:r w:rsidR="00142010" w:rsidRPr="00A267F0">
        <w:rPr>
          <w:rFonts w:ascii="Times New Roman" w:hAnsi="Times New Roman"/>
          <w:color w:val="auto"/>
          <w:sz w:val="24"/>
          <w:szCs w:val="24"/>
          <w:lang w:val="en-GB"/>
        </w:rPr>
        <w:t>other negative short-term effects of physical inactivity are</w:t>
      </w:r>
      <w:r w:rsidR="00D571FF" w:rsidRPr="00A267F0">
        <w:rPr>
          <w:rFonts w:ascii="Times New Roman" w:hAnsi="Times New Roman"/>
          <w:color w:val="auto"/>
          <w:sz w:val="24"/>
          <w:szCs w:val="24"/>
          <w:lang w:val="en-GB"/>
        </w:rPr>
        <w:t xml:space="preserve"> </w:t>
      </w:r>
      <w:r w:rsidR="00BE36CC" w:rsidRPr="00A267F0">
        <w:rPr>
          <w:rFonts w:ascii="Times New Roman" w:hAnsi="Times New Roman"/>
          <w:color w:val="auto"/>
          <w:sz w:val="24"/>
          <w:szCs w:val="24"/>
          <w:lang w:val="en-GB"/>
        </w:rPr>
        <w:t>impaired endothelial fu</w:t>
      </w:r>
      <w:r w:rsidR="00D571FF" w:rsidRPr="00A267F0">
        <w:rPr>
          <w:rFonts w:ascii="Times New Roman" w:hAnsi="Times New Roman"/>
          <w:color w:val="auto"/>
          <w:sz w:val="24"/>
          <w:szCs w:val="24"/>
          <w:lang w:val="en-GB"/>
        </w:rPr>
        <w:t xml:space="preserve">nction, arterial stiffness, increased arterial tone, </w:t>
      </w:r>
      <w:r w:rsidR="00BE36CC" w:rsidRPr="00A267F0">
        <w:rPr>
          <w:rFonts w:ascii="Times New Roman" w:hAnsi="Times New Roman"/>
          <w:color w:val="auto"/>
          <w:sz w:val="24"/>
          <w:szCs w:val="24"/>
          <w:lang w:val="en-GB"/>
        </w:rPr>
        <w:t xml:space="preserve">insulin resistance, </w:t>
      </w:r>
      <w:r w:rsidR="00D571FF" w:rsidRPr="00A267F0">
        <w:rPr>
          <w:rFonts w:ascii="Times New Roman" w:hAnsi="Times New Roman"/>
          <w:color w:val="auto"/>
          <w:sz w:val="24"/>
          <w:szCs w:val="24"/>
          <w:lang w:val="en-GB"/>
        </w:rPr>
        <w:t>increased blood pressure and dyslipidemia</w:t>
      </w:r>
      <w:r w:rsidR="00BE36CC" w:rsidRPr="00A267F0">
        <w:rPr>
          <w:rFonts w:ascii="Times New Roman" w:hAnsi="Times New Roman"/>
          <w:color w:val="auto"/>
          <w:sz w:val="24"/>
          <w:szCs w:val="24"/>
          <w:lang w:val="en-GB"/>
        </w:rPr>
        <w:t>.</w:t>
      </w:r>
      <w:r w:rsidR="00623F07" w:rsidRPr="00A267F0">
        <w:rPr>
          <w:rFonts w:ascii="Times New Roman" w:hAnsi="Times New Roman"/>
          <w:color w:val="auto"/>
          <w:sz w:val="24"/>
          <w:szCs w:val="24"/>
          <w:vertAlign w:val="superscript"/>
          <w:lang w:val="en-GB"/>
        </w:rPr>
        <w:t>36</w:t>
      </w:r>
      <w:r w:rsidR="001B7F13" w:rsidRPr="00A267F0">
        <w:rPr>
          <w:rFonts w:ascii="Times New Roman" w:hAnsi="Times New Roman"/>
          <w:color w:val="auto"/>
          <w:sz w:val="24"/>
          <w:szCs w:val="24"/>
          <w:vertAlign w:val="superscript"/>
          <w:lang w:val="en-GB"/>
        </w:rPr>
        <w:t>,3</w:t>
      </w:r>
      <w:r w:rsidR="00623F07" w:rsidRPr="00A267F0">
        <w:rPr>
          <w:rFonts w:ascii="Times New Roman" w:hAnsi="Times New Roman"/>
          <w:color w:val="auto"/>
          <w:sz w:val="24"/>
          <w:szCs w:val="24"/>
          <w:vertAlign w:val="superscript"/>
          <w:lang w:val="en-GB"/>
        </w:rPr>
        <w:t>7</w:t>
      </w:r>
      <w:r w:rsidR="004876F1" w:rsidRPr="00A267F0">
        <w:rPr>
          <w:rFonts w:ascii="Times New Roman" w:hAnsi="Times New Roman"/>
          <w:color w:val="auto"/>
          <w:sz w:val="24"/>
          <w:szCs w:val="24"/>
          <w:vertAlign w:val="superscript"/>
          <w:lang w:val="en-GB"/>
        </w:rPr>
        <w:t xml:space="preserve"> </w:t>
      </w:r>
      <w:r w:rsidR="004876F1" w:rsidRPr="00A267F0">
        <w:rPr>
          <w:rFonts w:ascii="Times New Roman" w:hAnsi="Times New Roman"/>
          <w:color w:val="auto"/>
          <w:sz w:val="24"/>
          <w:szCs w:val="24"/>
          <w:lang w:val="en-GB"/>
        </w:rPr>
        <w:t>Therefore, it is urgent and necessary to develop effective strategies of physical activity promotion in people with chronic conditions</w:t>
      </w:r>
      <w:r w:rsidR="002108A5" w:rsidRPr="00A267F0">
        <w:rPr>
          <w:rFonts w:ascii="Times New Roman" w:hAnsi="Times New Roman"/>
          <w:color w:val="auto"/>
          <w:sz w:val="24"/>
          <w:szCs w:val="24"/>
          <w:lang w:val="en-GB"/>
        </w:rPr>
        <w:t xml:space="preserve"> in order to avoid </w:t>
      </w:r>
      <w:r w:rsidR="00634612" w:rsidRPr="00A267F0">
        <w:rPr>
          <w:rFonts w:ascii="Times New Roman" w:hAnsi="Times New Roman"/>
          <w:color w:val="auto"/>
          <w:sz w:val="24"/>
          <w:szCs w:val="24"/>
          <w:lang w:val="en-GB"/>
        </w:rPr>
        <w:t xml:space="preserve">potential subsequent </w:t>
      </w:r>
      <w:r w:rsidR="002108A5" w:rsidRPr="00A267F0">
        <w:rPr>
          <w:rFonts w:ascii="Times New Roman" w:hAnsi="Times New Roman"/>
          <w:color w:val="auto"/>
          <w:sz w:val="24"/>
          <w:szCs w:val="24"/>
          <w:lang w:val="en-GB"/>
        </w:rPr>
        <w:t xml:space="preserve">complications in their conditions. </w:t>
      </w:r>
      <w:r w:rsidR="004876F1" w:rsidRPr="00A267F0">
        <w:rPr>
          <w:rFonts w:ascii="Times New Roman" w:hAnsi="Times New Roman"/>
          <w:color w:val="auto"/>
          <w:sz w:val="24"/>
          <w:szCs w:val="24"/>
          <w:lang w:val="en-GB"/>
        </w:rPr>
        <w:t xml:space="preserve"> </w:t>
      </w:r>
    </w:p>
    <w:p w14:paraId="216F6CF2" w14:textId="62205609" w:rsidR="00D922F6" w:rsidRPr="00A267F0" w:rsidRDefault="009073D5"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 xml:space="preserve">The main strength of this study is that it is the first study reporting </w:t>
      </w:r>
      <w:r w:rsidR="00D922F6" w:rsidRPr="00A267F0">
        <w:rPr>
          <w:rFonts w:ascii="Times New Roman" w:hAnsi="Times New Roman"/>
          <w:color w:val="auto"/>
          <w:sz w:val="24"/>
          <w:szCs w:val="24"/>
          <w:lang w:val="en-GB"/>
        </w:rPr>
        <w:t>levels of physical a</w:t>
      </w:r>
      <w:r w:rsidR="0029141E" w:rsidRPr="00A267F0">
        <w:rPr>
          <w:rFonts w:ascii="Times New Roman" w:hAnsi="Times New Roman"/>
          <w:color w:val="auto"/>
          <w:sz w:val="24"/>
          <w:szCs w:val="24"/>
          <w:lang w:val="en-GB"/>
        </w:rPr>
        <w:t xml:space="preserve">ctivity in a sample of </w:t>
      </w:r>
      <w:r w:rsidR="0064612C" w:rsidRPr="00A267F0">
        <w:rPr>
          <w:rFonts w:ascii="Times New Roman" w:hAnsi="Times New Roman"/>
          <w:color w:val="auto"/>
          <w:sz w:val="24"/>
          <w:szCs w:val="24"/>
          <w:lang w:val="en-GB"/>
        </w:rPr>
        <w:t xml:space="preserve">quarantined </w:t>
      </w:r>
      <w:r w:rsidR="00D922F6" w:rsidRPr="00A267F0">
        <w:rPr>
          <w:rFonts w:ascii="Times New Roman" w:hAnsi="Times New Roman"/>
          <w:color w:val="auto"/>
          <w:sz w:val="24"/>
          <w:szCs w:val="24"/>
          <w:lang w:val="en-GB"/>
        </w:rPr>
        <w:t xml:space="preserve">adults with chronic conditions. Another strength of the present study is the high number of chronic conditions included (a total of 26 chronic conditions). However, the present findings must be interpreted in light of the study limitations. First, </w:t>
      </w:r>
      <w:r w:rsidR="009C440F" w:rsidRPr="00A267F0">
        <w:rPr>
          <w:rFonts w:ascii="Times New Roman" w:hAnsi="Times New Roman"/>
          <w:color w:val="auto"/>
          <w:sz w:val="24"/>
          <w:szCs w:val="24"/>
          <w:lang w:val="en-GB"/>
        </w:rPr>
        <w:t xml:space="preserve">physical activity and chronic conditions were self-reported, </w:t>
      </w:r>
      <w:r w:rsidR="00D922F6" w:rsidRPr="00A267F0">
        <w:rPr>
          <w:rFonts w:ascii="Times New Roman" w:hAnsi="Times New Roman"/>
          <w:color w:val="auto"/>
          <w:sz w:val="24"/>
          <w:szCs w:val="24"/>
          <w:lang w:val="en-GB"/>
        </w:rPr>
        <w:t xml:space="preserve">potentially introducing self-reporting bias into the findings. Second, analyses were cross-sectional and thus it </w:t>
      </w:r>
      <w:r w:rsidR="00AC6DF9" w:rsidRPr="00A267F0">
        <w:rPr>
          <w:rFonts w:ascii="Times New Roman" w:hAnsi="Times New Roman"/>
          <w:color w:val="auto"/>
          <w:sz w:val="24"/>
          <w:szCs w:val="24"/>
          <w:lang w:val="en-GB"/>
        </w:rPr>
        <w:t xml:space="preserve">was </w:t>
      </w:r>
      <w:r w:rsidR="00D922F6" w:rsidRPr="00A267F0">
        <w:rPr>
          <w:rFonts w:ascii="Times New Roman" w:hAnsi="Times New Roman"/>
          <w:color w:val="auto"/>
          <w:sz w:val="24"/>
          <w:szCs w:val="24"/>
          <w:lang w:val="en-GB"/>
        </w:rPr>
        <w:t xml:space="preserve">not possible to determine trajectories of physical activity during the </w:t>
      </w:r>
      <w:r w:rsidR="006664B2" w:rsidRPr="00A267F0">
        <w:rPr>
          <w:rFonts w:ascii="Times New Roman" w:hAnsi="Times New Roman"/>
          <w:color w:val="auto"/>
          <w:sz w:val="24"/>
          <w:szCs w:val="24"/>
          <w:lang w:val="en-GB"/>
        </w:rPr>
        <w:t xml:space="preserve">whole period of </w:t>
      </w:r>
      <w:r w:rsidR="00645FFA" w:rsidRPr="00A267F0">
        <w:rPr>
          <w:rFonts w:ascii="Times New Roman" w:hAnsi="Times New Roman"/>
          <w:color w:val="auto"/>
          <w:sz w:val="24"/>
          <w:szCs w:val="24"/>
          <w:lang w:val="en-GB"/>
        </w:rPr>
        <w:t>quarantine</w:t>
      </w:r>
      <w:r w:rsidR="006664B2" w:rsidRPr="00A267F0">
        <w:rPr>
          <w:rFonts w:ascii="Times New Roman" w:hAnsi="Times New Roman"/>
          <w:color w:val="auto"/>
          <w:sz w:val="24"/>
          <w:szCs w:val="24"/>
          <w:lang w:val="en-GB"/>
        </w:rPr>
        <w:t>.</w:t>
      </w:r>
      <w:r w:rsidR="0085619A" w:rsidRPr="00A267F0">
        <w:rPr>
          <w:rFonts w:ascii="Times New Roman" w:hAnsi="Times New Roman"/>
          <w:color w:val="auto"/>
          <w:sz w:val="24"/>
          <w:szCs w:val="24"/>
          <w:lang w:val="en-GB"/>
        </w:rPr>
        <w:t xml:space="preserve"> Third, due to the method of sampling (convenience sampl</w:t>
      </w:r>
      <w:r w:rsidR="00E371E2" w:rsidRPr="00A267F0">
        <w:rPr>
          <w:rFonts w:ascii="Times New Roman" w:hAnsi="Times New Roman"/>
          <w:color w:val="auto"/>
          <w:sz w:val="24"/>
          <w:szCs w:val="24"/>
          <w:lang w:val="en-GB"/>
        </w:rPr>
        <w:t>ing</w:t>
      </w:r>
      <w:r w:rsidR="0085619A" w:rsidRPr="00A267F0">
        <w:rPr>
          <w:rFonts w:ascii="Times New Roman" w:hAnsi="Times New Roman"/>
          <w:color w:val="auto"/>
          <w:sz w:val="24"/>
          <w:szCs w:val="24"/>
          <w:lang w:val="en-GB"/>
        </w:rPr>
        <w:t xml:space="preserve">), there is the possibility of a selection bias. </w:t>
      </w:r>
    </w:p>
    <w:p w14:paraId="1E3991C5" w14:textId="77777777" w:rsidR="00414ECF" w:rsidRPr="00A267F0" w:rsidRDefault="00414ECF" w:rsidP="00981D59">
      <w:pPr>
        <w:pStyle w:val="MDPI41tablecaption"/>
        <w:spacing w:before="0" w:after="0" w:line="480" w:lineRule="auto"/>
        <w:ind w:left="0"/>
        <w:jc w:val="left"/>
        <w:rPr>
          <w:rFonts w:ascii="Times New Roman" w:eastAsia="Calibri" w:hAnsi="Times New Roman"/>
          <w:b/>
          <w:color w:val="auto"/>
          <w:sz w:val="24"/>
          <w:szCs w:val="24"/>
          <w:lang w:val="en-GB" w:eastAsia="en-US"/>
        </w:rPr>
      </w:pPr>
    </w:p>
    <w:p w14:paraId="6455A0EE" w14:textId="4A1B8E94" w:rsidR="00855B36" w:rsidRPr="00A267F0" w:rsidRDefault="00910CD5" w:rsidP="00A668F6">
      <w:pPr>
        <w:pStyle w:val="Heading1"/>
        <w:rPr>
          <w:rFonts w:eastAsia="Calibri"/>
        </w:rPr>
      </w:pPr>
      <w:r w:rsidRPr="00A267F0">
        <w:rPr>
          <w:rFonts w:eastAsia="Calibri"/>
        </w:rPr>
        <w:lastRenderedPageBreak/>
        <w:t xml:space="preserve">5. </w:t>
      </w:r>
      <w:r w:rsidR="004C2A76" w:rsidRPr="00A267F0">
        <w:rPr>
          <w:rFonts w:eastAsia="Calibri"/>
        </w:rPr>
        <w:t>CONCLUSIONS</w:t>
      </w:r>
    </w:p>
    <w:p w14:paraId="6D433501" w14:textId="11DF30A1" w:rsidR="004A355C" w:rsidRPr="00A267F0" w:rsidRDefault="004C2A76" w:rsidP="00981D59">
      <w:pPr>
        <w:pStyle w:val="MDPI41tablecaption"/>
        <w:spacing w:before="0" w:after="0" w:line="480" w:lineRule="auto"/>
        <w:ind w:left="0"/>
        <w:rPr>
          <w:rFonts w:ascii="Times New Roman" w:hAnsi="Times New Roman"/>
          <w:color w:val="auto"/>
          <w:sz w:val="24"/>
          <w:szCs w:val="24"/>
          <w:lang w:val="en-GB"/>
        </w:rPr>
      </w:pPr>
      <w:r w:rsidRPr="00A267F0">
        <w:rPr>
          <w:rFonts w:ascii="Times New Roman" w:hAnsi="Times New Roman"/>
          <w:color w:val="auto"/>
          <w:sz w:val="24"/>
          <w:szCs w:val="24"/>
          <w:lang w:val="en-GB"/>
        </w:rPr>
        <w:t xml:space="preserve">During COVID-19 </w:t>
      </w:r>
      <w:r w:rsidR="00645FFA" w:rsidRPr="00A267F0">
        <w:rPr>
          <w:rFonts w:ascii="Times New Roman" w:hAnsi="Times New Roman"/>
          <w:color w:val="auto"/>
          <w:sz w:val="24"/>
          <w:szCs w:val="24"/>
          <w:lang w:val="en-GB"/>
        </w:rPr>
        <w:t>quarantine</w:t>
      </w:r>
      <w:r w:rsidRPr="00A267F0">
        <w:rPr>
          <w:rFonts w:ascii="Times New Roman" w:hAnsi="Times New Roman"/>
          <w:color w:val="auto"/>
          <w:sz w:val="24"/>
          <w:szCs w:val="24"/>
          <w:lang w:val="en-GB"/>
        </w:rPr>
        <w:t xml:space="preserve">, </w:t>
      </w:r>
      <w:r w:rsidRPr="00A267F0">
        <w:rPr>
          <w:rFonts w:ascii="Times New Roman" w:eastAsia="Calibri" w:hAnsi="Times New Roman"/>
          <w:color w:val="auto"/>
          <w:sz w:val="24"/>
          <w:szCs w:val="24"/>
          <w:lang w:val="en-GB" w:eastAsia="en-US"/>
        </w:rPr>
        <w:t>there was a significant decrease of moderate</w:t>
      </w:r>
      <w:r w:rsidR="004A355C" w:rsidRPr="00A267F0">
        <w:rPr>
          <w:rFonts w:ascii="Times New Roman" w:eastAsia="Calibri" w:hAnsi="Times New Roman"/>
          <w:color w:val="auto"/>
          <w:sz w:val="24"/>
          <w:szCs w:val="24"/>
          <w:lang w:val="en-GB" w:eastAsia="en-US"/>
        </w:rPr>
        <w:t>-intensity</w:t>
      </w:r>
      <w:r w:rsidRPr="00A267F0">
        <w:rPr>
          <w:rFonts w:ascii="Times New Roman" w:eastAsia="Calibri" w:hAnsi="Times New Roman"/>
          <w:color w:val="auto"/>
          <w:sz w:val="24"/>
          <w:szCs w:val="24"/>
          <w:lang w:val="en-GB" w:eastAsia="en-US"/>
        </w:rPr>
        <w:t xml:space="preserve"> </w:t>
      </w:r>
      <w:r w:rsidR="00EF2847" w:rsidRPr="00A267F0">
        <w:rPr>
          <w:rFonts w:ascii="Times New Roman" w:hAnsi="Times New Roman"/>
          <w:color w:val="auto"/>
          <w:sz w:val="24"/>
          <w:szCs w:val="24"/>
          <w:lang w:val="en-GB"/>
        </w:rPr>
        <w:t>physical activity</w:t>
      </w:r>
      <w:r w:rsidRPr="00A267F0">
        <w:rPr>
          <w:rFonts w:ascii="Times New Roman" w:eastAsia="Calibri" w:hAnsi="Times New Roman"/>
          <w:color w:val="auto"/>
          <w:sz w:val="24"/>
          <w:szCs w:val="24"/>
          <w:lang w:val="en-GB" w:eastAsia="en-US"/>
        </w:rPr>
        <w:t xml:space="preserve"> </w:t>
      </w:r>
      <w:r w:rsidRPr="00A267F0">
        <w:rPr>
          <w:rFonts w:ascii="Times New Roman" w:hAnsi="Times New Roman"/>
          <w:color w:val="auto"/>
          <w:sz w:val="24"/>
          <w:szCs w:val="24"/>
          <w:lang w:val="en-GB"/>
        </w:rPr>
        <w:t>in Spanish people with chronic conditions (in both males and females, in those aged 18-44 years and 55-64 years, in those with multimorbidity</w:t>
      </w:r>
      <w:r w:rsidR="004A355C" w:rsidRPr="00A267F0">
        <w:rPr>
          <w:rFonts w:ascii="Times New Roman" w:hAnsi="Times New Roman"/>
          <w:color w:val="auto"/>
          <w:sz w:val="24"/>
          <w:szCs w:val="24"/>
          <w:lang w:val="en-GB"/>
        </w:rPr>
        <w:t xml:space="preserve">, </w:t>
      </w:r>
      <w:r w:rsidRPr="00A267F0">
        <w:rPr>
          <w:rFonts w:ascii="Times New Roman" w:hAnsi="Times New Roman"/>
          <w:color w:val="auto"/>
          <w:sz w:val="24"/>
          <w:szCs w:val="24"/>
          <w:lang w:val="en-GB"/>
        </w:rPr>
        <w:t>in those with one/two chronic condition</w:t>
      </w:r>
      <w:r w:rsidR="004A355C" w:rsidRPr="00A267F0">
        <w:rPr>
          <w:rFonts w:ascii="Times New Roman" w:hAnsi="Times New Roman"/>
          <w:color w:val="auto"/>
          <w:sz w:val="24"/>
          <w:szCs w:val="24"/>
          <w:lang w:val="en-GB"/>
        </w:rPr>
        <w:t>/s, and in those diagnosed with asthma</w:t>
      </w:r>
      <w:r w:rsidR="004A355C" w:rsidRPr="00A267F0">
        <w:rPr>
          <w:rFonts w:ascii="Times New Roman" w:eastAsia="Calibri" w:hAnsi="Times New Roman"/>
          <w:color w:val="auto"/>
          <w:sz w:val="24"/>
          <w:szCs w:val="24"/>
          <w:lang w:val="en-GB" w:eastAsia="en-US"/>
        </w:rPr>
        <w:t>/hypercholesterolemia/chronic skin disease/</w:t>
      </w:r>
      <w:proofErr w:type="spellStart"/>
      <w:r w:rsidR="004A355C" w:rsidRPr="00A267F0">
        <w:rPr>
          <w:rFonts w:ascii="Times New Roman" w:eastAsia="Calibri" w:hAnsi="Times New Roman"/>
          <w:color w:val="auto"/>
          <w:sz w:val="24"/>
          <w:szCs w:val="24"/>
          <w:lang w:val="en-GB" w:eastAsia="en-US"/>
        </w:rPr>
        <w:t>hemorrhoids</w:t>
      </w:r>
      <w:proofErr w:type="spellEnd"/>
      <w:r w:rsidR="004A355C" w:rsidRPr="00A267F0">
        <w:rPr>
          <w:rFonts w:ascii="Times New Roman" w:eastAsia="Calibri" w:hAnsi="Times New Roman"/>
          <w:color w:val="auto"/>
          <w:sz w:val="24"/>
          <w:szCs w:val="24"/>
          <w:lang w:val="en-GB" w:eastAsia="en-US"/>
        </w:rPr>
        <w:t xml:space="preserve">). </w:t>
      </w:r>
      <w:r w:rsidRPr="00A267F0">
        <w:rPr>
          <w:rFonts w:ascii="Times New Roman" w:eastAsia="Calibri" w:hAnsi="Times New Roman"/>
          <w:color w:val="auto"/>
          <w:sz w:val="24"/>
          <w:szCs w:val="24"/>
          <w:lang w:val="en-GB" w:eastAsia="en-US"/>
        </w:rPr>
        <w:t>Also, there was a significant decrease of vigorous</w:t>
      </w:r>
      <w:r w:rsidR="004A355C" w:rsidRPr="00A267F0">
        <w:rPr>
          <w:rFonts w:ascii="Times New Roman" w:eastAsia="Calibri" w:hAnsi="Times New Roman"/>
          <w:color w:val="auto"/>
          <w:sz w:val="24"/>
          <w:szCs w:val="24"/>
          <w:lang w:val="en-GB" w:eastAsia="en-US"/>
        </w:rPr>
        <w:t xml:space="preserve">-intensity </w:t>
      </w:r>
      <w:r w:rsidR="00EF2847" w:rsidRPr="00A267F0">
        <w:rPr>
          <w:rFonts w:ascii="Times New Roman" w:hAnsi="Times New Roman"/>
          <w:color w:val="auto"/>
          <w:sz w:val="24"/>
          <w:szCs w:val="24"/>
          <w:lang w:val="en-GB"/>
        </w:rPr>
        <w:t>physical activity</w:t>
      </w:r>
      <w:r w:rsidR="004A355C" w:rsidRPr="00A267F0">
        <w:rPr>
          <w:rFonts w:ascii="Times New Roman" w:eastAsia="Calibri" w:hAnsi="Times New Roman"/>
          <w:color w:val="auto"/>
          <w:sz w:val="24"/>
          <w:szCs w:val="24"/>
          <w:lang w:val="en-GB" w:eastAsia="en-US"/>
        </w:rPr>
        <w:t xml:space="preserve"> in </w:t>
      </w:r>
      <w:r w:rsidR="004A355C" w:rsidRPr="00A267F0">
        <w:rPr>
          <w:rFonts w:ascii="Times New Roman" w:hAnsi="Times New Roman"/>
          <w:color w:val="auto"/>
          <w:sz w:val="24"/>
          <w:szCs w:val="24"/>
          <w:lang w:val="en-GB"/>
        </w:rPr>
        <w:t xml:space="preserve">Spanish males with chronic conditions and in those with multimorbidity. These results should be considered to develop effective strategies of </w:t>
      </w:r>
      <w:r w:rsidR="00EF2847" w:rsidRPr="00A267F0">
        <w:rPr>
          <w:rFonts w:ascii="Times New Roman" w:hAnsi="Times New Roman"/>
          <w:color w:val="auto"/>
          <w:sz w:val="24"/>
          <w:szCs w:val="24"/>
          <w:lang w:val="en-GB"/>
        </w:rPr>
        <w:t>physical activity</w:t>
      </w:r>
      <w:r w:rsidR="004A355C" w:rsidRPr="00A267F0">
        <w:rPr>
          <w:rFonts w:ascii="Times New Roman" w:hAnsi="Times New Roman"/>
          <w:color w:val="auto"/>
          <w:sz w:val="24"/>
          <w:szCs w:val="24"/>
          <w:lang w:val="en-GB"/>
        </w:rPr>
        <w:t xml:space="preserve"> promotion targeting these </w:t>
      </w:r>
      <w:r w:rsidR="00724BD0" w:rsidRPr="00A267F0">
        <w:rPr>
          <w:rFonts w:ascii="Times New Roman" w:hAnsi="Times New Roman"/>
          <w:color w:val="auto"/>
          <w:sz w:val="24"/>
          <w:szCs w:val="24"/>
          <w:lang w:val="en-GB"/>
        </w:rPr>
        <w:t xml:space="preserve">specific </w:t>
      </w:r>
      <w:r w:rsidR="004E1111" w:rsidRPr="00A267F0">
        <w:rPr>
          <w:rFonts w:ascii="Times New Roman" w:hAnsi="Times New Roman"/>
          <w:color w:val="auto"/>
          <w:sz w:val="24"/>
          <w:szCs w:val="24"/>
          <w:lang w:val="en-GB"/>
        </w:rPr>
        <w:t xml:space="preserve">groups when </w:t>
      </w:r>
      <w:r w:rsidR="004A355C" w:rsidRPr="00A267F0">
        <w:rPr>
          <w:rFonts w:ascii="Times New Roman" w:hAnsi="Times New Roman"/>
          <w:color w:val="auto"/>
          <w:sz w:val="24"/>
          <w:szCs w:val="24"/>
          <w:lang w:val="en-GB"/>
        </w:rPr>
        <w:t xml:space="preserve">new </w:t>
      </w:r>
      <w:r w:rsidR="00645FFA" w:rsidRPr="00A267F0">
        <w:rPr>
          <w:rFonts w:ascii="Times New Roman" w:hAnsi="Times New Roman"/>
          <w:color w:val="auto"/>
          <w:sz w:val="24"/>
          <w:szCs w:val="24"/>
          <w:lang w:val="en-GB"/>
        </w:rPr>
        <w:t>quarantine</w:t>
      </w:r>
      <w:r w:rsidR="004A355C" w:rsidRPr="00A267F0">
        <w:rPr>
          <w:rFonts w:ascii="Times New Roman" w:hAnsi="Times New Roman"/>
          <w:color w:val="auto"/>
          <w:sz w:val="24"/>
          <w:szCs w:val="24"/>
          <w:lang w:val="en-GB"/>
        </w:rPr>
        <w:t xml:space="preserve"> or restriction measures are </w:t>
      </w:r>
      <w:r w:rsidR="00724BD0" w:rsidRPr="00A267F0">
        <w:rPr>
          <w:rFonts w:ascii="Times New Roman" w:hAnsi="Times New Roman"/>
          <w:color w:val="auto"/>
          <w:sz w:val="24"/>
          <w:szCs w:val="24"/>
          <w:lang w:val="en-GB"/>
        </w:rPr>
        <w:t>implemented</w:t>
      </w:r>
      <w:r w:rsidR="004A355C" w:rsidRPr="00A267F0">
        <w:rPr>
          <w:rFonts w:ascii="Times New Roman" w:hAnsi="Times New Roman"/>
          <w:color w:val="auto"/>
          <w:sz w:val="24"/>
          <w:szCs w:val="24"/>
          <w:lang w:val="en-GB"/>
        </w:rPr>
        <w:t xml:space="preserve">, in order to avoid new significant decreases of </w:t>
      </w:r>
      <w:r w:rsidR="00EF2847" w:rsidRPr="00A267F0">
        <w:rPr>
          <w:rFonts w:ascii="Times New Roman" w:hAnsi="Times New Roman"/>
          <w:color w:val="auto"/>
          <w:sz w:val="24"/>
          <w:szCs w:val="24"/>
          <w:lang w:val="en-GB"/>
        </w:rPr>
        <w:t xml:space="preserve">physical activity </w:t>
      </w:r>
      <w:r w:rsidR="004A355C" w:rsidRPr="00A267F0">
        <w:rPr>
          <w:rFonts w:ascii="Times New Roman" w:hAnsi="Times New Roman"/>
          <w:color w:val="auto"/>
          <w:sz w:val="24"/>
          <w:szCs w:val="24"/>
          <w:lang w:val="en-GB"/>
        </w:rPr>
        <w:t xml:space="preserve">in these </w:t>
      </w:r>
      <w:r w:rsidR="00724BD0" w:rsidRPr="00A267F0">
        <w:rPr>
          <w:rFonts w:ascii="Times New Roman" w:hAnsi="Times New Roman"/>
          <w:color w:val="auto"/>
          <w:sz w:val="24"/>
          <w:szCs w:val="24"/>
          <w:lang w:val="en-GB"/>
        </w:rPr>
        <w:t>vulnerable</w:t>
      </w:r>
      <w:r w:rsidR="004A355C" w:rsidRPr="00A267F0">
        <w:rPr>
          <w:rFonts w:ascii="Times New Roman" w:hAnsi="Times New Roman"/>
          <w:color w:val="auto"/>
          <w:sz w:val="24"/>
          <w:szCs w:val="24"/>
          <w:lang w:val="en-GB"/>
        </w:rPr>
        <w:t xml:space="preserve"> populations. </w:t>
      </w:r>
      <w:bookmarkStart w:id="2" w:name="_Hlk46132960"/>
      <w:r w:rsidR="00C52BE8" w:rsidRPr="00A267F0">
        <w:rPr>
          <w:rFonts w:ascii="Times New Roman" w:hAnsi="Times New Roman"/>
          <w:color w:val="auto"/>
          <w:sz w:val="24"/>
          <w:szCs w:val="24"/>
          <w:lang w:val="en-GB"/>
        </w:rPr>
        <w:t>Owing to the restrictions imposed during quarantine the promotion of appropriate home-based exercises are required for those with chronic conditions, it may be best to promote exercise programs during quarantine online either utilising existing, or developing new, exercise programs. Moreover, simple brief exercise advice could</w:t>
      </w:r>
      <w:r w:rsidR="00684F2F" w:rsidRPr="00A267F0">
        <w:rPr>
          <w:rFonts w:ascii="Times New Roman" w:hAnsi="Times New Roman"/>
          <w:color w:val="auto"/>
          <w:sz w:val="24"/>
          <w:szCs w:val="24"/>
          <w:lang w:val="en-GB"/>
        </w:rPr>
        <w:t xml:space="preserve"> also</w:t>
      </w:r>
      <w:r w:rsidR="00C52BE8" w:rsidRPr="00A267F0">
        <w:rPr>
          <w:rFonts w:ascii="Times New Roman" w:hAnsi="Times New Roman"/>
          <w:color w:val="auto"/>
          <w:sz w:val="24"/>
          <w:szCs w:val="24"/>
          <w:lang w:val="en-GB"/>
        </w:rPr>
        <w:t xml:space="preserve"> be provided. </w:t>
      </w:r>
    </w:p>
    <w:bookmarkEnd w:id="2"/>
    <w:p w14:paraId="4E7586E2" w14:textId="77777777" w:rsidR="00C4006E" w:rsidRPr="00A267F0" w:rsidRDefault="00C4006E" w:rsidP="00C4006E">
      <w:pPr>
        <w:pStyle w:val="MDPI41tablecaption"/>
        <w:spacing w:before="0" w:after="0" w:line="480" w:lineRule="auto"/>
        <w:ind w:left="0"/>
        <w:jc w:val="left"/>
        <w:rPr>
          <w:rFonts w:ascii="Times New Roman" w:eastAsia="Calibri" w:hAnsi="Times New Roman"/>
          <w:color w:val="auto"/>
          <w:sz w:val="24"/>
          <w:szCs w:val="24"/>
          <w:lang w:val="en-GB" w:eastAsia="en-US"/>
        </w:rPr>
      </w:pPr>
    </w:p>
    <w:p w14:paraId="0D1738A0" w14:textId="0BD06E4E" w:rsidR="00C4006E" w:rsidRPr="00A267F0" w:rsidRDefault="00C4006E" w:rsidP="00C4006E">
      <w:pPr>
        <w:pStyle w:val="MDPI41tablecaption"/>
        <w:spacing w:before="0" w:after="0" w:line="480" w:lineRule="auto"/>
        <w:ind w:left="0"/>
        <w:jc w:val="left"/>
        <w:rPr>
          <w:rFonts w:ascii="Times New Roman" w:eastAsia="Calibri" w:hAnsi="Times New Roman"/>
          <w:b/>
          <w:color w:val="auto"/>
          <w:sz w:val="24"/>
          <w:szCs w:val="24"/>
          <w:lang w:eastAsia="en-US"/>
        </w:rPr>
      </w:pPr>
      <w:r w:rsidRPr="00A267F0">
        <w:rPr>
          <w:rFonts w:ascii="Times New Roman" w:eastAsia="Calibri" w:hAnsi="Times New Roman"/>
          <w:b/>
          <w:color w:val="auto"/>
          <w:sz w:val="24"/>
          <w:szCs w:val="24"/>
          <w:lang w:val="en-GB" w:eastAsia="en-US"/>
        </w:rPr>
        <w:t>Conflict of interest</w:t>
      </w:r>
      <w:r w:rsidRPr="00A267F0">
        <w:rPr>
          <w:rFonts w:ascii="Times New Roman" w:eastAsia="Calibri" w:hAnsi="Times New Roman"/>
          <w:b/>
          <w:color w:val="auto"/>
          <w:sz w:val="24"/>
          <w:szCs w:val="24"/>
          <w:lang w:eastAsia="en-US"/>
        </w:rPr>
        <w:t xml:space="preserve">: </w:t>
      </w:r>
      <w:r w:rsidRPr="00A267F0">
        <w:rPr>
          <w:rFonts w:ascii="Times New Roman" w:eastAsia="Calibri" w:hAnsi="Times New Roman"/>
          <w:color w:val="auto"/>
          <w:sz w:val="24"/>
          <w:szCs w:val="24"/>
          <w:lang w:eastAsia="en-US"/>
        </w:rPr>
        <w:t>None.</w:t>
      </w:r>
    </w:p>
    <w:p w14:paraId="4FCA472F" w14:textId="77777777" w:rsidR="00C4006E" w:rsidRPr="00A267F0" w:rsidRDefault="00C4006E" w:rsidP="00C4006E">
      <w:pPr>
        <w:pStyle w:val="MDPI41tablecaption"/>
        <w:spacing w:before="0" w:after="0" w:line="480" w:lineRule="auto"/>
        <w:ind w:left="0"/>
        <w:jc w:val="left"/>
        <w:rPr>
          <w:rFonts w:ascii="Times New Roman" w:eastAsia="Calibri" w:hAnsi="Times New Roman"/>
          <w:b/>
          <w:color w:val="auto"/>
          <w:sz w:val="24"/>
          <w:szCs w:val="24"/>
          <w:lang w:val="en-GB" w:eastAsia="en-US"/>
        </w:rPr>
      </w:pPr>
    </w:p>
    <w:p w14:paraId="1F78AB20" w14:textId="729A6105" w:rsidR="004C2A76" w:rsidRPr="00A267F0" w:rsidRDefault="00C4006E" w:rsidP="00C4006E">
      <w:pPr>
        <w:pStyle w:val="MDPI41tablecaption"/>
        <w:spacing w:before="0" w:after="0" w:line="480" w:lineRule="auto"/>
        <w:ind w:left="0"/>
        <w:jc w:val="left"/>
        <w:rPr>
          <w:rFonts w:ascii="Times New Roman" w:eastAsia="Calibri" w:hAnsi="Times New Roman"/>
          <w:color w:val="auto"/>
          <w:sz w:val="24"/>
          <w:szCs w:val="24"/>
          <w:lang w:val="en-GB" w:eastAsia="en-US"/>
        </w:rPr>
      </w:pPr>
      <w:r w:rsidRPr="00A267F0">
        <w:rPr>
          <w:rFonts w:ascii="Times New Roman" w:eastAsia="Calibri" w:hAnsi="Times New Roman"/>
          <w:b/>
          <w:color w:val="auto"/>
          <w:sz w:val="24"/>
          <w:szCs w:val="24"/>
          <w:lang w:val="en-GB" w:eastAsia="en-US"/>
        </w:rPr>
        <w:t xml:space="preserve">Funding: </w:t>
      </w:r>
      <w:r w:rsidRPr="00A267F0">
        <w:rPr>
          <w:rFonts w:ascii="Times New Roman" w:eastAsia="Calibri" w:hAnsi="Times New Roman"/>
          <w:color w:val="auto"/>
          <w:sz w:val="24"/>
          <w:szCs w:val="24"/>
          <w:lang w:val="en-GB" w:eastAsia="en-US"/>
        </w:rPr>
        <w:t>None.</w:t>
      </w:r>
    </w:p>
    <w:p w14:paraId="2788F89A" w14:textId="3116ADC9" w:rsidR="003D4DE2" w:rsidRPr="00A267F0" w:rsidRDefault="003D4DE2" w:rsidP="00C4006E">
      <w:pPr>
        <w:pStyle w:val="MDPI41tablecaption"/>
        <w:spacing w:before="0" w:after="0" w:line="480" w:lineRule="auto"/>
        <w:ind w:left="0"/>
        <w:jc w:val="left"/>
        <w:rPr>
          <w:rFonts w:ascii="Times New Roman" w:eastAsia="Calibri" w:hAnsi="Times New Roman"/>
          <w:color w:val="auto"/>
          <w:sz w:val="24"/>
          <w:szCs w:val="24"/>
          <w:lang w:val="en-GB" w:eastAsia="en-US"/>
        </w:rPr>
      </w:pPr>
    </w:p>
    <w:p w14:paraId="600540F8" w14:textId="77777777" w:rsidR="003D4DE2" w:rsidRPr="00A267F0" w:rsidRDefault="003D4DE2" w:rsidP="003D4DE2">
      <w:pPr>
        <w:pStyle w:val="MDPI41tablecaption"/>
        <w:spacing w:before="0" w:after="0" w:line="480" w:lineRule="auto"/>
        <w:ind w:left="0"/>
        <w:rPr>
          <w:rFonts w:ascii="Times New Roman" w:eastAsia="Calibri" w:hAnsi="Times New Roman"/>
          <w:b/>
          <w:color w:val="auto"/>
          <w:sz w:val="24"/>
          <w:szCs w:val="24"/>
          <w:lang w:eastAsia="en-US"/>
        </w:rPr>
      </w:pPr>
      <w:r w:rsidRPr="00A267F0">
        <w:rPr>
          <w:rFonts w:ascii="Times New Roman" w:eastAsia="Calibri" w:hAnsi="Times New Roman"/>
          <w:b/>
          <w:color w:val="auto"/>
          <w:sz w:val="24"/>
          <w:szCs w:val="24"/>
          <w:lang w:val="en-GB" w:eastAsia="en-US"/>
        </w:rPr>
        <w:t>Data availability</w:t>
      </w:r>
      <w:r w:rsidRPr="00A267F0">
        <w:rPr>
          <w:rFonts w:ascii="Times New Roman" w:eastAsia="Calibri" w:hAnsi="Times New Roman"/>
          <w:b/>
          <w:color w:val="auto"/>
          <w:sz w:val="24"/>
          <w:szCs w:val="24"/>
          <w:lang w:eastAsia="en-US"/>
        </w:rPr>
        <w:t xml:space="preserve">: </w:t>
      </w:r>
      <w:r w:rsidRPr="00A267F0">
        <w:rPr>
          <w:rFonts w:ascii="Times New Roman" w:eastAsia="Calibri" w:hAnsi="Times New Roman"/>
          <w:color w:val="auto"/>
          <w:sz w:val="24"/>
          <w:szCs w:val="24"/>
          <w:lang w:eastAsia="en-US"/>
        </w:rPr>
        <w:t>The data that support the findings of this study are available from the corresponding author, [GFLS], upon reasonable request.</w:t>
      </w:r>
    </w:p>
    <w:p w14:paraId="0673765C" w14:textId="177F7B95" w:rsidR="008B0A15" w:rsidRPr="00A267F0" w:rsidRDefault="008B0A15" w:rsidP="00C4006E">
      <w:pPr>
        <w:pStyle w:val="MDPI41tablecaption"/>
        <w:spacing w:before="0" w:after="0" w:line="480" w:lineRule="auto"/>
        <w:ind w:left="0"/>
        <w:jc w:val="left"/>
        <w:rPr>
          <w:rFonts w:ascii="Times New Roman" w:eastAsia="Calibri" w:hAnsi="Times New Roman"/>
          <w:color w:val="auto"/>
          <w:sz w:val="24"/>
          <w:szCs w:val="24"/>
          <w:lang w:val="en-GB" w:eastAsia="en-US"/>
        </w:rPr>
      </w:pPr>
    </w:p>
    <w:p w14:paraId="512ABCD9" w14:textId="77777777" w:rsidR="008B0A15" w:rsidRPr="00A267F0" w:rsidRDefault="008B0A15" w:rsidP="008B0A15">
      <w:pPr>
        <w:spacing w:after="0" w:line="480" w:lineRule="auto"/>
        <w:jc w:val="both"/>
        <w:rPr>
          <w:rFonts w:ascii="Times New Roman" w:hAnsi="Times New Roman" w:cs="Times New Roman"/>
          <w:b/>
          <w:sz w:val="24"/>
          <w:szCs w:val="24"/>
          <w:lang w:val="en-US"/>
        </w:rPr>
      </w:pPr>
      <w:r w:rsidRPr="00A267F0">
        <w:rPr>
          <w:rFonts w:ascii="Times New Roman" w:hAnsi="Times New Roman" w:cs="Times New Roman"/>
          <w:b/>
          <w:sz w:val="24"/>
          <w:szCs w:val="24"/>
          <w:lang w:val="en-US"/>
        </w:rPr>
        <w:t>Key points:</w:t>
      </w:r>
    </w:p>
    <w:p w14:paraId="10B4CD63" w14:textId="633CD3FC" w:rsidR="008B0A15" w:rsidRPr="00A267F0" w:rsidRDefault="00923992" w:rsidP="00923992">
      <w:pPr>
        <w:pStyle w:val="MDPI41tablecaption"/>
        <w:numPr>
          <w:ilvl w:val="0"/>
          <w:numId w:val="9"/>
        </w:numPr>
        <w:spacing w:before="0" w:after="0" w:line="480" w:lineRule="auto"/>
        <w:jc w:val="left"/>
        <w:rPr>
          <w:rFonts w:ascii="Times New Roman" w:eastAsia="Calibri" w:hAnsi="Times New Roman"/>
          <w:color w:val="auto"/>
          <w:sz w:val="24"/>
          <w:szCs w:val="24"/>
          <w:lang w:val="en-GB" w:eastAsia="en-US"/>
        </w:rPr>
      </w:pPr>
      <w:r w:rsidRPr="00A267F0">
        <w:rPr>
          <w:rFonts w:ascii="Times New Roman" w:eastAsia="Calibri" w:hAnsi="Times New Roman"/>
          <w:color w:val="auto"/>
          <w:sz w:val="24"/>
          <w:szCs w:val="24"/>
          <w:lang w:eastAsia="en-US"/>
        </w:rPr>
        <w:t>F</w:t>
      </w:r>
      <w:proofErr w:type="spellStart"/>
      <w:r w:rsidRPr="00A267F0">
        <w:rPr>
          <w:rFonts w:ascii="Times New Roman" w:eastAsia="Calibri" w:hAnsi="Times New Roman"/>
          <w:color w:val="auto"/>
          <w:sz w:val="24"/>
          <w:szCs w:val="24"/>
          <w:lang w:val="en-GB" w:eastAsia="en-US"/>
        </w:rPr>
        <w:t>irst</w:t>
      </w:r>
      <w:proofErr w:type="spellEnd"/>
      <w:r w:rsidRPr="00A267F0">
        <w:rPr>
          <w:rFonts w:ascii="Times New Roman" w:eastAsia="Calibri" w:hAnsi="Times New Roman"/>
          <w:color w:val="auto"/>
          <w:sz w:val="24"/>
          <w:szCs w:val="24"/>
          <w:lang w:val="en-GB" w:eastAsia="en-US"/>
        </w:rPr>
        <w:t xml:space="preserve"> study analysing levels of physical activity in quarantined adults with chronic conditions.</w:t>
      </w:r>
    </w:p>
    <w:p w14:paraId="177D948C" w14:textId="4574D087" w:rsidR="00F21BB1" w:rsidRPr="00A267F0" w:rsidRDefault="001B5B37" w:rsidP="001B5B37">
      <w:pPr>
        <w:pStyle w:val="MDPI41tablecaption"/>
        <w:numPr>
          <w:ilvl w:val="0"/>
          <w:numId w:val="9"/>
        </w:numPr>
        <w:spacing w:before="0" w:after="0" w:line="480" w:lineRule="auto"/>
        <w:jc w:val="left"/>
        <w:rPr>
          <w:rFonts w:ascii="Times New Roman" w:eastAsia="Calibri" w:hAnsi="Times New Roman"/>
          <w:color w:val="auto"/>
          <w:sz w:val="24"/>
          <w:szCs w:val="24"/>
          <w:lang w:val="en-GB" w:eastAsia="en-US"/>
        </w:rPr>
      </w:pPr>
      <w:r w:rsidRPr="00A267F0">
        <w:rPr>
          <w:rFonts w:ascii="Times New Roman" w:eastAsia="Calibri" w:hAnsi="Times New Roman"/>
          <w:color w:val="auto"/>
          <w:sz w:val="24"/>
          <w:szCs w:val="24"/>
          <w:lang w:val="en-GB" w:eastAsia="en-US"/>
        </w:rPr>
        <w:t>Significant decrease of physical activity in Spanish adults with chronic conditions.</w:t>
      </w:r>
    </w:p>
    <w:p w14:paraId="08F16303" w14:textId="5B0EA58B" w:rsidR="00F21BB1" w:rsidRPr="00A267F0" w:rsidRDefault="001B5B37" w:rsidP="001B5B37">
      <w:pPr>
        <w:pStyle w:val="MDPI41tablecaption"/>
        <w:numPr>
          <w:ilvl w:val="0"/>
          <w:numId w:val="9"/>
        </w:numPr>
        <w:spacing w:before="0" w:after="0" w:line="480" w:lineRule="auto"/>
        <w:jc w:val="left"/>
        <w:rPr>
          <w:rFonts w:ascii="Times New Roman" w:eastAsia="Calibri" w:hAnsi="Times New Roman"/>
          <w:b/>
          <w:color w:val="auto"/>
          <w:sz w:val="24"/>
          <w:szCs w:val="24"/>
          <w:lang w:val="en-GB" w:eastAsia="en-US"/>
        </w:rPr>
      </w:pPr>
      <w:r w:rsidRPr="00A267F0">
        <w:rPr>
          <w:rFonts w:ascii="Times New Roman" w:hAnsi="Times New Roman"/>
          <w:color w:val="auto"/>
          <w:sz w:val="24"/>
          <w:szCs w:val="24"/>
          <w:lang w:val="en-GB"/>
        </w:rPr>
        <w:t>These results should be considered to develop strategies of physical activity promotion.</w:t>
      </w:r>
    </w:p>
    <w:p w14:paraId="0E344592" w14:textId="77777777" w:rsidR="003D4DE2" w:rsidRDefault="003D4DE2" w:rsidP="00981D59">
      <w:pPr>
        <w:pStyle w:val="MDPI41tablecaption"/>
        <w:spacing w:before="0" w:after="0" w:line="480" w:lineRule="auto"/>
        <w:ind w:left="0"/>
        <w:jc w:val="left"/>
        <w:rPr>
          <w:rFonts w:ascii="Times New Roman" w:eastAsia="Calibri" w:hAnsi="Times New Roman"/>
          <w:color w:val="auto"/>
          <w:sz w:val="24"/>
          <w:szCs w:val="24"/>
          <w:lang w:val="en-GB" w:eastAsia="en-US"/>
        </w:rPr>
      </w:pPr>
    </w:p>
    <w:p w14:paraId="08408FF9" w14:textId="55B0D57D" w:rsidR="00924BA5" w:rsidRPr="001713EB" w:rsidRDefault="005F3AD5" w:rsidP="00A668F6">
      <w:pPr>
        <w:pStyle w:val="Heading1"/>
        <w:rPr>
          <w:rFonts w:eastAsia="Calibri"/>
        </w:rPr>
      </w:pPr>
      <w:r w:rsidRPr="001713EB">
        <w:rPr>
          <w:rFonts w:eastAsia="Calibri"/>
        </w:rPr>
        <w:lastRenderedPageBreak/>
        <w:t>REFERENCES</w:t>
      </w:r>
    </w:p>
    <w:p w14:paraId="20184C8E" w14:textId="7BC57560" w:rsidR="00924BA5" w:rsidRPr="001713EB" w:rsidRDefault="00896AC7" w:rsidP="005D5778">
      <w:pPr>
        <w:pStyle w:val="MDPI41tablecaption"/>
        <w:numPr>
          <w:ilvl w:val="0"/>
          <w:numId w:val="7"/>
        </w:numPr>
        <w:spacing w:before="0" w:after="0" w:line="480" w:lineRule="auto"/>
        <w:rPr>
          <w:rFonts w:ascii="Times New Roman" w:eastAsia="Calibri" w:hAnsi="Times New Roman"/>
          <w:color w:val="auto"/>
          <w:sz w:val="24"/>
          <w:szCs w:val="24"/>
          <w:lang w:val="en-GB"/>
        </w:rPr>
      </w:pPr>
      <w:r w:rsidRPr="001713EB">
        <w:rPr>
          <w:rFonts w:ascii="Times New Roman" w:hAnsi="Times New Roman"/>
          <w:color w:val="auto"/>
          <w:sz w:val="24"/>
          <w:szCs w:val="24"/>
          <w:lang w:val="en-GB"/>
        </w:rPr>
        <w:t>World Health Organization. Coro</w:t>
      </w:r>
      <w:r w:rsidR="009069F7" w:rsidRPr="001713EB">
        <w:rPr>
          <w:rFonts w:ascii="Times New Roman" w:hAnsi="Times New Roman"/>
          <w:color w:val="auto"/>
          <w:sz w:val="24"/>
          <w:szCs w:val="24"/>
          <w:lang w:val="en-GB"/>
        </w:rPr>
        <w:t xml:space="preserve">navirus disease 2019 (COVID-19) situation report - </w:t>
      </w:r>
      <w:r w:rsidR="005D5778" w:rsidRPr="001713EB">
        <w:rPr>
          <w:rFonts w:ascii="Times New Roman" w:hAnsi="Times New Roman"/>
          <w:color w:val="auto"/>
          <w:sz w:val="24"/>
          <w:szCs w:val="24"/>
          <w:lang w:val="en-GB"/>
        </w:rPr>
        <w:t>51</w:t>
      </w:r>
      <w:r w:rsidR="009069F7" w:rsidRPr="001713EB">
        <w:rPr>
          <w:rFonts w:ascii="Times New Roman" w:hAnsi="Times New Roman"/>
          <w:color w:val="auto"/>
          <w:sz w:val="24"/>
          <w:szCs w:val="24"/>
          <w:lang w:val="en-GB"/>
        </w:rPr>
        <w:t>. (</w:t>
      </w:r>
      <w:r w:rsidR="005D5778" w:rsidRPr="001713EB">
        <w:rPr>
          <w:rFonts w:ascii="Times New Roman" w:hAnsi="Times New Roman"/>
          <w:color w:val="auto"/>
          <w:sz w:val="24"/>
          <w:szCs w:val="24"/>
          <w:lang w:val="en-GB"/>
        </w:rPr>
        <w:t>11 March 2020</w:t>
      </w:r>
      <w:r w:rsidR="009069F7" w:rsidRPr="001713EB">
        <w:rPr>
          <w:rFonts w:ascii="Times New Roman" w:hAnsi="Times New Roman"/>
          <w:color w:val="auto"/>
          <w:sz w:val="24"/>
          <w:szCs w:val="24"/>
          <w:lang w:val="en-GB"/>
        </w:rPr>
        <w:t>)</w:t>
      </w:r>
      <w:r w:rsidR="00DA0B5C" w:rsidRPr="001713EB">
        <w:rPr>
          <w:rFonts w:ascii="Times New Roman" w:hAnsi="Times New Roman"/>
          <w:color w:val="auto"/>
          <w:sz w:val="24"/>
          <w:szCs w:val="24"/>
          <w:lang w:val="en-GB"/>
        </w:rPr>
        <w:t xml:space="preserve">. </w:t>
      </w:r>
      <w:hyperlink r:id="rId13" w:history="1">
        <w:r w:rsidR="001713EB" w:rsidRPr="00AB2AC1">
          <w:rPr>
            <w:rStyle w:val="Hyperlink"/>
            <w:rFonts w:ascii="Times New Roman" w:hAnsi="Times New Roman"/>
            <w:sz w:val="24"/>
            <w:szCs w:val="24"/>
            <w:lang w:val="en-GB"/>
          </w:rPr>
          <w:t>https://www.who.int/emergencies/diseases/novel-coronavirus-2019/situation-reports</w:t>
        </w:r>
      </w:hyperlink>
      <w:r w:rsidR="001713EB">
        <w:rPr>
          <w:rFonts w:ascii="Times New Roman" w:hAnsi="Times New Roman"/>
          <w:color w:val="auto"/>
          <w:sz w:val="24"/>
          <w:szCs w:val="24"/>
          <w:lang w:val="en-GB"/>
        </w:rPr>
        <w:t xml:space="preserve"> </w:t>
      </w:r>
      <w:r w:rsidR="009069F7" w:rsidRPr="001713EB">
        <w:rPr>
          <w:rFonts w:ascii="Times New Roman" w:hAnsi="Times New Roman"/>
          <w:color w:val="auto"/>
          <w:sz w:val="24"/>
          <w:szCs w:val="24"/>
          <w:lang w:val="en-GB"/>
        </w:rPr>
        <w:t>(7 June 2020, date last accessed).</w:t>
      </w:r>
    </w:p>
    <w:p w14:paraId="091B04A3" w14:textId="71872608" w:rsidR="005D5778" w:rsidRPr="001713EB" w:rsidRDefault="005D5778" w:rsidP="005D5778">
      <w:pPr>
        <w:pStyle w:val="MDPI41tablecaption"/>
        <w:numPr>
          <w:ilvl w:val="0"/>
          <w:numId w:val="7"/>
        </w:numPr>
        <w:spacing w:before="0" w:after="0" w:line="480" w:lineRule="auto"/>
        <w:rPr>
          <w:rFonts w:ascii="Times New Roman" w:eastAsia="Calibri" w:hAnsi="Times New Roman"/>
          <w:color w:val="auto"/>
          <w:sz w:val="24"/>
          <w:szCs w:val="24"/>
          <w:lang w:val="en-GB"/>
        </w:rPr>
      </w:pPr>
      <w:r w:rsidRPr="001713EB">
        <w:rPr>
          <w:rFonts w:ascii="Times New Roman" w:hAnsi="Times New Roman"/>
          <w:color w:val="auto"/>
          <w:sz w:val="24"/>
          <w:szCs w:val="24"/>
          <w:lang w:val="en-GB"/>
        </w:rPr>
        <w:t xml:space="preserve">World Health Organization. Coronavirus disease 2019 (COVID-19) situation report - 138. (6 June 2020). </w:t>
      </w:r>
      <w:hyperlink r:id="rId14" w:history="1">
        <w:r w:rsidR="001713EB" w:rsidRPr="00AB2AC1">
          <w:rPr>
            <w:rStyle w:val="Hyperlink"/>
            <w:rFonts w:ascii="Times New Roman" w:hAnsi="Times New Roman"/>
            <w:sz w:val="24"/>
            <w:szCs w:val="24"/>
            <w:lang w:val="en-GB"/>
          </w:rPr>
          <w:t>https://www.who.int/emergencies/diseases/novel-coronavirus-2019/situation-reports</w:t>
        </w:r>
      </w:hyperlink>
      <w:r w:rsidR="001713EB">
        <w:rPr>
          <w:rFonts w:ascii="Times New Roman" w:hAnsi="Times New Roman"/>
          <w:color w:val="auto"/>
          <w:sz w:val="24"/>
          <w:szCs w:val="24"/>
          <w:lang w:val="en-GB"/>
        </w:rPr>
        <w:t xml:space="preserve"> </w:t>
      </w:r>
      <w:r w:rsidRPr="001713EB">
        <w:rPr>
          <w:rFonts w:ascii="Times New Roman" w:hAnsi="Times New Roman"/>
          <w:color w:val="auto"/>
          <w:sz w:val="24"/>
          <w:szCs w:val="24"/>
          <w:lang w:val="en-GB"/>
        </w:rPr>
        <w:t>(7 June 2020, date last accessed).</w:t>
      </w:r>
    </w:p>
    <w:p w14:paraId="10467351" w14:textId="13FB3AEE" w:rsidR="00924BA5" w:rsidRPr="001713EB" w:rsidRDefault="00896AC7" w:rsidP="00D138FA">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sz w:val="24"/>
          <w:szCs w:val="24"/>
          <w:lang w:val="es-ES"/>
        </w:rPr>
        <w:t xml:space="preserve">Ministerio de Sanidad, Consumo y Bienestar Social. Enfermedad por nuevo coronavirus, COVID-19: Situación actual. </w:t>
      </w:r>
      <w:proofErr w:type="spellStart"/>
      <w:r w:rsidR="008B4D66" w:rsidRPr="001713EB">
        <w:rPr>
          <w:rFonts w:ascii="Times New Roman" w:hAnsi="Times New Roman"/>
          <w:color w:val="auto"/>
          <w:sz w:val="24"/>
          <w:szCs w:val="24"/>
          <w:lang w:val="en-GB"/>
        </w:rPr>
        <w:t>Actualización</w:t>
      </w:r>
      <w:proofErr w:type="spellEnd"/>
      <w:r w:rsidR="008B4D66" w:rsidRPr="001713EB">
        <w:rPr>
          <w:rFonts w:ascii="Times New Roman" w:hAnsi="Times New Roman"/>
          <w:color w:val="auto"/>
          <w:sz w:val="24"/>
          <w:szCs w:val="24"/>
          <w:lang w:val="en-GB"/>
        </w:rPr>
        <w:t xml:space="preserve"> nº 128</w:t>
      </w:r>
      <w:r w:rsidRPr="001713EB">
        <w:rPr>
          <w:rFonts w:ascii="Times New Roman" w:hAnsi="Times New Roman"/>
          <w:color w:val="auto"/>
          <w:sz w:val="24"/>
          <w:szCs w:val="24"/>
          <w:lang w:val="en-GB"/>
        </w:rPr>
        <w:t>.</w:t>
      </w:r>
      <w:r w:rsidR="00875E57">
        <w:rPr>
          <w:rFonts w:ascii="Times New Roman" w:hAnsi="Times New Roman"/>
          <w:color w:val="auto"/>
          <w:sz w:val="24"/>
          <w:szCs w:val="24"/>
          <w:lang w:val="en-GB"/>
        </w:rPr>
        <w:t xml:space="preserve"> (6 June 2020)</w:t>
      </w:r>
      <w:r w:rsidRPr="001713EB">
        <w:rPr>
          <w:rFonts w:ascii="Times New Roman" w:hAnsi="Times New Roman"/>
          <w:color w:val="auto"/>
          <w:sz w:val="24"/>
          <w:szCs w:val="24"/>
          <w:lang w:val="en-GB"/>
        </w:rPr>
        <w:t xml:space="preserve">. </w:t>
      </w:r>
      <w:hyperlink r:id="rId15" w:history="1">
        <w:r w:rsidR="001713EB" w:rsidRPr="00AB2AC1">
          <w:rPr>
            <w:rStyle w:val="Hyperlink"/>
            <w:rFonts w:ascii="Times New Roman" w:hAnsi="Times New Roman"/>
            <w:sz w:val="24"/>
            <w:szCs w:val="24"/>
            <w:lang w:val="en-GB"/>
          </w:rPr>
          <w:t>https://www.mscbs.gob.es/profesionales/saludPublica/ccayes/alertasActual/nCov-China/situacionActual.htm</w:t>
        </w:r>
      </w:hyperlink>
      <w:r w:rsidR="001713EB">
        <w:rPr>
          <w:rFonts w:ascii="Times New Roman" w:hAnsi="Times New Roman"/>
          <w:color w:val="auto"/>
          <w:sz w:val="24"/>
          <w:szCs w:val="24"/>
          <w:lang w:val="en-GB"/>
        </w:rPr>
        <w:t xml:space="preserve"> </w:t>
      </w:r>
      <w:r w:rsidR="009069F7" w:rsidRPr="001713EB">
        <w:rPr>
          <w:rFonts w:ascii="Times New Roman" w:hAnsi="Times New Roman"/>
          <w:color w:val="auto"/>
          <w:sz w:val="24"/>
          <w:szCs w:val="24"/>
          <w:lang w:val="en-GB"/>
        </w:rPr>
        <w:t>(7 June 2020, date last accessed).</w:t>
      </w:r>
    </w:p>
    <w:p w14:paraId="0BFE951B" w14:textId="52BDBD34" w:rsidR="00801CE5" w:rsidRPr="001713EB" w:rsidRDefault="00521EA2" w:rsidP="00521EA2">
      <w:pPr>
        <w:pStyle w:val="MDPI41tablecaption"/>
        <w:numPr>
          <w:ilvl w:val="0"/>
          <w:numId w:val="7"/>
        </w:numPr>
        <w:spacing w:before="0" w:after="0" w:line="480" w:lineRule="auto"/>
        <w:rPr>
          <w:rFonts w:ascii="Times New Roman" w:eastAsia="Calibri" w:hAnsi="Times New Roman"/>
          <w:color w:val="auto"/>
          <w:sz w:val="24"/>
          <w:szCs w:val="24"/>
          <w:lang w:val="es-ES" w:eastAsia="en-US"/>
        </w:rPr>
      </w:pPr>
      <w:r w:rsidRPr="001713EB">
        <w:rPr>
          <w:rFonts w:ascii="Times New Roman" w:eastAsia="Calibri" w:hAnsi="Times New Roman"/>
          <w:color w:val="auto"/>
          <w:sz w:val="24"/>
          <w:szCs w:val="24"/>
          <w:lang w:val="en-GB" w:eastAsia="en-US"/>
        </w:rPr>
        <w:t>Wilder-Smith A, Freedman D</w:t>
      </w:r>
      <w:r w:rsidR="00801CE5" w:rsidRPr="001713EB">
        <w:rPr>
          <w:rFonts w:ascii="Times New Roman" w:eastAsia="Calibri" w:hAnsi="Times New Roman"/>
          <w:color w:val="auto"/>
          <w:sz w:val="24"/>
          <w:szCs w:val="24"/>
          <w:lang w:val="en-GB" w:eastAsia="en-US"/>
        </w:rPr>
        <w:t>O.</w:t>
      </w:r>
      <w:r w:rsidRPr="001713EB">
        <w:rPr>
          <w:rFonts w:ascii="Times New Roman" w:eastAsia="Calibri" w:hAnsi="Times New Roman"/>
          <w:color w:val="auto"/>
          <w:sz w:val="24"/>
          <w:szCs w:val="24"/>
          <w:lang w:val="en-GB" w:eastAsia="en-US"/>
        </w:rPr>
        <w:t xml:space="preserve"> </w:t>
      </w:r>
      <w:r w:rsidR="00801CE5" w:rsidRPr="001713EB">
        <w:rPr>
          <w:rFonts w:ascii="Times New Roman" w:eastAsia="Calibri" w:hAnsi="Times New Roman"/>
          <w:color w:val="auto"/>
          <w:sz w:val="24"/>
          <w:szCs w:val="24"/>
          <w:lang w:val="en-GB" w:eastAsia="en-US"/>
        </w:rPr>
        <w:t xml:space="preserve">Isolation, quarantine, social distancing and community containment: pivotal role for old-style public health measures in the novel coronavirus (2019-nCoV) outbreak. </w:t>
      </w:r>
      <w:r w:rsidRPr="001713EB">
        <w:rPr>
          <w:rFonts w:ascii="Times New Roman" w:eastAsia="Calibri" w:hAnsi="Times New Roman"/>
          <w:i/>
          <w:color w:val="auto"/>
          <w:sz w:val="24"/>
          <w:szCs w:val="24"/>
          <w:lang w:val="es-ES" w:eastAsia="en-US"/>
        </w:rPr>
        <w:t xml:space="preserve">J. </w:t>
      </w:r>
      <w:proofErr w:type="spellStart"/>
      <w:r w:rsidRPr="001713EB">
        <w:rPr>
          <w:rFonts w:ascii="Times New Roman" w:eastAsia="Calibri" w:hAnsi="Times New Roman"/>
          <w:i/>
          <w:color w:val="auto"/>
          <w:sz w:val="24"/>
          <w:szCs w:val="24"/>
          <w:lang w:val="es-ES" w:eastAsia="en-US"/>
        </w:rPr>
        <w:t>Travel</w:t>
      </w:r>
      <w:proofErr w:type="spellEnd"/>
      <w:r w:rsidRPr="001713EB">
        <w:rPr>
          <w:rFonts w:ascii="Times New Roman" w:eastAsia="Calibri" w:hAnsi="Times New Roman"/>
          <w:i/>
          <w:color w:val="auto"/>
          <w:sz w:val="24"/>
          <w:szCs w:val="24"/>
          <w:lang w:val="es-ES" w:eastAsia="en-US"/>
        </w:rPr>
        <w:t xml:space="preserve"> </w:t>
      </w:r>
      <w:proofErr w:type="spellStart"/>
      <w:r w:rsidRPr="001713EB">
        <w:rPr>
          <w:rFonts w:ascii="Times New Roman" w:eastAsia="Calibri" w:hAnsi="Times New Roman"/>
          <w:i/>
          <w:color w:val="auto"/>
          <w:sz w:val="24"/>
          <w:szCs w:val="24"/>
          <w:lang w:val="es-ES" w:eastAsia="en-US"/>
        </w:rPr>
        <w:t>Med</w:t>
      </w:r>
      <w:proofErr w:type="spellEnd"/>
      <w:r w:rsidRPr="001713EB">
        <w:rPr>
          <w:rFonts w:ascii="Times New Roman" w:eastAsia="Calibri" w:hAnsi="Times New Roman"/>
          <w:color w:val="auto"/>
          <w:sz w:val="24"/>
          <w:szCs w:val="24"/>
          <w:lang w:val="es-ES" w:eastAsia="en-US"/>
        </w:rPr>
        <w:t>.</w:t>
      </w:r>
      <w:r w:rsidRPr="001713EB">
        <w:rPr>
          <w:rFonts w:ascii="Times New Roman" w:eastAsia="Calibri" w:hAnsi="Times New Roman"/>
          <w:i/>
          <w:color w:val="auto"/>
          <w:sz w:val="24"/>
          <w:szCs w:val="24"/>
          <w:lang w:val="es-ES" w:eastAsia="en-US"/>
        </w:rPr>
        <w:t xml:space="preserve"> </w:t>
      </w:r>
      <w:r w:rsidRPr="001713EB">
        <w:rPr>
          <w:rFonts w:ascii="Times New Roman" w:eastAsia="Calibri" w:hAnsi="Times New Roman"/>
          <w:color w:val="auto"/>
          <w:sz w:val="24"/>
          <w:szCs w:val="24"/>
          <w:lang w:val="es-ES" w:eastAsia="en-US"/>
        </w:rPr>
        <w:t>2020;</w:t>
      </w:r>
      <w:r w:rsidR="00801CE5" w:rsidRPr="001713EB">
        <w:rPr>
          <w:rFonts w:ascii="Times New Roman" w:eastAsia="Calibri" w:hAnsi="Times New Roman"/>
          <w:color w:val="auto"/>
          <w:sz w:val="24"/>
          <w:szCs w:val="24"/>
          <w:lang w:val="es-ES" w:eastAsia="en-US"/>
        </w:rPr>
        <w:t>27</w:t>
      </w:r>
      <w:r w:rsidR="008E3981" w:rsidRPr="001713EB">
        <w:rPr>
          <w:rFonts w:ascii="Times New Roman" w:eastAsia="Calibri" w:hAnsi="Times New Roman"/>
          <w:color w:val="auto"/>
          <w:sz w:val="24"/>
          <w:szCs w:val="24"/>
          <w:lang w:val="es-ES" w:eastAsia="en-US"/>
        </w:rPr>
        <w:t>(2</w:t>
      </w:r>
      <w:proofErr w:type="gramStart"/>
      <w:r w:rsidR="008E3981" w:rsidRPr="001713EB">
        <w:rPr>
          <w:rFonts w:ascii="Times New Roman" w:eastAsia="Calibri" w:hAnsi="Times New Roman"/>
          <w:color w:val="auto"/>
          <w:sz w:val="24"/>
          <w:szCs w:val="24"/>
          <w:lang w:val="es-ES" w:eastAsia="en-US"/>
        </w:rPr>
        <w:t>):</w:t>
      </w:r>
      <w:r w:rsidR="00801CE5" w:rsidRPr="001713EB">
        <w:rPr>
          <w:rFonts w:ascii="Times New Roman" w:eastAsia="Calibri" w:hAnsi="Times New Roman"/>
          <w:color w:val="auto"/>
          <w:sz w:val="24"/>
          <w:szCs w:val="24"/>
          <w:lang w:val="es-ES" w:eastAsia="en-US"/>
        </w:rPr>
        <w:t>taaa</w:t>
      </w:r>
      <w:proofErr w:type="gramEnd"/>
      <w:r w:rsidR="00801CE5" w:rsidRPr="001713EB">
        <w:rPr>
          <w:rFonts w:ascii="Times New Roman" w:eastAsia="Calibri" w:hAnsi="Times New Roman"/>
          <w:color w:val="auto"/>
          <w:sz w:val="24"/>
          <w:szCs w:val="24"/>
          <w:lang w:val="es-ES" w:eastAsia="en-US"/>
        </w:rPr>
        <w:t>020.</w:t>
      </w:r>
    </w:p>
    <w:p w14:paraId="3E4E0C6E" w14:textId="3442A00E" w:rsidR="00924BA5" w:rsidRPr="001713EB" w:rsidRDefault="00896AC7" w:rsidP="00A41415">
      <w:pPr>
        <w:pStyle w:val="MDPI41tablecaption"/>
        <w:numPr>
          <w:ilvl w:val="0"/>
          <w:numId w:val="7"/>
        </w:numPr>
        <w:spacing w:before="0" w:after="0" w:line="480" w:lineRule="auto"/>
        <w:rPr>
          <w:rFonts w:ascii="Times New Roman" w:eastAsia="Calibri" w:hAnsi="Times New Roman"/>
          <w:color w:val="auto"/>
          <w:sz w:val="24"/>
          <w:szCs w:val="24"/>
          <w:lang w:val="es-ES" w:eastAsia="en-US"/>
        </w:rPr>
      </w:pPr>
      <w:r w:rsidRPr="001713EB">
        <w:rPr>
          <w:rFonts w:ascii="Times New Roman" w:hAnsi="Times New Roman"/>
          <w:color w:val="auto"/>
          <w:sz w:val="24"/>
          <w:szCs w:val="24"/>
          <w:lang w:val="es-ES"/>
        </w:rPr>
        <w:t xml:space="preserve">Gobierno de España. 2020. </w:t>
      </w:r>
      <w:hyperlink r:id="rId16" w:history="1">
        <w:r w:rsidR="001713EB" w:rsidRPr="00AB2AC1">
          <w:rPr>
            <w:rStyle w:val="Hyperlink"/>
            <w:rFonts w:ascii="Times New Roman" w:hAnsi="Times New Roman"/>
            <w:sz w:val="24"/>
            <w:szCs w:val="24"/>
            <w:lang w:val="es-ES"/>
          </w:rPr>
          <w:t>https://www.lamoncloa.gob.es/</w:t>
        </w:r>
      </w:hyperlink>
      <w:r w:rsidR="001713EB">
        <w:rPr>
          <w:rFonts w:ascii="Times New Roman" w:hAnsi="Times New Roman"/>
          <w:color w:val="auto"/>
          <w:sz w:val="24"/>
          <w:szCs w:val="24"/>
          <w:lang w:val="es-ES"/>
        </w:rPr>
        <w:t xml:space="preserve"> </w:t>
      </w:r>
      <w:r w:rsidR="009069F7" w:rsidRPr="001713EB">
        <w:rPr>
          <w:rFonts w:ascii="Times New Roman" w:hAnsi="Times New Roman"/>
          <w:color w:val="auto"/>
          <w:sz w:val="24"/>
          <w:szCs w:val="24"/>
          <w:lang w:val="es-ES"/>
        </w:rPr>
        <w:t xml:space="preserve">(7 June 2020, date </w:t>
      </w:r>
      <w:proofErr w:type="spellStart"/>
      <w:r w:rsidR="009069F7" w:rsidRPr="001713EB">
        <w:rPr>
          <w:rFonts w:ascii="Times New Roman" w:hAnsi="Times New Roman"/>
          <w:color w:val="auto"/>
          <w:sz w:val="24"/>
          <w:szCs w:val="24"/>
          <w:lang w:val="es-ES"/>
        </w:rPr>
        <w:t>last</w:t>
      </w:r>
      <w:proofErr w:type="spellEnd"/>
      <w:r w:rsidR="009069F7" w:rsidRPr="001713EB">
        <w:rPr>
          <w:rFonts w:ascii="Times New Roman" w:hAnsi="Times New Roman"/>
          <w:color w:val="auto"/>
          <w:sz w:val="24"/>
          <w:szCs w:val="24"/>
          <w:lang w:val="es-ES"/>
        </w:rPr>
        <w:t xml:space="preserve"> </w:t>
      </w:r>
      <w:proofErr w:type="spellStart"/>
      <w:r w:rsidR="009069F7" w:rsidRPr="001713EB">
        <w:rPr>
          <w:rFonts w:ascii="Times New Roman" w:hAnsi="Times New Roman"/>
          <w:color w:val="auto"/>
          <w:sz w:val="24"/>
          <w:szCs w:val="24"/>
          <w:lang w:val="es-ES"/>
        </w:rPr>
        <w:t>accessed</w:t>
      </w:r>
      <w:proofErr w:type="spellEnd"/>
      <w:r w:rsidR="009069F7" w:rsidRPr="001713EB">
        <w:rPr>
          <w:rFonts w:ascii="Times New Roman" w:hAnsi="Times New Roman"/>
          <w:color w:val="auto"/>
          <w:sz w:val="24"/>
          <w:szCs w:val="24"/>
          <w:lang w:val="es-ES"/>
        </w:rPr>
        <w:t>).</w:t>
      </w:r>
    </w:p>
    <w:p w14:paraId="5B6369B7" w14:textId="13588748" w:rsidR="00924BA5" w:rsidRPr="001713EB" w:rsidRDefault="00896AC7" w:rsidP="00A41415">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sz w:val="24"/>
          <w:szCs w:val="24"/>
          <w:lang w:val="es-ES"/>
        </w:rPr>
        <w:t xml:space="preserve">Real Decreto 463/2020, de 14 de marzo, por el que se declara el estado de alarma para la gestión de la situación de crisis sanitaria ocasionada por el COVID-19. </w:t>
      </w:r>
      <w:r w:rsidRPr="001713EB">
        <w:rPr>
          <w:rFonts w:ascii="Times New Roman" w:hAnsi="Times New Roman"/>
          <w:color w:val="auto"/>
          <w:sz w:val="24"/>
          <w:szCs w:val="24"/>
          <w:lang w:val="en-GB"/>
        </w:rPr>
        <w:t xml:space="preserve">2020. </w:t>
      </w:r>
      <w:hyperlink r:id="rId17" w:history="1">
        <w:r w:rsidR="001713EB" w:rsidRPr="00AB2AC1">
          <w:rPr>
            <w:rStyle w:val="Hyperlink"/>
            <w:rFonts w:ascii="Times New Roman" w:hAnsi="Times New Roman"/>
            <w:sz w:val="24"/>
            <w:szCs w:val="24"/>
            <w:lang w:val="en-GB"/>
          </w:rPr>
          <w:t>https://www.boe.es/buscar/doc.php?id=BOE-A-2020-3692</w:t>
        </w:r>
      </w:hyperlink>
      <w:r w:rsidR="001713EB">
        <w:rPr>
          <w:rFonts w:ascii="Times New Roman" w:hAnsi="Times New Roman"/>
          <w:color w:val="auto"/>
          <w:sz w:val="24"/>
          <w:szCs w:val="24"/>
          <w:lang w:val="en-GB"/>
        </w:rPr>
        <w:t xml:space="preserve"> </w:t>
      </w:r>
      <w:r w:rsidR="009069F7" w:rsidRPr="001713EB">
        <w:rPr>
          <w:rFonts w:ascii="Times New Roman" w:hAnsi="Times New Roman"/>
          <w:color w:val="auto"/>
          <w:sz w:val="24"/>
          <w:szCs w:val="24"/>
          <w:lang w:val="en-GB"/>
        </w:rPr>
        <w:t>(7 June 2020, date last accessed).</w:t>
      </w:r>
    </w:p>
    <w:p w14:paraId="284E0E02" w14:textId="24A9FF1F" w:rsidR="00924BA5" w:rsidRPr="001713EB" w:rsidRDefault="00AA4B59" w:rsidP="00AA4B59">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color w:val="auto"/>
          <w:sz w:val="24"/>
          <w:szCs w:val="24"/>
          <w:lang w:val="en-GB"/>
        </w:rPr>
        <w:t xml:space="preserve">Chen P, Mao L, </w:t>
      </w:r>
      <w:proofErr w:type="spellStart"/>
      <w:r w:rsidRPr="001713EB">
        <w:rPr>
          <w:rFonts w:ascii="Times New Roman" w:hAnsi="Times New Roman"/>
          <w:color w:val="auto"/>
          <w:sz w:val="24"/>
          <w:szCs w:val="24"/>
          <w:lang w:val="en-GB"/>
        </w:rPr>
        <w:t>Nassis</w:t>
      </w:r>
      <w:proofErr w:type="spellEnd"/>
      <w:r w:rsidRPr="001713EB">
        <w:rPr>
          <w:rFonts w:ascii="Times New Roman" w:hAnsi="Times New Roman"/>
          <w:color w:val="auto"/>
          <w:sz w:val="24"/>
          <w:szCs w:val="24"/>
          <w:lang w:val="en-GB"/>
        </w:rPr>
        <w:t xml:space="preserve"> GP, Harmer P, Ainsworth BE, Li F. </w:t>
      </w:r>
      <w:r w:rsidR="00C131BF" w:rsidRPr="001713EB">
        <w:rPr>
          <w:rFonts w:ascii="Times New Roman" w:hAnsi="Times New Roman"/>
          <w:color w:val="auto"/>
          <w:sz w:val="24"/>
          <w:szCs w:val="24"/>
          <w:lang w:val="en-GB"/>
        </w:rPr>
        <w:t xml:space="preserve">Wuhan coronavirus (2019-nCoV): The need to maintain regular physical activity while taking precautions. </w:t>
      </w:r>
      <w:r w:rsidRPr="001713EB">
        <w:rPr>
          <w:rFonts w:ascii="Times New Roman" w:hAnsi="Times New Roman"/>
          <w:i/>
          <w:color w:val="auto"/>
          <w:sz w:val="24"/>
          <w:szCs w:val="24"/>
          <w:lang w:val="en-GB"/>
        </w:rPr>
        <w:t>J Sport Health Sci.</w:t>
      </w:r>
      <w:r w:rsidR="00453B8B" w:rsidRPr="001713EB">
        <w:rPr>
          <w:rFonts w:ascii="Times New Roman" w:hAnsi="Times New Roman"/>
          <w:color w:val="auto"/>
          <w:sz w:val="24"/>
          <w:szCs w:val="24"/>
          <w:lang w:val="en-GB"/>
        </w:rPr>
        <w:t xml:space="preserve"> 2020;9(2):103-</w:t>
      </w:r>
      <w:r w:rsidRPr="001713EB">
        <w:rPr>
          <w:rFonts w:ascii="Times New Roman" w:hAnsi="Times New Roman"/>
          <w:color w:val="auto"/>
          <w:sz w:val="24"/>
          <w:szCs w:val="24"/>
          <w:lang w:val="en-GB"/>
        </w:rPr>
        <w:t>4.</w:t>
      </w:r>
    </w:p>
    <w:p w14:paraId="450582BE" w14:textId="05B20765" w:rsidR="00924BA5" w:rsidRPr="001713EB" w:rsidRDefault="00AA4B59" w:rsidP="00A41415">
      <w:pPr>
        <w:pStyle w:val="MDPI41tablecaption"/>
        <w:numPr>
          <w:ilvl w:val="0"/>
          <w:numId w:val="7"/>
        </w:numPr>
        <w:spacing w:before="0" w:after="0" w:line="480" w:lineRule="auto"/>
        <w:rPr>
          <w:rFonts w:ascii="Times New Roman" w:eastAsia="Calibri" w:hAnsi="Times New Roman"/>
          <w:color w:val="auto"/>
          <w:sz w:val="24"/>
          <w:szCs w:val="24"/>
          <w:lang w:val="en-GB" w:eastAsia="en-US"/>
        </w:rPr>
      </w:pPr>
      <w:proofErr w:type="spellStart"/>
      <w:r w:rsidRPr="001713EB">
        <w:rPr>
          <w:rFonts w:ascii="Times New Roman" w:hAnsi="Times New Roman"/>
          <w:color w:val="auto"/>
          <w:sz w:val="24"/>
          <w:szCs w:val="24"/>
          <w:lang w:val="en-GB"/>
        </w:rPr>
        <w:t>Heymann</w:t>
      </w:r>
      <w:proofErr w:type="spellEnd"/>
      <w:r w:rsidRPr="001713EB">
        <w:rPr>
          <w:rFonts w:ascii="Times New Roman" w:hAnsi="Times New Roman"/>
          <w:color w:val="auto"/>
          <w:sz w:val="24"/>
          <w:szCs w:val="24"/>
          <w:lang w:val="en-GB"/>
        </w:rPr>
        <w:t xml:space="preserve"> DL, </w:t>
      </w:r>
      <w:proofErr w:type="spellStart"/>
      <w:r w:rsidRPr="001713EB">
        <w:rPr>
          <w:rFonts w:ascii="Times New Roman" w:hAnsi="Times New Roman"/>
          <w:color w:val="auto"/>
          <w:sz w:val="24"/>
          <w:szCs w:val="24"/>
          <w:lang w:val="en-GB"/>
        </w:rPr>
        <w:t>Shindo</w:t>
      </w:r>
      <w:proofErr w:type="spellEnd"/>
      <w:r w:rsidRPr="001713EB">
        <w:rPr>
          <w:rFonts w:ascii="Times New Roman" w:hAnsi="Times New Roman"/>
          <w:color w:val="auto"/>
          <w:sz w:val="24"/>
          <w:szCs w:val="24"/>
          <w:lang w:val="en-GB"/>
        </w:rPr>
        <w:t xml:space="preserve"> N</w:t>
      </w:r>
      <w:r w:rsidR="00C131BF" w:rsidRPr="001713EB">
        <w:rPr>
          <w:rFonts w:ascii="Times New Roman" w:hAnsi="Times New Roman"/>
          <w:color w:val="auto"/>
          <w:sz w:val="24"/>
          <w:szCs w:val="24"/>
          <w:lang w:val="en-GB"/>
        </w:rPr>
        <w:t xml:space="preserve">. COVID-19: </w:t>
      </w:r>
      <w:r w:rsidRPr="001713EB">
        <w:rPr>
          <w:rFonts w:ascii="Times New Roman" w:hAnsi="Times New Roman"/>
          <w:color w:val="auto"/>
          <w:sz w:val="24"/>
          <w:szCs w:val="24"/>
          <w:lang w:val="en-GB"/>
        </w:rPr>
        <w:t>what is next for public health?</w:t>
      </w:r>
      <w:r w:rsidR="00C131BF" w:rsidRPr="001713EB">
        <w:rPr>
          <w:rFonts w:ascii="Times New Roman" w:hAnsi="Times New Roman"/>
          <w:color w:val="auto"/>
          <w:sz w:val="24"/>
          <w:szCs w:val="24"/>
          <w:lang w:val="en-GB"/>
        </w:rPr>
        <w:t xml:space="preserve"> </w:t>
      </w:r>
      <w:r w:rsidR="00C131BF" w:rsidRPr="001713EB">
        <w:rPr>
          <w:rFonts w:ascii="Times New Roman" w:hAnsi="Times New Roman"/>
          <w:i/>
          <w:color w:val="auto"/>
          <w:sz w:val="24"/>
          <w:szCs w:val="24"/>
          <w:lang w:val="en-GB"/>
        </w:rPr>
        <w:t>The Lancet</w:t>
      </w:r>
      <w:r w:rsidRPr="001713EB">
        <w:rPr>
          <w:rFonts w:ascii="Times New Roman" w:hAnsi="Times New Roman"/>
          <w:color w:val="auto"/>
          <w:sz w:val="24"/>
          <w:szCs w:val="24"/>
          <w:lang w:val="en-GB"/>
        </w:rPr>
        <w:t xml:space="preserve"> 2020; 395(10224):</w:t>
      </w:r>
      <w:r w:rsidR="00453B8B" w:rsidRPr="001713EB">
        <w:rPr>
          <w:rFonts w:ascii="Times New Roman" w:hAnsi="Times New Roman"/>
          <w:color w:val="auto"/>
          <w:sz w:val="24"/>
          <w:szCs w:val="24"/>
          <w:lang w:val="en-GB"/>
        </w:rPr>
        <w:t>542-</w:t>
      </w:r>
      <w:r w:rsidR="00C131BF" w:rsidRPr="001713EB">
        <w:rPr>
          <w:rFonts w:ascii="Times New Roman" w:hAnsi="Times New Roman"/>
          <w:color w:val="auto"/>
          <w:sz w:val="24"/>
          <w:szCs w:val="24"/>
          <w:lang w:val="en-GB"/>
        </w:rPr>
        <w:t>5.</w:t>
      </w:r>
    </w:p>
    <w:p w14:paraId="3E37ACCE" w14:textId="667316CB" w:rsidR="00924BA5" w:rsidRPr="001713EB" w:rsidRDefault="00AA4B59" w:rsidP="00AA4B59">
      <w:pPr>
        <w:pStyle w:val="MDPI41tablecaption"/>
        <w:numPr>
          <w:ilvl w:val="0"/>
          <w:numId w:val="7"/>
        </w:numPr>
        <w:spacing w:before="0" w:after="0" w:line="480" w:lineRule="auto"/>
        <w:rPr>
          <w:rFonts w:ascii="Times New Roman" w:eastAsia="Calibri" w:hAnsi="Times New Roman"/>
          <w:color w:val="auto"/>
          <w:sz w:val="24"/>
          <w:szCs w:val="24"/>
          <w:lang w:val="en-GB" w:eastAsia="en-US"/>
        </w:rPr>
      </w:pPr>
      <w:proofErr w:type="spellStart"/>
      <w:r w:rsidRPr="001713EB">
        <w:rPr>
          <w:rFonts w:ascii="Times New Roman" w:hAnsi="Times New Roman"/>
          <w:color w:val="222222"/>
          <w:sz w:val="24"/>
          <w:szCs w:val="24"/>
          <w:shd w:val="clear" w:color="auto" w:fill="FFFFFF"/>
          <w:lang w:val="es-ES"/>
        </w:rPr>
        <w:t>Jordan</w:t>
      </w:r>
      <w:proofErr w:type="spellEnd"/>
      <w:r w:rsidRPr="001713EB">
        <w:rPr>
          <w:rFonts w:ascii="Times New Roman" w:hAnsi="Times New Roman"/>
          <w:color w:val="222222"/>
          <w:sz w:val="24"/>
          <w:szCs w:val="24"/>
          <w:shd w:val="clear" w:color="auto" w:fill="FFFFFF"/>
          <w:lang w:val="es-ES"/>
        </w:rPr>
        <w:t xml:space="preserve"> RE, Adab P, Cheng K</w:t>
      </w:r>
      <w:r w:rsidR="00C131BF" w:rsidRPr="001713EB">
        <w:rPr>
          <w:rFonts w:ascii="Times New Roman" w:hAnsi="Times New Roman"/>
          <w:color w:val="222222"/>
          <w:sz w:val="24"/>
          <w:szCs w:val="24"/>
          <w:shd w:val="clear" w:color="auto" w:fill="FFFFFF"/>
          <w:lang w:val="es-ES"/>
        </w:rPr>
        <w:t>K.</w:t>
      </w:r>
      <w:r w:rsidRPr="001713EB">
        <w:rPr>
          <w:rFonts w:ascii="Times New Roman" w:hAnsi="Times New Roman"/>
          <w:color w:val="222222"/>
          <w:sz w:val="24"/>
          <w:szCs w:val="24"/>
          <w:shd w:val="clear" w:color="auto" w:fill="FFFFFF"/>
          <w:lang w:val="es-ES"/>
        </w:rPr>
        <w:t xml:space="preserve"> </w:t>
      </w:r>
      <w:r w:rsidR="00C131BF" w:rsidRPr="001713EB">
        <w:rPr>
          <w:rFonts w:ascii="Times New Roman" w:hAnsi="Times New Roman"/>
          <w:color w:val="auto"/>
          <w:sz w:val="24"/>
          <w:szCs w:val="24"/>
          <w:shd w:val="clear" w:color="auto" w:fill="FFFFFF"/>
          <w:lang w:val="en-GB"/>
        </w:rPr>
        <w:t>Covid-19: risk factors for severe disease and death.</w:t>
      </w:r>
      <w:r w:rsidRPr="001713EB">
        <w:rPr>
          <w:rFonts w:ascii="Times New Roman" w:hAnsi="Times New Roman"/>
          <w:color w:val="auto"/>
          <w:sz w:val="24"/>
          <w:szCs w:val="24"/>
          <w:shd w:val="clear" w:color="auto" w:fill="FFFFFF"/>
          <w:lang w:val="en-GB"/>
        </w:rPr>
        <w:t xml:space="preserve"> </w:t>
      </w:r>
      <w:r w:rsidRPr="001713EB">
        <w:rPr>
          <w:rFonts w:ascii="Times New Roman" w:hAnsi="Times New Roman"/>
          <w:i/>
          <w:color w:val="auto"/>
          <w:sz w:val="24"/>
          <w:szCs w:val="24"/>
          <w:shd w:val="clear" w:color="auto" w:fill="FFFFFF"/>
          <w:lang w:val="en-GB"/>
        </w:rPr>
        <w:t xml:space="preserve">BMJ </w:t>
      </w:r>
      <w:r w:rsidRPr="001713EB">
        <w:rPr>
          <w:rFonts w:ascii="Times New Roman" w:hAnsi="Times New Roman"/>
          <w:color w:val="auto"/>
          <w:sz w:val="24"/>
          <w:szCs w:val="24"/>
          <w:shd w:val="clear" w:color="auto" w:fill="FFFFFF"/>
          <w:lang w:val="en-GB"/>
        </w:rPr>
        <w:t>2020;368:m1198.</w:t>
      </w:r>
    </w:p>
    <w:p w14:paraId="31429A52" w14:textId="2477ADC3" w:rsidR="00E51BEB" w:rsidRPr="001713EB" w:rsidRDefault="00F741D9" w:rsidP="00F741D9">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eastAsia="Calibri" w:hAnsi="Times New Roman"/>
          <w:color w:val="auto"/>
          <w:sz w:val="24"/>
          <w:szCs w:val="24"/>
          <w:lang w:val="en-GB" w:eastAsia="en-US"/>
        </w:rPr>
        <w:lastRenderedPageBreak/>
        <w:t>Nieman DC</w:t>
      </w:r>
      <w:r w:rsidR="00E51BEB" w:rsidRPr="001713EB">
        <w:rPr>
          <w:rFonts w:ascii="Times New Roman" w:eastAsia="Calibri" w:hAnsi="Times New Roman"/>
          <w:color w:val="auto"/>
          <w:sz w:val="24"/>
          <w:szCs w:val="24"/>
          <w:lang w:val="en-GB" w:eastAsia="en-US"/>
        </w:rPr>
        <w:t>. COVID-19: A tocsin to our aging, unfit, corpulent, and immunodeficient society.</w:t>
      </w:r>
      <w:r w:rsidRPr="001713EB">
        <w:rPr>
          <w:rFonts w:ascii="Times New Roman" w:eastAsia="Calibri" w:hAnsi="Times New Roman"/>
          <w:color w:val="auto"/>
          <w:sz w:val="24"/>
          <w:szCs w:val="24"/>
          <w:lang w:val="en-GB" w:eastAsia="en-US"/>
        </w:rPr>
        <w:t xml:space="preserve"> </w:t>
      </w:r>
      <w:r w:rsidRPr="001713EB">
        <w:rPr>
          <w:rFonts w:ascii="Times New Roman" w:hAnsi="Times New Roman"/>
          <w:i/>
          <w:color w:val="auto"/>
          <w:sz w:val="24"/>
          <w:szCs w:val="24"/>
          <w:lang w:val="en-GB"/>
        </w:rPr>
        <w:t>J Sport Health Sci</w:t>
      </w:r>
      <w:r w:rsidRPr="001713EB">
        <w:rPr>
          <w:rFonts w:ascii="Times New Roman" w:eastAsia="Calibri" w:hAnsi="Times New Roman"/>
          <w:i/>
          <w:color w:val="auto"/>
          <w:sz w:val="24"/>
          <w:szCs w:val="24"/>
          <w:lang w:val="en-GB" w:eastAsia="en-US"/>
        </w:rPr>
        <w:t xml:space="preserve"> </w:t>
      </w:r>
      <w:r w:rsidRPr="001713EB">
        <w:rPr>
          <w:rFonts w:ascii="Times New Roman" w:eastAsia="Calibri" w:hAnsi="Times New Roman"/>
          <w:color w:val="auto"/>
          <w:sz w:val="24"/>
          <w:szCs w:val="24"/>
          <w:lang w:val="en-GB" w:eastAsia="en-US"/>
        </w:rPr>
        <w:t>2020</w:t>
      </w:r>
      <w:r w:rsidR="00E51BEB" w:rsidRPr="001713EB">
        <w:rPr>
          <w:rFonts w:ascii="Times New Roman" w:eastAsia="Calibri" w:hAnsi="Times New Roman"/>
          <w:color w:val="auto"/>
          <w:sz w:val="24"/>
          <w:szCs w:val="24"/>
          <w:lang w:val="en-GB" w:eastAsia="en-US"/>
        </w:rPr>
        <w:t>.</w:t>
      </w:r>
      <w:r w:rsidRPr="001713EB">
        <w:rPr>
          <w:rFonts w:ascii="Times New Roman" w:eastAsia="Calibri" w:hAnsi="Times New Roman"/>
          <w:color w:val="auto"/>
          <w:sz w:val="24"/>
          <w:szCs w:val="24"/>
          <w:lang w:val="en-GB" w:eastAsia="en-US"/>
        </w:rPr>
        <w:t xml:space="preserve"> In Press. </w:t>
      </w:r>
    </w:p>
    <w:p w14:paraId="38A37E40" w14:textId="22DC0A65" w:rsidR="00924BA5" w:rsidRPr="001713EB" w:rsidRDefault="002F7AA8" w:rsidP="004A40F9">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color w:val="auto"/>
          <w:sz w:val="24"/>
          <w:szCs w:val="24"/>
          <w:shd w:val="clear" w:color="auto" w:fill="FFFFFF"/>
          <w:lang w:val="en-GB"/>
        </w:rPr>
        <w:t>Stewart AL, Hays RD, Wells KB, Rogers WH, Spritzer KL, Greenfield</w:t>
      </w:r>
      <w:r w:rsidR="004A40F9" w:rsidRPr="001713EB">
        <w:rPr>
          <w:rFonts w:ascii="Times New Roman" w:hAnsi="Times New Roman"/>
          <w:color w:val="auto"/>
          <w:sz w:val="24"/>
          <w:szCs w:val="24"/>
          <w:shd w:val="clear" w:color="auto" w:fill="FFFFFF"/>
          <w:lang w:val="en-GB"/>
        </w:rPr>
        <w:t xml:space="preserve"> S</w:t>
      </w:r>
      <w:r w:rsidR="00C131BF" w:rsidRPr="001713EB">
        <w:rPr>
          <w:rFonts w:ascii="Times New Roman" w:hAnsi="Times New Roman"/>
          <w:color w:val="auto"/>
          <w:sz w:val="24"/>
          <w:szCs w:val="24"/>
          <w:shd w:val="clear" w:color="auto" w:fill="FFFFFF"/>
          <w:lang w:val="en-GB"/>
        </w:rPr>
        <w:t>. Long-term functioning and well-being outcomes associated with physical activity and exercise in patients with chronic conditions in the Medical Outcomes Study. </w:t>
      </w:r>
      <w:r w:rsidR="004A40F9" w:rsidRPr="001713EB">
        <w:rPr>
          <w:rFonts w:ascii="Times New Roman" w:hAnsi="Times New Roman"/>
          <w:i/>
          <w:iCs/>
          <w:color w:val="auto"/>
          <w:sz w:val="24"/>
          <w:szCs w:val="24"/>
          <w:shd w:val="clear" w:color="auto" w:fill="FFFFFF"/>
          <w:lang w:val="en-GB"/>
        </w:rPr>
        <w:t xml:space="preserve">J. Clin. </w:t>
      </w:r>
      <w:proofErr w:type="spellStart"/>
      <w:r w:rsidR="004A40F9" w:rsidRPr="001713EB">
        <w:rPr>
          <w:rFonts w:ascii="Times New Roman" w:hAnsi="Times New Roman"/>
          <w:i/>
          <w:iCs/>
          <w:color w:val="auto"/>
          <w:sz w:val="24"/>
          <w:szCs w:val="24"/>
          <w:shd w:val="clear" w:color="auto" w:fill="FFFFFF"/>
          <w:lang w:val="en-GB"/>
        </w:rPr>
        <w:t>Epidemiol</w:t>
      </w:r>
      <w:proofErr w:type="spellEnd"/>
      <w:r w:rsidR="004A40F9" w:rsidRPr="001713EB">
        <w:rPr>
          <w:rFonts w:ascii="Times New Roman" w:hAnsi="Times New Roman"/>
          <w:i/>
          <w:iCs/>
          <w:color w:val="auto"/>
          <w:sz w:val="24"/>
          <w:szCs w:val="24"/>
          <w:shd w:val="clear" w:color="auto" w:fill="FFFFFF"/>
          <w:lang w:val="en-GB"/>
        </w:rPr>
        <w:t xml:space="preserve">. </w:t>
      </w:r>
      <w:r w:rsidR="004A40F9" w:rsidRPr="001713EB">
        <w:rPr>
          <w:rFonts w:ascii="Times New Roman" w:hAnsi="Times New Roman"/>
          <w:iCs/>
          <w:color w:val="auto"/>
          <w:sz w:val="24"/>
          <w:szCs w:val="24"/>
          <w:shd w:val="clear" w:color="auto" w:fill="FFFFFF"/>
          <w:lang w:val="en-GB"/>
        </w:rPr>
        <w:t>1994</w:t>
      </w:r>
      <w:r w:rsidR="004A40F9" w:rsidRPr="001713EB">
        <w:rPr>
          <w:rFonts w:ascii="Times New Roman" w:hAnsi="Times New Roman"/>
          <w:color w:val="auto"/>
          <w:sz w:val="24"/>
          <w:szCs w:val="24"/>
          <w:shd w:val="clear" w:color="auto" w:fill="FFFFFF"/>
          <w:lang w:val="es-ES"/>
        </w:rPr>
        <w:t>;</w:t>
      </w:r>
      <w:r w:rsidR="00C131BF" w:rsidRPr="001713EB">
        <w:rPr>
          <w:rFonts w:ascii="Times New Roman" w:hAnsi="Times New Roman"/>
          <w:iCs/>
          <w:color w:val="auto"/>
          <w:sz w:val="24"/>
          <w:szCs w:val="24"/>
          <w:shd w:val="clear" w:color="auto" w:fill="FFFFFF"/>
          <w:lang w:val="en-GB"/>
        </w:rPr>
        <w:t>47</w:t>
      </w:r>
      <w:r w:rsidR="004A40F9" w:rsidRPr="001713EB">
        <w:rPr>
          <w:rFonts w:ascii="Times New Roman" w:hAnsi="Times New Roman"/>
          <w:color w:val="auto"/>
          <w:sz w:val="24"/>
          <w:szCs w:val="24"/>
          <w:shd w:val="clear" w:color="auto" w:fill="FFFFFF"/>
          <w:lang w:val="en-GB"/>
        </w:rPr>
        <w:t>(7):</w:t>
      </w:r>
      <w:r w:rsidR="00C131BF" w:rsidRPr="001713EB">
        <w:rPr>
          <w:rFonts w:ascii="Times New Roman" w:hAnsi="Times New Roman"/>
          <w:color w:val="auto"/>
          <w:sz w:val="24"/>
          <w:szCs w:val="24"/>
          <w:shd w:val="clear" w:color="auto" w:fill="FFFFFF"/>
          <w:lang w:val="en-GB"/>
        </w:rPr>
        <w:t>719-30.</w:t>
      </w:r>
    </w:p>
    <w:p w14:paraId="2A524659" w14:textId="2F2C711C" w:rsidR="00844A49" w:rsidRPr="001713EB" w:rsidRDefault="00844A49" w:rsidP="00FD4E87">
      <w:pPr>
        <w:pStyle w:val="MDPI41tablecaption"/>
        <w:numPr>
          <w:ilvl w:val="0"/>
          <w:numId w:val="7"/>
        </w:numPr>
        <w:spacing w:before="0" w:after="0" w:line="480" w:lineRule="auto"/>
        <w:rPr>
          <w:rFonts w:ascii="Times New Roman" w:eastAsia="Calibri" w:hAnsi="Times New Roman"/>
          <w:color w:val="auto"/>
          <w:sz w:val="24"/>
          <w:szCs w:val="24"/>
          <w:lang w:val="en-GB" w:eastAsia="en-US"/>
        </w:rPr>
      </w:pPr>
      <w:proofErr w:type="spellStart"/>
      <w:r w:rsidRPr="001713EB">
        <w:rPr>
          <w:rFonts w:ascii="Times New Roman" w:eastAsia="Calibri" w:hAnsi="Times New Roman"/>
          <w:color w:val="auto"/>
          <w:sz w:val="24"/>
          <w:szCs w:val="24"/>
          <w:lang w:eastAsia="en-US"/>
        </w:rPr>
        <w:t>Sallis</w:t>
      </w:r>
      <w:proofErr w:type="spellEnd"/>
      <w:r w:rsidRPr="001713EB">
        <w:rPr>
          <w:rFonts w:ascii="Times New Roman" w:eastAsia="Calibri" w:hAnsi="Times New Roman"/>
          <w:color w:val="auto"/>
          <w:sz w:val="24"/>
          <w:szCs w:val="24"/>
          <w:lang w:eastAsia="en-US"/>
        </w:rPr>
        <w:t xml:space="preserve"> JF, Adlakha D, Oyeyemi A, Salvo</w:t>
      </w:r>
      <w:r w:rsidR="00FD4E87" w:rsidRPr="001713EB">
        <w:rPr>
          <w:rFonts w:ascii="Times New Roman" w:eastAsia="Calibri" w:hAnsi="Times New Roman"/>
          <w:color w:val="auto"/>
          <w:sz w:val="24"/>
          <w:szCs w:val="24"/>
          <w:lang w:eastAsia="en-US"/>
        </w:rPr>
        <w:t xml:space="preserve"> D</w:t>
      </w:r>
      <w:r w:rsidRPr="001713EB">
        <w:rPr>
          <w:rFonts w:ascii="Times New Roman" w:eastAsia="Calibri" w:hAnsi="Times New Roman"/>
          <w:color w:val="auto"/>
          <w:sz w:val="24"/>
          <w:szCs w:val="24"/>
          <w:lang w:eastAsia="en-US"/>
        </w:rPr>
        <w:t xml:space="preserve">. </w:t>
      </w:r>
      <w:r w:rsidRPr="001713EB">
        <w:rPr>
          <w:rFonts w:ascii="Times New Roman" w:eastAsia="Calibri" w:hAnsi="Times New Roman"/>
          <w:color w:val="auto"/>
          <w:sz w:val="24"/>
          <w:szCs w:val="24"/>
          <w:lang w:val="en-GB" w:eastAsia="en-US"/>
        </w:rPr>
        <w:t xml:space="preserve">An international physical activity and public health research agenda to inform COVID-19 policies and practices. </w:t>
      </w:r>
      <w:r w:rsidR="00FD4E87" w:rsidRPr="001713EB">
        <w:rPr>
          <w:rFonts w:ascii="Times New Roman" w:hAnsi="Times New Roman"/>
          <w:i/>
          <w:color w:val="auto"/>
          <w:sz w:val="24"/>
          <w:szCs w:val="24"/>
          <w:lang w:val="en-GB"/>
        </w:rPr>
        <w:t xml:space="preserve">J Sport Health Sci. </w:t>
      </w:r>
      <w:r w:rsidR="00FD4E87" w:rsidRPr="001713EB">
        <w:rPr>
          <w:rFonts w:ascii="Times New Roman" w:eastAsia="Calibri" w:hAnsi="Times New Roman"/>
          <w:color w:val="auto"/>
          <w:sz w:val="24"/>
          <w:szCs w:val="24"/>
          <w:lang w:val="en-GB" w:eastAsia="en-US"/>
        </w:rPr>
        <w:t>2020</w:t>
      </w:r>
      <w:r w:rsidRPr="001713EB">
        <w:rPr>
          <w:rFonts w:ascii="Times New Roman" w:eastAsia="Calibri" w:hAnsi="Times New Roman"/>
          <w:color w:val="auto"/>
          <w:sz w:val="24"/>
          <w:szCs w:val="24"/>
          <w:lang w:val="en-GB" w:eastAsia="en-US"/>
        </w:rPr>
        <w:t>.</w:t>
      </w:r>
      <w:r w:rsidRPr="001713EB">
        <w:t xml:space="preserve"> </w:t>
      </w:r>
      <w:r w:rsidR="00FD4E87" w:rsidRPr="001713EB">
        <w:rPr>
          <w:rFonts w:ascii="Times New Roman" w:eastAsia="Calibri" w:hAnsi="Times New Roman"/>
          <w:color w:val="auto"/>
          <w:sz w:val="24"/>
          <w:szCs w:val="24"/>
          <w:lang w:val="en-GB" w:eastAsia="en-US"/>
        </w:rPr>
        <w:t>In Press.</w:t>
      </w:r>
    </w:p>
    <w:p w14:paraId="0606FADC" w14:textId="578356B2" w:rsidR="00924BA5" w:rsidRPr="001713EB" w:rsidRDefault="00C131BF" w:rsidP="00FD4E87">
      <w:pPr>
        <w:pStyle w:val="MDPI41tablecaption"/>
        <w:numPr>
          <w:ilvl w:val="0"/>
          <w:numId w:val="7"/>
        </w:numPr>
        <w:spacing w:before="0" w:after="0" w:line="480" w:lineRule="auto"/>
        <w:rPr>
          <w:rFonts w:ascii="Times New Roman" w:eastAsia="Calibri" w:hAnsi="Times New Roman"/>
          <w:color w:val="auto"/>
          <w:sz w:val="24"/>
          <w:szCs w:val="24"/>
          <w:lang w:val="en-GB" w:eastAsia="en-US"/>
        </w:rPr>
      </w:pPr>
      <w:proofErr w:type="spellStart"/>
      <w:r w:rsidRPr="001713EB">
        <w:rPr>
          <w:rFonts w:ascii="Times New Roman" w:hAnsi="Times New Roman"/>
          <w:color w:val="auto"/>
          <w:sz w:val="24"/>
          <w:szCs w:val="24"/>
          <w:shd w:val="clear" w:color="auto" w:fill="FFFFFF"/>
          <w:lang w:val="en-GB"/>
        </w:rPr>
        <w:t>Sawatzky</w:t>
      </w:r>
      <w:proofErr w:type="spellEnd"/>
      <w:r w:rsidR="00FD4E87" w:rsidRPr="001713EB">
        <w:rPr>
          <w:rFonts w:ascii="Times New Roman" w:hAnsi="Times New Roman"/>
          <w:color w:val="auto"/>
          <w:sz w:val="24"/>
          <w:szCs w:val="24"/>
          <w:shd w:val="clear" w:color="auto" w:fill="FFFFFF"/>
          <w:lang w:val="en-GB"/>
        </w:rPr>
        <w:t xml:space="preserve"> R, Liu-Ambrose T, Miller WC, </w:t>
      </w:r>
      <w:proofErr w:type="spellStart"/>
      <w:r w:rsidR="00FD4E87" w:rsidRPr="001713EB">
        <w:rPr>
          <w:rFonts w:ascii="Times New Roman" w:hAnsi="Times New Roman"/>
          <w:color w:val="auto"/>
          <w:sz w:val="24"/>
          <w:szCs w:val="24"/>
          <w:shd w:val="clear" w:color="auto" w:fill="FFFFFF"/>
          <w:lang w:val="en-GB"/>
        </w:rPr>
        <w:t>Marra</w:t>
      </w:r>
      <w:proofErr w:type="spellEnd"/>
      <w:r w:rsidR="00FD4E87" w:rsidRPr="001713EB">
        <w:rPr>
          <w:rFonts w:ascii="Times New Roman" w:hAnsi="Times New Roman"/>
          <w:color w:val="auto"/>
          <w:sz w:val="24"/>
          <w:szCs w:val="24"/>
          <w:shd w:val="clear" w:color="auto" w:fill="FFFFFF"/>
          <w:lang w:val="en-GB"/>
        </w:rPr>
        <w:t xml:space="preserve"> CA. </w:t>
      </w:r>
      <w:r w:rsidRPr="001713EB">
        <w:rPr>
          <w:rFonts w:ascii="Times New Roman" w:hAnsi="Times New Roman"/>
          <w:color w:val="auto"/>
          <w:sz w:val="24"/>
          <w:szCs w:val="24"/>
          <w:shd w:val="clear" w:color="auto" w:fill="FFFFFF"/>
          <w:lang w:val="en-GB"/>
        </w:rPr>
        <w:t>Physical activity as a mediator of the impact of chronic conditions on quality of life in older adults. </w:t>
      </w:r>
      <w:r w:rsidR="00FD4E87" w:rsidRPr="001713EB">
        <w:rPr>
          <w:rFonts w:ascii="Times New Roman" w:hAnsi="Times New Roman"/>
          <w:i/>
          <w:iCs/>
          <w:color w:val="auto"/>
          <w:sz w:val="24"/>
          <w:szCs w:val="24"/>
          <w:shd w:val="clear" w:color="auto" w:fill="FFFFFF"/>
          <w:lang w:val="en-GB"/>
        </w:rPr>
        <w:t xml:space="preserve">Health Qual Life Out. </w:t>
      </w:r>
      <w:r w:rsidR="00FD4E87" w:rsidRPr="001713EB">
        <w:rPr>
          <w:rFonts w:ascii="Times New Roman" w:hAnsi="Times New Roman"/>
          <w:iCs/>
          <w:color w:val="auto"/>
          <w:sz w:val="24"/>
          <w:szCs w:val="24"/>
          <w:shd w:val="clear" w:color="auto" w:fill="FFFFFF"/>
          <w:lang w:val="en-GB"/>
        </w:rPr>
        <w:t>2007</w:t>
      </w:r>
      <w:r w:rsidR="00FD4E87" w:rsidRPr="001713EB">
        <w:rPr>
          <w:rFonts w:ascii="Times New Roman" w:hAnsi="Times New Roman"/>
          <w:color w:val="auto"/>
          <w:sz w:val="24"/>
          <w:szCs w:val="24"/>
          <w:shd w:val="clear" w:color="auto" w:fill="FFFFFF"/>
          <w:lang w:val="en-GB"/>
        </w:rPr>
        <w:t>;</w:t>
      </w:r>
      <w:r w:rsidRPr="001713EB">
        <w:rPr>
          <w:rFonts w:ascii="Times New Roman" w:hAnsi="Times New Roman"/>
          <w:iCs/>
          <w:color w:val="auto"/>
          <w:sz w:val="24"/>
          <w:szCs w:val="24"/>
          <w:shd w:val="clear" w:color="auto" w:fill="FFFFFF"/>
          <w:lang w:val="en-GB"/>
        </w:rPr>
        <w:t>5</w:t>
      </w:r>
      <w:r w:rsidR="00FD4E87" w:rsidRPr="001713EB">
        <w:rPr>
          <w:rFonts w:ascii="Times New Roman" w:hAnsi="Times New Roman"/>
          <w:color w:val="auto"/>
          <w:sz w:val="24"/>
          <w:szCs w:val="24"/>
          <w:shd w:val="clear" w:color="auto" w:fill="FFFFFF"/>
          <w:lang w:val="en-GB"/>
        </w:rPr>
        <w:t>(1):</w:t>
      </w:r>
      <w:r w:rsidRPr="001713EB">
        <w:rPr>
          <w:rFonts w:ascii="Times New Roman" w:hAnsi="Times New Roman"/>
          <w:color w:val="auto"/>
          <w:sz w:val="24"/>
          <w:szCs w:val="24"/>
          <w:shd w:val="clear" w:color="auto" w:fill="FFFFFF"/>
          <w:lang w:val="en-GB"/>
        </w:rPr>
        <w:t xml:space="preserve"> 68.</w:t>
      </w:r>
    </w:p>
    <w:p w14:paraId="6420B2E6" w14:textId="77777777" w:rsidR="00C976BB" w:rsidRPr="001713EB" w:rsidRDefault="00F55B86" w:rsidP="0015538F">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color w:val="auto"/>
          <w:sz w:val="24"/>
          <w:szCs w:val="24"/>
          <w:shd w:val="clear" w:color="auto" w:fill="FFFFFF"/>
          <w:lang w:val="en-GB"/>
        </w:rPr>
        <w:t>Vancampfort D</w:t>
      </w:r>
      <w:r w:rsidR="00C131BF" w:rsidRPr="001713EB">
        <w:rPr>
          <w:rFonts w:ascii="Times New Roman" w:hAnsi="Times New Roman"/>
          <w:color w:val="auto"/>
          <w:sz w:val="24"/>
          <w:szCs w:val="24"/>
          <w:shd w:val="clear" w:color="auto" w:fill="FFFFFF"/>
          <w:lang w:val="en-GB"/>
        </w:rPr>
        <w:t>, Koyanagi</w:t>
      </w:r>
      <w:r w:rsidRPr="001713EB">
        <w:rPr>
          <w:rFonts w:ascii="Times New Roman" w:hAnsi="Times New Roman"/>
          <w:color w:val="auto"/>
          <w:sz w:val="24"/>
          <w:szCs w:val="24"/>
          <w:shd w:val="clear" w:color="auto" w:fill="FFFFFF"/>
          <w:lang w:val="en-GB"/>
        </w:rPr>
        <w:t xml:space="preserve"> A, Ward PB</w:t>
      </w:r>
      <w:r w:rsidR="00C131BF" w:rsidRPr="001713EB">
        <w:rPr>
          <w:rFonts w:ascii="Times New Roman" w:hAnsi="Times New Roman"/>
          <w:color w:val="auto"/>
          <w:sz w:val="24"/>
          <w:szCs w:val="24"/>
          <w:shd w:val="clear" w:color="auto" w:fill="FFFFFF"/>
          <w:lang w:val="en-GB"/>
        </w:rPr>
        <w:t>,</w:t>
      </w:r>
      <w:r w:rsidRPr="001713EB">
        <w:rPr>
          <w:rFonts w:ascii="Times New Roman" w:hAnsi="Times New Roman"/>
          <w:color w:val="auto"/>
          <w:sz w:val="24"/>
          <w:szCs w:val="24"/>
          <w:shd w:val="clear" w:color="auto" w:fill="FFFFFF"/>
          <w:lang w:val="en-GB"/>
        </w:rPr>
        <w:t xml:space="preserve"> et al</w:t>
      </w:r>
      <w:r w:rsidR="00C131BF" w:rsidRPr="001713EB">
        <w:rPr>
          <w:rFonts w:ascii="Times New Roman" w:hAnsi="Times New Roman"/>
          <w:color w:val="auto"/>
          <w:sz w:val="24"/>
          <w:szCs w:val="24"/>
          <w:shd w:val="clear" w:color="auto" w:fill="FFFFFF"/>
          <w:lang w:val="en-GB"/>
        </w:rPr>
        <w:t>. Chronic physical conditions, multimorbidity and physical activity across 46 low-and middle-income countries. </w:t>
      </w:r>
      <w:r w:rsidR="00B9560C" w:rsidRPr="001713EB">
        <w:rPr>
          <w:rFonts w:ascii="Times New Roman" w:hAnsi="Times New Roman"/>
          <w:i/>
          <w:iCs/>
          <w:color w:val="auto"/>
          <w:sz w:val="24"/>
          <w:szCs w:val="24"/>
          <w:shd w:val="clear" w:color="auto" w:fill="FFFFFF"/>
          <w:lang w:val="en-GB"/>
        </w:rPr>
        <w:t xml:space="preserve">‎Int. J. </w:t>
      </w:r>
      <w:proofErr w:type="spellStart"/>
      <w:r w:rsidR="00B9560C" w:rsidRPr="001713EB">
        <w:rPr>
          <w:rFonts w:ascii="Times New Roman" w:hAnsi="Times New Roman"/>
          <w:i/>
          <w:iCs/>
          <w:color w:val="auto"/>
          <w:sz w:val="24"/>
          <w:szCs w:val="24"/>
          <w:shd w:val="clear" w:color="auto" w:fill="FFFFFF"/>
          <w:lang w:val="en-GB"/>
        </w:rPr>
        <w:t>Behav</w:t>
      </w:r>
      <w:proofErr w:type="spellEnd"/>
      <w:r w:rsidR="00B9560C" w:rsidRPr="001713EB">
        <w:rPr>
          <w:rFonts w:ascii="Times New Roman" w:hAnsi="Times New Roman"/>
          <w:i/>
          <w:iCs/>
          <w:color w:val="auto"/>
          <w:sz w:val="24"/>
          <w:szCs w:val="24"/>
          <w:shd w:val="clear" w:color="auto" w:fill="FFFFFF"/>
          <w:lang w:val="en-GB"/>
        </w:rPr>
        <w:t xml:space="preserve">. </w:t>
      </w:r>
      <w:proofErr w:type="spellStart"/>
      <w:r w:rsidR="00B9560C" w:rsidRPr="001713EB">
        <w:rPr>
          <w:rFonts w:ascii="Times New Roman" w:hAnsi="Times New Roman"/>
          <w:i/>
          <w:iCs/>
          <w:color w:val="auto"/>
          <w:sz w:val="24"/>
          <w:szCs w:val="24"/>
          <w:shd w:val="clear" w:color="auto" w:fill="FFFFFF"/>
          <w:lang w:val="en-GB"/>
        </w:rPr>
        <w:t>Nutr</w:t>
      </w:r>
      <w:proofErr w:type="spellEnd"/>
      <w:r w:rsidR="00B9560C" w:rsidRPr="001713EB">
        <w:rPr>
          <w:rFonts w:ascii="Times New Roman" w:hAnsi="Times New Roman"/>
          <w:i/>
          <w:iCs/>
          <w:color w:val="auto"/>
          <w:sz w:val="24"/>
          <w:szCs w:val="24"/>
          <w:shd w:val="clear" w:color="auto" w:fill="FFFFFF"/>
          <w:lang w:val="en-GB"/>
        </w:rPr>
        <w:t xml:space="preserve">. Phys. Act. </w:t>
      </w:r>
      <w:r w:rsidR="00B15986" w:rsidRPr="001713EB">
        <w:rPr>
          <w:rFonts w:ascii="Times New Roman" w:hAnsi="Times New Roman"/>
          <w:iCs/>
          <w:color w:val="auto"/>
          <w:sz w:val="24"/>
          <w:szCs w:val="24"/>
          <w:shd w:val="clear" w:color="auto" w:fill="FFFFFF"/>
          <w:lang w:val="en-GB"/>
        </w:rPr>
        <w:t>2017</w:t>
      </w:r>
      <w:r w:rsidR="00B9560C" w:rsidRPr="001713EB">
        <w:rPr>
          <w:rFonts w:ascii="Times New Roman" w:hAnsi="Times New Roman"/>
          <w:color w:val="auto"/>
          <w:sz w:val="24"/>
          <w:szCs w:val="24"/>
          <w:shd w:val="clear" w:color="auto" w:fill="FFFFFF"/>
          <w:lang w:val="es-ES"/>
        </w:rPr>
        <w:t>;</w:t>
      </w:r>
      <w:r w:rsidR="00C131BF" w:rsidRPr="001713EB">
        <w:rPr>
          <w:rFonts w:ascii="Times New Roman" w:hAnsi="Times New Roman"/>
          <w:i/>
          <w:iCs/>
          <w:color w:val="auto"/>
          <w:sz w:val="24"/>
          <w:szCs w:val="24"/>
          <w:shd w:val="clear" w:color="auto" w:fill="FFFFFF"/>
          <w:lang w:val="en-GB"/>
        </w:rPr>
        <w:t>14</w:t>
      </w:r>
      <w:r w:rsidR="00B9560C" w:rsidRPr="001713EB">
        <w:rPr>
          <w:rFonts w:ascii="Times New Roman" w:hAnsi="Times New Roman"/>
          <w:color w:val="auto"/>
          <w:sz w:val="24"/>
          <w:szCs w:val="24"/>
          <w:shd w:val="clear" w:color="auto" w:fill="FFFFFF"/>
          <w:lang w:val="en-GB"/>
        </w:rPr>
        <w:t>(1):</w:t>
      </w:r>
      <w:r w:rsidR="00C131BF" w:rsidRPr="001713EB">
        <w:rPr>
          <w:rFonts w:ascii="Times New Roman" w:hAnsi="Times New Roman"/>
          <w:color w:val="auto"/>
          <w:sz w:val="24"/>
          <w:szCs w:val="24"/>
          <w:shd w:val="clear" w:color="auto" w:fill="FFFFFF"/>
          <w:lang w:val="en-GB"/>
        </w:rPr>
        <w:t>6.</w:t>
      </w:r>
    </w:p>
    <w:p w14:paraId="01977F10" w14:textId="57467F5C" w:rsidR="00924BA5" w:rsidRPr="001713EB" w:rsidRDefault="00440AFA" w:rsidP="00C976BB">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color w:val="222222"/>
          <w:sz w:val="24"/>
          <w:szCs w:val="24"/>
          <w:shd w:val="clear" w:color="auto" w:fill="FFFFFF"/>
          <w:lang w:val="es-ES"/>
        </w:rPr>
        <w:t>Jiménez-Pavón</w:t>
      </w:r>
      <w:r w:rsidR="00C131BF" w:rsidRPr="001713EB">
        <w:rPr>
          <w:rFonts w:ascii="Times New Roman" w:hAnsi="Times New Roman"/>
          <w:color w:val="222222"/>
          <w:sz w:val="24"/>
          <w:szCs w:val="24"/>
          <w:shd w:val="clear" w:color="auto" w:fill="FFFFFF"/>
          <w:lang w:val="es-ES"/>
        </w:rPr>
        <w:t xml:space="preserve"> D</w:t>
      </w:r>
      <w:r w:rsidRPr="001713EB">
        <w:rPr>
          <w:rFonts w:ascii="Times New Roman" w:hAnsi="Times New Roman"/>
          <w:color w:val="222222"/>
          <w:sz w:val="24"/>
          <w:szCs w:val="24"/>
          <w:shd w:val="clear" w:color="auto" w:fill="FFFFFF"/>
          <w:lang w:val="es-ES"/>
        </w:rPr>
        <w:t xml:space="preserve">, Carbonell-Baeza A, </w:t>
      </w:r>
      <w:proofErr w:type="spellStart"/>
      <w:r w:rsidRPr="001713EB">
        <w:rPr>
          <w:rFonts w:ascii="Times New Roman" w:hAnsi="Times New Roman"/>
          <w:color w:val="222222"/>
          <w:sz w:val="24"/>
          <w:szCs w:val="24"/>
          <w:shd w:val="clear" w:color="auto" w:fill="FFFFFF"/>
          <w:lang w:val="es-ES"/>
        </w:rPr>
        <w:t>Lavie</w:t>
      </w:r>
      <w:proofErr w:type="spellEnd"/>
      <w:r w:rsidRPr="001713EB">
        <w:rPr>
          <w:rFonts w:ascii="Times New Roman" w:hAnsi="Times New Roman"/>
          <w:color w:val="222222"/>
          <w:sz w:val="24"/>
          <w:szCs w:val="24"/>
          <w:shd w:val="clear" w:color="auto" w:fill="FFFFFF"/>
          <w:lang w:val="es-ES"/>
        </w:rPr>
        <w:t xml:space="preserve"> C</w:t>
      </w:r>
      <w:r w:rsidR="00B15986" w:rsidRPr="001713EB">
        <w:rPr>
          <w:rFonts w:ascii="Times New Roman" w:hAnsi="Times New Roman"/>
          <w:color w:val="222222"/>
          <w:sz w:val="24"/>
          <w:szCs w:val="24"/>
          <w:shd w:val="clear" w:color="auto" w:fill="FFFFFF"/>
          <w:lang w:val="es-ES"/>
        </w:rPr>
        <w:t>J</w:t>
      </w:r>
      <w:r w:rsidR="00C131BF" w:rsidRPr="001713EB">
        <w:rPr>
          <w:rFonts w:ascii="Times New Roman" w:hAnsi="Times New Roman"/>
          <w:color w:val="222222"/>
          <w:sz w:val="24"/>
          <w:szCs w:val="24"/>
          <w:shd w:val="clear" w:color="auto" w:fill="FFFFFF"/>
          <w:lang w:val="es-ES"/>
        </w:rPr>
        <w:t xml:space="preserve">. </w:t>
      </w:r>
      <w:r w:rsidR="00C131BF" w:rsidRPr="001713EB">
        <w:rPr>
          <w:rFonts w:ascii="Times New Roman" w:hAnsi="Times New Roman"/>
          <w:color w:val="auto"/>
          <w:sz w:val="24"/>
          <w:szCs w:val="24"/>
          <w:shd w:val="clear" w:color="auto" w:fill="FFFFFF"/>
          <w:lang w:val="en-GB"/>
        </w:rPr>
        <w:t>Physical exercise as therapy to fight against the mental and physical consequences of COVID-19 quarantine: Special focus in older people. </w:t>
      </w:r>
      <w:r w:rsidR="00C976BB" w:rsidRPr="001713EB">
        <w:rPr>
          <w:rFonts w:ascii="Times New Roman" w:hAnsi="Times New Roman"/>
          <w:i/>
          <w:iCs/>
          <w:color w:val="auto"/>
          <w:sz w:val="24"/>
          <w:szCs w:val="24"/>
          <w:shd w:val="clear" w:color="auto" w:fill="FFFFFF"/>
          <w:lang w:val="en-GB"/>
        </w:rPr>
        <w:t xml:space="preserve">Prog Cardiovasc Dis. </w:t>
      </w:r>
      <w:r w:rsidR="00C976BB" w:rsidRPr="001713EB">
        <w:rPr>
          <w:rFonts w:ascii="Times New Roman" w:hAnsi="Times New Roman"/>
          <w:iCs/>
          <w:color w:val="auto"/>
          <w:sz w:val="24"/>
          <w:szCs w:val="24"/>
          <w:shd w:val="clear" w:color="auto" w:fill="FFFFFF"/>
          <w:lang w:val="en-GB"/>
        </w:rPr>
        <w:t xml:space="preserve">2020. In press. </w:t>
      </w:r>
    </w:p>
    <w:p w14:paraId="3BC3E99A" w14:textId="12569AA0" w:rsidR="00623F07" w:rsidRPr="001713EB" w:rsidRDefault="00440AFA" w:rsidP="006E1D02">
      <w:pPr>
        <w:pStyle w:val="MDPI41tablecaption"/>
        <w:numPr>
          <w:ilvl w:val="0"/>
          <w:numId w:val="7"/>
        </w:numPr>
        <w:spacing w:before="0" w:after="0" w:line="480" w:lineRule="auto"/>
        <w:rPr>
          <w:rFonts w:ascii="Times New Roman" w:eastAsia="Calibri" w:hAnsi="Times New Roman"/>
          <w:color w:val="auto"/>
          <w:sz w:val="24"/>
          <w:szCs w:val="24"/>
          <w:lang w:val="en-GB" w:eastAsia="en-US"/>
        </w:rPr>
      </w:pPr>
      <w:proofErr w:type="spellStart"/>
      <w:r w:rsidRPr="001713EB">
        <w:rPr>
          <w:rFonts w:ascii="Times New Roman" w:eastAsia="Calibri" w:hAnsi="Times New Roman"/>
          <w:color w:val="auto"/>
          <w:sz w:val="24"/>
          <w:szCs w:val="24"/>
          <w:lang w:val="en-GB" w:eastAsia="en-US"/>
        </w:rPr>
        <w:t>Schuch</w:t>
      </w:r>
      <w:proofErr w:type="spellEnd"/>
      <w:r w:rsidRPr="001713EB">
        <w:rPr>
          <w:rFonts w:ascii="Times New Roman" w:eastAsia="Calibri" w:hAnsi="Times New Roman"/>
          <w:color w:val="auto"/>
          <w:sz w:val="24"/>
          <w:szCs w:val="24"/>
          <w:lang w:val="en-GB" w:eastAsia="en-US"/>
        </w:rPr>
        <w:t xml:space="preserve"> FB</w:t>
      </w:r>
      <w:r w:rsidR="00623F07" w:rsidRPr="001713EB">
        <w:rPr>
          <w:rFonts w:ascii="Times New Roman" w:eastAsia="Calibri" w:hAnsi="Times New Roman"/>
          <w:color w:val="auto"/>
          <w:sz w:val="24"/>
          <w:szCs w:val="24"/>
          <w:lang w:val="en-GB" w:eastAsia="en-US"/>
        </w:rPr>
        <w:t>,</w:t>
      </w:r>
      <w:r w:rsidRPr="001713EB">
        <w:rPr>
          <w:rFonts w:ascii="Times New Roman" w:eastAsia="Calibri" w:hAnsi="Times New Roman"/>
          <w:color w:val="auto"/>
          <w:sz w:val="24"/>
          <w:szCs w:val="24"/>
          <w:lang w:val="en-GB" w:eastAsia="en-US"/>
        </w:rPr>
        <w:t xml:space="preserve"> </w:t>
      </w:r>
      <w:proofErr w:type="spellStart"/>
      <w:r w:rsidRPr="001713EB">
        <w:rPr>
          <w:rFonts w:ascii="Times New Roman" w:eastAsia="Calibri" w:hAnsi="Times New Roman"/>
          <w:color w:val="auto"/>
          <w:sz w:val="24"/>
          <w:szCs w:val="24"/>
          <w:lang w:val="en-GB" w:eastAsia="en-US"/>
        </w:rPr>
        <w:t>Bulzing</w:t>
      </w:r>
      <w:proofErr w:type="spellEnd"/>
      <w:r w:rsidRPr="001713EB">
        <w:rPr>
          <w:rFonts w:ascii="Times New Roman" w:eastAsia="Calibri" w:hAnsi="Times New Roman"/>
          <w:color w:val="auto"/>
          <w:sz w:val="24"/>
          <w:szCs w:val="24"/>
          <w:lang w:val="en-GB" w:eastAsia="en-US"/>
        </w:rPr>
        <w:t xml:space="preserve"> RA, Meyer J</w:t>
      </w:r>
      <w:r w:rsidR="00623F07" w:rsidRPr="001713EB">
        <w:rPr>
          <w:rFonts w:ascii="Times New Roman" w:eastAsia="Calibri" w:hAnsi="Times New Roman"/>
          <w:color w:val="auto"/>
          <w:sz w:val="24"/>
          <w:szCs w:val="24"/>
          <w:lang w:val="en-GB" w:eastAsia="en-US"/>
        </w:rPr>
        <w:t xml:space="preserve">, </w:t>
      </w:r>
      <w:r w:rsidRPr="001713EB">
        <w:rPr>
          <w:rFonts w:ascii="Times New Roman" w:eastAsia="Calibri" w:hAnsi="Times New Roman"/>
          <w:color w:val="auto"/>
          <w:sz w:val="24"/>
          <w:szCs w:val="24"/>
          <w:lang w:val="en-GB" w:eastAsia="en-US"/>
        </w:rPr>
        <w:t>et al</w:t>
      </w:r>
      <w:r w:rsidR="00623F07" w:rsidRPr="001713EB">
        <w:rPr>
          <w:rFonts w:ascii="Times New Roman" w:eastAsia="Calibri" w:hAnsi="Times New Roman"/>
          <w:color w:val="auto"/>
          <w:sz w:val="24"/>
          <w:szCs w:val="24"/>
          <w:lang w:val="en-GB" w:eastAsia="en-US"/>
        </w:rPr>
        <w:t xml:space="preserve">. Associations of moderate to vigorous physical activity and sedentary </w:t>
      </w:r>
      <w:proofErr w:type="spellStart"/>
      <w:r w:rsidR="00623F07" w:rsidRPr="001713EB">
        <w:rPr>
          <w:rFonts w:ascii="Times New Roman" w:eastAsia="Calibri" w:hAnsi="Times New Roman"/>
          <w:color w:val="auto"/>
          <w:sz w:val="24"/>
          <w:szCs w:val="24"/>
          <w:lang w:val="en-GB" w:eastAsia="en-US"/>
        </w:rPr>
        <w:t>behavior</w:t>
      </w:r>
      <w:proofErr w:type="spellEnd"/>
      <w:r w:rsidR="00623F07" w:rsidRPr="001713EB">
        <w:rPr>
          <w:rFonts w:ascii="Times New Roman" w:eastAsia="Calibri" w:hAnsi="Times New Roman"/>
          <w:color w:val="auto"/>
          <w:sz w:val="24"/>
          <w:szCs w:val="24"/>
          <w:lang w:val="en-GB" w:eastAsia="en-US"/>
        </w:rPr>
        <w:t xml:space="preserve"> with depressive and anxiety symptoms in self-isolating people during the COVID-19 pandemic: A cross-sectional survey in Brazil.</w:t>
      </w:r>
      <w:r w:rsidR="006E1D02" w:rsidRPr="001713EB">
        <w:rPr>
          <w:rFonts w:ascii="Times New Roman" w:eastAsia="Calibri" w:hAnsi="Times New Roman"/>
          <w:color w:val="auto"/>
          <w:sz w:val="24"/>
          <w:szCs w:val="24"/>
          <w:lang w:val="en-GB" w:eastAsia="en-US"/>
        </w:rPr>
        <w:t xml:space="preserve"> </w:t>
      </w:r>
      <w:proofErr w:type="spellStart"/>
      <w:r w:rsidR="006E1D02" w:rsidRPr="001713EB">
        <w:rPr>
          <w:rFonts w:ascii="Times New Roman" w:eastAsia="Calibri" w:hAnsi="Times New Roman"/>
          <w:i/>
          <w:color w:val="auto"/>
          <w:sz w:val="24"/>
          <w:szCs w:val="24"/>
          <w:lang w:val="en-GB" w:eastAsia="en-US"/>
        </w:rPr>
        <w:t>SciELO</w:t>
      </w:r>
      <w:proofErr w:type="spellEnd"/>
      <w:r w:rsidR="006E1D02" w:rsidRPr="001713EB">
        <w:rPr>
          <w:rFonts w:ascii="Times New Roman" w:eastAsia="Calibri" w:hAnsi="Times New Roman"/>
          <w:i/>
          <w:color w:val="auto"/>
          <w:sz w:val="24"/>
          <w:szCs w:val="24"/>
          <w:lang w:val="en-GB" w:eastAsia="en-US"/>
        </w:rPr>
        <w:t xml:space="preserve"> Preprints</w:t>
      </w:r>
      <w:r w:rsidR="00121F87" w:rsidRPr="001713EB">
        <w:rPr>
          <w:rFonts w:ascii="Times New Roman" w:eastAsia="Calibri" w:hAnsi="Times New Roman"/>
          <w:i/>
          <w:color w:val="auto"/>
          <w:sz w:val="24"/>
          <w:szCs w:val="24"/>
          <w:lang w:val="en-GB" w:eastAsia="en-US"/>
        </w:rPr>
        <w:t xml:space="preserve">. </w:t>
      </w:r>
      <w:r w:rsidR="00121F87" w:rsidRPr="001713EB">
        <w:rPr>
          <w:rFonts w:ascii="Times New Roman" w:eastAsia="Calibri" w:hAnsi="Times New Roman"/>
          <w:color w:val="auto"/>
          <w:sz w:val="24"/>
          <w:szCs w:val="24"/>
          <w:lang w:val="en-GB" w:eastAsia="en-US"/>
        </w:rPr>
        <w:t>2020.</w:t>
      </w:r>
    </w:p>
    <w:p w14:paraId="01323CBB" w14:textId="71FEBA3C" w:rsidR="009069F7" w:rsidRPr="001713EB" w:rsidRDefault="00896AC7" w:rsidP="00D43824">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color w:val="auto"/>
          <w:sz w:val="24"/>
          <w:szCs w:val="24"/>
          <w:lang w:val="en-GB"/>
        </w:rPr>
        <w:t xml:space="preserve">World Health Organization. Global recommendations on physical activity for health. 2010. </w:t>
      </w:r>
      <w:hyperlink r:id="rId18" w:history="1">
        <w:r w:rsidR="001C61A4" w:rsidRPr="001713EB">
          <w:rPr>
            <w:rStyle w:val="Hyperlink"/>
            <w:rFonts w:ascii="Times New Roman" w:hAnsi="Times New Roman"/>
            <w:sz w:val="24"/>
            <w:szCs w:val="24"/>
            <w:lang w:val="en-GB"/>
          </w:rPr>
          <w:t>https://www.who.int/dietphysicalactivity/factsheet_recommendations/en/</w:t>
        </w:r>
      </w:hyperlink>
      <w:r w:rsidR="001C61A4" w:rsidRPr="001713EB">
        <w:rPr>
          <w:rFonts w:ascii="Times New Roman" w:hAnsi="Times New Roman"/>
          <w:color w:val="auto"/>
          <w:sz w:val="24"/>
          <w:szCs w:val="24"/>
          <w:lang w:val="en-GB"/>
        </w:rPr>
        <w:t xml:space="preserve"> </w:t>
      </w:r>
      <w:r w:rsidR="009069F7" w:rsidRPr="001713EB">
        <w:rPr>
          <w:rFonts w:ascii="Times New Roman" w:hAnsi="Times New Roman"/>
          <w:color w:val="auto"/>
          <w:sz w:val="24"/>
          <w:szCs w:val="24"/>
          <w:lang w:val="en-GB"/>
        </w:rPr>
        <w:t>(7 June 2020, date last accessed).</w:t>
      </w:r>
    </w:p>
    <w:p w14:paraId="3DBD24CA" w14:textId="25A02DF0" w:rsidR="00924BA5" w:rsidRPr="001713EB" w:rsidRDefault="00896AC7" w:rsidP="00D43824">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color w:val="auto"/>
          <w:sz w:val="24"/>
          <w:szCs w:val="24"/>
          <w:lang w:val="en-GB"/>
        </w:rPr>
        <w:t xml:space="preserve">World Health Organization. Global physical activity questionnaire (GPAQ) analysis guide. 2012. </w:t>
      </w:r>
      <w:hyperlink r:id="rId19" w:history="1">
        <w:r w:rsidR="001C61A4" w:rsidRPr="001713EB">
          <w:rPr>
            <w:rStyle w:val="Hyperlink"/>
            <w:rFonts w:ascii="Times New Roman" w:hAnsi="Times New Roman"/>
            <w:sz w:val="24"/>
            <w:szCs w:val="24"/>
            <w:lang w:val="en-GB"/>
          </w:rPr>
          <w:t>https://www.who.int/ncds/surveillance/steps/resources/GPAQ_Analysis_Guide.pdf</w:t>
        </w:r>
      </w:hyperlink>
      <w:r w:rsidR="001C61A4" w:rsidRPr="001713EB">
        <w:rPr>
          <w:rFonts w:ascii="Times New Roman" w:hAnsi="Times New Roman"/>
          <w:color w:val="auto"/>
          <w:sz w:val="24"/>
          <w:szCs w:val="24"/>
          <w:lang w:val="en-GB"/>
        </w:rPr>
        <w:t xml:space="preserve"> </w:t>
      </w:r>
      <w:r w:rsidR="009069F7" w:rsidRPr="001713EB">
        <w:rPr>
          <w:rFonts w:ascii="Times New Roman" w:hAnsi="Times New Roman"/>
          <w:color w:val="auto"/>
          <w:sz w:val="24"/>
          <w:szCs w:val="24"/>
          <w:lang w:val="en-GB"/>
        </w:rPr>
        <w:t>(7 June 2020, date last accessed).</w:t>
      </w:r>
    </w:p>
    <w:p w14:paraId="336015AC" w14:textId="104B97DE" w:rsidR="009069F7" w:rsidRPr="001713EB" w:rsidRDefault="00764375" w:rsidP="00721352">
      <w:pPr>
        <w:pStyle w:val="MDPI41tablecaption"/>
        <w:numPr>
          <w:ilvl w:val="0"/>
          <w:numId w:val="7"/>
        </w:numPr>
        <w:spacing w:before="0" w:after="0" w:line="480" w:lineRule="auto"/>
        <w:jc w:val="left"/>
        <w:rPr>
          <w:rFonts w:ascii="Times New Roman" w:eastAsia="Calibri" w:hAnsi="Times New Roman"/>
          <w:color w:val="auto"/>
          <w:sz w:val="24"/>
          <w:szCs w:val="24"/>
          <w:lang w:eastAsia="en-US"/>
        </w:rPr>
      </w:pPr>
      <w:r w:rsidRPr="001713EB">
        <w:rPr>
          <w:rFonts w:ascii="Times New Roman" w:hAnsi="Times New Roman"/>
          <w:sz w:val="24"/>
          <w:szCs w:val="24"/>
          <w:lang w:val="es-ES"/>
        </w:rPr>
        <w:lastRenderedPageBreak/>
        <w:t xml:space="preserve">Wikipedia. Cuarentena de España de 2020. </w:t>
      </w:r>
      <w:hyperlink r:id="rId20" w:history="1">
        <w:r w:rsidR="00D81A63" w:rsidRPr="001713EB">
          <w:rPr>
            <w:rStyle w:val="Hyperlink"/>
            <w:rFonts w:ascii="Times New Roman" w:hAnsi="Times New Roman"/>
            <w:sz w:val="24"/>
            <w:szCs w:val="24"/>
          </w:rPr>
          <w:t>https://es.wikipedia.org/wiki/Cuarentena_de_Espa%C3%B1a_de_2020</w:t>
        </w:r>
      </w:hyperlink>
      <w:r w:rsidR="00D81A63" w:rsidRPr="001713EB">
        <w:rPr>
          <w:rFonts w:ascii="Times New Roman" w:hAnsi="Times New Roman"/>
          <w:sz w:val="24"/>
          <w:szCs w:val="24"/>
        </w:rPr>
        <w:t xml:space="preserve"> </w:t>
      </w:r>
      <w:r w:rsidR="009069F7" w:rsidRPr="001713EB">
        <w:rPr>
          <w:rFonts w:ascii="Times New Roman" w:hAnsi="Times New Roman"/>
          <w:color w:val="auto"/>
          <w:sz w:val="24"/>
          <w:szCs w:val="24"/>
        </w:rPr>
        <w:t>(7 June 2020, date last accessed).</w:t>
      </w:r>
    </w:p>
    <w:p w14:paraId="4BF202E7" w14:textId="14E514EA" w:rsidR="00924BA5" w:rsidRPr="001713EB" w:rsidRDefault="00D94C2B" w:rsidP="00721352">
      <w:pPr>
        <w:pStyle w:val="MDPI41tablecaption"/>
        <w:numPr>
          <w:ilvl w:val="0"/>
          <w:numId w:val="7"/>
        </w:numPr>
        <w:spacing w:before="0" w:after="0" w:line="480" w:lineRule="auto"/>
        <w:jc w:val="left"/>
        <w:rPr>
          <w:rFonts w:ascii="Times New Roman" w:eastAsia="Calibri" w:hAnsi="Times New Roman"/>
          <w:color w:val="auto"/>
          <w:sz w:val="24"/>
          <w:szCs w:val="24"/>
          <w:lang w:val="en-GB" w:eastAsia="en-US"/>
        </w:rPr>
      </w:pPr>
      <w:proofErr w:type="spellStart"/>
      <w:r w:rsidRPr="001713EB">
        <w:rPr>
          <w:rFonts w:ascii="Times New Roman" w:eastAsia="Calibri" w:hAnsi="Times New Roman"/>
          <w:color w:val="auto"/>
          <w:sz w:val="24"/>
          <w:szCs w:val="24"/>
          <w:lang w:val="en-GB" w:eastAsia="en-US"/>
        </w:rPr>
        <w:t>Vandenbroucke</w:t>
      </w:r>
      <w:proofErr w:type="spellEnd"/>
      <w:r w:rsidRPr="001713EB">
        <w:rPr>
          <w:rFonts w:ascii="Times New Roman" w:eastAsia="Calibri" w:hAnsi="Times New Roman"/>
          <w:color w:val="auto"/>
          <w:sz w:val="24"/>
          <w:szCs w:val="24"/>
          <w:lang w:val="en-GB" w:eastAsia="en-US"/>
        </w:rPr>
        <w:t xml:space="preserve"> JP, Von Elm E, Altman DG, et al. Strengthening the Reporting of Observational Studies in Epidemiology (STROBE): Explanation and elaboration. </w:t>
      </w:r>
      <w:proofErr w:type="spellStart"/>
      <w:r w:rsidRPr="001713EB">
        <w:rPr>
          <w:rFonts w:ascii="Times New Roman" w:eastAsia="Calibri" w:hAnsi="Times New Roman"/>
          <w:i/>
          <w:color w:val="auto"/>
          <w:sz w:val="24"/>
          <w:szCs w:val="24"/>
          <w:lang w:val="en-GB" w:eastAsia="en-US"/>
        </w:rPr>
        <w:t>PLoS</w:t>
      </w:r>
      <w:proofErr w:type="spellEnd"/>
      <w:r w:rsidRPr="001713EB">
        <w:rPr>
          <w:rFonts w:ascii="Times New Roman" w:eastAsia="Calibri" w:hAnsi="Times New Roman"/>
          <w:i/>
          <w:color w:val="auto"/>
          <w:sz w:val="24"/>
          <w:szCs w:val="24"/>
          <w:lang w:val="en-GB" w:eastAsia="en-US"/>
        </w:rPr>
        <w:t xml:space="preserve"> Med</w:t>
      </w:r>
      <w:r w:rsidRPr="001713EB">
        <w:rPr>
          <w:rFonts w:ascii="Times New Roman" w:eastAsia="Calibri" w:hAnsi="Times New Roman"/>
          <w:color w:val="auto"/>
          <w:sz w:val="24"/>
          <w:szCs w:val="24"/>
          <w:lang w:val="en-GB" w:eastAsia="en-US"/>
        </w:rPr>
        <w:t>. 2007;4(10):1628-54.</w:t>
      </w:r>
    </w:p>
    <w:p w14:paraId="3D415723" w14:textId="265598D0" w:rsidR="00B50742" w:rsidRPr="001713EB" w:rsidRDefault="00D94C2B" w:rsidP="00B50742">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sz w:val="24"/>
          <w:szCs w:val="24"/>
          <w:lang w:val="es-ES"/>
        </w:rPr>
        <w:t xml:space="preserve">Ministerio de Sanidad, Consumo y Bienestar Social &amp; Instituto Nacional de Estadística. </w:t>
      </w:r>
      <w:r w:rsidRPr="001713EB">
        <w:rPr>
          <w:rFonts w:ascii="Times New Roman" w:hAnsi="Times New Roman"/>
          <w:color w:val="auto"/>
          <w:sz w:val="24"/>
          <w:szCs w:val="24"/>
          <w:lang w:val="en-GB"/>
        </w:rPr>
        <w:t xml:space="preserve">Spanish National Health Survey 2017: Methodology. </w:t>
      </w:r>
      <w:hyperlink r:id="rId21" w:history="1">
        <w:r w:rsidR="009069F7" w:rsidRPr="001713EB">
          <w:rPr>
            <w:rStyle w:val="Hyperlink"/>
            <w:rFonts w:ascii="Times New Roman" w:hAnsi="Times New Roman"/>
            <w:sz w:val="24"/>
            <w:szCs w:val="24"/>
            <w:lang w:val="en-GB"/>
          </w:rPr>
          <w:t>https://www.mscbs.gob.es/estadEstudios/estadisticas/encuestaNacional/encuestaNac2017/ENSE17_Metodologia.pdf</w:t>
        </w:r>
      </w:hyperlink>
      <w:r w:rsidR="009069F7" w:rsidRPr="001713EB">
        <w:rPr>
          <w:rFonts w:ascii="Times New Roman" w:hAnsi="Times New Roman"/>
          <w:sz w:val="24"/>
          <w:szCs w:val="24"/>
          <w:lang w:val="en-GB"/>
        </w:rPr>
        <w:t xml:space="preserve"> </w:t>
      </w:r>
      <w:r w:rsidR="009069F7" w:rsidRPr="001713EB">
        <w:rPr>
          <w:rFonts w:ascii="Times New Roman" w:hAnsi="Times New Roman"/>
          <w:color w:val="auto"/>
          <w:sz w:val="24"/>
          <w:szCs w:val="24"/>
          <w:lang w:val="en-GB"/>
        </w:rPr>
        <w:t>(7 June 2020, date last accessed).</w:t>
      </w:r>
    </w:p>
    <w:p w14:paraId="3F271F80" w14:textId="160BCC75" w:rsidR="00B50742" w:rsidRPr="001713EB" w:rsidRDefault="00440AFA" w:rsidP="008A108B">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eastAsia="Calibri" w:hAnsi="Times New Roman"/>
          <w:color w:val="auto"/>
          <w:sz w:val="24"/>
          <w:szCs w:val="24"/>
          <w:lang w:val="en-GB" w:eastAsia="en-US"/>
        </w:rPr>
        <w:t>Rosenthal</w:t>
      </w:r>
      <w:r w:rsidR="00B50742" w:rsidRPr="001713EB">
        <w:rPr>
          <w:rFonts w:ascii="Times New Roman" w:eastAsia="Calibri" w:hAnsi="Times New Roman"/>
          <w:color w:val="auto"/>
          <w:sz w:val="24"/>
          <w:szCs w:val="24"/>
          <w:lang w:val="en-GB" w:eastAsia="en-US"/>
        </w:rPr>
        <w:t xml:space="preserve"> R. Parametric measures of effect size. In</w:t>
      </w:r>
      <w:r w:rsidR="008A108B" w:rsidRPr="001713EB">
        <w:rPr>
          <w:rFonts w:ascii="Times New Roman" w:eastAsia="Calibri" w:hAnsi="Times New Roman"/>
          <w:color w:val="auto"/>
          <w:sz w:val="24"/>
          <w:szCs w:val="24"/>
          <w:lang w:val="en-GB" w:eastAsia="en-US"/>
        </w:rPr>
        <w:t xml:space="preserve">: </w:t>
      </w:r>
      <w:r w:rsidR="00B50742" w:rsidRPr="001713EB">
        <w:rPr>
          <w:rFonts w:ascii="Times New Roman" w:eastAsia="Calibri" w:hAnsi="Times New Roman"/>
          <w:color w:val="auto"/>
          <w:sz w:val="24"/>
          <w:szCs w:val="24"/>
          <w:lang w:val="en-GB" w:eastAsia="en-US"/>
        </w:rPr>
        <w:t>Cooper</w:t>
      </w:r>
      <w:r w:rsidR="008A108B" w:rsidRPr="001713EB">
        <w:rPr>
          <w:rFonts w:ascii="Times New Roman" w:eastAsia="Calibri" w:hAnsi="Times New Roman"/>
          <w:color w:val="auto"/>
          <w:sz w:val="24"/>
          <w:szCs w:val="24"/>
          <w:lang w:val="en-GB" w:eastAsia="en-US"/>
        </w:rPr>
        <w:t xml:space="preserve"> H, </w:t>
      </w:r>
      <w:r w:rsidR="00B50742" w:rsidRPr="001713EB">
        <w:rPr>
          <w:rFonts w:ascii="Times New Roman" w:eastAsia="Calibri" w:hAnsi="Times New Roman"/>
          <w:color w:val="auto"/>
          <w:sz w:val="24"/>
          <w:szCs w:val="24"/>
          <w:lang w:val="en-GB" w:eastAsia="en-US"/>
        </w:rPr>
        <w:t>Hedges</w:t>
      </w:r>
      <w:r w:rsidR="008A108B" w:rsidRPr="001713EB">
        <w:rPr>
          <w:rFonts w:ascii="Times New Roman" w:eastAsia="Calibri" w:hAnsi="Times New Roman"/>
          <w:color w:val="auto"/>
          <w:sz w:val="24"/>
          <w:szCs w:val="24"/>
          <w:lang w:val="en-GB" w:eastAsia="en-US"/>
        </w:rPr>
        <w:t xml:space="preserve"> LV, editors. </w:t>
      </w:r>
      <w:r w:rsidR="00B50742" w:rsidRPr="001713EB">
        <w:rPr>
          <w:rFonts w:ascii="Times New Roman" w:eastAsia="Calibri" w:hAnsi="Times New Roman"/>
          <w:color w:val="auto"/>
          <w:sz w:val="24"/>
          <w:szCs w:val="24"/>
          <w:lang w:val="en-GB" w:eastAsia="en-US"/>
        </w:rPr>
        <w:t>The handbook of research synthesis. New York:</w:t>
      </w:r>
      <w:r w:rsidR="008A108B" w:rsidRPr="001713EB">
        <w:rPr>
          <w:rFonts w:ascii="Times New Roman" w:eastAsia="Calibri" w:hAnsi="Times New Roman"/>
          <w:color w:val="auto"/>
          <w:sz w:val="24"/>
          <w:szCs w:val="24"/>
          <w:lang w:val="en-GB" w:eastAsia="en-US"/>
        </w:rPr>
        <w:t xml:space="preserve"> Russell Sage Foundation, 1994:231-44. </w:t>
      </w:r>
    </w:p>
    <w:p w14:paraId="0CDC46D3" w14:textId="370C0A85" w:rsidR="004A1DAB" w:rsidRPr="001713EB" w:rsidRDefault="00440AFA" w:rsidP="00A41415">
      <w:pPr>
        <w:pStyle w:val="MDPI41tablecaption"/>
        <w:numPr>
          <w:ilvl w:val="0"/>
          <w:numId w:val="7"/>
        </w:numPr>
        <w:spacing w:before="0" w:after="0" w:line="480" w:lineRule="auto"/>
        <w:rPr>
          <w:rFonts w:ascii="Times New Roman" w:eastAsia="Calibri" w:hAnsi="Times New Roman"/>
          <w:color w:val="auto"/>
          <w:sz w:val="24"/>
          <w:szCs w:val="24"/>
          <w:lang w:val="en-GB" w:eastAsia="en-US"/>
        </w:rPr>
      </w:pPr>
      <w:r w:rsidRPr="001713EB">
        <w:rPr>
          <w:rFonts w:ascii="Times New Roman" w:hAnsi="Times New Roman"/>
          <w:color w:val="auto"/>
          <w:sz w:val="24"/>
          <w:szCs w:val="24"/>
          <w:shd w:val="clear" w:color="auto" w:fill="FFFFFF"/>
          <w:lang w:val="en-GB"/>
        </w:rPr>
        <w:t>Cohen</w:t>
      </w:r>
      <w:r w:rsidR="00D94C2B" w:rsidRPr="001713EB">
        <w:rPr>
          <w:rFonts w:ascii="Times New Roman" w:hAnsi="Times New Roman"/>
          <w:color w:val="auto"/>
          <w:sz w:val="24"/>
          <w:szCs w:val="24"/>
          <w:shd w:val="clear" w:color="auto" w:fill="FFFFFF"/>
          <w:lang w:val="en-GB"/>
        </w:rPr>
        <w:t xml:space="preserve"> J. Statistical </w:t>
      </w:r>
      <w:r w:rsidR="00E21629" w:rsidRPr="001713EB">
        <w:rPr>
          <w:rFonts w:ascii="Times New Roman" w:hAnsi="Times New Roman"/>
          <w:color w:val="auto"/>
          <w:sz w:val="24"/>
          <w:szCs w:val="24"/>
          <w:shd w:val="clear" w:color="auto" w:fill="FFFFFF"/>
          <w:lang w:val="en-GB"/>
        </w:rPr>
        <w:t xml:space="preserve">power analysis for the </w:t>
      </w:r>
      <w:proofErr w:type="spellStart"/>
      <w:r w:rsidR="00E21629" w:rsidRPr="001713EB">
        <w:rPr>
          <w:rFonts w:ascii="Times New Roman" w:hAnsi="Times New Roman"/>
          <w:color w:val="auto"/>
          <w:sz w:val="24"/>
          <w:szCs w:val="24"/>
          <w:shd w:val="clear" w:color="auto" w:fill="FFFFFF"/>
          <w:lang w:val="en-GB"/>
        </w:rPr>
        <w:t>behavioral</w:t>
      </w:r>
      <w:proofErr w:type="spellEnd"/>
      <w:r w:rsidR="00E21629" w:rsidRPr="001713EB">
        <w:rPr>
          <w:rFonts w:ascii="Times New Roman" w:hAnsi="Times New Roman"/>
          <w:color w:val="auto"/>
          <w:sz w:val="24"/>
          <w:szCs w:val="24"/>
          <w:shd w:val="clear" w:color="auto" w:fill="FFFFFF"/>
          <w:lang w:val="en-GB"/>
        </w:rPr>
        <w:t xml:space="preserve"> sciences</w:t>
      </w:r>
      <w:r w:rsidR="00D94C2B" w:rsidRPr="001713EB">
        <w:rPr>
          <w:rFonts w:ascii="Times New Roman" w:hAnsi="Times New Roman"/>
          <w:color w:val="auto"/>
          <w:sz w:val="24"/>
          <w:szCs w:val="24"/>
          <w:shd w:val="clear" w:color="auto" w:fill="FFFFFF"/>
          <w:lang w:val="en-GB"/>
        </w:rPr>
        <w:t>. 2nd ed. Hillsdale, MI, USA: Lawrence Erlbaum</w:t>
      </w:r>
      <w:r w:rsidR="00E21629" w:rsidRPr="001713EB">
        <w:rPr>
          <w:rFonts w:ascii="Times New Roman" w:hAnsi="Times New Roman"/>
          <w:color w:val="auto"/>
          <w:sz w:val="24"/>
          <w:szCs w:val="24"/>
          <w:shd w:val="clear" w:color="auto" w:fill="FFFFFF"/>
          <w:lang w:val="en-GB"/>
        </w:rPr>
        <w:t xml:space="preserve">, </w:t>
      </w:r>
      <w:r w:rsidR="00D94C2B" w:rsidRPr="001713EB">
        <w:rPr>
          <w:rFonts w:ascii="Times New Roman" w:hAnsi="Times New Roman"/>
          <w:color w:val="auto"/>
          <w:sz w:val="24"/>
          <w:szCs w:val="24"/>
          <w:shd w:val="clear" w:color="auto" w:fill="FFFFFF"/>
          <w:lang w:val="en-GB"/>
        </w:rPr>
        <w:t xml:space="preserve">1988. </w:t>
      </w:r>
    </w:p>
    <w:p w14:paraId="75965F85" w14:textId="295F9AF3" w:rsidR="00BE36CC" w:rsidRPr="001713EB" w:rsidRDefault="00C23C46" w:rsidP="00C23C46">
      <w:pPr>
        <w:pStyle w:val="MDPI41tablecaption"/>
        <w:numPr>
          <w:ilvl w:val="0"/>
          <w:numId w:val="7"/>
        </w:numPr>
        <w:spacing w:before="0" w:after="0" w:line="480" w:lineRule="auto"/>
        <w:rPr>
          <w:rFonts w:ascii="Times New Roman" w:hAnsi="Times New Roman"/>
          <w:color w:val="auto"/>
          <w:sz w:val="24"/>
          <w:szCs w:val="24"/>
          <w:lang w:val="en-GB"/>
        </w:rPr>
      </w:pPr>
      <w:r w:rsidRPr="001713EB">
        <w:rPr>
          <w:rFonts w:ascii="Times New Roman" w:hAnsi="Times New Roman"/>
          <w:color w:val="auto"/>
          <w:sz w:val="24"/>
          <w:szCs w:val="24"/>
          <w:lang w:val="en-GB"/>
        </w:rPr>
        <w:t xml:space="preserve">López-Bueno R, </w:t>
      </w:r>
      <w:proofErr w:type="spellStart"/>
      <w:r w:rsidRPr="001713EB">
        <w:rPr>
          <w:rFonts w:ascii="Times New Roman" w:hAnsi="Times New Roman"/>
          <w:color w:val="auto"/>
          <w:sz w:val="24"/>
          <w:szCs w:val="24"/>
          <w:lang w:val="en-GB"/>
        </w:rPr>
        <w:t>Calatayud</w:t>
      </w:r>
      <w:proofErr w:type="spellEnd"/>
      <w:r w:rsidRPr="001713EB">
        <w:rPr>
          <w:rFonts w:ascii="Times New Roman" w:hAnsi="Times New Roman"/>
          <w:color w:val="auto"/>
          <w:sz w:val="24"/>
          <w:szCs w:val="24"/>
          <w:lang w:val="en-GB"/>
        </w:rPr>
        <w:t xml:space="preserve"> J, </w:t>
      </w:r>
      <w:proofErr w:type="spellStart"/>
      <w:r w:rsidRPr="001713EB">
        <w:rPr>
          <w:rFonts w:ascii="Times New Roman" w:hAnsi="Times New Roman"/>
          <w:color w:val="auto"/>
          <w:sz w:val="24"/>
          <w:szCs w:val="24"/>
          <w:lang w:val="en-GB"/>
        </w:rPr>
        <w:t>Casaña</w:t>
      </w:r>
      <w:proofErr w:type="spellEnd"/>
      <w:r w:rsidRPr="001713EB">
        <w:rPr>
          <w:rFonts w:ascii="Times New Roman" w:hAnsi="Times New Roman"/>
          <w:color w:val="auto"/>
          <w:sz w:val="24"/>
          <w:szCs w:val="24"/>
          <w:lang w:val="en-GB"/>
        </w:rPr>
        <w:t xml:space="preserve"> J, </w:t>
      </w:r>
      <w:proofErr w:type="spellStart"/>
      <w:r w:rsidRPr="001713EB">
        <w:rPr>
          <w:rFonts w:ascii="Times New Roman" w:hAnsi="Times New Roman"/>
          <w:color w:val="auto"/>
          <w:sz w:val="24"/>
          <w:szCs w:val="24"/>
          <w:lang w:val="en-GB"/>
        </w:rPr>
        <w:t>Casajús</w:t>
      </w:r>
      <w:proofErr w:type="spellEnd"/>
      <w:r w:rsidRPr="001713EB">
        <w:rPr>
          <w:rFonts w:ascii="Times New Roman" w:hAnsi="Times New Roman"/>
          <w:color w:val="auto"/>
          <w:sz w:val="24"/>
          <w:szCs w:val="24"/>
          <w:lang w:val="en-GB"/>
        </w:rPr>
        <w:t xml:space="preserve"> JA, Smith L, Tully MA, Andersen LL, López-Sánchez GF. </w:t>
      </w:r>
      <w:r w:rsidR="003645E5" w:rsidRPr="001713EB">
        <w:rPr>
          <w:rFonts w:ascii="Times New Roman" w:hAnsi="Times New Roman"/>
          <w:color w:val="auto"/>
          <w:sz w:val="24"/>
          <w:szCs w:val="24"/>
          <w:lang w:val="en-GB"/>
        </w:rPr>
        <w:t xml:space="preserve">COVID-19 </w:t>
      </w:r>
      <w:r w:rsidRPr="001713EB">
        <w:rPr>
          <w:rFonts w:ascii="Times New Roman" w:hAnsi="Times New Roman"/>
          <w:color w:val="auto"/>
          <w:sz w:val="24"/>
          <w:szCs w:val="24"/>
          <w:lang w:val="en-GB"/>
        </w:rPr>
        <w:t xml:space="preserve">confinement and health risk </w:t>
      </w:r>
      <w:proofErr w:type="spellStart"/>
      <w:r w:rsidRPr="001713EB">
        <w:rPr>
          <w:rFonts w:ascii="Times New Roman" w:hAnsi="Times New Roman"/>
          <w:color w:val="auto"/>
          <w:sz w:val="24"/>
          <w:szCs w:val="24"/>
          <w:lang w:val="en-GB"/>
        </w:rPr>
        <w:t>behaviors</w:t>
      </w:r>
      <w:proofErr w:type="spellEnd"/>
      <w:r w:rsidRPr="001713EB">
        <w:rPr>
          <w:rFonts w:ascii="Times New Roman" w:hAnsi="Times New Roman"/>
          <w:color w:val="auto"/>
          <w:sz w:val="24"/>
          <w:szCs w:val="24"/>
          <w:lang w:val="en-GB"/>
        </w:rPr>
        <w:t xml:space="preserve"> in </w:t>
      </w:r>
      <w:r w:rsidR="003645E5" w:rsidRPr="001713EB">
        <w:rPr>
          <w:rFonts w:ascii="Times New Roman" w:hAnsi="Times New Roman"/>
          <w:color w:val="auto"/>
          <w:sz w:val="24"/>
          <w:szCs w:val="24"/>
          <w:lang w:val="en-GB"/>
        </w:rPr>
        <w:t>Spain</w:t>
      </w:r>
      <w:r w:rsidR="004A1DAB" w:rsidRPr="001713EB">
        <w:rPr>
          <w:rFonts w:ascii="Times New Roman" w:hAnsi="Times New Roman"/>
          <w:color w:val="auto"/>
          <w:sz w:val="24"/>
          <w:szCs w:val="24"/>
          <w:lang w:val="en-GB"/>
        </w:rPr>
        <w:t>.</w:t>
      </w:r>
      <w:r w:rsidR="004A1DAB" w:rsidRPr="001713EB">
        <w:rPr>
          <w:rFonts w:ascii="Times New Roman" w:hAnsi="Times New Roman"/>
          <w:i/>
          <w:color w:val="auto"/>
          <w:sz w:val="24"/>
          <w:szCs w:val="24"/>
          <w:lang w:val="en-GB"/>
        </w:rPr>
        <w:t xml:space="preserve"> </w:t>
      </w:r>
      <w:r w:rsidRPr="001713EB">
        <w:rPr>
          <w:rFonts w:ascii="Times New Roman" w:hAnsi="Times New Roman"/>
          <w:i/>
          <w:color w:val="auto"/>
          <w:sz w:val="24"/>
          <w:szCs w:val="24"/>
          <w:lang w:val="en-GB"/>
        </w:rPr>
        <w:t>Front. Psychol</w:t>
      </w:r>
      <w:r w:rsidR="004A1DAB" w:rsidRPr="001713EB">
        <w:rPr>
          <w:rFonts w:ascii="Times New Roman" w:hAnsi="Times New Roman"/>
          <w:color w:val="auto"/>
          <w:sz w:val="24"/>
          <w:szCs w:val="24"/>
          <w:lang w:val="en-GB"/>
        </w:rPr>
        <w:t xml:space="preserve">. </w:t>
      </w:r>
      <w:proofErr w:type="gramStart"/>
      <w:r w:rsidRPr="001713EB">
        <w:rPr>
          <w:rFonts w:ascii="Times New Roman" w:hAnsi="Times New Roman"/>
          <w:color w:val="auto"/>
          <w:sz w:val="24"/>
          <w:szCs w:val="24"/>
          <w:lang w:val="en-GB"/>
        </w:rPr>
        <w:t>2020;11:1426</w:t>
      </w:r>
      <w:proofErr w:type="gramEnd"/>
      <w:r w:rsidRPr="001713EB">
        <w:rPr>
          <w:rFonts w:ascii="Times New Roman" w:hAnsi="Times New Roman"/>
          <w:color w:val="auto"/>
          <w:sz w:val="24"/>
          <w:szCs w:val="24"/>
          <w:lang w:val="en-GB"/>
        </w:rPr>
        <w:t>.</w:t>
      </w:r>
    </w:p>
    <w:p w14:paraId="077BFE31" w14:textId="3E5C7EED" w:rsidR="00300830" w:rsidRPr="001713EB" w:rsidRDefault="00440AFA" w:rsidP="00440AFA">
      <w:pPr>
        <w:pStyle w:val="MDPI41tablecaption"/>
        <w:numPr>
          <w:ilvl w:val="0"/>
          <w:numId w:val="7"/>
        </w:numPr>
        <w:spacing w:before="0" w:after="0" w:line="480" w:lineRule="auto"/>
        <w:rPr>
          <w:rFonts w:ascii="Times New Roman" w:hAnsi="Times New Roman"/>
          <w:color w:val="auto"/>
          <w:sz w:val="24"/>
          <w:szCs w:val="24"/>
          <w:lang w:val="en-GB"/>
        </w:rPr>
      </w:pPr>
      <w:r w:rsidRPr="001713EB">
        <w:rPr>
          <w:rFonts w:ascii="Times New Roman" w:hAnsi="Times New Roman"/>
          <w:color w:val="auto"/>
          <w:sz w:val="24"/>
          <w:szCs w:val="24"/>
          <w:lang w:val="es-ES"/>
        </w:rPr>
        <w:t>González-Carcelén CM, Nicolás-López J, López-Sánchez GF</w:t>
      </w:r>
      <w:r w:rsidR="00300830" w:rsidRPr="001713EB">
        <w:rPr>
          <w:rFonts w:ascii="Times New Roman" w:hAnsi="Times New Roman"/>
          <w:color w:val="auto"/>
          <w:sz w:val="24"/>
          <w:szCs w:val="24"/>
          <w:lang w:val="es-ES"/>
        </w:rPr>
        <w:t xml:space="preserve">. </w:t>
      </w:r>
      <w:r w:rsidR="00300830" w:rsidRPr="001713EB">
        <w:rPr>
          <w:rFonts w:ascii="Times New Roman" w:hAnsi="Times New Roman"/>
          <w:color w:val="auto"/>
          <w:sz w:val="24"/>
          <w:szCs w:val="24"/>
          <w:lang w:val="en-GB"/>
        </w:rPr>
        <w:t xml:space="preserve">Levels of physical activity in people with diabetes residing in Spain. </w:t>
      </w:r>
      <w:proofErr w:type="spellStart"/>
      <w:r w:rsidR="00300830" w:rsidRPr="001713EB">
        <w:rPr>
          <w:rFonts w:ascii="Times New Roman" w:hAnsi="Times New Roman"/>
          <w:i/>
          <w:color w:val="auto"/>
          <w:sz w:val="24"/>
          <w:szCs w:val="24"/>
          <w:lang w:val="en-GB"/>
        </w:rPr>
        <w:t>Atena</w:t>
      </w:r>
      <w:proofErr w:type="spellEnd"/>
      <w:r w:rsidR="00300830" w:rsidRPr="001713EB">
        <w:rPr>
          <w:rFonts w:ascii="Times New Roman" w:hAnsi="Times New Roman"/>
          <w:i/>
          <w:color w:val="auto"/>
          <w:sz w:val="24"/>
          <w:szCs w:val="24"/>
          <w:lang w:val="en-GB"/>
        </w:rPr>
        <w:t xml:space="preserve"> Journal of Public Health</w:t>
      </w:r>
      <w:r w:rsidR="00B15986" w:rsidRPr="001713EB">
        <w:rPr>
          <w:rFonts w:ascii="Times New Roman" w:hAnsi="Times New Roman"/>
          <w:color w:val="auto"/>
          <w:sz w:val="24"/>
          <w:szCs w:val="24"/>
          <w:lang w:val="en-GB"/>
        </w:rPr>
        <w:t xml:space="preserve"> </w:t>
      </w:r>
      <w:proofErr w:type="gramStart"/>
      <w:r w:rsidR="00B15986" w:rsidRPr="001713EB">
        <w:rPr>
          <w:rFonts w:ascii="Times New Roman" w:hAnsi="Times New Roman"/>
          <w:color w:val="auto"/>
          <w:sz w:val="24"/>
          <w:szCs w:val="24"/>
          <w:lang w:val="en-GB"/>
        </w:rPr>
        <w:t>2020</w:t>
      </w:r>
      <w:r w:rsidR="004E05B3" w:rsidRPr="001713EB">
        <w:rPr>
          <w:rFonts w:ascii="Times New Roman" w:hAnsi="Times New Roman"/>
          <w:color w:val="auto"/>
          <w:sz w:val="24"/>
          <w:szCs w:val="24"/>
          <w:lang w:val="en-GB"/>
        </w:rPr>
        <w:t>;2:2</w:t>
      </w:r>
      <w:proofErr w:type="gramEnd"/>
      <w:r w:rsidR="004E05B3" w:rsidRPr="001713EB">
        <w:rPr>
          <w:rFonts w:ascii="Times New Roman" w:hAnsi="Times New Roman"/>
          <w:color w:val="auto"/>
          <w:sz w:val="24"/>
          <w:szCs w:val="24"/>
          <w:lang w:val="en-GB"/>
        </w:rPr>
        <w:t xml:space="preserve">. </w:t>
      </w:r>
    </w:p>
    <w:p w14:paraId="24B3355A" w14:textId="620ED941" w:rsidR="00300830" w:rsidRPr="001713EB" w:rsidRDefault="00440AFA" w:rsidP="004E05B3">
      <w:pPr>
        <w:pStyle w:val="MDPI41tablecaption"/>
        <w:numPr>
          <w:ilvl w:val="0"/>
          <w:numId w:val="7"/>
        </w:numPr>
        <w:spacing w:before="0" w:after="0" w:line="480" w:lineRule="auto"/>
        <w:rPr>
          <w:rFonts w:ascii="Times New Roman" w:hAnsi="Times New Roman"/>
          <w:color w:val="auto"/>
          <w:sz w:val="24"/>
          <w:szCs w:val="24"/>
          <w:lang w:val="en-GB"/>
        </w:rPr>
      </w:pPr>
      <w:r w:rsidRPr="001713EB">
        <w:rPr>
          <w:rFonts w:ascii="Times New Roman" w:hAnsi="Times New Roman"/>
          <w:color w:val="auto"/>
          <w:sz w:val="24"/>
          <w:szCs w:val="24"/>
          <w:shd w:val="clear" w:color="auto" w:fill="FFFFFF"/>
          <w:lang w:val="en-GB"/>
        </w:rPr>
        <w:t>Mulligan HF, Hale LA, Whitehead L, Baxter G</w:t>
      </w:r>
      <w:r w:rsidR="00B15986" w:rsidRPr="001713EB">
        <w:rPr>
          <w:rFonts w:ascii="Times New Roman" w:hAnsi="Times New Roman"/>
          <w:color w:val="auto"/>
          <w:sz w:val="24"/>
          <w:szCs w:val="24"/>
          <w:shd w:val="clear" w:color="auto" w:fill="FFFFFF"/>
          <w:lang w:val="en-GB"/>
        </w:rPr>
        <w:t>D</w:t>
      </w:r>
      <w:r w:rsidR="00300830" w:rsidRPr="001713EB">
        <w:rPr>
          <w:rFonts w:ascii="Times New Roman" w:hAnsi="Times New Roman"/>
          <w:color w:val="auto"/>
          <w:sz w:val="24"/>
          <w:szCs w:val="24"/>
          <w:shd w:val="clear" w:color="auto" w:fill="FFFFFF"/>
          <w:lang w:val="en-GB"/>
        </w:rPr>
        <w:t>. Barriers to physical activity for people with long-term neurological conditions: a review study. </w:t>
      </w:r>
      <w:r w:rsidR="004E05B3" w:rsidRPr="001713EB">
        <w:rPr>
          <w:rFonts w:ascii="Times New Roman" w:hAnsi="Times New Roman"/>
          <w:i/>
          <w:iCs/>
          <w:color w:val="auto"/>
          <w:sz w:val="24"/>
          <w:szCs w:val="24"/>
          <w:shd w:val="clear" w:color="auto" w:fill="FFFFFF"/>
          <w:lang w:val="en-GB"/>
        </w:rPr>
        <w:t xml:space="preserve">Adapt Phys Act Q. </w:t>
      </w:r>
      <w:r w:rsidR="00B15986" w:rsidRPr="001713EB">
        <w:rPr>
          <w:rFonts w:ascii="Times New Roman" w:hAnsi="Times New Roman"/>
          <w:iCs/>
          <w:color w:val="auto"/>
          <w:sz w:val="24"/>
          <w:szCs w:val="24"/>
          <w:shd w:val="clear" w:color="auto" w:fill="FFFFFF"/>
          <w:lang w:val="en-GB"/>
        </w:rPr>
        <w:t>2012</w:t>
      </w:r>
      <w:r w:rsidR="004E05B3" w:rsidRPr="001713EB">
        <w:rPr>
          <w:rFonts w:ascii="Times New Roman" w:hAnsi="Times New Roman"/>
          <w:color w:val="auto"/>
          <w:sz w:val="24"/>
          <w:szCs w:val="24"/>
          <w:shd w:val="clear" w:color="auto" w:fill="FFFFFF"/>
          <w:lang w:val="en-GB"/>
        </w:rPr>
        <w:t>;</w:t>
      </w:r>
      <w:r w:rsidR="00300830" w:rsidRPr="001713EB">
        <w:rPr>
          <w:rFonts w:ascii="Times New Roman" w:hAnsi="Times New Roman"/>
          <w:iCs/>
          <w:color w:val="auto"/>
          <w:sz w:val="24"/>
          <w:szCs w:val="24"/>
          <w:shd w:val="clear" w:color="auto" w:fill="FFFFFF"/>
          <w:lang w:val="en-GB"/>
        </w:rPr>
        <w:t>29</w:t>
      </w:r>
      <w:r w:rsidR="004E05B3" w:rsidRPr="001713EB">
        <w:rPr>
          <w:rFonts w:ascii="Times New Roman" w:hAnsi="Times New Roman"/>
          <w:color w:val="auto"/>
          <w:sz w:val="24"/>
          <w:szCs w:val="24"/>
          <w:shd w:val="clear" w:color="auto" w:fill="FFFFFF"/>
          <w:lang w:val="en-GB"/>
        </w:rPr>
        <w:t>(3):243-</w:t>
      </w:r>
      <w:r w:rsidR="00300830" w:rsidRPr="001713EB">
        <w:rPr>
          <w:rFonts w:ascii="Times New Roman" w:hAnsi="Times New Roman"/>
          <w:color w:val="auto"/>
          <w:sz w:val="24"/>
          <w:szCs w:val="24"/>
          <w:shd w:val="clear" w:color="auto" w:fill="FFFFFF"/>
          <w:lang w:val="en-GB"/>
        </w:rPr>
        <w:t>65.</w:t>
      </w:r>
    </w:p>
    <w:p w14:paraId="7842823E" w14:textId="496E2DD3" w:rsidR="00F92F25" w:rsidRPr="001713EB" w:rsidRDefault="00440AFA" w:rsidP="00F92F25">
      <w:pPr>
        <w:pStyle w:val="ListParagraph"/>
        <w:numPr>
          <w:ilvl w:val="0"/>
          <w:numId w:val="7"/>
        </w:numPr>
        <w:spacing w:after="0" w:line="480" w:lineRule="auto"/>
        <w:jc w:val="both"/>
        <w:rPr>
          <w:rFonts w:ascii="Times New Roman" w:hAnsi="Times New Roman" w:cs="Times New Roman"/>
          <w:sz w:val="24"/>
          <w:szCs w:val="24"/>
          <w:lang w:val="en-GB"/>
        </w:rPr>
      </w:pPr>
      <w:proofErr w:type="spellStart"/>
      <w:r w:rsidRPr="001713EB">
        <w:rPr>
          <w:rFonts w:ascii="Times New Roman" w:hAnsi="Times New Roman" w:cs="Times New Roman"/>
          <w:sz w:val="24"/>
          <w:szCs w:val="24"/>
          <w:shd w:val="clear" w:color="auto" w:fill="FFFFFF"/>
          <w:lang w:val="en-GB"/>
        </w:rPr>
        <w:t>Boutevillain</w:t>
      </w:r>
      <w:proofErr w:type="spellEnd"/>
      <w:r w:rsidRPr="001713EB">
        <w:rPr>
          <w:rFonts w:ascii="Times New Roman" w:hAnsi="Times New Roman" w:cs="Times New Roman"/>
          <w:sz w:val="24"/>
          <w:szCs w:val="24"/>
          <w:shd w:val="clear" w:color="auto" w:fill="FFFFFF"/>
          <w:lang w:val="en-GB"/>
        </w:rPr>
        <w:t xml:space="preserve"> L, </w:t>
      </w:r>
      <w:proofErr w:type="spellStart"/>
      <w:r w:rsidRPr="001713EB">
        <w:rPr>
          <w:rFonts w:ascii="Times New Roman" w:hAnsi="Times New Roman" w:cs="Times New Roman"/>
          <w:sz w:val="24"/>
          <w:szCs w:val="24"/>
          <w:shd w:val="clear" w:color="auto" w:fill="FFFFFF"/>
          <w:lang w:val="en-GB"/>
        </w:rPr>
        <w:t>Dupeyron</w:t>
      </w:r>
      <w:proofErr w:type="spellEnd"/>
      <w:r w:rsidRPr="001713EB">
        <w:rPr>
          <w:rFonts w:ascii="Times New Roman" w:hAnsi="Times New Roman" w:cs="Times New Roman"/>
          <w:sz w:val="24"/>
          <w:szCs w:val="24"/>
          <w:shd w:val="clear" w:color="auto" w:fill="FFFFFF"/>
          <w:lang w:val="en-GB"/>
        </w:rPr>
        <w:t xml:space="preserve"> A, </w:t>
      </w:r>
      <w:proofErr w:type="spellStart"/>
      <w:r w:rsidRPr="001713EB">
        <w:rPr>
          <w:rFonts w:ascii="Times New Roman" w:hAnsi="Times New Roman" w:cs="Times New Roman"/>
          <w:sz w:val="24"/>
          <w:szCs w:val="24"/>
          <w:shd w:val="clear" w:color="auto" w:fill="FFFFFF"/>
          <w:lang w:val="en-GB"/>
        </w:rPr>
        <w:t>Rouch</w:t>
      </w:r>
      <w:proofErr w:type="spellEnd"/>
      <w:r w:rsidRPr="001713EB">
        <w:rPr>
          <w:rFonts w:ascii="Times New Roman" w:hAnsi="Times New Roman" w:cs="Times New Roman"/>
          <w:sz w:val="24"/>
          <w:szCs w:val="24"/>
          <w:shd w:val="clear" w:color="auto" w:fill="FFFFFF"/>
          <w:lang w:val="en-GB"/>
        </w:rPr>
        <w:t xml:space="preserve"> C</w:t>
      </w:r>
      <w:r w:rsidR="00300830" w:rsidRPr="001713EB">
        <w:rPr>
          <w:rFonts w:ascii="Times New Roman" w:hAnsi="Times New Roman" w:cs="Times New Roman"/>
          <w:sz w:val="24"/>
          <w:szCs w:val="24"/>
          <w:shd w:val="clear" w:color="auto" w:fill="FFFFFF"/>
          <w:lang w:val="en-GB"/>
        </w:rPr>
        <w:t>, Richard</w:t>
      </w:r>
      <w:r w:rsidRPr="001713EB">
        <w:rPr>
          <w:rFonts w:ascii="Times New Roman" w:hAnsi="Times New Roman" w:cs="Times New Roman"/>
          <w:sz w:val="24"/>
          <w:szCs w:val="24"/>
          <w:shd w:val="clear" w:color="auto" w:fill="FFFFFF"/>
          <w:lang w:val="en-GB"/>
        </w:rPr>
        <w:t xml:space="preserve"> E, </w:t>
      </w:r>
      <w:proofErr w:type="spellStart"/>
      <w:r w:rsidRPr="001713EB">
        <w:rPr>
          <w:rFonts w:ascii="Times New Roman" w:hAnsi="Times New Roman" w:cs="Times New Roman"/>
          <w:sz w:val="24"/>
          <w:szCs w:val="24"/>
          <w:shd w:val="clear" w:color="auto" w:fill="FFFFFF"/>
          <w:lang w:val="en-GB"/>
        </w:rPr>
        <w:t>Coudeyre</w:t>
      </w:r>
      <w:proofErr w:type="spellEnd"/>
      <w:r w:rsidR="00B15986" w:rsidRPr="001713EB">
        <w:rPr>
          <w:rFonts w:ascii="Times New Roman" w:hAnsi="Times New Roman" w:cs="Times New Roman"/>
          <w:sz w:val="24"/>
          <w:szCs w:val="24"/>
          <w:shd w:val="clear" w:color="auto" w:fill="FFFFFF"/>
          <w:lang w:val="en-GB"/>
        </w:rPr>
        <w:t xml:space="preserve"> E</w:t>
      </w:r>
      <w:r w:rsidR="00300830" w:rsidRPr="001713EB">
        <w:rPr>
          <w:rFonts w:ascii="Times New Roman" w:hAnsi="Times New Roman" w:cs="Times New Roman"/>
          <w:sz w:val="24"/>
          <w:szCs w:val="24"/>
          <w:shd w:val="clear" w:color="auto" w:fill="FFFFFF"/>
          <w:lang w:val="en-GB"/>
        </w:rPr>
        <w:t>. Facilitators and barriers to physical activity in people with chronic low back pain: A qualitative study. </w:t>
      </w:r>
      <w:proofErr w:type="spellStart"/>
      <w:r w:rsidR="00300830" w:rsidRPr="001713EB">
        <w:rPr>
          <w:rFonts w:ascii="Times New Roman" w:hAnsi="Times New Roman" w:cs="Times New Roman"/>
          <w:i/>
          <w:iCs/>
          <w:sz w:val="24"/>
          <w:szCs w:val="24"/>
          <w:shd w:val="clear" w:color="auto" w:fill="FFFFFF"/>
          <w:lang w:val="en-GB"/>
        </w:rPr>
        <w:t>PloS</w:t>
      </w:r>
      <w:proofErr w:type="spellEnd"/>
      <w:r w:rsidR="00300830" w:rsidRPr="001713EB">
        <w:rPr>
          <w:rFonts w:ascii="Times New Roman" w:hAnsi="Times New Roman" w:cs="Times New Roman"/>
          <w:i/>
          <w:iCs/>
          <w:sz w:val="24"/>
          <w:szCs w:val="24"/>
          <w:shd w:val="clear" w:color="auto" w:fill="FFFFFF"/>
          <w:lang w:val="en-GB"/>
        </w:rPr>
        <w:t xml:space="preserve"> one</w:t>
      </w:r>
      <w:r w:rsidR="00B15986" w:rsidRPr="001713EB">
        <w:rPr>
          <w:rFonts w:ascii="Times New Roman" w:hAnsi="Times New Roman" w:cs="Times New Roman"/>
          <w:i/>
          <w:iCs/>
          <w:sz w:val="24"/>
          <w:szCs w:val="24"/>
          <w:shd w:val="clear" w:color="auto" w:fill="FFFFFF"/>
          <w:lang w:val="en-GB"/>
        </w:rPr>
        <w:t xml:space="preserve"> </w:t>
      </w:r>
      <w:r w:rsidR="00B15986" w:rsidRPr="001713EB">
        <w:rPr>
          <w:rFonts w:ascii="Times New Roman" w:hAnsi="Times New Roman" w:cs="Times New Roman"/>
          <w:iCs/>
          <w:sz w:val="24"/>
          <w:szCs w:val="24"/>
          <w:shd w:val="clear" w:color="auto" w:fill="FFFFFF"/>
          <w:lang w:val="en-GB"/>
        </w:rPr>
        <w:t>2017</w:t>
      </w:r>
      <w:r w:rsidR="00F92F25" w:rsidRPr="001713EB">
        <w:rPr>
          <w:rFonts w:ascii="Times New Roman" w:hAnsi="Times New Roman" w:cs="Times New Roman"/>
          <w:sz w:val="24"/>
          <w:szCs w:val="24"/>
          <w:shd w:val="clear" w:color="auto" w:fill="FFFFFF"/>
          <w:lang w:val="en-GB"/>
        </w:rPr>
        <w:t>;</w:t>
      </w:r>
      <w:r w:rsidR="00300830" w:rsidRPr="001713EB">
        <w:rPr>
          <w:rFonts w:ascii="Times New Roman" w:hAnsi="Times New Roman" w:cs="Times New Roman"/>
          <w:iCs/>
          <w:sz w:val="24"/>
          <w:szCs w:val="24"/>
          <w:shd w:val="clear" w:color="auto" w:fill="FFFFFF"/>
          <w:lang w:val="en-GB"/>
        </w:rPr>
        <w:t>12</w:t>
      </w:r>
      <w:r w:rsidR="00F92F25" w:rsidRPr="001713EB">
        <w:rPr>
          <w:rFonts w:ascii="Times New Roman" w:hAnsi="Times New Roman" w:cs="Times New Roman"/>
          <w:sz w:val="24"/>
          <w:szCs w:val="24"/>
          <w:shd w:val="clear" w:color="auto" w:fill="FFFFFF"/>
          <w:lang w:val="en-GB"/>
        </w:rPr>
        <w:t>(7</w:t>
      </w:r>
      <w:proofErr w:type="gramStart"/>
      <w:r w:rsidR="00F92F25" w:rsidRPr="001713EB">
        <w:rPr>
          <w:rFonts w:ascii="Times New Roman" w:hAnsi="Times New Roman" w:cs="Times New Roman"/>
          <w:sz w:val="24"/>
          <w:szCs w:val="24"/>
          <w:shd w:val="clear" w:color="auto" w:fill="FFFFFF"/>
          <w:lang w:val="en-GB"/>
        </w:rPr>
        <w:t>)</w:t>
      </w:r>
      <w:r w:rsidR="00F92F25" w:rsidRPr="001713EB">
        <w:rPr>
          <w:rFonts w:ascii="Times New Roman" w:hAnsi="Times New Roman" w:cs="Times New Roman"/>
          <w:sz w:val="24"/>
          <w:szCs w:val="24"/>
          <w:lang w:val="en-GB"/>
        </w:rPr>
        <w:t>:e</w:t>
      </w:r>
      <w:proofErr w:type="gramEnd"/>
      <w:r w:rsidR="00F92F25" w:rsidRPr="001713EB">
        <w:rPr>
          <w:rFonts w:ascii="Times New Roman" w:hAnsi="Times New Roman" w:cs="Times New Roman"/>
          <w:sz w:val="24"/>
          <w:szCs w:val="24"/>
          <w:lang w:val="en-GB"/>
        </w:rPr>
        <w:t>0179826.</w:t>
      </w:r>
    </w:p>
    <w:p w14:paraId="1DACC259" w14:textId="20A3736F" w:rsidR="00971018" w:rsidRPr="001713EB" w:rsidRDefault="00971018" w:rsidP="00A41415">
      <w:pPr>
        <w:pStyle w:val="ListParagraph"/>
        <w:numPr>
          <w:ilvl w:val="0"/>
          <w:numId w:val="7"/>
        </w:numPr>
        <w:spacing w:after="0" w:line="480" w:lineRule="auto"/>
        <w:jc w:val="both"/>
        <w:rPr>
          <w:rFonts w:ascii="Times New Roman" w:hAnsi="Times New Roman" w:cs="Times New Roman"/>
          <w:sz w:val="24"/>
          <w:szCs w:val="24"/>
          <w:lang w:val="en-GB"/>
        </w:rPr>
      </w:pPr>
      <w:r w:rsidRPr="001713EB">
        <w:rPr>
          <w:rFonts w:ascii="Times New Roman" w:hAnsi="Times New Roman" w:cs="Times New Roman"/>
          <w:sz w:val="24"/>
          <w:szCs w:val="24"/>
          <w:lang w:val="en-GB"/>
        </w:rPr>
        <w:t>Barker</w:t>
      </w:r>
      <w:r w:rsidR="00440AFA" w:rsidRPr="001713EB">
        <w:rPr>
          <w:rFonts w:ascii="Times New Roman" w:hAnsi="Times New Roman" w:cs="Times New Roman"/>
          <w:sz w:val="24"/>
          <w:szCs w:val="24"/>
          <w:lang w:val="en-GB"/>
        </w:rPr>
        <w:t xml:space="preserve"> J</w:t>
      </w:r>
      <w:r w:rsidRPr="001713EB">
        <w:rPr>
          <w:rFonts w:ascii="Times New Roman" w:hAnsi="Times New Roman" w:cs="Times New Roman"/>
          <w:sz w:val="24"/>
          <w:szCs w:val="24"/>
          <w:lang w:val="en-GB"/>
        </w:rPr>
        <w:t>,</w:t>
      </w:r>
      <w:r w:rsidR="00440AFA" w:rsidRPr="001713EB">
        <w:rPr>
          <w:rFonts w:ascii="Times New Roman" w:hAnsi="Times New Roman" w:cs="Times New Roman"/>
          <w:sz w:val="24"/>
          <w:szCs w:val="24"/>
          <w:lang w:val="en-GB"/>
        </w:rPr>
        <w:t xml:space="preserve"> </w:t>
      </w:r>
      <w:r w:rsidRPr="001713EB">
        <w:rPr>
          <w:rFonts w:ascii="Times New Roman" w:hAnsi="Times New Roman" w:cs="Times New Roman"/>
          <w:sz w:val="24"/>
          <w:szCs w:val="24"/>
          <w:lang w:val="en-GB"/>
        </w:rPr>
        <w:t>Smith Byrne</w:t>
      </w:r>
      <w:r w:rsidR="00440AFA" w:rsidRPr="001713EB">
        <w:rPr>
          <w:rFonts w:ascii="Times New Roman" w:hAnsi="Times New Roman" w:cs="Times New Roman"/>
          <w:sz w:val="24"/>
          <w:szCs w:val="24"/>
          <w:lang w:val="en-GB"/>
        </w:rPr>
        <w:t xml:space="preserve"> K, </w:t>
      </w:r>
      <w:r w:rsidRPr="001713EB">
        <w:rPr>
          <w:rFonts w:ascii="Times New Roman" w:hAnsi="Times New Roman" w:cs="Times New Roman"/>
          <w:sz w:val="24"/>
          <w:szCs w:val="24"/>
          <w:lang w:val="en-GB"/>
        </w:rPr>
        <w:t>Doherty</w:t>
      </w:r>
      <w:r w:rsidR="00440AFA" w:rsidRPr="001713EB">
        <w:rPr>
          <w:rFonts w:ascii="Times New Roman" w:hAnsi="Times New Roman" w:cs="Times New Roman"/>
          <w:sz w:val="24"/>
          <w:szCs w:val="24"/>
          <w:lang w:val="en-GB"/>
        </w:rPr>
        <w:t xml:space="preserve"> A</w:t>
      </w:r>
      <w:r w:rsidRPr="001713EB">
        <w:rPr>
          <w:rFonts w:ascii="Times New Roman" w:hAnsi="Times New Roman" w:cs="Times New Roman"/>
          <w:sz w:val="24"/>
          <w:szCs w:val="24"/>
          <w:lang w:val="en-GB"/>
        </w:rPr>
        <w:t xml:space="preserve">, </w:t>
      </w:r>
      <w:r w:rsidR="00440AFA" w:rsidRPr="001713EB">
        <w:rPr>
          <w:rFonts w:ascii="Times New Roman" w:hAnsi="Times New Roman" w:cs="Times New Roman"/>
          <w:sz w:val="24"/>
          <w:szCs w:val="24"/>
          <w:lang w:val="en-GB"/>
        </w:rPr>
        <w:t>et al</w:t>
      </w:r>
      <w:r w:rsidRPr="001713EB">
        <w:rPr>
          <w:rFonts w:ascii="Times New Roman" w:hAnsi="Times New Roman" w:cs="Times New Roman"/>
          <w:sz w:val="24"/>
          <w:szCs w:val="24"/>
          <w:lang w:val="en-GB"/>
        </w:rPr>
        <w:t xml:space="preserve">. </w:t>
      </w:r>
      <w:r w:rsidR="009F6925" w:rsidRPr="001713EB">
        <w:rPr>
          <w:rFonts w:ascii="Times New Roman" w:hAnsi="Times New Roman" w:cs="Times New Roman"/>
          <w:sz w:val="24"/>
          <w:szCs w:val="24"/>
          <w:lang w:val="en-GB"/>
        </w:rPr>
        <w:t xml:space="preserve">Physical </w:t>
      </w:r>
      <w:r w:rsidR="00B15986" w:rsidRPr="001713EB">
        <w:rPr>
          <w:rFonts w:ascii="Times New Roman" w:hAnsi="Times New Roman" w:cs="Times New Roman"/>
          <w:sz w:val="24"/>
          <w:szCs w:val="24"/>
          <w:lang w:val="en-GB"/>
        </w:rPr>
        <w:t>activity</w:t>
      </w:r>
      <w:r w:rsidR="009F6925" w:rsidRPr="001713EB">
        <w:rPr>
          <w:rFonts w:ascii="Times New Roman" w:hAnsi="Times New Roman" w:cs="Times New Roman"/>
          <w:sz w:val="24"/>
          <w:szCs w:val="24"/>
          <w:lang w:val="en-GB"/>
        </w:rPr>
        <w:t xml:space="preserve"> of UK </w:t>
      </w:r>
      <w:r w:rsidR="00B15986" w:rsidRPr="001713EB">
        <w:rPr>
          <w:rFonts w:ascii="Times New Roman" w:hAnsi="Times New Roman" w:cs="Times New Roman"/>
          <w:sz w:val="24"/>
          <w:szCs w:val="24"/>
          <w:lang w:val="en-GB"/>
        </w:rPr>
        <w:t xml:space="preserve">adults with chronic disease: cross-sectional analysis of accelerometer-measured physical activity </w:t>
      </w:r>
      <w:r w:rsidRPr="001713EB">
        <w:rPr>
          <w:rFonts w:ascii="Times New Roman" w:hAnsi="Times New Roman" w:cs="Times New Roman"/>
          <w:sz w:val="24"/>
          <w:szCs w:val="24"/>
          <w:lang w:val="en-GB"/>
        </w:rPr>
        <w:t xml:space="preserve">in 96 706 UK Biobank </w:t>
      </w:r>
      <w:r w:rsidR="00B15986" w:rsidRPr="001713EB">
        <w:rPr>
          <w:rFonts w:ascii="Times New Roman" w:hAnsi="Times New Roman" w:cs="Times New Roman"/>
          <w:sz w:val="24"/>
          <w:szCs w:val="24"/>
          <w:lang w:val="en-GB"/>
        </w:rPr>
        <w:t>participants</w:t>
      </w:r>
      <w:r w:rsidRPr="001713EB">
        <w:rPr>
          <w:rFonts w:ascii="Times New Roman" w:hAnsi="Times New Roman" w:cs="Times New Roman"/>
          <w:sz w:val="24"/>
          <w:szCs w:val="24"/>
          <w:lang w:val="en-GB"/>
        </w:rPr>
        <w:t xml:space="preserve">. </w:t>
      </w:r>
      <w:r w:rsidRPr="001713EB">
        <w:rPr>
          <w:rFonts w:ascii="Times New Roman" w:hAnsi="Times New Roman" w:cs="Times New Roman"/>
          <w:i/>
          <w:sz w:val="24"/>
          <w:szCs w:val="24"/>
          <w:lang w:val="en-GB"/>
        </w:rPr>
        <w:t xml:space="preserve">Int J </w:t>
      </w:r>
      <w:proofErr w:type="spellStart"/>
      <w:r w:rsidRPr="001713EB">
        <w:rPr>
          <w:rFonts w:ascii="Times New Roman" w:hAnsi="Times New Roman" w:cs="Times New Roman"/>
          <w:i/>
          <w:sz w:val="24"/>
          <w:szCs w:val="24"/>
          <w:lang w:val="en-GB"/>
        </w:rPr>
        <w:t>Epidemiol</w:t>
      </w:r>
      <w:proofErr w:type="spellEnd"/>
      <w:r w:rsidR="00453B8B" w:rsidRPr="001713EB">
        <w:rPr>
          <w:rFonts w:ascii="Times New Roman" w:hAnsi="Times New Roman" w:cs="Times New Roman"/>
          <w:sz w:val="24"/>
          <w:szCs w:val="24"/>
          <w:lang w:val="en-GB"/>
        </w:rPr>
        <w:t>. 2019;48(4):1167-</w:t>
      </w:r>
      <w:r w:rsidRPr="001713EB">
        <w:rPr>
          <w:rFonts w:ascii="Times New Roman" w:hAnsi="Times New Roman" w:cs="Times New Roman"/>
          <w:sz w:val="24"/>
          <w:szCs w:val="24"/>
          <w:lang w:val="en-GB"/>
        </w:rPr>
        <w:t>74.</w:t>
      </w:r>
    </w:p>
    <w:p w14:paraId="0C27ED0A" w14:textId="410DE60F" w:rsidR="009E0071" w:rsidRPr="001713EB" w:rsidRDefault="009E0071" w:rsidP="00A41415">
      <w:pPr>
        <w:pStyle w:val="ListParagraph"/>
        <w:numPr>
          <w:ilvl w:val="0"/>
          <w:numId w:val="7"/>
        </w:numPr>
        <w:spacing w:after="0" w:line="480" w:lineRule="auto"/>
        <w:jc w:val="both"/>
        <w:rPr>
          <w:rFonts w:ascii="Times New Roman" w:hAnsi="Times New Roman" w:cs="Times New Roman"/>
          <w:sz w:val="24"/>
          <w:szCs w:val="24"/>
          <w:lang w:val="en-GB"/>
        </w:rPr>
      </w:pPr>
      <w:r w:rsidRPr="001713EB">
        <w:rPr>
          <w:rFonts w:ascii="Times New Roman" w:hAnsi="Times New Roman" w:cs="Times New Roman"/>
          <w:sz w:val="24"/>
          <w:szCs w:val="24"/>
          <w:lang w:val="en-GB"/>
        </w:rPr>
        <w:lastRenderedPageBreak/>
        <w:t xml:space="preserve">Leigh-Hunt N, </w:t>
      </w:r>
      <w:proofErr w:type="spellStart"/>
      <w:r w:rsidRPr="001713EB">
        <w:rPr>
          <w:rFonts w:ascii="Times New Roman" w:hAnsi="Times New Roman" w:cs="Times New Roman"/>
          <w:sz w:val="24"/>
          <w:szCs w:val="24"/>
          <w:lang w:val="en-GB"/>
        </w:rPr>
        <w:t>Bagguley</w:t>
      </w:r>
      <w:proofErr w:type="spellEnd"/>
      <w:r w:rsidRPr="001713EB">
        <w:rPr>
          <w:rFonts w:ascii="Times New Roman" w:hAnsi="Times New Roman" w:cs="Times New Roman"/>
          <w:sz w:val="24"/>
          <w:szCs w:val="24"/>
          <w:lang w:val="en-GB"/>
        </w:rPr>
        <w:t xml:space="preserve"> D, Bash K, et al. An overview of systematic reviews on the public health consequences of social isolation and loneliness. </w:t>
      </w:r>
      <w:r w:rsidRPr="001713EB">
        <w:rPr>
          <w:rFonts w:ascii="Times New Roman" w:hAnsi="Times New Roman" w:cs="Times New Roman"/>
          <w:i/>
          <w:sz w:val="24"/>
          <w:szCs w:val="24"/>
          <w:lang w:val="en-GB"/>
        </w:rPr>
        <w:t>Public Health</w:t>
      </w:r>
      <w:r w:rsidRPr="001713EB">
        <w:rPr>
          <w:rFonts w:ascii="Times New Roman" w:hAnsi="Times New Roman" w:cs="Times New Roman"/>
          <w:sz w:val="24"/>
          <w:szCs w:val="24"/>
          <w:lang w:val="en-GB"/>
        </w:rPr>
        <w:t xml:space="preserve">. </w:t>
      </w:r>
      <w:proofErr w:type="gramStart"/>
      <w:r w:rsidRPr="001713EB">
        <w:rPr>
          <w:rFonts w:ascii="Times New Roman" w:hAnsi="Times New Roman" w:cs="Times New Roman"/>
          <w:sz w:val="24"/>
          <w:szCs w:val="24"/>
          <w:lang w:val="en-GB"/>
        </w:rPr>
        <w:t>2017;152:157</w:t>
      </w:r>
      <w:proofErr w:type="gramEnd"/>
      <w:r w:rsidRPr="001713EB">
        <w:rPr>
          <w:rFonts w:ascii="Times New Roman" w:hAnsi="Times New Roman" w:cs="Times New Roman"/>
          <w:sz w:val="24"/>
          <w:szCs w:val="24"/>
          <w:lang w:val="en-GB"/>
        </w:rPr>
        <w:t>-71.</w:t>
      </w:r>
    </w:p>
    <w:p w14:paraId="71D0A843" w14:textId="77777777" w:rsidR="009E0071" w:rsidRPr="001713EB" w:rsidRDefault="009E0071" w:rsidP="00A41415">
      <w:pPr>
        <w:pStyle w:val="ListParagraph"/>
        <w:numPr>
          <w:ilvl w:val="0"/>
          <w:numId w:val="7"/>
        </w:numPr>
        <w:spacing w:after="0" w:line="480" w:lineRule="auto"/>
        <w:jc w:val="both"/>
        <w:rPr>
          <w:rFonts w:ascii="Times New Roman" w:hAnsi="Times New Roman" w:cs="Times New Roman"/>
          <w:sz w:val="24"/>
          <w:szCs w:val="24"/>
          <w:lang w:val="en-GB"/>
        </w:rPr>
      </w:pPr>
      <w:proofErr w:type="spellStart"/>
      <w:r w:rsidRPr="001713EB">
        <w:rPr>
          <w:rFonts w:ascii="Times New Roman" w:hAnsi="Times New Roman" w:cs="Times New Roman"/>
          <w:sz w:val="24"/>
          <w:szCs w:val="24"/>
          <w:lang w:val="en-GB"/>
        </w:rPr>
        <w:t>Schrempft</w:t>
      </w:r>
      <w:proofErr w:type="spellEnd"/>
      <w:r w:rsidRPr="001713EB">
        <w:rPr>
          <w:rFonts w:ascii="Times New Roman" w:hAnsi="Times New Roman" w:cs="Times New Roman"/>
          <w:sz w:val="24"/>
          <w:szCs w:val="24"/>
          <w:lang w:val="en-GB"/>
        </w:rPr>
        <w:t xml:space="preserve"> S, </w:t>
      </w:r>
      <w:proofErr w:type="spellStart"/>
      <w:r w:rsidRPr="001713EB">
        <w:rPr>
          <w:rFonts w:ascii="Times New Roman" w:hAnsi="Times New Roman" w:cs="Times New Roman"/>
          <w:sz w:val="24"/>
          <w:szCs w:val="24"/>
          <w:lang w:val="en-GB"/>
        </w:rPr>
        <w:t>Jackowska</w:t>
      </w:r>
      <w:proofErr w:type="spellEnd"/>
      <w:r w:rsidRPr="001713EB">
        <w:rPr>
          <w:rFonts w:ascii="Times New Roman" w:hAnsi="Times New Roman" w:cs="Times New Roman"/>
          <w:sz w:val="24"/>
          <w:szCs w:val="24"/>
          <w:lang w:val="en-GB"/>
        </w:rPr>
        <w:t xml:space="preserve"> M, Hamer M, Steptoe A. Associations between social isolation, loneliness, and objective physical activity in older men and women. </w:t>
      </w:r>
      <w:r w:rsidRPr="001713EB">
        <w:rPr>
          <w:rFonts w:ascii="Times New Roman" w:hAnsi="Times New Roman" w:cs="Times New Roman"/>
          <w:i/>
          <w:sz w:val="24"/>
          <w:szCs w:val="24"/>
          <w:lang w:val="en-GB"/>
        </w:rPr>
        <w:t>BMC Public Health</w:t>
      </w:r>
      <w:r w:rsidRPr="001713EB">
        <w:rPr>
          <w:rFonts w:ascii="Times New Roman" w:hAnsi="Times New Roman" w:cs="Times New Roman"/>
          <w:sz w:val="24"/>
          <w:szCs w:val="24"/>
          <w:lang w:val="en-GB"/>
        </w:rPr>
        <w:t>. 2019;19(1):1-10.</w:t>
      </w:r>
    </w:p>
    <w:p w14:paraId="43FB6DA7" w14:textId="545E038D" w:rsidR="009E0071" w:rsidRPr="001713EB" w:rsidRDefault="009E0071" w:rsidP="00A41415">
      <w:pPr>
        <w:pStyle w:val="ListParagraph"/>
        <w:numPr>
          <w:ilvl w:val="0"/>
          <w:numId w:val="7"/>
        </w:numPr>
        <w:spacing w:after="0" w:line="480" w:lineRule="auto"/>
        <w:jc w:val="both"/>
        <w:rPr>
          <w:rFonts w:ascii="Times New Roman" w:hAnsi="Times New Roman" w:cs="Times New Roman"/>
          <w:sz w:val="24"/>
          <w:szCs w:val="24"/>
          <w:lang w:val="en-GB"/>
        </w:rPr>
      </w:pPr>
      <w:r w:rsidRPr="001713EB">
        <w:rPr>
          <w:rFonts w:ascii="Times New Roman" w:hAnsi="Times New Roman" w:cs="Times New Roman"/>
          <w:sz w:val="24"/>
          <w:szCs w:val="24"/>
          <w:lang w:val="en-GB"/>
        </w:rPr>
        <w:t>Smith G</w:t>
      </w:r>
      <w:r w:rsidR="00440AFA" w:rsidRPr="001713EB">
        <w:rPr>
          <w:rFonts w:ascii="Times New Roman" w:hAnsi="Times New Roman" w:cs="Times New Roman"/>
          <w:sz w:val="24"/>
          <w:szCs w:val="24"/>
          <w:lang w:val="en-GB"/>
        </w:rPr>
        <w:t>L</w:t>
      </w:r>
      <w:r w:rsidRPr="001713EB">
        <w:rPr>
          <w:rFonts w:ascii="Times New Roman" w:hAnsi="Times New Roman" w:cs="Times New Roman"/>
          <w:sz w:val="24"/>
          <w:szCs w:val="24"/>
          <w:lang w:val="en-GB"/>
        </w:rPr>
        <w:t xml:space="preserve">, Banting L, </w:t>
      </w:r>
      <w:proofErr w:type="spellStart"/>
      <w:r w:rsidRPr="001713EB">
        <w:rPr>
          <w:rFonts w:ascii="Times New Roman" w:hAnsi="Times New Roman" w:cs="Times New Roman"/>
          <w:sz w:val="24"/>
          <w:szCs w:val="24"/>
          <w:lang w:val="en-GB"/>
        </w:rPr>
        <w:t>Eime</w:t>
      </w:r>
      <w:proofErr w:type="spellEnd"/>
      <w:r w:rsidRPr="001713EB">
        <w:rPr>
          <w:rFonts w:ascii="Times New Roman" w:hAnsi="Times New Roman" w:cs="Times New Roman"/>
          <w:sz w:val="24"/>
          <w:szCs w:val="24"/>
          <w:lang w:val="en-GB"/>
        </w:rPr>
        <w:t xml:space="preserve"> R, O’Sullivan G, van </w:t>
      </w:r>
      <w:proofErr w:type="spellStart"/>
      <w:r w:rsidRPr="001713EB">
        <w:rPr>
          <w:rFonts w:ascii="Times New Roman" w:hAnsi="Times New Roman" w:cs="Times New Roman"/>
          <w:sz w:val="24"/>
          <w:szCs w:val="24"/>
          <w:lang w:val="en-GB"/>
        </w:rPr>
        <w:t>Uffelen</w:t>
      </w:r>
      <w:proofErr w:type="spellEnd"/>
      <w:r w:rsidRPr="001713EB">
        <w:rPr>
          <w:rFonts w:ascii="Times New Roman" w:hAnsi="Times New Roman" w:cs="Times New Roman"/>
          <w:sz w:val="24"/>
          <w:szCs w:val="24"/>
          <w:lang w:val="en-GB"/>
        </w:rPr>
        <w:t xml:space="preserve"> JGZ. The association between social support and physical activity in older adults: A systematic review. </w:t>
      </w:r>
      <w:r w:rsidRPr="001713EB">
        <w:rPr>
          <w:rFonts w:ascii="Times New Roman" w:hAnsi="Times New Roman" w:cs="Times New Roman"/>
          <w:i/>
          <w:sz w:val="24"/>
          <w:szCs w:val="24"/>
          <w:lang w:val="en-GB"/>
        </w:rPr>
        <w:t xml:space="preserve">Int J </w:t>
      </w:r>
      <w:proofErr w:type="spellStart"/>
      <w:r w:rsidRPr="001713EB">
        <w:rPr>
          <w:rFonts w:ascii="Times New Roman" w:hAnsi="Times New Roman" w:cs="Times New Roman"/>
          <w:i/>
          <w:sz w:val="24"/>
          <w:szCs w:val="24"/>
          <w:lang w:val="en-GB"/>
        </w:rPr>
        <w:t>Behav</w:t>
      </w:r>
      <w:proofErr w:type="spellEnd"/>
      <w:r w:rsidRPr="001713EB">
        <w:rPr>
          <w:rFonts w:ascii="Times New Roman" w:hAnsi="Times New Roman" w:cs="Times New Roman"/>
          <w:i/>
          <w:sz w:val="24"/>
          <w:szCs w:val="24"/>
          <w:lang w:val="en-GB"/>
        </w:rPr>
        <w:t xml:space="preserve"> </w:t>
      </w:r>
      <w:proofErr w:type="spellStart"/>
      <w:r w:rsidRPr="001713EB">
        <w:rPr>
          <w:rFonts w:ascii="Times New Roman" w:hAnsi="Times New Roman" w:cs="Times New Roman"/>
          <w:i/>
          <w:sz w:val="24"/>
          <w:szCs w:val="24"/>
          <w:lang w:val="en-GB"/>
        </w:rPr>
        <w:t>Nutr</w:t>
      </w:r>
      <w:proofErr w:type="spellEnd"/>
      <w:r w:rsidRPr="001713EB">
        <w:rPr>
          <w:rFonts w:ascii="Times New Roman" w:hAnsi="Times New Roman" w:cs="Times New Roman"/>
          <w:i/>
          <w:sz w:val="24"/>
          <w:szCs w:val="24"/>
          <w:lang w:val="en-GB"/>
        </w:rPr>
        <w:t xml:space="preserve"> Phys Act.</w:t>
      </w:r>
      <w:r w:rsidRPr="001713EB">
        <w:rPr>
          <w:rFonts w:ascii="Times New Roman" w:hAnsi="Times New Roman" w:cs="Times New Roman"/>
          <w:sz w:val="24"/>
          <w:szCs w:val="24"/>
          <w:lang w:val="en-GB"/>
        </w:rPr>
        <w:t xml:space="preserve"> 2017;14(1):1-21.</w:t>
      </w:r>
    </w:p>
    <w:p w14:paraId="1FAA8858" w14:textId="5336D68C" w:rsidR="009E0071" w:rsidRPr="001713EB" w:rsidRDefault="009E0071" w:rsidP="00A41415">
      <w:pPr>
        <w:pStyle w:val="ListParagraph"/>
        <w:numPr>
          <w:ilvl w:val="0"/>
          <w:numId w:val="7"/>
        </w:numPr>
        <w:spacing w:after="0" w:line="480" w:lineRule="auto"/>
        <w:jc w:val="both"/>
        <w:rPr>
          <w:rFonts w:ascii="Times New Roman" w:hAnsi="Times New Roman" w:cs="Times New Roman"/>
          <w:sz w:val="24"/>
          <w:szCs w:val="24"/>
          <w:lang w:val="en-GB"/>
        </w:rPr>
      </w:pPr>
      <w:r w:rsidRPr="001713EB" w:rsidDel="00EB4C88">
        <w:rPr>
          <w:rFonts w:ascii="Times New Roman" w:hAnsi="Times New Roman" w:cs="Times New Roman"/>
          <w:sz w:val="24"/>
          <w:szCs w:val="24"/>
          <w:lang w:val="en-GB"/>
        </w:rPr>
        <w:t xml:space="preserve"> </w:t>
      </w:r>
      <w:proofErr w:type="spellStart"/>
      <w:r w:rsidRPr="001713EB">
        <w:rPr>
          <w:rFonts w:ascii="Times New Roman" w:hAnsi="Times New Roman" w:cs="Times New Roman"/>
          <w:sz w:val="24"/>
          <w:szCs w:val="24"/>
          <w:lang w:val="en-GB"/>
        </w:rPr>
        <w:t>Hämmig</w:t>
      </w:r>
      <w:proofErr w:type="spellEnd"/>
      <w:r w:rsidRPr="001713EB">
        <w:rPr>
          <w:rFonts w:ascii="Times New Roman" w:hAnsi="Times New Roman" w:cs="Times New Roman"/>
          <w:sz w:val="24"/>
          <w:szCs w:val="24"/>
          <w:lang w:val="en-GB"/>
        </w:rPr>
        <w:t xml:space="preserve"> O. Health risks associated with social isolation in general and in young, middle and old age. </w:t>
      </w:r>
      <w:proofErr w:type="spellStart"/>
      <w:r w:rsidRPr="001713EB">
        <w:rPr>
          <w:rFonts w:ascii="Times New Roman" w:hAnsi="Times New Roman" w:cs="Times New Roman"/>
          <w:i/>
          <w:sz w:val="24"/>
          <w:szCs w:val="24"/>
          <w:lang w:val="en-GB"/>
        </w:rPr>
        <w:t>PLoS</w:t>
      </w:r>
      <w:proofErr w:type="spellEnd"/>
      <w:r w:rsidRPr="001713EB">
        <w:rPr>
          <w:rFonts w:ascii="Times New Roman" w:hAnsi="Times New Roman" w:cs="Times New Roman"/>
          <w:i/>
          <w:sz w:val="24"/>
          <w:szCs w:val="24"/>
          <w:lang w:val="en-GB"/>
        </w:rPr>
        <w:t xml:space="preserve"> One</w:t>
      </w:r>
      <w:r w:rsidR="00453B8B" w:rsidRPr="001713EB">
        <w:rPr>
          <w:rFonts w:ascii="Times New Roman" w:hAnsi="Times New Roman" w:cs="Times New Roman"/>
          <w:sz w:val="24"/>
          <w:szCs w:val="24"/>
          <w:lang w:val="en-GB"/>
        </w:rPr>
        <w:t>. 2019;14(7</w:t>
      </w:r>
      <w:proofErr w:type="gramStart"/>
      <w:r w:rsidR="00453B8B" w:rsidRPr="001713EB">
        <w:rPr>
          <w:rFonts w:ascii="Times New Roman" w:hAnsi="Times New Roman" w:cs="Times New Roman"/>
          <w:sz w:val="24"/>
          <w:szCs w:val="24"/>
          <w:lang w:val="en-GB"/>
        </w:rPr>
        <w:t>):</w:t>
      </w:r>
      <w:r w:rsidRPr="001713EB">
        <w:rPr>
          <w:rFonts w:ascii="Times New Roman" w:hAnsi="Times New Roman" w:cs="Times New Roman"/>
          <w:sz w:val="24"/>
          <w:szCs w:val="24"/>
          <w:lang w:val="en-GB"/>
        </w:rPr>
        <w:t>e</w:t>
      </w:r>
      <w:proofErr w:type="gramEnd"/>
      <w:r w:rsidRPr="001713EB">
        <w:rPr>
          <w:rFonts w:ascii="Times New Roman" w:hAnsi="Times New Roman" w:cs="Times New Roman"/>
          <w:sz w:val="24"/>
          <w:szCs w:val="24"/>
          <w:lang w:val="en-GB"/>
        </w:rPr>
        <w:t>0219663.</w:t>
      </w:r>
    </w:p>
    <w:p w14:paraId="6C3D684A" w14:textId="69468B1F" w:rsidR="009E0071" w:rsidRPr="001713EB" w:rsidRDefault="009E0071" w:rsidP="00A41415">
      <w:pPr>
        <w:pStyle w:val="ListParagraph"/>
        <w:numPr>
          <w:ilvl w:val="0"/>
          <w:numId w:val="7"/>
        </w:numPr>
        <w:spacing w:after="0" w:line="480" w:lineRule="auto"/>
        <w:jc w:val="both"/>
        <w:rPr>
          <w:rFonts w:ascii="Times New Roman" w:hAnsi="Times New Roman" w:cs="Times New Roman"/>
          <w:sz w:val="24"/>
          <w:szCs w:val="24"/>
          <w:lang w:val="en-GB"/>
        </w:rPr>
      </w:pPr>
      <w:r w:rsidRPr="001713EB">
        <w:rPr>
          <w:rFonts w:ascii="Times New Roman" w:hAnsi="Times New Roman" w:cs="Times New Roman"/>
          <w:sz w:val="24"/>
          <w:szCs w:val="24"/>
          <w:lang w:val="en-GB"/>
        </w:rPr>
        <w:t xml:space="preserve">Yu B, Steptoe A, Chen LJ, Chen YH, Lin CH, Ku PW. Social </w:t>
      </w:r>
      <w:r w:rsidR="00453B8B" w:rsidRPr="001713EB">
        <w:rPr>
          <w:rFonts w:ascii="Times New Roman" w:hAnsi="Times New Roman" w:cs="Times New Roman"/>
          <w:sz w:val="24"/>
          <w:szCs w:val="24"/>
          <w:lang w:val="en-GB"/>
        </w:rPr>
        <w:t>isolation, loneliness, and all-cause mortality in patients with cardiovascular disease: a 10-year follow-up study</w:t>
      </w:r>
      <w:r w:rsidRPr="001713EB">
        <w:rPr>
          <w:rFonts w:ascii="Times New Roman" w:hAnsi="Times New Roman" w:cs="Times New Roman"/>
          <w:sz w:val="24"/>
          <w:szCs w:val="24"/>
          <w:lang w:val="en-GB"/>
        </w:rPr>
        <w:t xml:space="preserve">. </w:t>
      </w:r>
      <w:proofErr w:type="spellStart"/>
      <w:r w:rsidRPr="001713EB">
        <w:rPr>
          <w:rFonts w:ascii="Times New Roman" w:hAnsi="Times New Roman" w:cs="Times New Roman"/>
          <w:i/>
          <w:sz w:val="24"/>
          <w:szCs w:val="24"/>
          <w:lang w:val="en-GB"/>
        </w:rPr>
        <w:t>Psychosom</w:t>
      </w:r>
      <w:proofErr w:type="spellEnd"/>
      <w:r w:rsidRPr="001713EB">
        <w:rPr>
          <w:rFonts w:ascii="Times New Roman" w:hAnsi="Times New Roman" w:cs="Times New Roman"/>
          <w:i/>
          <w:sz w:val="24"/>
          <w:szCs w:val="24"/>
          <w:lang w:val="en-GB"/>
        </w:rPr>
        <w:t xml:space="preserve"> Med</w:t>
      </w:r>
      <w:r w:rsidRPr="001713EB">
        <w:rPr>
          <w:rFonts w:ascii="Times New Roman" w:hAnsi="Times New Roman" w:cs="Times New Roman"/>
          <w:sz w:val="24"/>
          <w:szCs w:val="24"/>
          <w:lang w:val="en-GB"/>
        </w:rPr>
        <w:t>. 2020;82(2):208-14.</w:t>
      </w:r>
    </w:p>
    <w:p w14:paraId="45F6D301" w14:textId="51DB200B" w:rsidR="004876F1" w:rsidRPr="001713EB" w:rsidRDefault="009E0071" w:rsidP="00A41415">
      <w:pPr>
        <w:pStyle w:val="ListParagraph"/>
        <w:numPr>
          <w:ilvl w:val="0"/>
          <w:numId w:val="7"/>
        </w:numPr>
        <w:spacing w:after="0" w:line="480" w:lineRule="auto"/>
        <w:jc w:val="both"/>
        <w:rPr>
          <w:rFonts w:ascii="Times New Roman" w:hAnsi="Times New Roman" w:cs="Times New Roman"/>
          <w:sz w:val="24"/>
          <w:szCs w:val="24"/>
          <w:lang w:val="en-GB"/>
        </w:rPr>
      </w:pPr>
      <w:r w:rsidRPr="001713EB">
        <w:rPr>
          <w:rFonts w:ascii="Times New Roman" w:hAnsi="Times New Roman" w:cs="Times New Roman"/>
          <w:sz w:val="24"/>
          <w:szCs w:val="24"/>
          <w:lang w:val="en-GB"/>
        </w:rPr>
        <w:t>Barton J, Pretty J. What is the best dose of nature and green exerci</w:t>
      </w:r>
      <w:r w:rsidR="00453B8B" w:rsidRPr="001713EB">
        <w:rPr>
          <w:rFonts w:ascii="Times New Roman" w:hAnsi="Times New Roman" w:cs="Times New Roman"/>
          <w:sz w:val="24"/>
          <w:szCs w:val="24"/>
          <w:lang w:val="en-GB"/>
        </w:rPr>
        <w:t xml:space="preserve">se for improving mental health? </w:t>
      </w:r>
      <w:r w:rsidRPr="001713EB">
        <w:rPr>
          <w:rFonts w:ascii="Times New Roman" w:hAnsi="Times New Roman" w:cs="Times New Roman"/>
          <w:sz w:val="24"/>
          <w:szCs w:val="24"/>
          <w:lang w:val="en-GB"/>
        </w:rPr>
        <w:t xml:space="preserve">A multi-study analysis. </w:t>
      </w:r>
      <w:r w:rsidRPr="001713EB">
        <w:rPr>
          <w:rFonts w:ascii="Times New Roman" w:hAnsi="Times New Roman" w:cs="Times New Roman"/>
          <w:i/>
          <w:sz w:val="24"/>
          <w:szCs w:val="24"/>
          <w:lang w:val="en-GB"/>
        </w:rPr>
        <w:t>Environ Sci Technol</w:t>
      </w:r>
      <w:r w:rsidRPr="001713EB">
        <w:rPr>
          <w:rFonts w:ascii="Times New Roman" w:hAnsi="Times New Roman" w:cs="Times New Roman"/>
          <w:sz w:val="24"/>
          <w:szCs w:val="24"/>
          <w:lang w:val="en-GB"/>
        </w:rPr>
        <w:t>. 2010;44(10):3947-55.</w:t>
      </w:r>
    </w:p>
    <w:p w14:paraId="7BF564E7" w14:textId="4444B412" w:rsidR="004876F1" w:rsidRPr="001713EB" w:rsidRDefault="004876F1" w:rsidP="00A41415">
      <w:pPr>
        <w:pStyle w:val="ListParagraph"/>
        <w:numPr>
          <w:ilvl w:val="0"/>
          <w:numId w:val="7"/>
        </w:numPr>
        <w:spacing w:after="0" w:line="480" w:lineRule="auto"/>
        <w:jc w:val="both"/>
        <w:rPr>
          <w:rFonts w:ascii="Times New Roman" w:hAnsi="Times New Roman" w:cs="Times New Roman"/>
          <w:sz w:val="24"/>
          <w:szCs w:val="24"/>
          <w:lang w:val="en-GB"/>
        </w:rPr>
      </w:pPr>
      <w:r w:rsidRPr="001713EB">
        <w:rPr>
          <w:rFonts w:ascii="Times New Roman" w:hAnsi="Times New Roman" w:cs="Times New Roman"/>
          <w:sz w:val="24"/>
          <w:szCs w:val="24"/>
          <w:lang w:val="en-GB"/>
        </w:rPr>
        <w:t>Da</w:t>
      </w:r>
      <w:r w:rsidR="00440AFA" w:rsidRPr="001713EB">
        <w:rPr>
          <w:rFonts w:ascii="Times New Roman" w:hAnsi="Times New Roman" w:cs="Times New Roman"/>
          <w:sz w:val="24"/>
          <w:szCs w:val="24"/>
          <w:lang w:val="en-GB"/>
        </w:rPr>
        <w:t>vies KAB, Sprung VS, Norman JA</w:t>
      </w:r>
      <w:r w:rsidRPr="001713EB">
        <w:rPr>
          <w:rFonts w:ascii="Times New Roman" w:hAnsi="Times New Roman" w:cs="Times New Roman"/>
          <w:sz w:val="24"/>
          <w:szCs w:val="24"/>
          <w:lang w:val="en-GB"/>
        </w:rPr>
        <w:t>, et al. Short-term decreased physical activity with increased sedentary behaviour causes metabolic derangemen</w:t>
      </w:r>
      <w:r w:rsidR="00DE33AA" w:rsidRPr="001713EB">
        <w:rPr>
          <w:rFonts w:ascii="Times New Roman" w:hAnsi="Times New Roman" w:cs="Times New Roman"/>
          <w:sz w:val="24"/>
          <w:szCs w:val="24"/>
          <w:lang w:val="en-GB"/>
        </w:rPr>
        <w:t>ts and altered body composition</w:t>
      </w:r>
      <w:r w:rsidRPr="001713EB">
        <w:rPr>
          <w:rFonts w:ascii="Times New Roman" w:hAnsi="Times New Roman" w:cs="Times New Roman"/>
          <w:sz w:val="24"/>
          <w:szCs w:val="24"/>
          <w:lang w:val="en-GB"/>
        </w:rPr>
        <w:t xml:space="preserve">: effects in individuals with and without a first-degree relative with type 2 diabetes. </w:t>
      </w:r>
      <w:proofErr w:type="spellStart"/>
      <w:r w:rsidRPr="001713EB">
        <w:rPr>
          <w:rFonts w:ascii="Times New Roman" w:hAnsi="Times New Roman" w:cs="Times New Roman"/>
          <w:i/>
          <w:sz w:val="24"/>
          <w:szCs w:val="24"/>
          <w:lang w:val="en-GB"/>
        </w:rPr>
        <w:t>Diabetologia</w:t>
      </w:r>
      <w:proofErr w:type="spellEnd"/>
      <w:r w:rsidRPr="001713EB">
        <w:rPr>
          <w:rFonts w:ascii="Times New Roman" w:hAnsi="Times New Roman" w:cs="Times New Roman"/>
          <w:sz w:val="24"/>
          <w:szCs w:val="24"/>
          <w:lang w:val="en-GB"/>
        </w:rPr>
        <w:t>. 2018;61(6)1282–94.</w:t>
      </w:r>
    </w:p>
    <w:p w14:paraId="5858689C" w14:textId="24EEA34C" w:rsidR="004876F1" w:rsidRPr="001713EB" w:rsidRDefault="00440AFA" w:rsidP="00A41415">
      <w:pPr>
        <w:pStyle w:val="ListParagraph"/>
        <w:numPr>
          <w:ilvl w:val="0"/>
          <w:numId w:val="7"/>
        </w:numPr>
        <w:spacing w:after="0" w:line="480" w:lineRule="auto"/>
        <w:jc w:val="both"/>
        <w:rPr>
          <w:rFonts w:ascii="Times New Roman" w:hAnsi="Times New Roman" w:cs="Times New Roman"/>
          <w:sz w:val="24"/>
          <w:szCs w:val="24"/>
          <w:lang w:val="en-GB"/>
        </w:rPr>
      </w:pPr>
      <w:proofErr w:type="spellStart"/>
      <w:r w:rsidRPr="001713EB">
        <w:rPr>
          <w:rFonts w:ascii="Times New Roman" w:hAnsi="Times New Roman" w:cs="Times New Roman"/>
          <w:sz w:val="24"/>
          <w:szCs w:val="24"/>
        </w:rPr>
        <w:t>Nosova</w:t>
      </w:r>
      <w:proofErr w:type="spellEnd"/>
      <w:r w:rsidRPr="001713EB">
        <w:rPr>
          <w:rFonts w:ascii="Times New Roman" w:hAnsi="Times New Roman" w:cs="Times New Roman"/>
          <w:sz w:val="24"/>
          <w:szCs w:val="24"/>
        </w:rPr>
        <w:t xml:space="preserve"> EV</w:t>
      </w:r>
      <w:r w:rsidR="004876F1" w:rsidRPr="001713EB">
        <w:rPr>
          <w:rFonts w:ascii="Times New Roman" w:hAnsi="Times New Roman" w:cs="Times New Roman"/>
          <w:sz w:val="24"/>
          <w:szCs w:val="24"/>
        </w:rPr>
        <w:t xml:space="preserve">, Yen P, Chong KC, et al. </w:t>
      </w:r>
      <w:r w:rsidR="004876F1" w:rsidRPr="001713EB">
        <w:rPr>
          <w:rFonts w:ascii="Times New Roman" w:hAnsi="Times New Roman" w:cs="Times New Roman"/>
          <w:sz w:val="24"/>
          <w:szCs w:val="24"/>
          <w:lang w:val="en-GB"/>
        </w:rPr>
        <w:t xml:space="preserve">Short-term physical inactivity impairs vascular function. </w:t>
      </w:r>
      <w:r w:rsidR="004876F1" w:rsidRPr="001713EB">
        <w:rPr>
          <w:rFonts w:ascii="Times New Roman" w:hAnsi="Times New Roman" w:cs="Times New Roman"/>
          <w:i/>
          <w:sz w:val="24"/>
          <w:szCs w:val="24"/>
          <w:lang w:val="en-GB"/>
        </w:rPr>
        <w:t xml:space="preserve">J </w:t>
      </w:r>
      <w:proofErr w:type="spellStart"/>
      <w:r w:rsidR="004876F1" w:rsidRPr="001713EB">
        <w:rPr>
          <w:rFonts w:ascii="Times New Roman" w:hAnsi="Times New Roman" w:cs="Times New Roman"/>
          <w:i/>
          <w:sz w:val="24"/>
          <w:szCs w:val="24"/>
          <w:lang w:val="en-GB"/>
        </w:rPr>
        <w:t>Surg</w:t>
      </w:r>
      <w:proofErr w:type="spellEnd"/>
      <w:r w:rsidR="004876F1" w:rsidRPr="001713EB">
        <w:rPr>
          <w:rFonts w:ascii="Times New Roman" w:hAnsi="Times New Roman" w:cs="Times New Roman"/>
          <w:i/>
          <w:sz w:val="24"/>
          <w:szCs w:val="24"/>
          <w:lang w:val="en-GB"/>
        </w:rPr>
        <w:t xml:space="preserve"> Res</w:t>
      </w:r>
      <w:r w:rsidR="004876F1" w:rsidRPr="001713EB">
        <w:rPr>
          <w:rFonts w:ascii="Times New Roman" w:hAnsi="Times New Roman" w:cs="Times New Roman"/>
          <w:sz w:val="24"/>
          <w:szCs w:val="24"/>
          <w:lang w:val="en-GB"/>
        </w:rPr>
        <w:t>. 2014;190(2):672–82.</w:t>
      </w:r>
    </w:p>
    <w:p w14:paraId="496367A6" w14:textId="77777777" w:rsidR="00A267F0" w:rsidRDefault="004876F1" w:rsidP="00A41415">
      <w:pPr>
        <w:pStyle w:val="ListParagraph"/>
        <w:numPr>
          <w:ilvl w:val="0"/>
          <w:numId w:val="7"/>
        </w:numPr>
        <w:tabs>
          <w:tab w:val="left" w:pos="1096"/>
        </w:tabs>
        <w:spacing w:after="0" w:line="480" w:lineRule="auto"/>
        <w:jc w:val="both"/>
        <w:rPr>
          <w:rFonts w:ascii="Times New Roman" w:hAnsi="Times New Roman" w:cs="Times New Roman"/>
          <w:sz w:val="24"/>
          <w:szCs w:val="24"/>
          <w:lang w:val="en-GB"/>
        </w:rPr>
      </w:pPr>
      <w:r w:rsidRPr="001713EB">
        <w:rPr>
          <w:rFonts w:ascii="Times New Roman" w:hAnsi="Times New Roman" w:cs="Times New Roman"/>
          <w:sz w:val="24"/>
          <w:szCs w:val="24"/>
          <w:lang w:val="en-GB"/>
        </w:rPr>
        <w:t>Hamburg NM, McMackin CJ, Huang AL, et al. Physical inactivity rapidly induces insulin resistance and microvascular dys</w:t>
      </w:r>
      <w:r w:rsidR="001713EB">
        <w:rPr>
          <w:rFonts w:ascii="Times New Roman" w:hAnsi="Times New Roman" w:cs="Times New Roman"/>
          <w:sz w:val="24"/>
          <w:szCs w:val="24"/>
          <w:lang w:val="en-GB"/>
        </w:rPr>
        <w:t xml:space="preserve">function in healthy volunteers. </w:t>
      </w:r>
      <w:proofErr w:type="spellStart"/>
      <w:r w:rsidRPr="001713EB">
        <w:rPr>
          <w:rFonts w:ascii="Times New Roman" w:hAnsi="Times New Roman" w:cs="Times New Roman"/>
          <w:i/>
          <w:sz w:val="24"/>
          <w:szCs w:val="24"/>
          <w:lang w:val="en-GB"/>
        </w:rPr>
        <w:t>Arterioscler</w:t>
      </w:r>
      <w:proofErr w:type="spellEnd"/>
      <w:r w:rsidRPr="001713EB">
        <w:rPr>
          <w:rFonts w:ascii="Times New Roman" w:hAnsi="Times New Roman" w:cs="Times New Roman"/>
          <w:i/>
          <w:sz w:val="24"/>
          <w:szCs w:val="24"/>
          <w:lang w:val="en-GB"/>
        </w:rPr>
        <w:t xml:space="preserve"> </w:t>
      </w:r>
      <w:proofErr w:type="spellStart"/>
      <w:r w:rsidRPr="001713EB">
        <w:rPr>
          <w:rFonts w:ascii="Times New Roman" w:hAnsi="Times New Roman" w:cs="Times New Roman"/>
          <w:i/>
          <w:sz w:val="24"/>
          <w:szCs w:val="24"/>
          <w:lang w:val="en-GB"/>
        </w:rPr>
        <w:t>Thromb</w:t>
      </w:r>
      <w:proofErr w:type="spellEnd"/>
      <w:r w:rsidRPr="001713EB">
        <w:rPr>
          <w:rFonts w:ascii="Times New Roman" w:hAnsi="Times New Roman" w:cs="Times New Roman"/>
          <w:i/>
          <w:sz w:val="24"/>
          <w:szCs w:val="24"/>
          <w:lang w:val="en-GB"/>
        </w:rPr>
        <w:t xml:space="preserve"> </w:t>
      </w:r>
      <w:proofErr w:type="spellStart"/>
      <w:r w:rsidRPr="001713EB">
        <w:rPr>
          <w:rFonts w:ascii="Times New Roman" w:hAnsi="Times New Roman" w:cs="Times New Roman"/>
          <w:i/>
          <w:sz w:val="24"/>
          <w:szCs w:val="24"/>
          <w:lang w:val="en-GB"/>
        </w:rPr>
        <w:t>Vasc</w:t>
      </w:r>
      <w:proofErr w:type="spellEnd"/>
      <w:r w:rsidRPr="001713EB">
        <w:rPr>
          <w:rFonts w:ascii="Times New Roman" w:hAnsi="Times New Roman" w:cs="Times New Roman"/>
          <w:i/>
          <w:sz w:val="24"/>
          <w:szCs w:val="24"/>
          <w:lang w:val="en-GB"/>
        </w:rPr>
        <w:t xml:space="preserve"> Biol.</w:t>
      </w:r>
      <w:r w:rsidRPr="001713EB">
        <w:rPr>
          <w:rFonts w:ascii="Times New Roman" w:hAnsi="Times New Roman" w:cs="Times New Roman"/>
          <w:sz w:val="24"/>
          <w:szCs w:val="24"/>
          <w:lang w:val="en-GB"/>
        </w:rPr>
        <w:t xml:space="preserve"> 2007;27(12):2650–6.</w:t>
      </w:r>
    </w:p>
    <w:p w14:paraId="7DA7FA27" w14:textId="77777777" w:rsidR="00A668F6" w:rsidRDefault="00A668F6" w:rsidP="00A668F6">
      <w:pPr>
        <w:tabs>
          <w:tab w:val="left" w:pos="1096"/>
        </w:tabs>
        <w:spacing w:after="0" w:line="480" w:lineRule="auto"/>
        <w:jc w:val="both"/>
        <w:rPr>
          <w:rFonts w:ascii="Times New Roman" w:hAnsi="Times New Roman" w:cs="Times New Roman"/>
          <w:sz w:val="24"/>
          <w:szCs w:val="24"/>
          <w:lang w:val="en-GB"/>
        </w:rPr>
      </w:pPr>
    </w:p>
    <w:p w14:paraId="06CAFE7F" w14:textId="3A000CD9" w:rsidR="00A668F6" w:rsidRPr="00A668F6" w:rsidRDefault="00A668F6" w:rsidP="00A668F6">
      <w:pPr>
        <w:pStyle w:val="Heading1"/>
        <w:sectPr w:rsidR="00A668F6" w:rsidRPr="00A668F6" w:rsidSect="00F234C0">
          <w:pgSz w:w="11906" w:h="16838"/>
          <w:pgMar w:top="1134" w:right="851" w:bottom="1134" w:left="851" w:header="709" w:footer="709" w:gutter="0"/>
          <w:cols w:space="708"/>
          <w:docGrid w:linePitch="360"/>
        </w:sectPr>
      </w:pPr>
      <w:r>
        <w:t xml:space="preserve">TABLES </w:t>
      </w:r>
    </w:p>
    <w:p w14:paraId="4DB562AD" w14:textId="77777777" w:rsidR="00A267F0" w:rsidRPr="00AD30D3" w:rsidRDefault="00A267F0" w:rsidP="00A267F0">
      <w:pPr>
        <w:pStyle w:val="MDPI41tablecaption"/>
        <w:numPr>
          <w:ilvl w:val="0"/>
          <w:numId w:val="7"/>
        </w:numPr>
        <w:spacing w:before="0" w:after="0" w:line="240" w:lineRule="auto"/>
        <w:jc w:val="left"/>
        <w:rPr>
          <w:rFonts w:ascii="Times New Roman" w:hAnsi="Times New Roman"/>
          <w:color w:val="auto"/>
          <w:sz w:val="22"/>
          <w:lang w:val="en-GB"/>
        </w:rPr>
      </w:pPr>
      <w:r w:rsidRPr="00AD30D3">
        <w:rPr>
          <w:rFonts w:ascii="Times New Roman" w:eastAsia="Calibri" w:hAnsi="Times New Roman"/>
          <w:b/>
          <w:color w:val="auto"/>
          <w:sz w:val="22"/>
          <w:lang w:val="en-GB" w:eastAsia="en-US"/>
        </w:rPr>
        <w:lastRenderedPageBreak/>
        <w:t xml:space="preserve">Table 1. </w:t>
      </w:r>
      <w:r w:rsidRPr="00AD30D3">
        <w:rPr>
          <w:rFonts w:ascii="Times New Roman" w:eastAsia="Calibri" w:hAnsi="Times New Roman"/>
          <w:color w:val="auto"/>
          <w:sz w:val="22"/>
          <w:lang w:val="en-GB" w:eastAsia="en-US"/>
        </w:rPr>
        <w:t xml:space="preserve">Comparison of </w:t>
      </w:r>
      <w:r w:rsidRPr="00AD30D3">
        <w:rPr>
          <w:rFonts w:ascii="Times New Roman" w:hAnsi="Times New Roman"/>
          <w:color w:val="auto"/>
          <w:sz w:val="22"/>
          <w:lang w:val="en-GB"/>
        </w:rPr>
        <w:t xml:space="preserve">physical activity in minutes/day before and during </w:t>
      </w:r>
      <w:r w:rsidRPr="00AD30D3">
        <w:rPr>
          <w:rFonts w:ascii="Times New Roman" w:hAnsi="Times New Roman"/>
          <w:color w:val="auto"/>
          <w:sz w:val="22"/>
        </w:rPr>
        <w:t xml:space="preserve">COVID-19 </w:t>
      </w:r>
      <w:r w:rsidRPr="00AD30D3">
        <w:rPr>
          <w:rFonts w:ascii="Times New Roman" w:hAnsi="Times New Roman"/>
          <w:color w:val="auto"/>
          <w:sz w:val="24"/>
          <w:szCs w:val="24"/>
          <w:lang w:val="en-GB"/>
        </w:rPr>
        <w:t>quarantine</w:t>
      </w:r>
      <w:r w:rsidRPr="00AD30D3">
        <w:rPr>
          <w:rFonts w:ascii="Times New Roman" w:hAnsi="Times New Roman"/>
          <w:color w:val="auto"/>
          <w:sz w:val="22"/>
          <w:lang w:val="en-GB"/>
        </w:rPr>
        <w:t xml:space="preserve"> (overall, by gender and by 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3"/>
        <w:gridCol w:w="1311"/>
        <w:gridCol w:w="546"/>
        <w:gridCol w:w="1298"/>
        <w:gridCol w:w="1188"/>
        <w:gridCol w:w="675"/>
        <w:gridCol w:w="785"/>
        <w:gridCol w:w="1221"/>
        <w:gridCol w:w="785"/>
      </w:tblGrid>
      <w:tr w:rsidR="00A267F0" w:rsidRPr="00AD30D3" w14:paraId="2C9DE1E8" w14:textId="77777777" w:rsidTr="0076050E">
        <w:trPr>
          <w:trHeight w:val="107"/>
          <w:tblHeader/>
        </w:trPr>
        <w:tc>
          <w:tcPr>
            <w:tcW w:w="0" w:type="auto"/>
            <w:gridSpan w:val="2"/>
            <w:shd w:val="clear" w:color="auto" w:fill="auto"/>
            <w:vAlign w:val="center"/>
          </w:tcPr>
          <w:p w14:paraId="4297640F"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Pr>
                <w:rFonts w:ascii="Times New Roman" w:eastAsia="Calibri" w:hAnsi="Times New Roman"/>
                <w:b/>
                <w:lang w:val="en-GB"/>
              </w:rPr>
              <w:t>a) M</w:t>
            </w:r>
            <w:r w:rsidRPr="00B76361">
              <w:rPr>
                <w:rFonts w:ascii="Times New Roman" w:hAnsi="Times New Roman"/>
                <w:b/>
                <w:lang w:val="en-GB"/>
              </w:rPr>
              <w:t>ODERATE-INTENSITY</w:t>
            </w:r>
          </w:p>
        </w:tc>
        <w:tc>
          <w:tcPr>
            <w:tcW w:w="0" w:type="auto"/>
          </w:tcPr>
          <w:p w14:paraId="44E66BCA"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hAnsi="Times New Roman" w:cs="Times New Roman"/>
                <w:b/>
                <w:lang w:val="en-US"/>
              </w:rPr>
              <w:t>n</w:t>
            </w:r>
          </w:p>
        </w:tc>
        <w:tc>
          <w:tcPr>
            <w:tcW w:w="0" w:type="auto"/>
            <w:shd w:val="clear" w:color="auto" w:fill="auto"/>
          </w:tcPr>
          <w:p w14:paraId="56C20424" w14:textId="77777777" w:rsidR="00A267F0" w:rsidRPr="00B76361" w:rsidRDefault="00A267F0" w:rsidP="0076050E">
            <w:pPr>
              <w:spacing w:line="240" w:lineRule="auto"/>
              <w:rPr>
                <w:rFonts w:ascii="Times New Roman" w:hAnsi="Times New Roman" w:cs="Times New Roman"/>
                <w:b/>
                <w:lang w:val="en-US"/>
              </w:rPr>
            </w:pPr>
            <w:r w:rsidRPr="00B76361">
              <w:rPr>
                <w:rFonts w:ascii="Times New Roman" w:hAnsi="Times New Roman" w:cs="Times New Roman"/>
                <w:b/>
                <w:lang w:val="en-US"/>
              </w:rPr>
              <w:t>Before</w:t>
            </w:r>
          </w:p>
        </w:tc>
        <w:tc>
          <w:tcPr>
            <w:tcW w:w="0" w:type="auto"/>
            <w:shd w:val="clear" w:color="auto" w:fill="auto"/>
          </w:tcPr>
          <w:p w14:paraId="6C25B829" w14:textId="77777777" w:rsidR="00A267F0" w:rsidRPr="00B76361" w:rsidRDefault="00A267F0" w:rsidP="0076050E">
            <w:pPr>
              <w:spacing w:line="240" w:lineRule="auto"/>
              <w:rPr>
                <w:rFonts w:ascii="Times New Roman" w:hAnsi="Times New Roman" w:cs="Times New Roman"/>
                <w:b/>
                <w:lang w:val="en-US"/>
              </w:rPr>
            </w:pPr>
            <w:r w:rsidRPr="00B76361">
              <w:rPr>
                <w:rFonts w:ascii="Times New Roman" w:hAnsi="Times New Roman" w:cs="Times New Roman"/>
                <w:b/>
                <w:lang w:val="en-US"/>
              </w:rPr>
              <w:t xml:space="preserve">During </w:t>
            </w:r>
          </w:p>
        </w:tc>
        <w:tc>
          <w:tcPr>
            <w:tcW w:w="0" w:type="auto"/>
            <w:shd w:val="clear" w:color="auto" w:fill="auto"/>
            <w:vAlign w:val="center"/>
          </w:tcPr>
          <w:p w14:paraId="7E16E9FD"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eastAsia="Calibri" w:hAnsi="Times New Roman" w:cs="Times New Roman"/>
                <w:b/>
                <w:lang w:val="en-GB"/>
              </w:rPr>
              <w:t>Dif.</w:t>
            </w:r>
          </w:p>
        </w:tc>
        <w:tc>
          <w:tcPr>
            <w:tcW w:w="0" w:type="auto"/>
            <w:shd w:val="clear" w:color="auto" w:fill="auto"/>
            <w:vAlign w:val="center"/>
          </w:tcPr>
          <w:p w14:paraId="501B7ABB"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eastAsia="Calibri" w:hAnsi="Times New Roman" w:cs="Times New Roman"/>
                <w:b/>
                <w:lang w:val="en-GB"/>
              </w:rPr>
              <w:t>Z</w:t>
            </w:r>
          </w:p>
        </w:tc>
        <w:tc>
          <w:tcPr>
            <w:tcW w:w="0" w:type="auto"/>
            <w:shd w:val="clear" w:color="auto" w:fill="auto"/>
            <w:vAlign w:val="center"/>
          </w:tcPr>
          <w:p w14:paraId="49404075"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hAnsi="Times New Roman" w:cs="Times New Roman"/>
                <w:b/>
                <w:lang w:val="en-US"/>
              </w:rPr>
              <w:t xml:space="preserve">P-value </w:t>
            </w:r>
            <w:r w:rsidRPr="00B76361">
              <w:rPr>
                <w:rFonts w:ascii="Times New Roman" w:hAnsi="Times New Roman" w:cs="Times New Roman"/>
                <w:b/>
                <w:vertAlign w:val="superscript"/>
                <w:lang w:val="en-US"/>
              </w:rPr>
              <w:t>a</w:t>
            </w:r>
          </w:p>
        </w:tc>
        <w:tc>
          <w:tcPr>
            <w:tcW w:w="0" w:type="auto"/>
            <w:shd w:val="clear" w:color="auto" w:fill="auto"/>
            <w:vAlign w:val="center"/>
          </w:tcPr>
          <w:p w14:paraId="40F5B141"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vertAlign w:val="superscript"/>
                <w:lang w:val="en-GB"/>
              </w:rPr>
            </w:pPr>
            <w:r w:rsidRPr="00B76361">
              <w:rPr>
                <w:rFonts w:ascii="Times New Roman" w:eastAsia="Calibri" w:hAnsi="Times New Roman" w:cs="Times New Roman"/>
                <w:b/>
                <w:lang w:val="en-GB"/>
              </w:rPr>
              <w:t xml:space="preserve">r </w:t>
            </w:r>
            <w:r w:rsidRPr="00B76361">
              <w:rPr>
                <w:rFonts w:ascii="Times New Roman" w:eastAsia="Calibri" w:hAnsi="Times New Roman" w:cs="Times New Roman"/>
                <w:b/>
                <w:vertAlign w:val="superscript"/>
                <w:lang w:val="en-GB"/>
              </w:rPr>
              <w:t>b</w:t>
            </w:r>
          </w:p>
        </w:tc>
      </w:tr>
      <w:tr w:rsidR="00A267F0" w:rsidRPr="00AD30D3" w14:paraId="2A7204A2" w14:textId="77777777" w:rsidTr="0076050E">
        <w:trPr>
          <w:trHeight w:hRule="exact" w:val="284"/>
          <w:tblHeader/>
        </w:trPr>
        <w:tc>
          <w:tcPr>
            <w:tcW w:w="0" w:type="auto"/>
            <w:gridSpan w:val="2"/>
            <w:shd w:val="clear" w:color="auto" w:fill="auto"/>
            <w:vAlign w:val="center"/>
          </w:tcPr>
          <w:p w14:paraId="3FF04C3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hAnsi="Times New Roman" w:cs="Times New Roman"/>
                <w:lang w:val="en-US"/>
              </w:rPr>
              <w:t>Overall</w:t>
            </w:r>
          </w:p>
        </w:tc>
        <w:tc>
          <w:tcPr>
            <w:tcW w:w="0" w:type="auto"/>
          </w:tcPr>
          <w:p w14:paraId="00A87FAC"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163</w:t>
            </w:r>
          </w:p>
        </w:tc>
        <w:tc>
          <w:tcPr>
            <w:tcW w:w="0" w:type="auto"/>
            <w:shd w:val="clear" w:color="auto" w:fill="auto"/>
            <w:vAlign w:val="center"/>
          </w:tcPr>
          <w:p w14:paraId="5B36AAF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90.5 (87.1)</w:t>
            </w:r>
          </w:p>
        </w:tc>
        <w:tc>
          <w:tcPr>
            <w:tcW w:w="0" w:type="auto"/>
            <w:shd w:val="clear" w:color="auto" w:fill="auto"/>
            <w:vAlign w:val="center"/>
          </w:tcPr>
          <w:p w14:paraId="5B49E2D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60.5 (51.3)</w:t>
            </w:r>
          </w:p>
        </w:tc>
        <w:tc>
          <w:tcPr>
            <w:tcW w:w="0" w:type="auto"/>
            <w:shd w:val="clear" w:color="auto" w:fill="auto"/>
            <w:vAlign w:val="center"/>
          </w:tcPr>
          <w:p w14:paraId="3C90CD0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-30.0</w:t>
            </w:r>
          </w:p>
        </w:tc>
        <w:tc>
          <w:tcPr>
            <w:tcW w:w="0" w:type="auto"/>
            <w:shd w:val="clear" w:color="auto" w:fill="auto"/>
            <w:vAlign w:val="center"/>
          </w:tcPr>
          <w:p w14:paraId="1A16DE8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-4.692</w:t>
            </w:r>
          </w:p>
        </w:tc>
        <w:tc>
          <w:tcPr>
            <w:tcW w:w="0" w:type="auto"/>
            <w:shd w:val="clear" w:color="auto" w:fill="auto"/>
            <w:vAlign w:val="center"/>
          </w:tcPr>
          <w:p w14:paraId="7A6408C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&lt; 0.001***</w:t>
            </w:r>
          </w:p>
        </w:tc>
        <w:tc>
          <w:tcPr>
            <w:tcW w:w="0" w:type="auto"/>
            <w:shd w:val="clear" w:color="auto" w:fill="auto"/>
            <w:vAlign w:val="center"/>
          </w:tcPr>
          <w:p w14:paraId="6AB2BB46"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-0.259</w:t>
            </w:r>
          </w:p>
          <w:p w14:paraId="65C750C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3D5CED33" w14:textId="77777777" w:rsidTr="0076050E">
        <w:trPr>
          <w:trHeight w:hRule="exact" w:val="284"/>
          <w:tblHeader/>
        </w:trPr>
        <w:tc>
          <w:tcPr>
            <w:tcW w:w="0" w:type="auto"/>
            <w:vMerge w:val="restart"/>
            <w:shd w:val="clear" w:color="auto" w:fill="auto"/>
            <w:vAlign w:val="center"/>
          </w:tcPr>
          <w:p w14:paraId="732892B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Gender</w:t>
            </w:r>
          </w:p>
        </w:tc>
        <w:tc>
          <w:tcPr>
            <w:tcW w:w="0" w:type="auto"/>
            <w:shd w:val="clear" w:color="auto" w:fill="auto"/>
            <w:vAlign w:val="center"/>
          </w:tcPr>
          <w:p w14:paraId="76925F5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Males</w:t>
            </w:r>
          </w:p>
        </w:tc>
        <w:tc>
          <w:tcPr>
            <w:tcW w:w="0" w:type="auto"/>
          </w:tcPr>
          <w:p w14:paraId="686037B0"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47</w:t>
            </w:r>
          </w:p>
        </w:tc>
        <w:tc>
          <w:tcPr>
            <w:tcW w:w="0" w:type="auto"/>
            <w:shd w:val="clear" w:color="auto" w:fill="auto"/>
          </w:tcPr>
          <w:p w14:paraId="4E4545D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79.7 (61.0)</w:t>
            </w:r>
          </w:p>
        </w:tc>
        <w:tc>
          <w:tcPr>
            <w:tcW w:w="0" w:type="auto"/>
            <w:shd w:val="clear" w:color="auto" w:fill="auto"/>
          </w:tcPr>
          <w:p w14:paraId="5295EA7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57.6 (44.9)</w:t>
            </w:r>
          </w:p>
        </w:tc>
        <w:tc>
          <w:tcPr>
            <w:tcW w:w="0" w:type="auto"/>
            <w:shd w:val="clear" w:color="auto" w:fill="auto"/>
            <w:vAlign w:val="center"/>
          </w:tcPr>
          <w:p w14:paraId="5C51373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-22.1</w:t>
            </w:r>
          </w:p>
        </w:tc>
        <w:tc>
          <w:tcPr>
            <w:tcW w:w="0" w:type="auto"/>
            <w:shd w:val="clear" w:color="auto" w:fill="auto"/>
            <w:vAlign w:val="center"/>
          </w:tcPr>
          <w:p w14:paraId="32BF29B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-2.764</w:t>
            </w:r>
          </w:p>
        </w:tc>
        <w:tc>
          <w:tcPr>
            <w:tcW w:w="0" w:type="auto"/>
            <w:shd w:val="clear" w:color="auto" w:fill="auto"/>
            <w:vAlign w:val="center"/>
          </w:tcPr>
          <w:p w14:paraId="6AB0464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0.006**</w:t>
            </w:r>
          </w:p>
        </w:tc>
        <w:tc>
          <w:tcPr>
            <w:tcW w:w="0" w:type="auto"/>
            <w:shd w:val="clear" w:color="auto" w:fill="auto"/>
            <w:vAlign w:val="center"/>
          </w:tcPr>
          <w:p w14:paraId="07858BE8"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-0.285</w:t>
            </w:r>
          </w:p>
          <w:p w14:paraId="295502E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BBF93D3" w14:textId="77777777" w:rsidTr="0076050E">
        <w:trPr>
          <w:trHeight w:hRule="exact" w:val="284"/>
          <w:tblHeader/>
        </w:trPr>
        <w:tc>
          <w:tcPr>
            <w:tcW w:w="0" w:type="auto"/>
            <w:vMerge/>
            <w:shd w:val="clear" w:color="auto" w:fill="auto"/>
            <w:vAlign w:val="center"/>
          </w:tcPr>
          <w:p w14:paraId="3104877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15CE5E3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Females</w:t>
            </w:r>
          </w:p>
        </w:tc>
        <w:tc>
          <w:tcPr>
            <w:tcW w:w="0" w:type="auto"/>
          </w:tcPr>
          <w:p w14:paraId="29021ADC"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113</w:t>
            </w:r>
          </w:p>
        </w:tc>
        <w:tc>
          <w:tcPr>
            <w:tcW w:w="0" w:type="auto"/>
            <w:shd w:val="clear" w:color="auto" w:fill="auto"/>
          </w:tcPr>
          <w:p w14:paraId="50CD357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95.6 (95.9)</w:t>
            </w:r>
          </w:p>
        </w:tc>
        <w:tc>
          <w:tcPr>
            <w:tcW w:w="0" w:type="auto"/>
            <w:shd w:val="clear" w:color="auto" w:fill="auto"/>
          </w:tcPr>
          <w:p w14:paraId="6B885A3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62.4 (54.0)</w:t>
            </w:r>
          </w:p>
        </w:tc>
        <w:tc>
          <w:tcPr>
            <w:tcW w:w="0" w:type="auto"/>
            <w:shd w:val="clear" w:color="auto" w:fill="auto"/>
            <w:vAlign w:val="center"/>
          </w:tcPr>
          <w:p w14:paraId="68F9B6D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-33.2</w:t>
            </w:r>
          </w:p>
        </w:tc>
        <w:tc>
          <w:tcPr>
            <w:tcW w:w="0" w:type="auto"/>
            <w:shd w:val="clear" w:color="auto" w:fill="auto"/>
            <w:vAlign w:val="center"/>
          </w:tcPr>
          <w:p w14:paraId="4EE90FD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-3.858</w:t>
            </w:r>
          </w:p>
        </w:tc>
        <w:tc>
          <w:tcPr>
            <w:tcW w:w="0" w:type="auto"/>
            <w:shd w:val="clear" w:color="auto" w:fill="auto"/>
            <w:vAlign w:val="center"/>
          </w:tcPr>
          <w:p w14:paraId="5E11262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&lt; 0.001***</w:t>
            </w:r>
          </w:p>
        </w:tc>
        <w:tc>
          <w:tcPr>
            <w:tcW w:w="0" w:type="auto"/>
            <w:shd w:val="clear" w:color="auto" w:fill="auto"/>
            <w:vAlign w:val="center"/>
          </w:tcPr>
          <w:p w14:paraId="52F1CD2F"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-0.256</w:t>
            </w:r>
          </w:p>
          <w:p w14:paraId="2159593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F2D9BA4" w14:textId="77777777" w:rsidTr="0076050E">
        <w:trPr>
          <w:trHeight w:hRule="exact" w:val="284"/>
          <w:tblHeader/>
        </w:trPr>
        <w:tc>
          <w:tcPr>
            <w:tcW w:w="0" w:type="auto"/>
            <w:vMerge w:val="restart"/>
            <w:shd w:val="clear" w:color="auto" w:fill="auto"/>
            <w:vAlign w:val="center"/>
          </w:tcPr>
          <w:p w14:paraId="7F96FC7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Age (years)</w:t>
            </w:r>
          </w:p>
        </w:tc>
        <w:tc>
          <w:tcPr>
            <w:tcW w:w="0" w:type="auto"/>
            <w:shd w:val="clear" w:color="auto" w:fill="auto"/>
            <w:vAlign w:val="center"/>
          </w:tcPr>
          <w:p w14:paraId="5E61248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rPr>
            </w:pPr>
            <w:r w:rsidRPr="00AD30D3">
              <w:rPr>
                <w:rFonts w:ascii="Times New Roman" w:hAnsi="Times New Roman" w:cs="Times New Roman"/>
                <w:lang w:val="en-US"/>
              </w:rPr>
              <w:t>18</w:t>
            </w:r>
            <w:r w:rsidRPr="00AD30D3">
              <w:rPr>
                <w:rFonts w:ascii="Times New Roman" w:hAnsi="Times New Roman" w:cs="Times New Roman"/>
              </w:rPr>
              <w:t>-24</w:t>
            </w:r>
          </w:p>
        </w:tc>
        <w:tc>
          <w:tcPr>
            <w:tcW w:w="0" w:type="auto"/>
          </w:tcPr>
          <w:p w14:paraId="4FC3E04E"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59</w:t>
            </w:r>
          </w:p>
        </w:tc>
        <w:tc>
          <w:tcPr>
            <w:tcW w:w="0" w:type="auto"/>
            <w:shd w:val="clear" w:color="auto" w:fill="auto"/>
          </w:tcPr>
          <w:p w14:paraId="2880FB2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79.9 (64.3)</w:t>
            </w:r>
          </w:p>
        </w:tc>
        <w:tc>
          <w:tcPr>
            <w:tcW w:w="0" w:type="auto"/>
            <w:shd w:val="clear" w:color="auto" w:fill="auto"/>
          </w:tcPr>
          <w:p w14:paraId="773114A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56.3 (42.6)</w:t>
            </w:r>
          </w:p>
        </w:tc>
        <w:tc>
          <w:tcPr>
            <w:tcW w:w="0" w:type="auto"/>
            <w:shd w:val="clear" w:color="auto" w:fill="auto"/>
            <w:vAlign w:val="center"/>
          </w:tcPr>
          <w:p w14:paraId="30F2886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-23.6</w:t>
            </w:r>
          </w:p>
        </w:tc>
        <w:tc>
          <w:tcPr>
            <w:tcW w:w="0" w:type="auto"/>
            <w:shd w:val="clear" w:color="auto" w:fill="auto"/>
            <w:vAlign w:val="center"/>
          </w:tcPr>
          <w:p w14:paraId="6367148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rPr>
            </w:pPr>
            <w:r w:rsidRPr="00AD30D3">
              <w:rPr>
                <w:rFonts w:ascii="Times New Roman" w:hAnsi="Times New Roman" w:cs="Times New Roman"/>
              </w:rPr>
              <w:t>-2.885</w:t>
            </w:r>
          </w:p>
        </w:tc>
        <w:tc>
          <w:tcPr>
            <w:tcW w:w="0" w:type="auto"/>
            <w:shd w:val="clear" w:color="auto" w:fill="auto"/>
            <w:vAlign w:val="center"/>
          </w:tcPr>
          <w:p w14:paraId="048A913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0.004**</w:t>
            </w:r>
          </w:p>
        </w:tc>
        <w:tc>
          <w:tcPr>
            <w:tcW w:w="0" w:type="auto"/>
            <w:shd w:val="clear" w:color="auto" w:fill="auto"/>
            <w:vAlign w:val="center"/>
          </w:tcPr>
          <w:p w14:paraId="52F1206D"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-0.265</w:t>
            </w:r>
          </w:p>
          <w:p w14:paraId="0775D9B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37052C15" w14:textId="77777777" w:rsidTr="0076050E">
        <w:trPr>
          <w:trHeight w:hRule="exact" w:val="284"/>
          <w:tblHeader/>
        </w:trPr>
        <w:tc>
          <w:tcPr>
            <w:tcW w:w="0" w:type="auto"/>
            <w:vMerge/>
            <w:shd w:val="clear" w:color="auto" w:fill="auto"/>
            <w:vAlign w:val="center"/>
          </w:tcPr>
          <w:p w14:paraId="23B8C6D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02B0B49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25-34</w:t>
            </w:r>
          </w:p>
        </w:tc>
        <w:tc>
          <w:tcPr>
            <w:tcW w:w="0" w:type="auto"/>
          </w:tcPr>
          <w:p w14:paraId="500BFAB0"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52</w:t>
            </w:r>
          </w:p>
        </w:tc>
        <w:tc>
          <w:tcPr>
            <w:tcW w:w="0" w:type="auto"/>
            <w:shd w:val="clear" w:color="auto" w:fill="auto"/>
          </w:tcPr>
          <w:p w14:paraId="769D0DE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100.2 (90.6)</w:t>
            </w:r>
          </w:p>
        </w:tc>
        <w:tc>
          <w:tcPr>
            <w:tcW w:w="0" w:type="auto"/>
            <w:shd w:val="clear" w:color="auto" w:fill="auto"/>
          </w:tcPr>
          <w:p w14:paraId="022A365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77.0 (59.8)</w:t>
            </w:r>
          </w:p>
        </w:tc>
        <w:tc>
          <w:tcPr>
            <w:tcW w:w="0" w:type="auto"/>
            <w:shd w:val="clear" w:color="auto" w:fill="auto"/>
            <w:vAlign w:val="center"/>
          </w:tcPr>
          <w:p w14:paraId="2873C46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-23.2</w:t>
            </w:r>
          </w:p>
        </w:tc>
        <w:tc>
          <w:tcPr>
            <w:tcW w:w="0" w:type="auto"/>
            <w:shd w:val="clear" w:color="auto" w:fill="auto"/>
            <w:vAlign w:val="center"/>
          </w:tcPr>
          <w:p w14:paraId="7C43907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-2.084</w:t>
            </w:r>
          </w:p>
        </w:tc>
        <w:tc>
          <w:tcPr>
            <w:tcW w:w="0" w:type="auto"/>
            <w:shd w:val="clear" w:color="auto" w:fill="auto"/>
            <w:vAlign w:val="center"/>
          </w:tcPr>
          <w:p w14:paraId="470A3AA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0.037*</w:t>
            </w:r>
          </w:p>
        </w:tc>
        <w:tc>
          <w:tcPr>
            <w:tcW w:w="0" w:type="auto"/>
            <w:shd w:val="clear" w:color="auto" w:fill="auto"/>
            <w:vAlign w:val="center"/>
          </w:tcPr>
          <w:p w14:paraId="6E78608B"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-0.204</w:t>
            </w:r>
          </w:p>
          <w:p w14:paraId="1B1CB2D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104F240" w14:textId="77777777" w:rsidTr="0076050E">
        <w:trPr>
          <w:trHeight w:hRule="exact" w:val="284"/>
          <w:tblHeader/>
        </w:trPr>
        <w:tc>
          <w:tcPr>
            <w:tcW w:w="0" w:type="auto"/>
            <w:vMerge/>
            <w:shd w:val="clear" w:color="auto" w:fill="auto"/>
            <w:vAlign w:val="center"/>
          </w:tcPr>
          <w:p w14:paraId="5C78FCE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288A99C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35-44</w:t>
            </w:r>
          </w:p>
        </w:tc>
        <w:tc>
          <w:tcPr>
            <w:tcW w:w="0" w:type="auto"/>
          </w:tcPr>
          <w:p w14:paraId="683B7203"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28</w:t>
            </w:r>
          </w:p>
        </w:tc>
        <w:tc>
          <w:tcPr>
            <w:tcW w:w="0" w:type="auto"/>
            <w:shd w:val="clear" w:color="auto" w:fill="auto"/>
          </w:tcPr>
          <w:p w14:paraId="4B91D8C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95.5 (113.8)</w:t>
            </w:r>
          </w:p>
        </w:tc>
        <w:tc>
          <w:tcPr>
            <w:tcW w:w="0" w:type="auto"/>
            <w:shd w:val="clear" w:color="auto" w:fill="auto"/>
          </w:tcPr>
          <w:p w14:paraId="3536DFA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52.5 (52.2)</w:t>
            </w:r>
          </w:p>
        </w:tc>
        <w:tc>
          <w:tcPr>
            <w:tcW w:w="0" w:type="auto"/>
            <w:shd w:val="clear" w:color="auto" w:fill="auto"/>
            <w:vAlign w:val="center"/>
          </w:tcPr>
          <w:p w14:paraId="152FDA5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-43.0</w:t>
            </w:r>
          </w:p>
        </w:tc>
        <w:tc>
          <w:tcPr>
            <w:tcW w:w="0" w:type="auto"/>
            <w:shd w:val="clear" w:color="auto" w:fill="auto"/>
            <w:vAlign w:val="center"/>
          </w:tcPr>
          <w:p w14:paraId="67D759E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-2.044</w:t>
            </w:r>
          </w:p>
        </w:tc>
        <w:tc>
          <w:tcPr>
            <w:tcW w:w="0" w:type="auto"/>
            <w:shd w:val="clear" w:color="auto" w:fill="auto"/>
            <w:vAlign w:val="center"/>
          </w:tcPr>
          <w:p w14:paraId="4BA0ABC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0.041*</w:t>
            </w:r>
          </w:p>
        </w:tc>
        <w:tc>
          <w:tcPr>
            <w:tcW w:w="0" w:type="auto"/>
            <w:shd w:val="clear" w:color="auto" w:fill="auto"/>
            <w:vAlign w:val="center"/>
          </w:tcPr>
          <w:p w14:paraId="6DEB390D"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-0.273</w:t>
            </w:r>
          </w:p>
          <w:p w14:paraId="73F88B4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9F653C7" w14:textId="77777777" w:rsidTr="0076050E">
        <w:trPr>
          <w:trHeight w:hRule="exact" w:val="284"/>
          <w:tblHeader/>
        </w:trPr>
        <w:tc>
          <w:tcPr>
            <w:tcW w:w="0" w:type="auto"/>
            <w:vMerge/>
            <w:shd w:val="clear" w:color="auto" w:fill="auto"/>
            <w:vAlign w:val="center"/>
          </w:tcPr>
          <w:p w14:paraId="55CE3CA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63FA478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45-54</w:t>
            </w:r>
          </w:p>
        </w:tc>
        <w:tc>
          <w:tcPr>
            <w:tcW w:w="0" w:type="auto"/>
          </w:tcPr>
          <w:p w14:paraId="13971D54"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11</w:t>
            </w:r>
          </w:p>
        </w:tc>
        <w:tc>
          <w:tcPr>
            <w:tcW w:w="0" w:type="auto"/>
            <w:shd w:val="clear" w:color="auto" w:fill="auto"/>
          </w:tcPr>
          <w:p w14:paraId="274CC8B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99.1 (133.8)</w:t>
            </w:r>
          </w:p>
        </w:tc>
        <w:tc>
          <w:tcPr>
            <w:tcW w:w="0" w:type="auto"/>
            <w:shd w:val="clear" w:color="auto" w:fill="auto"/>
          </w:tcPr>
          <w:p w14:paraId="47BD5DA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US"/>
              </w:rPr>
              <w:t>37.3 (40.8)</w:t>
            </w:r>
          </w:p>
        </w:tc>
        <w:tc>
          <w:tcPr>
            <w:tcW w:w="0" w:type="auto"/>
            <w:shd w:val="clear" w:color="auto" w:fill="auto"/>
            <w:vAlign w:val="center"/>
          </w:tcPr>
          <w:p w14:paraId="46BF114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-61.8</w:t>
            </w:r>
          </w:p>
        </w:tc>
        <w:tc>
          <w:tcPr>
            <w:tcW w:w="0" w:type="auto"/>
            <w:shd w:val="clear" w:color="auto" w:fill="auto"/>
            <w:vAlign w:val="center"/>
          </w:tcPr>
          <w:p w14:paraId="2B06DEC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-1.854</w:t>
            </w:r>
          </w:p>
        </w:tc>
        <w:tc>
          <w:tcPr>
            <w:tcW w:w="0" w:type="auto"/>
            <w:shd w:val="clear" w:color="auto" w:fill="auto"/>
            <w:vAlign w:val="center"/>
          </w:tcPr>
          <w:p w14:paraId="419D808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0.064</w:t>
            </w:r>
          </w:p>
        </w:tc>
        <w:tc>
          <w:tcPr>
            <w:tcW w:w="0" w:type="auto"/>
            <w:shd w:val="clear" w:color="auto" w:fill="auto"/>
            <w:vAlign w:val="center"/>
          </w:tcPr>
          <w:p w14:paraId="525803F8"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-0.395</w:t>
            </w:r>
          </w:p>
          <w:p w14:paraId="159D2DE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621CDA3A" w14:textId="77777777" w:rsidTr="0076050E">
        <w:trPr>
          <w:trHeight w:hRule="exact" w:val="284"/>
          <w:tblHeader/>
        </w:trPr>
        <w:tc>
          <w:tcPr>
            <w:tcW w:w="0" w:type="auto"/>
            <w:vMerge/>
            <w:shd w:val="clear" w:color="auto" w:fill="auto"/>
            <w:vAlign w:val="center"/>
          </w:tcPr>
          <w:p w14:paraId="09F8CBD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28B1BD9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55-64</w:t>
            </w:r>
          </w:p>
        </w:tc>
        <w:tc>
          <w:tcPr>
            <w:tcW w:w="0" w:type="auto"/>
          </w:tcPr>
          <w:p w14:paraId="45C24D2D"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10</w:t>
            </w:r>
          </w:p>
        </w:tc>
        <w:tc>
          <w:tcPr>
            <w:tcW w:w="0" w:type="auto"/>
            <w:shd w:val="clear" w:color="auto" w:fill="auto"/>
          </w:tcPr>
          <w:p w14:paraId="4A17879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US"/>
              </w:rPr>
              <w:t>90.5 (44.0)</w:t>
            </w:r>
          </w:p>
        </w:tc>
        <w:tc>
          <w:tcPr>
            <w:tcW w:w="0" w:type="auto"/>
            <w:shd w:val="clear" w:color="auto" w:fill="auto"/>
          </w:tcPr>
          <w:p w14:paraId="03B9C0A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US"/>
              </w:rPr>
              <w:t>43.4 (46.0)</w:t>
            </w:r>
          </w:p>
        </w:tc>
        <w:tc>
          <w:tcPr>
            <w:tcW w:w="0" w:type="auto"/>
            <w:shd w:val="clear" w:color="auto" w:fill="auto"/>
            <w:vAlign w:val="center"/>
          </w:tcPr>
          <w:p w14:paraId="0821098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-47.1</w:t>
            </w:r>
          </w:p>
        </w:tc>
        <w:tc>
          <w:tcPr>
            <w:tcW w:w="0" w:type="auto"/>
            <w:shd w:val="clear" w:color="auto" w:fill="auto"/>
            <w:vAlign w:val="center"/>
          </w:tcPr>
          <w:p w14:paraId="7678779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-1.961</w:t>
            </w:r>
          </w:p>
        </w:tc>
        <w:tc>
          <w:tcPr>
            <w:tcW w:w="0" w:type="auto"/>
            <w:shd w:val="clear" w:color="auto" w:fill="auto"/>
            <w:vAlign w:val="center"/>
          </w:tcPr>
          <w:p w14:paraId="069077A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0.049*</w:t>
            </w:r>
          </w:p>
        </w:tc>
        <w:tc>
          <w:tcPr>
            <w:tcW w:w="0" w:type="auto"/>
            <w:shd w:val="clear" w:color="auto" w:fill="auto"/>
            <w:vAlign w:val="center"/>
          </w:tcPr>
          <w:p w14:paraId="6F4B2A7D"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-0.438</w:t>
            </w:r>
          </w:p>
          <w:p w14:paraId="31AA020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623DD70" w14:textId="77777777" w:rsidTr="0076050E">
        <w:trPr>
          <w:trHeight w:val="107"/>
          <w:tblHeader/>
        </w:trPr>
        <w:tc>
          <w:tcPr>
            <w:tcW w:w="0" w:type="auto"/>
            <w:gridSpan w:val="2"/>
            <w:shd w:val="clear" w:color="auto" w:fill="auto"/>
            <w:vAlign w:val="center"/>
          </w:tcPr>
          <w:p w14:paraId="07ECBD70"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Pr>
                <w:rFonts w:ascii="Times New Roman" w:eastAsia="Calibri" w:hAnsi="Times New Roman"/>
                <w:b/>
                <w:lang w:val="en-GB"/>
              </w:rPr>
              <w:t xml:space="preserve">b) </w:t>
            </w:r>
            <w:r w:rsidRPr="00B76361">
              <w:rPr>
                <w:rFonts w:ascii="Times New Roman" w:eastAsia="Calibri" w:hAnsi="Times New Roman"/>
                <w:b/>
                <w:lang w:val="en-GB"/>
              </w:rPr>
              <w:t>VIGOROUS</w:t>
            </w:r>
            <w:r w:rsidRPr="00B76361">
              <w:rPr>
                <w:rFonts w:ascii="Times New Roman" w:hAnsi="Times New Roman"/>
                <w:b/>
                <w:lang w:val="en-GB"/>
              </w:rPr>
              <w:t>-INTENSITY</w:t>
            </w:r>
          </w:p>
        </w:tc>
        <w:tc>
          <w:tcPr>
            <w:tcW w:w="0" w:type="auto"/>
          </w:tcPr>
          <w:p w14:paraId="202C276A"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hAnsi="Times New Roman" w:cs="Times New Roman"/>
                <w:b/>
                <w:lang w:val="en-US"/>
              </w:rPr>
              <w:t>n</w:t>
            </w:r>
          </w:p>
        </w:tc>
        <w:tc>
          <w:tcPr>
            <w:tcW w:w="0" w:type="auto"/>
            <w:shd w:val="clear" w:color="auto" w:fill="auto"/>
          </w:tcPr>
          <w:p w14:paraId="58F0CA0C" w14:textId="77777777" w:rsidR="00A267F0" w:rsidRPr="00B76361" w:rsidRDefault="00A267F0" w:rsidP="0076050E">
            <w:pPr>
              <w:spacing w:line="240" w:lineRule="auto"/>
              <w:rPr>
                <w:rFonts w:ascii="Times New Roman" w:hAnsi="Times New Roman" w:cs="Times New Roman"/>
                <w:b/>
                <w:lang w:val="en-US"/>
              </w:rPr>
            </w:pPr>
            <w:r w:rsidRPr="00B76361">
              <w:rPr>
                <w:rFonts w:ascii="Times New Roman" w:hAnsi="Times New Roman" w:cs="Times New Roman"/>
                <w:b/>
                <w:lang w:val="en-US"/>
              </w:rPr>
              <w:t>Before</w:t>
            </w:r>
          </w:p>
        </w:tc>
        <w:tc>
          <w:tcPr>
            <w:tcW w:w="0" w:type="auto"/>
            <w:shd w:val="clear" w:color="auto" w:fill="auto"/>
          </w:tcPr>
          <w:p w14:paraId="28842592" w14:textId="77777777" w:rsidR="00A267F0" w:rsidRPr="00B76361" w:rsidRDefault="00A267F0" w:rsidP="0076050E">
            <w:pPr>
              <w:spacing w:line="240" w:lineRule="auto"/>
              <w:rPr>
                <w:rFonts w:ascii="Times New Roman" w:hAnsi="Times New Roman" w:cs="Times New Roman"/>
                <w:b/>
                <w:lang w:val="en-US"/>
              </w:rPr>
            </w:pPr>
            <w:r w:rsidRPr="00B76361">
              <w:rPr>
                <w:rFonts w:ascii="Times New Roman" w:hAnsi="Times New Roman" w:cs="Times New Roman"/>
                <w:b/>
                <w:lang w:val="en-US"/>
              </w:rPr>
              <w:t xml:space="preserve">During </w:t>
            </w:r>
          </w:p>
        </w:tc>
        <w:tc>
          <w:tcPr>
            <w:tcW w:w="0" w:type="auto"/>
            <w:shd w:val="clear" w:color="auto" w:fill="auto"/>
            <w:vAlign w:val="center"/>
          </w:tcPr>
          <w:p w14:paraId="70A22B80"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eastAsia="Calibri" w:hAnsi="Times New Roman" w:cs="Times New Roman"/>
                <w:b/>
                <w:lang w:val="en-GB"/>
              </w:rPr>
              <w:t>Dif.</w:t>
            </w:r>
          </w:p>
        </w:tc>
        <w:tc>
          <w:tcPr>
            <w:tcW w:w="0" w:type="auto"/>
            <w:shd w:val="clear" w:color="auto" w:fill="auto"/>
            <w:vAlign w:val="center"/>
          </w:tcPr>
          <w:p w14:paraId="186BC90F"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eastAsia="Calibri" w:hAnsi="Times New Roman" w:cs="Times New Roman"/>
                <w:b/>
                <w:lang w:val="en-GB"/>
              </w:rPr>
              <w:t>Z</w:t>
            </w:r>
          </w:p>
        </w:tc>
        <w:tc>
          <w:tcPr>
            <w:tcW w:w="0" w:type="auto"/>
            <w:shd w:val="clear" w:color="auto" w:fill="auto"/>
            <w:vAlign w:val="center"/>
          </w:tcPr>
          <w:p w14:paraId="7A0D0C27"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hAnsi="Times New Roman" w:cs="Times New Roman"/>
                <w:b/>
                <w:lang w:val="en-US"/>
              </w:rPr>
              <w:t xml:space="preserve">P-value </w:t>
            </w:r>
            <w:r w:rsidRPr="00B76361">
              <w:rPr>
                <w:rFonts w:ascii="Times New Roman" w:hAnsi="Times New Roman" w:cs="Times New Roman"/>
                <w:b/>
                <w:vertAlign w:val="superscript"/>
                <w:lang w:val="en-US"/>
              </w:rPr>
              <w:t>a</w:t>
            </w:r>
          </w:p>
        </w:tc>
        <w:tc>
          <w:tcPr>
            <w:tcW w:w="0" w:type="auto"/>
            <w:shd w:val="clear" w:color="auto" w:fill="auto"/>
            <w:vAlign w:val="center"/>
          </w:tcPr>
          <w:p w14:paraId="61982DDA"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vertAlign w:val="superscript"/>
                <w:lang w:val="en-GB"/>
              </w:rPr>
            </w:pPr>
            <w:r w:rsidRPr="00B76361">
              <w:rPr>
                <w:rFonts w:ascii="Times New Roman" w:eastAsia="Calibri" w:hAnsi="Times New Roman" w:cs="Times New Roman"/>
                <w:b/>
                <w:lang w:val="en-GB"/>
              </w:rPr>
              <w:t xml:space="preserve">r </w:t>
            </w:r>
            <w:r w:rsidRPr="00B76361">
              <w:rPr>
                <w:rFonts w:ascii="Times New Roman" w:eastAsia="Calibri" w:hAnsi="Times New Roman" w:cs="Times New Roman"/>
                <w:b/>
                <w:vertAlign w:val="superscript"/>
                <w:lang w:val="en-GB"/>
              </w:rPr>
              <w:t>b</w:t>
            </w:r>
          </w:p>
        </w:tc>
      </w:tr>
      <w:tr w:rsidR="00A267F0" w:rsidRPr="00AD30D3" w14:paraId="66D802CA" w14:textId="77777777" w:rsidTr="0076050E">
        <w:trPr>
          <w:trHeight w:hRule="exact" w:val="284"/>
          <w:tblHeader/>
        </w:trPr>
        <w:tc>
          <w:tcPr>
            <w:tcW w:w="0" w:type="auto"/>
            <w:gridSpan w:val="2"/>
            <w:shd w:val="clear" w:color="auto" w:fill="auto"/>
            <w:vAlign w:val="center"/>
          </w:tcPr>
          <w:p w14:paraId="48F2D1F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hAnsi="Times New Roman" w:cs="Times New Roman"/>
                <w:lang w:val="en-US"/>
              </w:rPr>
              <w:t>Overall</w:t>
            </w:r>
          </w:p>
        </w:tc>
        <w:tc>
          <w:tcPr>
            <w:tcW w:w="0" w:type="auto"/>
          </w:tcPr>
          <w:p w14:paraId="266E37D1"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163</w:t>
            </w:r>
          </w:p>
        </w:tc>
        <w:tc>
          <w:tcPr>
            <w:tcW w:w="0" w:type="auto"/>
            <w:shd w:val="clear" w:color="auto" w:fill="auto"/>
          </w:tcPr>
          <w:p w14:paraId="6D60182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40.6 (47.6)</w:t>
            </w:r>
          </w:p>
        </w:tc>
        <w:tc>
          <w:tcPr>
            <w:tcW w:w="0" w:type="auto"/>
            <w:shd w:val="clear" w:color="auto" w:fill="auto"/>
            <w:vAlign w:val="center"/>
          </w:tcPr>
          <w:p w14:paraId="1A8B781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34.6 (39.2)</w:t>
            </w:r>
          </w:p>
        </w:tc>
        <w:tc>
          <w:tcPr>
            <w:tcW w:w="0" w:type="auto"/>
            <w:shd w:val="clear" w:color="auto" w:fill="auto"/>
            <w:vAlign w:val="center"/>
          </w:tcPr>
          <w:p w14:paraId="738B082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-6.0</w:t>
            </w:r>
          </w:p>
        </w:tc>
        <w:tc>
          <w:tcPr>
            <w:tcW w:w="0" w:type="auto"/>
            <w:shd w:val="clear" w:color="auto" w:fill="auto"/>
            <w:vAlign w:val="center"/>
          </w:tcPr>
          <w:p w14:paraId="37C4E5C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-1.449</w:t>
            </w:r>
          </w:p>
        </w:tc>
        <w:tc>
          <w:tcPr>
            <w:tcW w:w="0" w:type="auto"/>
            <w:shd w:val="clear" w:color="auto" w:fill="auto"/>
            <w:vAlign w:val="center"/>
          </w:tcPr>
          <w:p w14:paraId="17AF2DC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0.147</w:t>
            </w:r>
          </w:p>
        </w:tc>
        <w:tc>
          <w:tcPr>
            <w:tcW w:w="0" w:type="auto"/>
            <w:shd w:val="clear" w:color="auto" w:fill="auto"/>
            <w:vAlign w:val="center"/>
          </w:tcPr>
          <w:p w14:paraId="367CE1A6"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-0.080</w:t>
            </w:r>
          </w:p>
          <w:p w14:paraId="6FE95E6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760A280" w14:textId="77777777" w:rsidTr="0076050E">
        <w:trPr>
          <w:trHeight w:hRule="exact" w:val="284"/>
          <w:tblHeader/>
        </w:trPr>
        <w:tc>
          <w:tcPr>
            <w:tcW w:w="0" w:type="auto"/>
            <w:vMerge w:val="restart"/>
            <w:shd w:val="clear" w:color="auto" w:fill="auto"/>
            <w:vAlign w:val="center"/>
          </w:tcPr>
          <w:p w14:paraId="07EFEA0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Gender</w:t>
            </w:r>
          </w:p>
        </w:tc>
        <w:tc>
          <w:tcPr>
            <w:tcW w:w="0" w:type="auto"/>
            <w:shd w:val="clear" w:color="auto" w:fill="auto"/>
            <w:vAlign w:val="center"/>
          </w:tcPr>
          <w:p w14:paraId="19F1146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Males</w:t>
            </w:r>
          </w:p>
        </w:tc>
        <w:tc>
          <w:tcPr>
            <w:tcW w:w="0" w:type="auto"/>
          </w:tcPr>
          <w:p w14:paraId="50A8D723"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47</w:t>
            </w:r>
          </w:p>
        </w:tc>
        <w:tc>
          <w:tcPr>
            <w:tcW w:w="0" w:type="auto"/>
            <w:shd w:val="clear" w:color="auto" w:fill="auto"/>
          </w:tcPr>
          <w:p w14:paraId="78522F2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55.7 (52.8)</w:t>
            </w:r>
          </w:p>
        </w:tc>
        <w:tc>
          <w:tcPr>
            <w:tcW w:w="0" w:type="auto"/>
            <w:shd w:val="clear" w:color="auto" w:fill="auto"/>
          </w:tcPr>
          <w:p w14:paraId="03E707E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40.2 (37.5)</w:t>
            </w:r>
          </w:p>
        </w:tc>
        <w:tc>
          <w:tcPr>
            <w:tcW w:w="0" w:type="auto"/>
            <w:shd w:val="clear" w:color="auto" w:fill="auto"/>
            <w:vAlign w:val="center"/>
          </w:tcPr>
          <w:p w14:paraId="512675E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-15.5</w:t>
            </w:r>
          </w:p>
        </w:tc>
        <w:tc>
          <w:tcPr>
            <w:tcW w:w="0" w:type="auto"/>
            <w:shd w:val="clear" w:color="auto" w:fill="auto"/>
            <w:vAlign w:val="center"/>
          </w:tcPr>
          <w:p w14:paraId="4B85914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-2.241</w:t>
            </w:r>
          </w:p>
        </w:tc>
        <w:tc>
          <w:tcPr>
            <w:tcW w:w="0" w:type="auto"/>
            <w:shd w:val="clear" w:color="auto" w:fill="auto"/>
            <w:vAlign w:val="center"/>
          </w:tcPr>
          <w:p w14:paraId="5E234EB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0.025*</w:t>
            </w:r>
          </w:p>
        </w:tc>
        <w:tc>
          <w:tcPr>
            <w:tcW w:w="0" w:type="auto"/>
            <w:shd w:val="clear" w:color="auto" w:fill="auto"/>
            <w:vAlign w:val="center"/>
          </w:tcPr>
          <w:p w14:paraId="0B90DC31"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-0.231</w:t>
            </w:r>
          </w:p>
          <w:p w14:paraId="4F5BFF5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4B15A1B" w14:textId="77777777" w:rsidTr="0076050E">
        <w:trPr>
          <w:trHeight w:hRule="exact" w:val="284"/>
          <w:tblHeader/>
        </w:trPr>
        <w:tc>
          <w:tcPr>
            <w:tcW w:w="0" w:type="auto"/>
            <w:vMerge/>
            <w:shd w:val="clear" w:color="auto" w:fill="auto"/>
            <w:vAlign w:val="center"/>
          </w:tcPr>
          <w:p w14:paraId="7146CAC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43DF5DE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Females</w:t>
            </w:r>
          </w:p>
        </w:tc>
        <w:tc>
          <w:tcPr>
            <w:tcW w:w="0" w:type="auto"/>
          </w:tcPr>
          <w:p w14:paraId="6B219C83"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113</w:t>
            </w:r>
          </w:p>
        </w:tc>
        <w:tc>
          <w:tcPr>
            <w:tcW w:w="0" w:type="auto"/>
            <w:shd w:val="clear" w:color="auto" w:fill="auto"/>
          </w:tcPr>
          <w:p w14:paraId="037E3FA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35.3 (44.3)</w:t>
            </w:r>
          </w:p>
        </w:tc>
        <w:tc>
          <w:tcPr>
            <w:tcW w:w="0" w:type="auto"/>
            <w:shd w:val="clear" w:color="auto" w:fill="auto"/>
          </w:tcPr>
          <w:p w14:paraId="1D5BEF0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32.7 (40.0)</w:t>
            </w:r>
          </w:p>
        </w:tc>
        <w:tc>
          <w:tcPr>
            <w:tcW w:w="0" w:type="auto"/>
            <w:shd w:val="clear" w:color="auto" w:fill="auto"/>
            <w:vAlign w:val="center"/>
          </w:tcPr>
          <w:p w14:paraId="6AED12A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-2.6</w:t>
            </w:r>
          </w:p>
        </w:tc>
        <w:tc>
          <w:tcPr>
            <w:tcW w:w="0" w:type="auto"/>
            <w:shd w:val="clear" w:color="auto" w:fill="auto"/>
            <w:vAlign w:val="center"/>
          </w:tcPr>
          <w:p w14:paraId="23F1F60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-0.482</w:t>
            </w:r>
          </w:p>
        </w:tc>
        <w:tc>
          <w:tcPr>
            <w:tcW w:w="0" w:type="auto"/>
            <w:shd w:val="clear" w:color="auto" w:fill="auto"/>
            <w:vAlign w:val="center"/>
          </w:tcPr>
          <w:p w14:paraId="14781E2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0.630</w:t>
            </w:r>
          </w:p>
        </w:tc>
        <w:tc>
          <w:tcPr>
            <w:tcW w:w="0" w:type="auto"/>
            <w:shd w:val="clear" w:color="auto" w:fill="auto"/>
            <w:vAlign w:val="center"/>
          </w:tcPr>
          <w:p w14:paraId="5F2A373A"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-0.032</w:t>
            </w:r>
          </w:p>
          <w:p w14:paraId="7195A39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57EB5594" w14:textId="77777777" w:rsidTr="0076050E">
        <w:trPr>
          <w:trHeight w:hRule="exact" w:val="284"/>
          <w:tblHeader/>
        </w:trPr>
        <w:tc>
          <w:tcPr>
            <w:tcW w:w="0" w:type="auto"/>
            <w:vMerge w:val="restart"/>
            <w:shd w:val="clear" w:color="auto" w:fill="auto"/>
            <w:vAlign w:val="center"/>
          </w:tcPr>
          <w:p w14:paraId="72DA82A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Age (years)</w:t>
            </w:r>
          </w:p>
        </w:tc>
        <w:tc>
          <w:tcPr>
            <w:tcW w:w="0" w:type="auto"/>
            <w:shd w:val="clear" w:color="auto" w:fill="auto"/>
            <w:vAlign w:val="center"/>
          </w:tcPr>
          <w:p w14:paraId="43D3B13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rPr>
            </w:pPr>
            <w:r w:rsidRPr="00AD30D3">
              <w:rPr>
                <w:rFonts w:ascii="Times New Roman" w:hAnsi="Times New Roman" w:cs="Times New Roman"/>
                <w:lang w:val="en-US"/>
              </w:rPr>
              <w:t>18</w:t>
            </w:r>
            <w:r w:rsidRPr="00AD30D3">
              <w:rPr>
                <w:rFonts w:ascii="Times New Roman" w:hAnsi="Times New Roman" w:cs="Times New Roman"/>
              </w:rPr>
              <w:t>-24</w:t>
            </w:r>
          </w:p>
        </w:tc>
        <w:tc>
          <w:tcPr>
            <w:tcW w:w="0" w:type="auto"/>
          </w:tcPr>
          <w:p w14:paraId="2B415AFA"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59</w:t>
            </w:r>
          </w:p>
        </w:tc>
        <w:tc>
          <w:tcPr>
            <w:tcW w:w="0" w:type="auto"/>
            <w:shd w:val="clear" w:color="auto" w:fill="auto"/>
          </w:tcPr>
          <w:p w14:paraId="054BE8D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49.8 (51.4)</w:t>
            </w:r>
          </w:p>
        </w:tc>
        <w:tc>
          <w:tcPr>
            <w:tcW w:w="0" w:type="auto"/>
            <w:shd w:val="clear" w:color="auto" w:fill="auto"/>
          </w:tcPr>
          <w:p w14:paraId="4C2F2BA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39.9 (38.0)</w:t>
            </w:r>
          </w:p>
        </w:tc>
        <w:tc>
          <w:tcPr>
            <w:tcW w:w="0" w:type="auto"/>
            <w:shd w:val="clear" w:color="auto" w:fill="auto"/>
            <w:vAlign w:val="center"/>
          </w:tcPr>
          <w:p w14:paraId="48ABB44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-9.9</w:t>
            </w:r>
          </w:p>
        </w:tc>
        <w:tc>
          <w:tcPr>
            <w:tcW w:w="0" w:type="auto"/>
            <w:shd w:val="clear" w:color="auto" w:fill="auto"/>
            <w:vAlign w:val="center"/>
          </w:tcPr>
          <w:p w14:paraId="7E303AF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rPr>
            </w:pPr>
            <w:r w:rsidRPr="00AD30D3">
              <w:rPr>
                <w:rFonts w:ascii="Times New Roman" w:hAnsi="Times New Roman" w:cs="Times New Roman"/>
                <w:lang w:val="en-GB"/>
              </w:rPr>
              <w:t>-1.217</w:t>
            </w:r>
          </w:p>
        </w:tc>
        <w:tc>
          <w:tcPr>
            <w:tcW w:w="0" w:type="auto"/>
            <w:shd w:val="clear" w:color="auto" w:fill="auto"/>
            <w:vAlign w:val="center"/>
          </w:tcPr>
          <w:p w14:paraId="1B523B5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0.223</w:t>
            </w:r>
          </w:p>
        </w:tc>
        <w:tc>
          <w:tcPr>
            <w:tcW w:w="0" w:type="auto"/>
            <w:shd w:val="clear" w:color="auto" w:fill="auto"/>
            <w:vAlign w:val="center"/>
          </w:tcPr>
          <w:p w14:paraId="3CBC5CE4"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-0.112</w:t>
            </w:r>
          </w:p>
          <w:p w14:paraId="2144653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FB3FF52" w14:textId="77777777" w:rsidTr="0076050E">
        <w:trPr>
          <w:trHeight w:hRule="exact" w:val="284"/>
          <w:tblHeader/>
        </w:trPr>
        <w:tc>
          <w:tcPr>
            <w:tcW w:w="0" w:type="auto"/>
            <w:vMerge/>
            <w:shd w:val="clear" w:color="auto" w:fill="auto"/>
            <w:vAlign w:val="center"/>
          </w:tcPr>
          <w:p w14:paraId="7A3EF8D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5CDE17E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25-34</w:t>
            </w:r>
          </w:p>
        </w:tc>
        <w:tc>
          <w:tcPr>
            <w:tcW w:w="0" w:type="auto"/>
          </w:tcPr>
          <w:p w14:paraId="4F485FEC"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52</w:t>
            </w:r>
          </w:p>
        </w:tc>
        <w:tc>
          <w:tcPr>
            <w:tcW w:w="0" w:type="auto"/>
            <w:shd w:val="clear" w:color="auto" w:fill="auto"/>
          </w:tcPr>
          <w:p w14:paraId="2694BA8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42.3 (51.4)</w:t>
            </w:r>
          </w:p>
        </w:tc>
        <w:tc>
          <w:tcPr>
            <w:tcW w:w="0" w:type="auto"/>
            <w:shd w:val="clear" w:color="auto" w:fill="auto"/>
          </w:tcPr>
          <w:p w14:paraId="32C38B3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36.5 (44.5)</w:t>
            </w:r>
          </w:p>
        </w:tc>
        <w:tc>
          <w:tcPr>
            <w:tcW w:w="0" w:type="auto"/>
            <w:shd w:val="clear" w:color="auto" w:fill="auto"/>
            <w:vAlign w:val="center"/>
          </w:tcPr>
          <w:p w14:paraId="12C0276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-5.8</w:t>
            </w:r>
          </w:p>
        </w:tc>
        <w:tc>
          <w:tcPr>
            <w:tcW w:w="0" w:type="auto"/>
            <w:shd w:val="clear" w:color="auto" w:fill="auto"/>
            <w:vAlign w:val="center"/>
          </w:tcPr>
          <w:p w14:paraId="70B4684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-0.857</w:t>
            </w:r>
          </w:p>
        </w:tc>
        <w:tc>
          <w:tcPr>
            <w:tcW w:w="0" w:type="auto"/>
            <w:shd w:val="clear" w:color="auto" w:fill="auto"/>
            <w:vAlign w:val="center"/>
          </w:tcPr>
          <w:p w14:paraId="5410EE5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0.391</w:t>
            </w:r>
          </w:p>
        </w:tc>
        <w:tc>
          <w:tcPr>
            <w:tcW w:w="0" w:type="auto"/>
            <w:shd w:val="clear" w:color="auto" w:fill="auto"/>
            <w:vAlign w:val="center"/>
          </w:tcPr>
          <w:p w14:paraId="28946057"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-0.084</w:t>
            </w:r>
          </w:p>
          <w:p w14:paraId="5F40B03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388AB7C0" w14:textId="77777777" w:rsidTr="0076050E">
        <w:trPr>
          <w:trHeight w:hRule="exact" w:val="284"/>
          <w:tblHeader/>
        </w:trPr>
        <w:tc>
          <w:tcPr>
            <w:tcW w:w="0" w:type="auto"/>
            <w:vMerge/>
            <w:shd w:val="clear" w:color="auto" w:fill="auto"/>
            <w:vAlign w:val="center"/>
          </w:tcPr>
          <w:p w14:paraId="4756DD7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6A7B98B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35-44</w:t>
            </w:r>
          </w:p>
        </w:tc>
        <w:tc>
          <w:tcPr>
            <w:tcW w:w="0" w:type="auto"/>
          </w:tcPr>
          <w:p w14:paraId="229E86F0"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28</w:t>
            </w:r>
          </w:p>
        </w:tc>
        <w:tc>
          <w:tcPr>
            <w:tcW w:w="0" w:type="auto"/>
            <w:shd w:val="clear" w:color="auto" w:fill="auto"/>
          </w:tcPr>
          <w:p w14:paraId="36AB729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32.7 (38.7)</w:t>
            </w:r>
          </w:p>
        </w:tc>
        <w:tc>
          <w:tcPr>
            <w:tcW w:w="0" w:type="auto"/>
            <w:shd w:val="clear" w:color="auto" w:fill="auto"/>
          </w:tcPr>
          <w:p w14:paraId="6A57D6A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31.8 (37.6)</w:t>
            </w:r>
          </w:p>
        </w:tc>
        <w:tc>
          <w:tcPr>
            <w:tcW w:w="0" w:type="auto"/>
            <w:shd w:val="clear" w:color="auto" w:fill="auto"/>
            <w:vAlign w:val="center"/>
          </w:tcPr>
          <w:p w14:paraId="46D3CA8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-0.9</w:t>
            </w:r>
          </w:p>
        </w:tc>
        <w:tc>
          <w:tcPr>
            <w:tcW w:w="0" w:type="auto"/>
            <w:shd w:val="clear" w:color="auto" w:fill="auto"/>
            <w:vAlign w:val="center"/>
          </w:tcPr>
          <w:p w14:paraId="460D2D1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-0.188</w:t>
            </w:r>
          </w:p>
        </w:tc>
        <w:tc>
          <w:tcPr>
            <w:tcW w:w="0" w:type="auto"/>
            <w:shd w:val="clear" w:color="auto" w:fill="auto"/>
            <w:vAlign w:val="center"/>
          </w:tcPr>
          <w:p w14:paraId="02872D2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0.851</w:t>
            </w:r>
          </w:p>
        </w:tc>
        <w:tc>
          <w:tcPr>
            <w:tcW w:w="0" w:type="auto"/>
            <w:shd w:val="clear" w:color="auto" w:fill="auto"/>
            <w:vAlign w:val="center"/>
          </w:tcPr>
          <w:p w14:paraId="16DC5005"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-0.025</w:t>
            </w:r>
          </w:p>
          <w:p w14:paraId="1CF6864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D34E0FB" w14:textId="77777777" w:rsidTr="0076050E">
        <w:trPr>
          <w:trHeight w:hRule="exact" w:val="284"/>
          <w:tblHeader/>
        </w:trPr>
        <w:tc>
          <w:tcPr>
            <w:tcW w:w="0" w:type="auto"/>
            <w:vMerge/>
            <w:shd w:val="clear" w:color="auto" w:fill="auto"/>
            <w:vAlign w:val="center"/>
          </w:tcPr>
          <w:p w14:paraId="3CB805A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7ABEE89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45-54</w:t>
            </w:r>
          </w:p>
        </w:tc>
        <w:tc>
          <w:tcPr>
            <w:tcW w:w="0" w:type="auto"/>
          </w:tcPr>
          <w:p w14:paraId="08EE80F1"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11</w:t>
            </w:r>
          </w:p>
        </w:tc>
        <w:tc>
          <w:tcPr>
            <w:tcW w:w="0" w:type="auto"/>
            <w:shd w:val="clear" w:color="auto" w:fill="auto"/>
          </w:tcPr>
          <w:p w14:paraId="40D5502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24.6 (35.0)</w:t>
            </w:r>
          </w:p>
        </w:tc>
        <w:tc>
          <w:tcPr>
            <w:tcW w:w="0" w:type="auto"/>
            <w:shd w:val="clear" w:color="auto" w:fill="auto"/>
          </w:tcPr>
          <w:p w14:paraId="526FCCC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21.8 (30.3)</w:t>
            </w:r>
          </w:p>
        </w:tc>
        <w:tc>
          <w:tcPr>
            <w:tcW w:w="0" w:type="auto"/>
            <w:shd w:val="clear" w:color="auto" w:fill="auto"/>
            <w:vAlign w:val="center"/>
          </w:tcPr>
          <w:p w14:paraId="260F5FA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-2.8</w:t>
            </w:r>
          </w:p>
        </w:tc>
        <w:tc>
          <w:tcPr>
            <w:tcW w:w="0" w:type="auto"/>
            <w:shd w:val="clear" w:color="auto" w:fill="auto"/>
            <w:vAlign w:val="center"/>
          </w:tcPr>
          <w:p w14:paraId="36D6864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-0.272</w:t>
            </w:r>
          </w:p>
        </w:tc>
        <w:tc>
          <w:tcPr>
            <w:tcW w:w="0" w:type="auto"/>
            <w:shd w:val="clear" w:color="auto" w:fill="auto"/>
            <w:vAlign w:val="center"/>
          </w:tcPr>
          <w:p w14:paraId="5EEB2DF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0.785</w:t>
            </w:r>
          </w:p>
        </w:tc>
        <w:tc>
          <w:tcPr>
            <w:tcW w:w="0" w:type="auto"/>
            <w:shd w:val="clear" w:color="auto" w:fill="auto"/>
            <w:vAlign w:val="center"/>
          </w:tcPr>
          <w:p w14:paraId="7F4FF99B"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-0.058</w:t>
            </w:r>
          </w:p>
          <w:p w14:paraId="3A27A01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F235D17" w14:textId="77777777" w:rsidTr="0076050E">
        <w:trPr>
          <w:trHeight w:hRule="exact" w:val="284"/>
          <w:tblHeader/>
        </w:trPr>
        <w:tc>
          <w:tcPr>
            <w:tcW w:w="0" w:type="auto"/>
            <w:vMerge/>
            <w:shd w:val="clear" w:color="auto" w:fill="auto"/>
            <w:vAlign w:val="center"/>
          </w:tcPr>
          <w:p w14:paraId="10A7BC2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shd w:val="clear" w:color="auto" w:fill="auto"/>
            <w:vAlign w:val="center"/>
          </w:tcPr>
          <w:p w14:paraId="0DE8E14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55-64</w:t>
            </w:r>
          </w:p>
        </w:tc>
        <w:tc>
          <w:tcPr>
            <w:tcW w:w="0" w:type="auto"/>
          </w:tcPr>
          <w:p w14:paraId="3A174FD6"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10</w:t>
            </w:r>
          </w:p>
        </w:tc>
        <w:tc>
          <w:tcPr>
            <w:tcW w:w="0" w:type="auto"/>
            <w:shd w:val="clear" w:color="auto" w:fill="auto"/>
          </w:tcPr>
          <w:p w14:paraId="2B5EA5E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29.0 (32.8)</w:t>
            </w:r>
          </w:p>
        </w:tc>
        <w:tc>
          <w:tcPr>
            <w:tcW w:w="0" w:type="auto"/>
            <w:shd w:val="clear" w:color="auto" w:fill="auto"/>
          </w:tcPr>
          <w:p w14:paraId="69103F2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18.0 (30.5)</w:t>
            </w:r>
          </w:p>
        </w:tc>
        <w:tc>
          <w:tcPr>
            <w:tcW w:w="0" w:type="auto"/>
            <w:shd w:val="clear" w:color="auto" w:fill="auto"/>
            <w:vAlign w:val="center"/>
          </w:tcPr>
          <w:p w14:paraId="2F529A2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-11.0</w:t>
            </w:r>
          </w:p>
        </w:tc>
        <w:tc>
          <w:tcPr>
            <w:tcW w:w="0" w:type="auto"/>
            <w:shd w:val="clear" w:color="auto" w:fill="auto"/>
            <w:vAlign w:val="center"/>
          </w:tcPr>
          <w:p w14:paraId="0EF0706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-1.603</w:t>
            </w:r>
          </w:p>
        </w:tc>
        <w:tc>
          <w:tcPr>
            <w:tcW w:w="0" w:type="auto"/>
            <w:shd w:val="clear" w:color="auto" w:fill="auto"/>
            <w:vAlign w:val="center"/>
          </w:tcPr>
          <w:p w14:paraId="39142B8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0.109</w:t>
            </w:r>
          </w:p>
        </w:tc>
        <w:tc>
          <w:tcPr>
            <w:tcW w:w="0" w:type="auto"/>
            <w:shd w:val="clear" w:color="auto" w:fill="auto"/>
            <w:vAlign w:val="center"/>
          </w:tcPr>
          <w:p w14:paraId="55D5CDC7"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-0.358</w:t>
            </w:r>
          </w:p>
          <w:p w14:paraId="064423F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bl>
    <w:p w14:paraId="0AB73052" w14:textId="77777777" w:rsidR="00A267F0" w:rsidRPr="00AD30D3" w:rsidRDefault="00A267F0" w:rsidP="00A267F0">
      <w:pPr>
        <w:pStyle w:val="MDPI43tablefooter"/>
        <w:numPr>
          <w:ilvl w:val="0"/>
          <w:numId w:val="7"/>
        </w:numPr>
        <w:spacing w:after="0" w:line="240" w:lineRule="auto"/>
        <w:ind w:right="425"/>
        <w:rPr>
          <w:rFonts w:ascii="Times New Roman" w:eastAsia="Calibri" w:hAnsi="Times New Roman"/>
          <w:color w:val="auto"/>
          <w:sz w:val="22"/>
          <w:lang w:val="en-GB" w:eastAsia="en-US"/>
        </w:rPr>
      </w:pPr>
      <w:r w:rsidRPr="00AD30D3">
        <w:rPr>
          <w:rFonts w:ascii="Times New Roman" w:eastAsia="Calibri" w:hAnsi="Times New Roman"/>
          <w:color w:val="auto"/>
          <w:sz w:val="22"/>
          <w:lang w:val="en-GB" w:eastAsia="en-US"/>
        </w:rPr>
        <w:t>Values are Average</w:t>
      </w:r>
      <w:r w:rsidRPr="00AD30D3">
        <w:rPr>
          <w:rFonts w:ascii="Times New Roman" w:hAnsi="Times New Roman"/>
          <w:color w:val="auto"/>
          <w:sz w:val="22"/>
        </w:rPr>
        <w:t xml:space="preserve"> (Standard Deviation: SD).</w:t>
      </w:r>
    </w:p>
    <w:p w14:paraId="30C58219" w14:textId="77777777" w:rsidR="00A267F0" w:rsidRPr="00A267F0" w:rsidRDefault="00A267F0" w:rsidP="00A267F0">
      <w:pPr>
        <w:pStyle w:val="ListParagraph"/>
        <w:numPr>
          <w:ilvl w:val="0"/>
          <w:numId w:val="7"/>
        </w:numPr>
        <w:spacing w:after="0" w:line="240" w:lineRule="auto"/>
        <w:jc w:val="both"/>
        <w:rPr>
          <w:rFonts w:ascii="Times New Roman" w:hAnsi="Times New Roman" w:cs="Times New Roman"/>
          <w:lang w:val="en-GB"/>
        </w:rPr>
      </w:pPr>
      <w:r w:rsidRPr="00A267F0">
        <w:rPr>
          <w:rFonts w:ascii="Times New Roman" w:hAnsi="Times New Roman" w:cs="Times New Roman"/>
          <w:vertAlign w:val="superscript"/>
          <w:lang w:val="en-US"/>
        </w:rPr>
        <w:t>a</w:t>
      </w:r>
      <w:r w:rsidRPr="00A267F0">
        <w:rPr>
          <w:rFonts w:ascii="Times New Roman" w:hAnsi="Times New Roman" w:cs="Times New Roman"/>
          <w:lang w:val="en-US"/>
        </w:rPr>
        <w:t xml:space="preserve"> P-values were based on Wilcoxon signed-rank test. </w:t>
      </w:r>
      <w:r w:rsidRPr="00A267F0">
        <w:rPr>
          <w:rFonts w:ascii="Times New Roman" w:hAnsi="Times New Roman" w:cs="Times New Roman"/>
          <w:lang w:val="en-GB"/>
        </w:rPr>
        <w:t>* P &lt; 0.05. ** P &lt; 0.01. *** P &lt; 0.001.</w:t>
      </w:r>
    </w:p>
    <w:p w14:paraId="241CB76D" w14:textId="77777777" w:rsidR="00A267F0" w:rsidRPr="00AD30D3" w:rsidRDefault="00A267F0" w:rsidP="00A267F0">
      <w:pPr>
        <w:pStyle w:val="MDPI41tablecaption"/>
        <w:numPr>
          <w:ilvl w:val="0"/>
          <w:numId w:val="7"/>
        </w:numPr>
        <w:spacing w:before="0" w:after="0" w:line="240" w:lineRule="auto"/>
        <w:jc w:val="left"/>
        <w:rPr>
          <w:rFonts w:ascii="Times New Roman" w:eastAsia="Calibri" w:hAnsi="Times New Roman"/>
          <w:b/>
          <w:color w:val="auto"/>
          <w:sz w:val="22"/>
          <w:lang w:val="en-GB" w:eastAsia="en-US"/>
        </w:rPr>
      </w:pPr>
      <w:r w:rsidRPr="00AD30D3">
        <w:rPr>
          <w:rFonts w:ascii="Times New Roman" w:hAnsi="Times New Roman"/>
          <w:color w:val="auto"/>
          <w:sz w:val="22"/>
          <w:vertAlign w:val="superscript"/>
          <w:lang w:val="en-GB"/>
        </w:rPr>
        <w:t xml:space="preserve">b </w:t>
      </w:r>
      <w:r w:rsidRPr="00AD30D3">
        <w:rPr>
          <w:rFonts w:ascii="Times New Roman" w:hAnsi="Times New Roman"/>
          <w:color w:val="auto"/>
          <w:sz w:val="22"/>
          <w:lang w:val="en-GB"/>
        </w:rPr>
        <w:t>r = Z/√N; N</w:t>
      </w:r>
      <w:r w:rsidRPr="00AD30D3">
        <w:rPr>
          <w:rFonts w:ascii="Times New Roman" w:hAnsi="Times New Roman"/>
          <w:color w:val="auto"/>
          <w:sz w:val="22"/>
        </w:rPr>
        <w:t xml:space="preserve">=n*2; </w:t>
      </w:r>
      <w:r w:rsidRPr="00AD30D3">
        <w:rPr>
          <w:rFonts w:ascii="Times New Roman" w:hAnsi="Times New Roman"/>
          <w:color w:val="auto"/>
          <w:sz w:val="22"/>
          <w:lang w:val="en-GB"/>
        </w:rPr>
        <w:t xml:space="preserve">Small 0.10, Medium 0.30, </w:t>
      </w:r>
      <w:r w:rsidRPr="00AD30D3">
        <w:rPr>
          <w:rFonts w:ascii="Times New Roman" w:hAnsi="Times New Roman"/>
          <w:b/>
          <w:color w:val="auto"/>
          <w:sz w:val="22"/>
          <w:lang w:val="en-GB"/>
        </w:rPr>
        <w:t>Large 0.50.</w:t>
      </w:r>
    </w:p>
    <w:p w14:paraId="753A38A4" w14:textId="77777777" w:rsidR="00A668F6" w:rsidRDefault="00A668F6">
      <w:pPr>
        <w:rPr>
          <w:rFonts w:ascii="Times New Roman" w:eastAsia="Calibri" w:hAnsi="Times New Roman" w:cs="Times New Roman"/>
          <w:b/>
          <w:lang w:val="en-GB" w:bidi="en-US"/>
        </w:rPr>
      </w:pPr>
      <w:r>
        <w:rPr>
          <w:rFonts w:ascii="Times New Roman" w:eastAsia="Calibri" w:hAnsi="Times New Roman"/>
          <w:b/>
          <w:lang w:val="en-GB"/>
        </w:rPr>
        <w:br w:type="page"/>
      </w:r>
    </w:p>
    <w:p w14:paraId="325D9473" w14:textId="1D8AE9DB" w:rsidR="00A267F0" w:rsidRPr="00AD30D3" w:rsidRDefault="00A267F0" w:rsidP="00A267F0">
      <w:pPr>
        <w:pStyle w:val="MDPI41tablecaption"/>
        <w:numPr>
          <w:ilvl w:val="0"/>
          <w:numId w:val="7"/>
        </w:numPr>
        <w:spacing w:before="0" w:after="0" w:line="240" w:lineRule="auto"/>
        <w:jc w:val="left"/>
        <w:rPr>
          <w:rFonts w:ascii="Times New Roman" w:hAnsi="Times New Roman"/>
          <w:color w:val="auto"/>
          <w:sz w:val="22"/>
          <w:lang w:val="en-GB"/>
        </w:rPr>
      </w:pPr>
      <w:r>
        <w:rPr>
          <w:rFonts w:ascii="Times New Roman" w:eastAsia="Calibri" w:hAnsi="Times New Roman"/>
          <w:b/>
          <w:color w:val="auto"/>
          <w:sz w:val="22"/>
          <w:lang w:val="en-GB" w:eastAsia="en-US"/>
        </w:rPr>
        <w:lastRenderedPageBreak/>
        <w:t>Table 2</w:t>
      </w:r>
      <w:r w:rsidRPr="00AD30D3">
        <w:rPr>
          <w:rFonts w:ascii="Times New Roman" w:eastAsia="Calibri" w:hAnsi="Times New Roman"/>
          <w:b/>
          <w:color w:val="auto"/>
          <w:sz w:val="22"/>
          <w:lang w:val="en-GB" w:eastAsia="en-US"/>
        </w:rPr>
        <w:t xml:space="preserve">. </w:t>
      </w:r>
      <w:r w:rsidRPr="00AD30D3">
        <w:rPr>
          <w:rFonts w:ascii="Times New Roman" w:eastAsia="Calibri" w:hAnsi="Times New Roman"/>
          <w:color w:val="auto"/>
          <w:sz w:val="22"/>
          <w:lang w:val="en-GB" w:eastAsia="en-US"/>
        </w:rPr>
        <w:t xml:space="preserve">Comparison of </w:t>
      </w:r>
      <w:r w:rsidRPr="00AD30D3">
        <w:rPr>
          <w:rFonts w:ascii="Times New Roman" w:hAnsi="Times New Roman"/>
          <w:color w:val="auto"/>
          <w:sz w:val="22"/>
          <w:lang w:val="en-GB"/>
        </w:rPr>
        <w:t xml:space="preserve">physical activity in minutes/day before and during </w:t>
      </w:r>
      <w:r w:rsidRPr="00AD30D3">
        <w:rPr>
          <w:rFonts w:ascii="Times New Roman" w:hAnsi="Times New Roman"/>
          <w:color w:val="auto"/>
          <w:sz w:val="22"/>
        </w:rPr>
        <w:t xml:space="preserve">COVID-19 </w:t>
      </w:r>
      <w:r w:rsidRPr="00AD30D3">
        <w:rPr>
          <w:rFonts w:ascii="Times New Roman" w:hAnsi="Times New Roman"/>
          <w:color w:val="auto"/>
          <w:sz w:val="24"/>
          <w:szCs w:val="24"/>
          <w:lang w:val="en-GB"/>
        </w:rPr>
        <w:t>quarantine</w:t>
      </w:r>
      <w:r w:rsidRPr="00AD30D3">
        <w:rPr>
          <w:rFonts w:ascii="Times New Roman" w:hAnsi="Times New Roman"/>
          <w:color w:val="auto"/>
          <w:sz w:val="22"/>
          <w:lang w:val="en-GB"/>
        </w:rPr>
        <w:t xml:space="preserve"> (by number of chronic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4"/>
        <w:gridCol w:w="436"/>
        <w:gridCol w:w="1408"/>
        <w:gridCol w:w="1298"/>
        <w:gridCol w:w="726"/>
        <w:gridCol w:w="785"/>
        <w:gridCol w:w="1221"/>
        <w:gridCol w:w="785"/>
      </w:tblGrid>
      <w:tr w:rsidR="00A267F0" w:rsidRPr="00AD30D3" w14:paraId="752BCD1C" w14:textId="77777777" w:rsidTr="0076050E">
        <w:trPr>
          <w:trHeight w:val="107"/>
          <w:tblHeader/>
        </w:trPr>
        <w:tc>
          <w:tcPr>
            <w:tcW w:w="0" w:type="auto"/>
            <w:shd w:val="clear" w:color="auto" w:fill="auto"/>
            <w:vAlign w:val="center"/>
          </w:tcPr>
          <w:p w14:paraId="4B14C09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Pr>
                <w:rFonts w:ascii="Times New Roman" w:eastAsia="Calibri" w:hAnsi="Times New Roman"/>
                <w:b/>
                <w:lang w:val="en-GB"/>
              </w:rPr>
              <w:t>a) M</w:t>
            </w:r>
            <w:r w:rsidRPr="00B76361">
              <w:rPr>
                <w:rFonts w:ascii="Times New Roman" w:hAnsi="Times New Roman"/>
                <w:b/>
                <w:lang w:val="en-GB"/>
              </w:rPr>
              <w:t>ODERATE-INTENSITY</w:t>
            </w:r>
          </w:p>
        </w:tc>
        <w:tc>
          <w:tcPr>
            <w:tcW w:w="0" w:type="auto"/>
          </w:tcPr>
          <w:p w14:paraId="762D3F43"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hAnsi="Times New Roman" w:cs="Times New Roman"/>
                <w:b/>
                <w:lang w:val="en-US"/>
              </w:rPr>
              <w:t>n</w:t>
            </w:r>
          </w:p>
        </w:tc>
        <w:tc>
          <w:tcPr>
            <w:tcW w:w="0" w:type="auto"/>
            <w:shd w:val="clear" w:color="auto" w:fill="auto"/>
          </w:tcPr>
          <w:p w14:paraId="40E0E873" w14:textId="77777777" w:rsidR="00A267F0" w:rsidRPr="00B76361" w:rsidRDefault="00A267F0" w:rsidP="0076050E">
            <w:pPr>
              <w:spacing w:line="240" w:lineRule="auto"/>
              <w:rPr>
                <w:rFonts w:ascii="Times New Roman" w:hAnsi="Times New Roman" w:cs="Times New Roman"/>
                <w:b/>
                <w:lang w:val="en-US"/>
              </w:rPr>
            </w:pPr>
            <w:r w:rsidRPr="00B76361">
              <w:rPr>
                <w:rFonts w:ascii="Times New Roman" w:hAnsi="Times New Roman" w:cs="Times New Roman"/>
                <w:b/>
                <w:lang w:val="en-US"/>
              </w:rPr>
              <w:t>Before</w:t>
            </w:r>
          </w:p>
        </w:tc>
        <w:tc>
          <w:tcPr>
            <w:tcW w:w="0" w:type="auto"/>
            <w:shd w:val="clear" w:color="auto" w:fill="auto"/>
          </w:tcPr>
          <w:p w14:paraId="0F42480A" w14:textId="77777777" w:rsidR="00A267F0" w:rsidRPr="00B76361" w:rsidRDefault="00A267F0" w:rsidP="0076050E">
            <w:pPr>
              <w:spacing w:line="240" w:lineRule="auto"/>
              <w:rPr>
                <w:rFonts w:ascii="Times New Roman" w:hAnsi="Times New Roman" w:cs="Times New Roman"/>
                <w:b/>
                <w:lang w:val="en-US"/>
              </w:rPr>
            </w:pPr>
            <w:r w:rsidRPr="00B76361">
              <w:rPr>
                <w:rFonts w:ascii="Times New Roman" w:hAnsi="Times New Roman" w:cs="Times New Roman"/>
                <w:b/>
                <w:lang w:val="en-US"/>
              </w:rPr>
              <w:t xml:space="preserve">During </w:t>
            </w:r>
          </w:p>
        </w:tc>
        <w:tc>
          <w:tcPr>
            <w:tcW w:w="0" w:type="auto"/>
            <w:shd w:val="clear" w:color="auto" w:fill="auto"/>
            <w:vAlign w:val="center"/>
          </w:tcPr>
          <w:p w14:paraId="7CD26D50"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eastAsia="Calibri" w:hAnsi="Times New Roman" w:cs="Times New Roman"/>
                <w:b/>
                <w:lang w:val="en-GB"/>
              </w:rPr>
              <w:t>Dif.</w:t>
            </w:r>
          </w:p>
        </w:tc>
        <w:tc>
          <w:tcPr>
            <w:tcW w:w="0" w:type="auto"/>
            <w:shd w:val="clear" w:color="auto" w:fill="auto"/>
            <w:vAlign w:val="center"/>
          </w:tcPr>
          <w:p w14:paraId="2FB8936B"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eastAsia="Calibri" w:hAnsi="Times New Roman" w:cs="Times New Roman"/>
                <w:b/>
                <w:lang w:val="en-GB"/>
              </w:rPr>
              <w:t>Z</w:t>
            </w:r>
          </w:p>
        </w:tc>
        <w:tc>
          <w:tcPr>
            <w:tcW w:w="0" w:type="auto"/>
            <w:shd w:val="clear" w:color="auto" w:fill="auto"/>
            <w:vAlign w:val="center"/>
          </w:tcPr>
          <w:p w14:paraId="56FC455D"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hAnsi="Times New Roman" w:cs="Times New Roman"/>
                <w:b/>
                <w:lang w:val="en-US"/>
              </w:rPr>
              <w:t xml:space="preserve">P-value </w:t>
            </w:r>
            <w:r w:rsidRPr="00B76361">
              <w:rPr>
                <w:rFonts w:ascii="Times New Roman" w:hAnsi="Times New Roman" w:cs="Times New Roman"/>
                <w:b/>
                <w:vertAlign w:val="superscript"/>
                <w:lang w:val="en-US"/>
              </w:rPr>
              <w:t>a</w:t>
            </w:r>
          </w:p>
        </w:tc>
        <w:tc>
          <w:tcPr>
            <w:tcW w:w="0" w:type="auto"/>
            <w:shd w:val="clear" w:color="auto" w:fill="auto"/>
            <w:vAlign w:val="center"/>
          </w:tcPr>
          <w:p w14:paraId="26FDE44B"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vertAlign w:val="superscript"/>
                <w:lang w:val="en-GB"/>
              </w:rPr>
            </w:pPr>
            <w:r w:rsidRPr="00B76361">
              <w:rPr>
                <w:rFonts w:ascii="Times New Roman" w:eastAsia="Calibri" w:hAnsi="Times New Roman" w:cs="Times New Roman"/>
                <w:b/>
                <w:lang w:val="en-GB"/>
              </w:rPr>
              <w:t xml:space="preserve">r </w:t>
            </w:r>
            <w:r w:rsidRPr="00B76361">
              <w:rPr>
                <w:rFonts w:ascii="Times New Roman" w:eastAsia="Calibri" w:hAnsi="Times New Roman" w:cs="Times New Roman"/>
                <w:b/>
                <w:vertAlign w:val="superscript"/>
                <w:lang w:val="en-GB"/>
              </w:rPr>
              <w:t>b</w:t>
            </w:r>
          </w:p>
        </w:tc>
      </w:tr>
      <w:tr w:rsidR="00A267F0" w:rsidRPr="00AD30D3" w14:paraId="5B5B51FF" w14:textId="77777777" w:rsidTr="0076050E">
        <w:trPr>
          <w:trHeight w:hRule="exact" w:val="284"/>
          <w:tblHeader/>
        </w:trPr>
        <w:tc>
          <w:tcPr>
            <w:tcW w:w="0" w:type="auto"/>
            <w:shd w:val="clear" w:color="auto" w:fill="auto"/>
            <w:vAlign w:val="center"/>
          </w:tcPr>
          <w:p w14:paraId="2C68B06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Multimorbidity </w:t>
            </w:r>
            <w:r w:rsidRPr="00AD30D3">
              <w:rPr>
                <w:rFonts w:ascii="Times New Roman" w:hAnsi="Times New Roman" w:cs="Times New Roman"/>
                <w:vertAlign w:val="superscript"/>
                <w:lang w:val="en-US"/>
              </w:rPr>
              <w:t xml:space="preserve">c </w:t>
            </w:r>
          </w:p>
        </w:tc>
        <w:tc>
          <w:tcPr>
            <w:tcW w:w="0" w:type="auto"/>
          </w:tcPr>
          <w:p w14:paraId="4743EB08"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93</w:t>
            </w:r>
          </w:p>
        </w:tc>
        <w:tc>
          <w:tcPr>
            <w:tcW w:w="0" w:type="auto"/>
            <w:shd w:val="clear" w:color="auto" w:fill="auto"/>
          </w:tcPr>
          <w:p w14:paraId="139C71A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97.4 (95.6)</w:t>
            </w:r>
          </w:p>
        </w:tc>
        <w:tc>
          <w:tcPr>
            <w:tcW w:w="0" w:type="auto"/>
            <w:shd w:val="clear" w:color="auto" w:fill="auto"/>
          </w:tcPr>
          <w:p w14:paraId="73C165D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67.3 (52.8)</w:t>
            </w:r>
          </w:p>
        </w:tc>
        <w:tc>
          <w:tcPr>
            <w:tcW w:w="0" w:type="auto"/>
            <w:shd w:val="clear" w:color="auto" w:fill="auto"/>
            <w:vAlign w:val="center"/>
          </w:tcPr>
          <w:p w14:paraId="5D6CD63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-30.1</w:t>
            </w:r>
          </w:p>
        </w:tc>
        <w:tc>
          <w:tcPr>
            <w:tcW w:w="0" w:type="auto"/>
            <w:shd w:val="clear" w:color="auto" w:fill="auto"/>
            <w:vAlign w:val="center"/>
          </w:tcPr>
          <w:p w14:paraId="33624E5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-3.429</w:t>
            </w:r>
          </w:p>
        </w:tc>
        <w:tc>
          <w:tcPr>
            <w:tcW w:w="0" w:type="auto"/>
            <w:shd w:val="clear" w:color="auto" w:fill="auto"/>
            <w:vAlign w:val="center"/>
          </w:tcPr>
          <w:p w14:paraId="5D6494C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&lt; 0.001***</w:t>
            </w:r>
          </w:p>
        </w:tc>
        <w:tc>
          <w:tcPr>
            <w:tcW w:w="0" w:type="auto"/>
            <w:shd w:val="clear" w:color="auto" w:fill="auto"/>
            <w:vAlign w:val="center"/>
          </w:tcPr>
          <w:p w14:paraId="76AC9E6F"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-0.251</w:t>
            </w:r>
          </w:p>
          <w:p w14:paraId="57470A1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E931C30" w14:textId="77777777" w:rsidTr="0076050E">
        <w:trPr>
          <w:trHeight w:hRule="exact" w:val="284"/>
          <w:tblHeader/>
        </w:trPr>
        <w:tc>
          <w:tcPr>
            <w:tcW w:w="0" w:type="auto"/>
            <w:shd w:val="clear" w:color="auto" w:fill="auto"/>
            <w:vAlign w:val="center"/>
          </w:tcPr>
          <w:p w14:paraId="5965999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1 </w:t>
            </w:r>
            <w:r w:rsidRPr="00AD30D3">
              <w:rPr>
                <w:rFonts w:ascii="Times New Roman" w:hAnsi="Times New Roman" w:cs="Times New Roman"/>
                <w:lang w:val="en-GB"/>
              </w:rPr>
              <w:t>chronic condition</w:t>
            </w:r>
          </w:p>
        </w:tc>
        <w:tc>
          <w:tcPr>
            <w:tcW w:w="0" w:type="auto"/>
          </w:tcPr>
          <w:p w14:paraId="29C1727F"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70</w:t>
            </w:r>
          </w:p>
        </w:tc>
        <w:tc>
          <w:tcPr>
            <w:tcW w:w="0" w:type="auto"/>
            <w:shd w:val="clear" w:color="auto" w:fill="auto"/>
          </w:tcPr>
          <w:p w14:paraId="7D5240A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81.4 (74.0)</w:t>
            </w:r>
          </w:p>
        </w:tc>
        <w:tc>
          <w:tcPr>
            <w:tcW w:w="0" w:type="auto"/>
            <w:shd w:val="clear" w:color="auto" w:fill="auto"/>
          </w:tcPr>
          <w:p w14:paraId="57877B0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51.5 (48.2)</w:t>
            </w:r>
          </w:p>
        </w:tc>
        <w:tc>
          <w:tcPr>
            <w:tcW w:w="0" w:type="auto"/>
            <w:shd w:val="clear" w:color="auto" w:fill="auto"/>
            <w:vAlign w:val="center"/>
          </w:tcPr>
          <w:p w14:paraId="038750C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-29.9</w:t>
            </w:r>
          </w:p>
        </w:tc>
        <w:tc>
          <w:tcPr>
            <w:tcW w:w="0" w:type="auto"/>
            <w:shd w:val="clear" w:color="auto" w:fill="auto"/>
            <w:vAlign w:val="center"/>
          </w:tcPr>
          <w:p w14:paraId="793198B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-3.263</w:t>
            </w:r>
          </w:p>
        </w:tc>
        <w:tc>
          <w:tcPr>
            <w:tcW w:w="0" w:type="auto"/>
            <w:shd w:val="clear" w:color="auto" w:fill="auto"/>
            <w:vAlign w:val="center"/>
          </w:tcPr>
          <w:p w14:paraId="7EBD4CF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0.001**</w:t>
            </w:r>
          </w:p>
        </w:tc>
        <w:tc>
          <w:tcPr>
            <w:tcW w:w="0" w:type="auto"/>
            <w:shd w:val="clear" w:color="auto" w:fill="auto"/>
            <w:vAlign w:val="center"/>
          </w:tcPr>
          <w:p w14:paraId="3F3EBCDB"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-0.275</w:t>
            </w:r>
          </w:p>
          <w:p w14:paraId="64DFF3A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D9E7DC4" w14:textId="77777777" w:rsidTr="0076050E">
        <w:trPr>
          <w:trHeight w:hRule="exact" w:val="284"/>
          <w:tblHeader/>
        </w:trPr>
        <w:tc>
          <w:tcPr>
            <w:tcW w:w="0" w:type="auto"/>
            <w:shd w:val="clear" w:color="auto" w:fill="auto"/>
            <w:vAlign w:val="center"/>
          </w:tcPr>
          <w:p w14:paraId="6CAD6B6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2 </w:t>
            </w:r>
            <w:r w:rsidRPr="00AD30D3">
              <w:rPr>
                <w:rFonts w:ascii="Times New Roman" w:hAnsi="Times New Roman" w:cs="Times New Roman"/>
                <w:lang w:val="en-GB"/>
              </w:rPr>
              <w:t>chronic conditions</w:t>
            </w:r>
          </w:p>
        </w:tc>
        <w:tc>
          <w:tcPr>
            <w:tcW w:w="0" w:type="auto"/>
          </w:tcPr>
          <w:p w14:paraId="53FF1687"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46</w:t>
            </w:r>
          </w:p>
        </w:tc>
        <w:tc>
          <w:tcPr>
            <w:tcW w:w="0" w:type="auto"/>
            <w:shd w:val="clear" w:color="auto" w:fill="auto"/>
          </w:tcPr>
          <w:p w14:paraId="7C10227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98.5 (86.5)</w:t>
            </w:r>
          </w:p>
        </w:tc>
        <w:tc>
          <w:tcPr>
            <w:tcW w:w="0" w:type="auto"/>
            <w:shd w:val="clear" w:color="auto" w:fill="auto"/>
          </w:tcPr>
          <w:p w14:paraId="12071EE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63.7 (56.0)</w:t>
            </w:r>
          </w:p>
        </w:tc>
        <w:tc>
          <w:tcPr>
            <w:tcW w:w="0" w:type="auto"/>
            <w:shd w:val="clear" w:color="auto" w:fill="auto"/>
            <w:vAlign w:val="center"/>
          </w:tcPr>
          <w:p w14:paraId="363843B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-34.8</w:t>
            </w:r>
          </w:p>
        </w:tc>
        <w:tc>
          <w:tcPr>
            <w:tcW w:w="0" w:type="auto"/>
            <w:shd w:val="clear" w:color="auto" w:fill="auto"/>
            <w:vAlign w:val="center"/>
          </w:tcPr>
          <w:p w14:paraId="278B13E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-3.088</w:t>
            </w:r>
          </w:p>
        </w:tc>
        <w:tc>
          <w:tcPr>
            <w:tcW w:w="0" w:type="auto"/>
            <w:shd w:val="clear" w:color="auto" w:fill="auto"/>
            <w:vAlign w:val="center"/>
          </w:tcPr>
          <w:p w14:paraId="1D8877B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0.002**</w:t>
            </w:r>
          </w:p>
        </w:tc>
        <w:tc>
          <w:tcPr>
            <w:tcW w:w="0" w:type="auto"/>
            <w:shd w:val="clear" w:color="auto" w:fill="auto"/>
            <w:vAlign w:val="center"/>
          </w:tcPr>
          <w:p w14:paraId="1766652E"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-0.322</w:t>
            </w:r>
          </w:p>
          <w:p w14:paraId="4E444F2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4D260AC" w14:textId="77777777" w:rsidTr="0076050E">
        <w:trPr>
          <w:trHeight w:hRule="exact" w:val="284"/>
          <w:tblHeader/>
        </w:trPr>
        <w:tc>
          <w:tcPr>
            <w:tcW w:w="0" w:type="auto"/>
            <w:shd w:val="clear" w:color="auto" w:fill="auto"/>
            <w:vAlign w:val="center"/>
          </w:tcPr>
          <w:p w14:paraId="344B8AD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3 </w:t>
            </w:r>
            <w:r w:rsidRPr="00AD30D3">
              <w:rPr>
                <w:rFonts w:ascii="Times New Roman" w:hAnsi="Times New Roman" w:cs="Times New Roman"/>
                <w:lang w:val="en-GB"/>
              </w:rPr>
              <w:t>chronic conditions</w:t>
            </w:r>
          </w:p>
        </w:tc>
        <w:tc>
          <w:tcPr>
            <w:tcW w:w="0" w:type="auto"/>
          </w:tcPr>
          <w:p w14:paraId="511939C2"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22</w:t>
            </w:r>
          </w:p>
        </w:tc>
        <w:tc>
          <w:tcPr>
            <w:tcW w:w="0" w:type="auto"/>
            <w:shd w:val="clear" w:color="auto" w:fill="auto"/>
          </w:tcPr>
          <w:p w14:paraId="4FC9AC6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76.4 (77.9)</w:t>
            </w:r>
          </w:p>
        </w:tc>
        <w:tc>
          <w:tcPr>
            <w:tcW w:w="0" w:type="auto"/>
            <w:shd w:val="clear" w:color="auto" w:fill="auto"/>
          </w:tcPr>
          <w:p w14:paraId="06E7DEF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60.7 (56.8)</w:t>
            </w:r>
          </w:p>
        </w:tc>
        <w:tc>
          <w:tcPr>
            <w:tcW w:w="0" w:type="auto"/>
            <w:shd w:val="clear" w:color="auto" w:fill="auto"/>
            <w:vAlign w:val="center"/>
          </w:tcPr>
          <w:p w14:paraId="08613A4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-15.7</w:t>
            </w:r>
          </w:p>
        </w:tc>
        <w:tc>
          <w:tcPr>
            <w:tcW w:w="0" w:type="auto"/>
            <w:shd w:val="clear" w:color="auto" w:fill="auto"/>
            <w:vAlign w:val="center"/>
          </w:tcPr>
          <w:p w14:paraId="1506083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-0.966</w:t>
            </w:r>
          </w:p>
        </w:tc>
        <w:tc>
          <w:tcPr>
            <w:tcW w:w="0" w:type="auto"/>
            <w:shd w:val="clear" w:color="auto" w:fill="auto"/>
            <w:vAlign w:val="center"/>
          </w:tcPr>
          <w:p w14:paraId="23751B7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0.334</w:t>
            </w:r>
          </w:p>
        </w:tc>
        <w:tc>
          <w:tcPr>
            <w:tcW w:w="0" w:type="auto"/>
            <w:shd w:val="clear" w:color="auto" w:fill="auto"/>
            <w:vAlign w:val="center"/>
          </w:tcPr>
          <w:p w14:paraId="5EAA7725"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-0.145</w:t>
            </w:r>
          </w:p>
          <w:p w14:paraId="4CA9B00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60B10A62" w14:textId="77777777" w:rsidTr="0076050E">
        <w:trPr>
          <w:trHeight w:hRule="exact" w:val="284"/>
          <w:tblHeader/>
        </w:trPr>
        <w:tc>
          <w:tcPr>
            <w:tcW w:w="0" w:type="auto"/>
            <w:shd w:val="clear" w:color="auto" w:fill="auto"/>
            <w:vAlign w:val="center"/>
          </w:tcPr>
          <w:p w14:paraId="35D36A7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4 </w:t>
            </w:r>
            <w:r w:rsidRPr="00AD30D3">
              <w:rPr>
                <w:rFonts w:ascii="Times New Roman" w:hAnsi="Times New Roman" w:cs="Times New Roman"/>
                <w:lang w:val="en-GB"/>
              </w:rPr>
              <w:t>chronic conditions</w:t>
            </w:r>
          </w:p>
        </w:tc>
        <w:tc>
          <w:tcPr>
            <w:tcW w:w="0" w:type="auto"/>
          </w:tcPr>
          <w:p w14:paraId="0AA76797"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13</w:t>
            </w:r>
          </w:p>
        </w:tc>
        <w:tc>
          <w:tcPr>
            <w:tcW w:w="0" w:type="auto"/>
            <w:shd w:val="clear" w:color="auto" w:fill="auto"/>
          </w:tcPr>
          <w:p w14:paraId="533DCCF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117.8 (120.8)</w:t>
            </w:r>
          </w:p>
        </w:tc>
        <w:tc>
          <w:tcPr>
            <w:tcW w:w="0" w:type="auto"/>
            <w:shd w:val="clear" w:color="auto" w:fill="auto"/>
          </w:tcPr>
          <w:p w14:paraId="04ED1A0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83.1 (35.0)</w:t>
            </w:r>
          </w:p>
        </w:tc>
        <w:tc>
          <w:tcPr>
            <w:tcW w:w="0" w:type="auto"/>
            <w:shd w:val="clear" w:color="auto" w:fill="auto"/>
            <w:vAlign w:val="center"/>
          </w:tcPr>
          <w:p w14:paraId="170BCFB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-34.7</w:t>
            </w:r>
          </w:p>
        </w:tc>
        <w:tc>
          <w:tcPr>
            <w:tcW w:w="0" w:type="auto"/>
            <w:shd w:val="clear" w:color="auto" w:fill="auto"/>
            <w:vAlign w:val="center"/>
          </w:tcPr>
          <w:p w14:paraId="3B2C652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-1.080</w:t>
            </w:r>
          </w:p>
        </w:tc>
        <w:tc>
          <w:tcPr>
            <w:tcW w:w="0" w:type="auto"/>
            <w:shd w:val="clear" w:color="auto" w:fill="auto"/>
            <w:vAlign w:val="center"/>
          </w:tcPr>
          <w:p w14:paraId="3131D34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0.280</w:t>
            </w:r>
          </w:p>
        </w:tc>
        <w:tc>
          <w:tcPr>
            <w:tcW w:w="0" w:type="auto"/>
            <w:shd w:val="clear" w:color="auto" w:fill="auto"/>
            <w:vAlign w:val="center"/>
          </w:tcPr>
          <w:p w14:paraId="5F8213AB"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-0.211</w:t>
            </w:r>
          </w:p>
          <w:p w14:paraId="1C3963A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5802779D" w14:textId="77777777" w:rsidTr="0076050E">
        <w:trPr>
          <w:trHeight w:hRule="exact" w:val="284"/>
          <w:tblHeader/>
        </w:trPr>
        <w:tc>
          <w:tcPr>
            <w:tcW w:w="0" w:type="auto"/>
            <w:shd w:val="clear" w:color="auto" w:fill="auto"/>
            <w:vAlign w:val="center"/>
          </w:tcPr>
          <w:p w14:paraId="02E8301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5 </w:t>
            </w:r>
            <w:r w:rsidRPr="00AD30D3">
              <w:rPr>
                <w:rFonts w:ascii="Times New Roman" w:hAnsi="Times New Roman" w:cs="Times New Roman"/>
                <w:lang w:val="en-GB"/>
              </w:rPr>
              <w:t>chronic conditions</w:t>
            </w:r>
          </w:p>
        </w:tc>
        <w:tc>
          <w:tcPr>
            <w:tcW w:w="0" w:type="auto"/>
          </w:tcPr>
          <w:p w14:paraId="208997B5"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6</w:t>
            </w:r>
          </w:p>
        </w:tc>
        <w:tc>
          <w:tcPr>
            <w:tcW w:w="0" w:type="auto"/>
            <w:shd w:val="clear" w:color="auto" w:fill="auto"/>
          </w:tcPr>
          <w:p w14:paraId="598DBAD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135.0 (172.6)</w:t>
            </w:r>
          </w:p>
        </w:tc>
        <w:tc>
          <w:tcPr>
            <w:tcW w:w="0" w:type="auto"/>
            <w:shd w:val="clear" w:color="auto" w:fill="auto"/>
          </w:tcPr>
          <w:p w14:paraId="2D44E06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71.7 (47.5)</w:t>
            </w:r>
          </w:p>
        </w:tc>
        <w:tc>
          <w:tcPr>
            <w:tcW w:w="0" w:type="auto"/>
            <w:shd w:val="clear" w:color="auto" w:fill="auto"/>
            <w:vAlign w:val="center"/>
          </w:tcPr>
          <w:p w14:paraId="4660DE2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-63.3</w:t>
            </w:r>
          </w:p>
        </w:tc>
        <w:tc>
          <w:tcPr>
            <w:tcW w:w="0" w:type="auto"/>
            <w:shd w:val="clear" w:color="auto" w:fill="auto"/>
            <w:vAlign w:val="center"/>
          </w:tcPr>
          <w:p w14:paraId="0D36594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-0.730</w:t>
            </w:r>
          </w:p>
        </w:tc>
        <w:tc>
          <w:tcPr>
            <w:tcW w:w="0" w:type="auto"/>
            <w:shd w:val="clear" w:color="auto" w:fill="auto"/>
            <w:vAlign w:val="center"/>
          </w:tcPr>
          <w:p w14:paraId="790ACE1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0.465</w:t>
            </w:r>
          </w:p>
        </w:tc>
        <w:tc>
          <w:tcPr>
            <w:tcW w:w="0" w:type="auto"/>
            <w:shd w:val="clear" w:color="auto" w:fill="auto"/>
            <w:vAlign w:val="center"/>
          </w:tcPr>
          <w:p w14:paraId="2E91C431"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-0.210</w:t>
            </w:r>
          </w:p>
          <w:p w14:paraId="2920524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6CA2B339" w14:textId="77777777" w:rsidTr="0076050E">
        <w:trPr>
          <w:trHeight w:hRule="exact" w:val="284"/>
          <w:tblHeader/>
        </w:trPr>
        <w:tc>
          <w:tcPr>
            <w:tcW w:w="0" w:type="auto"/>
            <w:shd w:val="clear" w:color="auto" w:fill="auto"/>
            <w:vAlign w:val="center"/>
          </w:tcPr>
          <w:p w14:paraId="71B3B6D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6</w:t>
            </w:r>
            <w:r w:rsidRPr="00AD30D3">
              <w:rPr>
                <w:rFonts w:ascii="Times New Roman" w:hAnsi="Times New Roman" w:cs="Times New Roman"/>
                <w:lang w:val="en-GB"/>
              </w:rPr>
              <w:t xml:space="preserve"> chronic conditions</w:t>
            </w:r>
          </w:p>
        </w:tc>
        <w:tc>
          <w:tcPr>
            <w:tcW w:w="0" w:type="auto"/>
          </w:tcPr>
          <w:p w14:paraId="167A837E"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w:t>
            </w:r>
          </w:p>
        </w:tc>
        <w:tc>
          <w:tcPr>
            <w:tcW w:w="0" w:type="auto"/>
            <w:shd w:val="clear" w:color="auto" w:fill="auto"/>
          </w:tcPr>
          <w:p w14:paraId="7513388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105.0 (106.1)</w:t>
            </w:r>
          </w:p>
        </w:tc>
        <w:tc>
          <w:tcPr>
            <w:tcW w:w="0" w:type="auto"/>
            <w:shd w:val="clear" w:color="auto" w:fill="auto"/>
          </w:tcPr>
          <w:p w14:paraId="7D6CCFB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135.0 (63.6)</w:t>
            </w:r>
          </w:p>
        </w:tc>
        <w:tc>
          <w:tcPr>
            <w:tcW w:w="0" w:type="auto"/>
            <w:shd w:val="clear" w:color="auto" w:fill="auto"/>
            <w:vAlign w:val="center"/>
          </w:tcPr>
          <w:p w14:paraId="5269615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+30.0</w:t>
            </w:r>
          </w:p>
        </w:tc>
        <w:tc>
          <w:tcPr>
            <w:tcW w:w="0" w:type="auto"/>
            <w:shd w:val="clear" w:color="auto" w:fill="auto"/>
            <w:vAlign w:val="center"/>
          </w:tcPr>
          <w:p w14:paraId="2FC839E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-1.000</w:t>
            </w:r>
          </w:p>
        </w:tc>
        <w:tc>
          <w:tcPr>
            <w:tcW w:w="0" w:type="auto"/>
            <w:shd w:val="clear" w:color="auto" w:fill="auto"/>
            <w:vAlign w:val="center"/>
          </w:tcPr>
          <w:p w14:paraId="2F62DB1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0.317</w:t>
            </w:r>
          </w:p>
        </w:tc>
        <w:tc>
          <w:tcPr>
            <w:tcW w:w="0" w:type="auto"/>
            <w:shd w:val="clear" w:color="auto" w:fill="auto"/>
            <w:vAlign w:val="center"/>
          </w:tcPr>
          <w:p w14:paraId="7E7CD334" w14:textId="77777777" w:rsidR="00A267F0" w:rsidRPr="00AD30D3" w:rsidRDefault="00A267F0" w:rsidP="0076050E">
            <w:pPr>
              <w:rPr>
                <w:rFonts w:ascii="Times New Roman" w:hAnsi="Times New Roman" w:cs="Times New Roman"/>
                <w:b/>
              </w:rPr>
            </w:pPr>
            <w:r w:rsidRPr="00AD30D3">
              <w:rPr>
                <w:rFonts w:ascii="Times New Roman" w:hAnsi="Times New Roman" w:cs="Times New Roman"/>
                <w:b/>
              </w:rPr>
              <w:t>-0.500</w:t>
            </w:r>
          </w:p>
          <w:p w14:paraId="15BF72C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3BB08046" w14:textId="77777777" w:rsidTr="0076050E">
        <w:trPr>
          <w:trHeight w:hRule="exact" w:val="284"/>
          <w:tblHeader/>
        </w:trPr>
        <w:tc>
          <w:tcPr>
            <w:tcW w:w="0" w:type="auto"/>
            <w:shd w:val="clear" w:color="auto" w:fill="auto"/>
            <w:vAlign w:val="center"/>
          </w:tcPr>
          <w:p w14:paraId="38C292B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7</w:t>
            </w:r>
            <w:r w:rsidRPr="00AD30D3">
              <w:rPr>
                <w:rFonts w:ascii="Times New Roman" w:hAnsi="Times New Roman" w:cs="Times New Roman"/>
                <w:lang w:val="en-GB"/>
              </w:rPr>
              <w:t xml:space="preserve"> chronic conditions</w:t>
            </w:r>
          </w:p>
        </w:tc>
        <w:tc>
          <w:tcPr>
            <w:tcW w:w="0" w:type="auto"/>
          </w:tcPr>
          <w:p w14:paraId="1B84080C"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3</w:t>
            </w:r>
          </w:p>
        </w:tc>
        <w:tc>
          <w:tcPr>
            <w:tcW w:w="0" w:type="auto"/>
            <w:shd w:val="clear" w:color="auto" w:fill="auto"/>
          </w:tcPr>
          <w:p w14:paraId="33356E5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100.0 (62.5)</w:t>
            </w:r>
          </w:p>
        </w:tc>
        <w:tc>
          <w:tcPr>
            <w:tcW w:w="0" w:type="auto"/>
            <w:shd w:val="clear" w:color="auto" w:fill="auto"/>
          </w:tcPr>
          <w:p w14:paraId="23D7632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60.0 (30.0)</w:t>
            </w:r>
          </w:p>
        </w:tc>
        <w:tc>
          <w:tcPr>
            <w:tcW w:w="0" w:type="auto"/>
            <w:shd w:val="clear" w:color="auto" w:fill="auto"/>
            <w:vAlign w:val="center"/>
          </w:tcPr>
          <w:p w14:paraId="19040E6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-40.0</w:t>
            </w:r>
          </w:p>
        </w:tc>
        <w:tc>
          <w:tcPr>
            <w:tcW w:w="0" w:type="auto"/>
            <w:shd w:val="clear" w:color="auto" w:fill="auto"/>
            <w:vAlign w:val="center"/>
          </w:tcPr>
          <w:p w14:paraId="4BA8B46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-1.069</w:t>
            </w:r>
          </w:p>
        </w:tc>
        <w:tc>
          <w:tcPr>
            <w:tcW w:w="0" w:type="auto"/>
            <w:shd w:val="clear" w:color="auto" w:fill="auto"/>
            <w:vAlign w:val="center"/>
          </w:tcPr>
          <w:p w14:paraId="221E5F8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0.285</w:t>
            </w:r>
          </w:p>
        </w:tc>
        <w:tc>
          <w:tcPr>
            <w:tcW w:w="0" w:type="auto"/>
            <w:shd w:val="clear" w:color="auto" w:fill="auto"/>
            <w:vAlign w:val="center"/>
          </w:tcPr>
          <w:p w14:paraId="0242FAFC"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-0.436</w:t>
            </w:r>
          </w:p>
          <w:p w14:paraId="5EA3599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BFE609E" w14:textId="77777777" w:rsidTr="0076050E">
        <w:trPr>
          <w:trHeight w:hRule="exact" w:val="284"/>
          <w:tblHeader/>
        </w:trPr>
        <w:tc>
          <w:tcPr>
            <w:tcW w:w="0" w:type="auto"/>
            <w:shd w:val="clear" w:color="auto" w:fill="auto"/>
            <w:vAlign w:val="center"/>
          </w:tcPr>
          <w:p w14:paraId="7D35D16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8</w:t>
            </w:r>
            <w:r w:rsidRPr="00AD30D3">
              <w:rPr>
                <w:rFonts w:ascii="Times New Roman" w:hAnsi="Times New Roman" w:cs="Times New Roman"/>
                <w:lang w:val="en-GB"/>
              </w:rPr>
              <w:t xml:space="preserve"> chronic conditions</w:t>
            </w:r>
          </w:p>
        </w:tc>
        <w:tc>
          <w:tcPr>
            <w:tcW w:w="0" w:type="auto"/>
          </w:tcPr>
          <w:p w14:paraId="14B00DD4"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w:t>
            </w:r>
          </w:p>
        </w:tc>
        <w:tc>
          <w:tcPr>
            <w:tcW w:w="0" w:type="auto"/>
            <w:shd w:val="clear" w:color="auto" w:fill="auto"/>
          </w:tcPr>
          <w:p w14:paraId="410F3F9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0.0 (-)</w:t>
            </w:r>
          </w:p>
        </w:tc>
        <w:tc>
          <w:tcPr>
            <w:tcW w:w="0" w:type="auto"/>
            <w:shd w:val="clear" w:color="auto" w:fill="auto"/>
          </w:tcPr>
          <w:p w14:paraId="0106E82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30.0 (-)</w:t>
            </w:r>
          </w:p>
        </w:tc>
        <w:tc>
          <w:tcPr>
            <w:tcW w:w="0" w:type="auto"/>
            <w:shd w:val="clear" w:color="auto" w:fill="auto"/>
            <w:vAlign w:val="center"/>
          </w:tcPr>
          <w:p w14:paraId="0104324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+30.0</w:t>
            </w:r>
          </w:p>
        </w:tc>
        <w:tc>
          <w:tcPr>
            <w:tcW w:w="0" w:type="auto"/>
            <w:shd w:val="clear" w:color="auto" w:fill="auto"/>
            <w:vAlign w:val="center"/>
          </w:tcPr>
          <w:p w14:paraId="1908892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w:t>
            </w:r>
          </w:p>
        </w:tc>
        <w:tc>
          <w:tcPr>
            <w:tcW w:w="0" w:type="auto"/>
            <w:shd w:val="clear" w:color="auto" w:fill="auto"/>
            <w:vAlign w:val="center"/>
          </w:tcPr>
          <w:p w14:paraId="77839D6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w:t>
            </w:r>
          </w:p>
        </w:tc>
        <w:tc>
          <w:tcPr>
            <w:tcW w:w="0" w:type="auto"/>
            <w:shd w:val="clear" w:color="auto" w:fill="auto"/>
            <w:vAlign w:val="center"/>
          </w:tcPr>
          <w:p w14:paraId="0F3B963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w:t>
            </w:r>
          </w:p>
        </w:tc>
      </w:tr>
      <w:tr w:rsidR="00A267F0" w:rsidRPr="00AD30D3" w14:paraId="6C985C82" w14:textId="77777777" w:rsidTr="0076050E">
        <w:trPr>
          <w:trHeight w:val="107"/>
          <w:tblHeader/>
        </w:trPr>
        <w:tc>
          <w:tcPr>
            <w:tcW w:w="0" w:type="auto"/>
            <w:shd w:val="clear" w:color="auto" w:fill="auto"/>
            <w:vAlign w:val="center"/>
          </w:tcPr>
          <w:p w14:paraId="68CD86C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Pr>
                <w:rFonts w:ascii="Times New Roman" w:eastAsia="Calibri" w:hAnsi="Times New Roman"/>
                <w:b/>
                <w:lang w:val="en-GB"/>
              </w:rPr>
              <w:t xml:space="preserve">b) </w:t>
            </w:r>
            <w:r w:rsidRPr="00B76361">
              <w:rPr>
                <w:rFonts w:ascii="Times New Roman" w:eastAsia="Calibri" w:hAnsi="Times New Roman"/>
                <w:b/>
                <w:lang w:val="en-GB"/>
              </w:rPr>
              <w:t>VIGOROUS</w:t>
            </w:r>
            <w:r w:rsidRPr="00B76361">
              <w:rPr>
                <w:rFonts w:ascii="Times New Roman" w:hAnsi="Times New Roman"/>
                <w:b/>
                <w:lang w:val="en-GB"/>
              </w:rPr>
              <w:t>-INTENSITY</w:t>
            </w:r>
          </w:p>
        </w:tc>
        <w:tc>
          <w:tcPr>
            <w:tcW w:w="0" w:type="auto"/>
          </w:tcPr>
          <w:p w14:paraId="2FB88A63"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hAnsi="Times New Roman" w:cs="Times New Roman"/>
                <w:b/>
                <w:lang w:val="en-US"/>
              </w:rPr>
              <w:t>n</w:t>
            </w:r>
          </w:p>
        </w:tc>
        <w:tc>
          <w:tcPr>
            <w:tcW w:w="0" w:type="auto"/>
            <w:shd w:val="clear" w:color="auto" w:fill="auto"/>
          </w:tcPr>
          <w:p w14:paraId="55A1C8BD" w14:textId="77777777" w:rsidR="00A267F0" w:rsidRPr="00B76361" w:rsidRDefault="00A267F0" w:rsidP="0076050E">
            <w:pPr>
              <w:spacing w:line="240" w:lineRule="auto"/>
              <w:rPr>
                <w:rFonts w:ascii="Times New Roman" w:hAnsi="Times New Roman" w:cs="Times New Roman"/>
                <w:b/>
                <w:lang w:val="en-US"/>
              </w:rPr>
            </w:pPr>
            <w:r w:rsidRPr="00B76361">
              <w:rPr>
                <w:rFonts w:ascii="Times New Roman" w:hAnsi="Times New Roman" w:cs="Times New Roman"/>
                <w:b/>
                <w:lang w:val="en-US"/>
              </w:rPr>
              <w:t>Before</w:t>
            </w:r>
          </w:p>
        </w:tc>
        <w:tc>
          <w:tcPr>
            <w:tcW w:w="0" w:type="auto"/>
            <w:shd w:val="clear" w:color="auto" w:fill="auto"/>
          </w:tcPr>
          <w:p w14:paraId="3A9ECD28" w14:textId="77777777" w:rsidR="00A267F0" w:rsidRPr="00B76361" w:rsidRDefault="00A267F0" w:rsidP="0076050E">
            <w:pPr>
              <w:spacing w:line="240" w:lineRule="auto"/>
              <w:rPr>
                <w:rFonts w:ascii="Times New Roman" w:hAnsi="Times New Roman" w:cs="Times New Roman"/>
                <w:b/>
                <w:lang w:val="en-US"/>
              </w:rPr>
            </w:pPr>
            <w:r w:rsidRPr="00B76361">
              <w:rPr>
                <w:rFonts w:ascii="Times New Roman" w:hAnsi="Times New Roman" w:cs="Times New Roman"/>
                <w:b/>
                <w:lang w:val="en-US"/>
              </w:rPr>
              <w:t xml:space="preserve">During </w:t>
            </w:r>
          </w:p>
        </w:tc>
        <w:tc>
          <w:tcPr>
            <w:tcW w:w="0" w:type="auto"/>
            <w:shd w:val="clear" w:color="auto" w:fill="auto"/>
            <w:vAlign w:val="center"/>
          </w:tcPr>
          <w:p w14:paraId="793150D8"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eastAsia="Calibri" w:hAnsi="Times New Roman" w:cs="Times New Roman"/>
                <w:b/>
                <w:lang w:val="en-GB"/>
              </w:rPr>
              <w:t>Dif.</w:t>
            </w:r>
          </w:p>
        </w:tc>
        <w:tc>
          <w:tcPr>
            <w:tcW w:w="0" w:type="auto"/>
            <w:shd w:val="clear" w:color="auto" w:fill="auto"/>
            <w:vAlign w:val="center"/>
          </w:tcPr>
          <w:p w14:paraId="73F75C16"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eastAsia="Calibri" w:hAnsi="Times New Roman" w:cs="Times New Roman"/>
                <w:b/>
                <w:lang w:val="en-GB"/>
              </w:rPr>
              <w:t>Z</w:t>
            </w:r>
          </w:p>
        </w:tc>
        <w:tc>
          <w:tcPr>
            <w:tcW w:w="0" w:type="auto"/>
            <w:shd w:val="clear" w:color="auto" w:fill="auto"/>
            <w:vAlign w:val="center"/>
          </w:tcPr>
          <w:p w14:paraId="7394AE4D"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lang w:val="en-GB"/>
              </w:rPr>
            </w:pPr>
            <w:r w:rsidRPr="00B76361">
              <w:rPr>
                <w:rFonts w:ascii="Times New Roman" w:hAnsi="Times New Roman" w:cs="Times New Roman"/>
                <w:b/>
                <w:lang w:val="en-US"/>
              </w:rPr>
              <w:t xml:space="preserve">P-value </w:t>
            </w:r>
            <w:r w:rsidRPr="00B76361">
              <w:rPr>
                <w:rFonts w:ascii="Times New Roman" w:hAnsi="Times New Roman" w:cs="Times New Roman"/>
                <w:b/>
                <w:vertAlign w:val="superscript"/>
                <w:lang w:val="en-US"/>
              </w:rPr>
              <w:t>a</w:t>
            </w:r>
          </w:p>
        </w:tc>
        <w:tc>
          <w:tcPr>
            <w:tcW w:w="0" w:type="auto"/>
            <w:shd w:val="clear" w:color="auto" w:fill="auto"/>
            <w:vAlign w:val="center"/>
          </w:tcPr>
          <w:p w14:paraId="29EFB8FC" w14:textId="77777777" w:rsidR="00A267F0" w:rsidRPr="00B76361" w:rsidRDefault="00A267F0" w:rsidP="0076050E">
            <w:pPr>
              <w:autoSpaceDE w:val="0"/>
              <w:autoSpaceDN w:val="0"/>
              <w:adjustRightInd w:val="0"/>
              <w:snapToGrid w:val="0"/>
              <w:spacing w:line="240" w:lineRule="auto"/>
              <w:rPr>
                <w:rFonts w:ascii="Times New Roman" w:eastAsia="Calibri" w:hAnsi="Times New Roman" w:cs="Times New Roman"/>
                <w:b/>
                <w:vertAlign w:val="superscript"/>
                <w:lang w:val="en-GB"/>
              </w:rPr>
            </w:pPr>
            <w:r w:rsidRPr="00B76361">
              <w:rPr>
                <w:rFonts w:ascii="Times New Roman" w:eastAsia="Calibri" w:hAnsi="Times New Roman" w:cs="Times New Roman"/>
                <w:b/>
                <w:lang w:val="en-GB"/>
              </w:rPr>
              <w:t xml:space="preserve">r </w:t>
            </w:r>
            <w:r w:rsidRPr="00B76361">
              <w:rPr>
                <w:rFonts w:ascii="Times New Roman" w:eastAsia="Calibri" w:hAnsi="Times New Roman" w:cs="Times New Roman"/>
                <w:b/>
                <w:vertAlign w:val="superscript"/>
                <w:lang w:val="en-GB"/>
              </w:rPr>
              <w:t>b</w:t>
            </w:r>
          </w:p>
        </w:tc>
      </w:tr>
      <w:tr w:rsidR="00A267F0" w:rsidRPr="00AD30D3" w14:paraId="62158117" w14:textId="77777777" w:rsidTr="0076050E">
        <w:trPr>
          <w:trHeight w:hRule="exact" w:val="284"/>
          <w:tblHeader/>
        </w:trPr>
        <w:tc>
          <w:tcPr>
            <w:tcW w:w="0" w:type="auto"/>
            <w:shd w:val="clear" w:color="auto" w:fill="auto"/>
            <w:vAlign w:val="center"/>
          </w:tcPr>
          <w:p w14:paraId="2C21D39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Multimorbidity </w:t>
            </w:r>
            <w:r w:rsidRPr="00AD30D3">
              <w:rPr>
                <w:rFonts w:ascii="Times New Roman" w:hAnsi="Times New Roman" w:cs="Times New Roman"/>
                <w:vertAlign w:val="superscript"/>
                <w:lang w:val="en-US"/>
              </w:rPr>
              <w:t xml:space="preserve">c </w:t>
            </w:r>
          </w:p>
        </w:tc>
        <w:tc>
          <w:tcPr>
            <w:tcW w:w="0" w:type="auto"/>
          </w:tcPr>
          <w:p w14:paraId="28BE7B0E"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93</w:t>
            </w:r>
          </w:p>
        </w:tc>
        <w:tc>
          <w:tcPr>
            <w:tcW w:w="0" w:type="auto"/>
            <w:shd w:val="clear" w:color="auto" w:fill="auto"/>
          </w:tcPr>
          <w:p w14:paraId="2E839AF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44.6 (53.7)</w:t>
            </w:r>
          </w:p>
        </w:tc>
        <w:tc>
          <w:tcPr>
            <w:tcW w:w="0" w:type="auto"/>
            <w:shd w:val="clear" w:color="auto" w:fill="auto"/>
          </w:tcPr>
          <w:p w14:paraId="09DC7EC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33.2 (35.1)</w:t>
            </w:r>
          </w:p>
        </w:tc>
        <w:tc>
          <w:tcPr>
            <w:tcW w:w="0" w:type="auto"/>
            <w:shd w:val="clear" w:color="auto" w:fill="auto"/>
            <w:vAlign w:val="center"/>
          </w:tcPr>
          <w:p w14:paraId="6AF9311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-11.4</w:t>
            </w:r>
          </w:p>
        </w:tc>
        <w:tc>
          <w:tcPr>
            <w:tcW w:w="0" w:type="auto"/>
            <w:shd w:val="clear" w:color="auto" w:fill="auto"/>
            <w:vAlign w:val="center"/>
          </w:tcPr>
          <w:p w14:paraId="74DE6A5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-2.000</w:t>
            </w:r>
          </w:p>
        </w:tc>
        <w:tc>
          <w:tcPr>
            <w:tcW w:w="0" w:type="auto"/>
            <w:shd w:val="clear" w:color="auto" w:fill="auto"/>
            <w:vAlign w:val="center"/>
          </w:tcPr>
          <w:p w14:paraId="13A39EF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0.045*</w:t>
            </w:r>
          </w:p>
        </w:tc>
        <w:tc>
          <w:tcPr>
            <w:tcW w:w="0" w:type="auto"/>
            <w:shd w:val="clear" w:color="auto" w:fill="auto"/>
            <w:vAlign w:val="center"/>
          </w:tcPr>
          <w:p w14:paraId="07157B11"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-0.146</w:t>
            </w:r>
          </w:p>
          <w:p w14:paraId="5E1EE3C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FF1E400" w14:textId="77777777" w:rsidTr="0076050E">
        <w:trPr>
          <w:trHeight w:hRule="exact" w:val="284"/>
          <w:tblHeader/>
        </w:trPr>
        <w:tc>
          <w:tcPr>
            <w:tcW w:w="0" w:type="auto"/>
            <w:shd w:val="clear" w:color="auto" w:fill="auto"/>
            <w:vAlign w:val="center"/>
          </w:tcPr>
          <w:p w14:paraId="6E063ED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1 </w:t>
            </w:r>
            <w:r w:rsidRPr="00AD30D3">
              <w:rPr>
                <w:rFonts w:ascii="Times New Roman" w:hAnsi="Times New Roman" w:cs="Times New Roman"/>
                <w:lang w:val="en-GB"/>
              </w:rPr>
              <w:t>chronic condition</w:t>
            </w:r>
          </w:p>
        </w:tc>
        <w:tc>
          <w:tcPr>
            <w:tcW w:w="0" w:type="auto"/>
          </w:tcPr>
          <w:p w14:paraId="00A5EF77"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70</w:t>
            </w:r>
          </w:p>
        </w:tc>
        <w:tc>
          <w:tcPr>
            <w:tcW w:w="0" w:type="auto"/>
            <w:shd w:val="clear" w:color="auto" w:fill="auto"/>
          </w:tcPr>
          <w:p w14:paraId="78E0599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35.2 (37.7)</w:t>
            </w:r>
          </w:p>
        </w:tc>
        <w:tc>
          <w:tcPr>
            <w:tcW w:w="0" w:type="auto"/>
            <w:shd w:val="clear" w:color="auto" w:fill="auto"/>
          </w:tcPr>
          <w:p w14:paraId="51DA840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36.4 (44.4)</w:t>
            </w:r>
          </w:p>
        </w:tc>
        <w:tc>
          <w:tcPr>
            <w:tcW w:w="0" w:type="auto"/>
            <w:shd w:val="clear" w:color="auto" w:fill="auto"/>
            <w:vAlign w:val="center"/>
          </w:tcPr>
          <w:p w14:paraId="4708A59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+1.2</w:t>
            </w:r>
          </w:p>
        </w:tc>
        <w:tc>
          <w:tcPr>
            <w:tcW w:w="0" w:type="auto"/>
            <w:shd w:val="clear" w:color="auto" w:fill="auto"/>
            <w:vAlign w:val="center"/>
          </w:tcPr>
          <w:p w14:paraId="31C5548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-0.073</w:t>
            </w:r>
          </w:p>
        </w:tc>
        <w:tc>
          <w:tcPr>
            <w:tcW w:w="0" w:type="auto"/>
            <w:shd w:val="clear" w:color="auto" w:fill="auto"/>
            <w:vAlign w:val="center"/>
          </w:tcPr>
          <w:p w14:paraId="7A49254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0.942</w:t>
            </w:r>
          </w:p>
        </w:tc>
        <w:tc>
          <w:tcPr>
            <w:tcW w:w="0" w:type="auto"/>
            <w:shd w:val="clear" w:color="auto" w:fill="auto"/>
            <w:vAlign w:val="center"/>
          </w:tcPr>
          <w:p w14:paraId="6328B56A"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-0.006</w:t>
            </w:r>
          </w:p>
          <w:p w14:paraId="2BC4976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B6C869F" w14:textId="77777777" w:rsidTr="0076050E">
        <w:trPr>
          <w:trHeight w:hRule="exact" w:val="284"/>
          <w:tblHeader/>
        </w:trPr>
        <w:tc>
          <w:tcPr>
            <w:tcW w:w="0" w:type="auto"/>
            <w:shd w:val="clear" w:color="auto" w:fill="auto"/>
            <w:vAlign w:val="center"/>
          </w:tcPr>
          <w:p w14:paraId="6DC49EB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2 </w:t>
            </w:r>
            <w:r w:rsidRPr="00AD30D3">
              <w:rPr>
                <w:rFonts w:ascii="Times New Roman" w:hAnsi="Times New Roman" w:cs="Times New Roman"/>
                <w:lang w:val="en-GB"/>
              </w:rPr>
              <w:t>chronic conditions</w:t>
            </w:r>
          </w:p>
        </w:tc>
        <w:tc>
          <w:tcPr>
            <w:tcW w:w="0" w:type="auto"/>
          </w:tcPr>
          <w:p w14:paraId="2B093CE7"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46</w:t>
            </w:r>
          </w:p>
        </w:tc>
        <w:tc>
          <w:tcPr>
            <w:tcW w:w="0" w:type="auto"/>
            <w:shd w:val="clear" w:color="auto" w:fill="auto"/>
          </w:tcPr>
          <w:p w14:paraId="1C7237C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43.6 (57.9)</w:t>
            </w:r>
          </w:p>
        </w:tc>
        <w:tc>
          <w:tcPr>
            <w:tcW w:w="0" w:type="auto"/>
            <w:shd w:val="clear" w:color="auto" w:fill="auto"/>
          </w:tcPr>
          <w:p w14:paraId="64D24FD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28.7 (32.2)</w:t>
            </w:r>
          </w:p>
        </w:tc>
        <w:tc>
          <w:tcPr>
            <w:tcW w:w="0" w:type="auto"/>
            <w:shd w:val="clear" w:color="auto" w:fill="auto"/>
            <w:vAlign w:val="center"/>
          </w:tcPr>
          <w:p w14:paraId="734DCBA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-14.9</w:t>
            </w:r>
          </w:p>
        </w:tc>
        <w:tc>
          <w:tcPr>
            <w:tcW w:w="0" w:type="auto"/>
            <w:shd w:val="clear" w:color="auto" w:fill="auto"/>
            <w:vAlign w:val="center"/>
          </w:tcPr>
          <w:p w14:paraId="0A8BFDF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-1.918</w:t>
            </w:r>
          </w:p>
        </w:tc>
        <w:tc>
          <w:tcPr>
            <w:tcW w:w="0" w:type="auto"/>
            <w:shd w:val="clear" w:color="auto" w:fill="auto"/>
            <w:vAlign w:val="center"/>
          </w:tcPr>
          <w:p w14:paraId="379A130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0.055</w:t>
            </w:r>
          </w:p>
        </w:tc>
        <w:tc>
          <w:tcPr>
            <w:tcW w:w="0" w:type="auto"/>
            <w:shd w:val="clear" w:color="auto" w:fill="auto"/>
            <w:vAlign w:val="center"/>
          </w:tcPr>
          <w:p w14:paraId="2CD95694"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-0.200</w:t>
            </w:r>
          </w:p>
          <w:p w14:paraId="28DB2D7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609851D9" w14:textId="77777777" w:rsidTr="0076050E">
        <w:trPr>
          <w:trHeight w:hRule="exact" w:val="284"/>
          <w:tblHeader/>
        </w:trPr>
        <w:tc>
          <w:tcPr>
            <w:tcW w:w="0" w:type="auto"/>
            <w:shd w:val="clear" w:color="auto" w:fill="auto"/>
            <w:vAlign w:val="center"/>
          </w:tcPr>
          <w:p w14:paraId="0D7571C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3 </w:t>
            </w:r>
            <w:r w:rsidRPr="00AD30D3">
              <w:rPr>
                <w:rFonts w:ascii="Times New Roman" w:hAnsi="Times New Roman" w:cs="Times New Roman"/>
                <w:lang w:val="en-GB"/>
              </w:rPr>
              <w:t>chronic conditions</w:t>
            </w:r>
          </w:p>
        </w:tc>
        <w:tc>
          <w:tcPr>
            <w:tcW w:w="0" w:type="auto"/>
          </w:tcPr>
          <w:p w14:paraId="6D9ACE69"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22</w:t>
            </w:r>
          </w:p>
        </w:tc>
        <w:tc>
          <w:tcPr>
            <w:tcW w:w="0" w:type="auto"/>
            <w:shd w:val="clear" w:color="auto" w:fill="auto"/>
          </w:tcPr>
          <w:p w14:paraId="66ED7A4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45.5 (55.0)</w:t>
            </w:r>
          </w:p>
        </w:tc>
        <w:tc>
          <w:tcPr>
            <w:tcW w:w="0" w:type="auto"/>
            <w:shd w:val="clear" w:color="auto" w:fill="auto"/>
          </w:tcPr>
          <w:p w14:paraId="3F797BA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33.4 (33.3)</w:t>
            </w:r>
          </w:p>
        </w:tc>
        <w:tc>
          <w:tcPr>
            <w:tcW w:w="0" w:type="auto"/>
            <w:shd w:val="clear" w:color="auto" w:fill="auto"/>
            <w:vAlign w:val="center"/>
          </w:tcPr>
          <w:p w14:paraId="328A229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-12.1</w:t>
            </w:r>
          </w:p>
        </w:tc>
        <w:tc>
          <w:tcPr>
            <w:tcW w:w="0" w:type="auto"/>
            <w:shd w:val="clear" w:color="auto" w:fill="auto"/>
            <w:vAlign w:val="center"/>
          </w:tcPr>
          <w:p w14:paraId="785DE20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-1.182</w:t>
            </w:r>
          </w:p>
        </w:tc>
        <w:tc>
          <w:tcPr>
            <w:tcW w:w="0" w:type="auto"/>
            <w:shd w:val="clear" w:color="auto" w:fill="auto"/>
            <w:vAlign w:val="center"/>
          </w:tcPr>
          <w:p w14:paraId="44B52B5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0.237</w:t>
            </w:r>
          </w:p>
        </w:tc>
        <w:tc>
          <w:tcPr>
            <w:tcW w:w="0" w:type="auto"/>
            <w:shd w:val="clear" w:color="auto" w:fill="auto"/>
            <w:vAlign w:val="center"/>
          </w:tcPr>
          <w:p w14:paraId="754B972B"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-0.178</w:t>
            </w:r>
          </w:p>
          <w:p w14:paraId="6FF3372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EC9A8BF" w14:textId="77777777" w:rsidTr="0076050E">
        <w:trPr>
          <w:trHeight w:hRule="exact" w:val="284"/>
          <w:tblHeader/>
        </w:trPr>
        <w:tc>
          <w:tcPr>
            <w:tcW w:w="0" w:type="auto"/>
            <w:shd w:val="clear" w:color="auto" w:fill="auto"/>
            <w:vAlign w:val="center"/>
          </w:tcPr>
          <w:p w14:paraId="4E88DAF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4 </w:t>
            </w:r>
            <w:r w:rsidRPr="00AD30D3">
              <w:rPr>
                <w:rFonts w:ascii="Times New Roman" w:hAnsi="Times New Roman" w:cs="Times New Roman"/>
                <w:lang w:val="en-GB"/>
              </w:rPr>
              <w:t>chronic conditions</w:t>
            </w:r>
          </w:p>
        </w:tc>
        <w:tc>
          <w:tcPr>
            <w:tcW w:w="0" w:type="auto"/>
          </w:tcPr>
          <w:p w14:paraId="7344BCC5"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13</w:t>
            </w:r>
          </w:p>
        </w:tc>
        <w:tc>
          <w:tcPr>
            <w:tcW w:w="0" w:type="auto"/>
            <w:shd w:val="clear" w:color="auto" w:fill="auto"/>
          </w:tcPr>
          <w:p w14:paraId="2F0AD49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52.3 (44.9)</w:t>
            </w:r>
          </w:p>
        </w:tc>
        <w:tc>
          <w:tcPr>
            <w:tcW w:w="0" w:type="auto"/>
            <w:shd w:val="clear" w:color="auto" w:fill="auto"/>
          </w:tcPr>
          <w:p w14:paraId="4D8B7F6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51.9 (43.6)</w:t>
            </w:r>
          </w:p>
        </w:tc>
        <w:tc>
          <w:tcPr>
            <w:tcW w:w="0" w:type="auto"/>
            <w:shd w:val="clear" w:color="auto" w:fill="auto"/>
            <w:vAlign w:val="center"/>
          </w:tcPr>
          <w:p w14:paraId="7BA3494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w:t>
            </w:r>
          </w:p>
        </w:tc>
        <w:tc>
          <w:tcPr>
            <w:tcW w:w="0" w:type="auto"/>
            <w:shd w:val="clear" w:color="auto" w:fill="auto"/>
            <w:vAlign w:val="center"/>
          </w:tcPr>
          <w:p w14:paraId="423E8E0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-0.344</w:t>
            </w:r>
          </w:p>
        </w:tc>
        <w:tc>
          <w:tcPr>
            <w:tcW w:w="0" w:type="auto"/>
            <w:shd w:val="clear" w:color="auto" w:fill="auto"/>
            <w:vAlign w:val="center"/>
          </w:tcPr>
          <w:p w14:paraId="74DC1BD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0.731</w:t>
            </w:r>
          </w:p>
        </w:tc>
        <w:tc>
          <w:tcPr>
            <w:tcW w:w="0" w:type="auto"/>
            <w:shd w:val="clear" w:color="auto" w:fill="auto"/>
            <w:vAlign w:val="center"/>
          </w:tcPr>
          <w:p w14:paraId="3B247A12"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-0.067</w:t>
            </w:r>
          </w:p>
          <w:p w14:paraId="016BC74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DD634D7" w14:textId="77777777" w:rsidTr="0076050E">
        <w:trPr>
          <w:trHeight w:hRule="exact" w:val="284"/>
          <w:tblHeader/>
        </w:trPr>
        <w:tc>
          <w:tcPr>
            <w:tcW w:w="0" w:type="auto"/>
            <w:shd w:val="clear" w:color="auto" w:fill="auto"/>
            <w:vAlign w:val="center"/>
          </w:tcPr>
          <w:p w14:paraId="395B5DB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 xml:space="preserve">5 </w:t>
            </w:r>
            <w:r w:rsidRPr="00AD30D3">
              <w:rPr>
                <w:rFonts w:ascii="Times New Roman" w:hAnsi="Times New Roman" w:cs="Times New Roman"/>
                <w:lang w:val="en-GB"/>
              </w:rPr>
              <w:t>chronic conditions</w:t>
            </w:r>
          </w:p>
        </w:tc>
        <w:tc>
          <w:tcPr>
            <w:tcW w:w="0" w:type="auto"/>
          </w:tcPr>
          <w:p w14:paraId="0126E88C"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6</w:t>
            </w:r>
          </w:p>
        </w:tc>
        <w:tc>
          <w:tcPr>
            <w:tcW w:w="0" w:type="auto"/>
            <w:shd w:val="clear" w:color="auto" w:fill="auto"/>
          </w:tcPr>
          <w:p w14:paraId="4CB4015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35.0 (55.0)</w:t>
            </w:r>
          </w:p>
        </w:tc>
        <w:tc>
          <w:tcPr>
            <w:tcW w:w="0" w:type="auto"/>
            <w:shd w:val="clear" w:color="auto" w:fill="auto"/>
          </w:tcPr>
          <w:p w14:paraId="30A49FE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37.5 (48.1)</w:t>
            </w:r>
          </w:p>
        </w:tc>
        <w:tc>
          <w:tcPr>
            <w:tcW w:w="0" w:type="auto"/>
            <w:shd w:val="clear" w:color="auto" w:fill="auto"/>
            <w:vAlign w:val="center"/>
          </w:tcPr>
          <w:p w14:paraId="36974DC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+2.5</w:t>
            </w:r>
          </w:p>
        </w:tc>
        <w:tc>
          <w:tcPr>
            <w:tcW w:w="0" w:type="auto"/>
            <w:shd w:val="clear" w:color="auto" w:fill="auto"/>
            <w:vAlign w:val="center"/>
          </w:tcPr>
          <w:p w14:paraId="6590154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-0.447</w:t>
            </w:r>
          </w:p>
        </w:tc>
        <w:tc>
          <w:tcPr>
            <w:tcW w:w="0" w:type="auto"/>
            <w:shd w:val="clear" w:color="auto" w:fill="auto"/>
            <w:vAlign w:val="center"/>
          </w:tcPr>
          <w:p w14:paraId="638DF96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0.655</w:t>
            </w:r>
          </w:p>
        </w:tc>
        <w:tc>
          <w:tcPr>
            <w:tcW w:w="0" w:type="auto"/>
            <w:shd w:val="clear" w:color="auto" w:fill="auto"/>
            <w:vAlign w:val="center"/>
          </w:tcPr>
          <w:p w14:paraId="58A684E4"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-0.129</w:t>
            </w:r>
          </w:p>
          <w:p w14:paraId="074504C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060651DA" w14:textId="77777777" w:rsidTr="0076050E">
        <w:trPr>
          <w:trHeight w:hRule="exact" w:val="284"/>
          <w:tblHeader/>
        </w:trPr>
        <w:tc>
          <w:tcPr>
            <w:tcW w:w="0" w:type="auto"/>
            <w:shd w:val="clear" w:color="auto" w:fill="auto"/>
            <w:vAlign w:val="center"/>
          </w:tcPr>
          <w:p w14:paraId="1DB60C6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6</w:t>
            </w:r>
            <w:r w:rsidRPr="00AD30D3">
              <w:rPr>
                <w:rFonts w:ascii="Times New Roman" w:hAnsi="Times New Roman" w:cs="Times New Roman"/>
                <w:lang w:val="en-GB"/>
              </w:rPr>
              <w:t xml:space="preserve"> chronic conditions</w:t>
            </w:r>
          </w:p>
        </w:tc>
        <w:tc>
          <w:tcPr>
            <w:tcW w:w="0" w:type="auto"/>
          </w:tcPr>
          <w:p w14:paraId="6C076FDC"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w:t>
            </w:r>
          </w:p>
        </w:tc>
        <w:tc>
          <w:tcPr>
            <w:tcW w:w="0" w:type="auto"/>
            <w:shd w:val="clear" w:color="auto" w:fill="auto"/>
          </w:tcPr>
          <w:p w14:paraId="745B48F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30.0 (42.4)</w:t>
            </w:r>
          </w:p>
        </w:tc>
        <w:tc>
          <w:tcPr>
            <w:tcW w:w="0" w:type="auto"/>
            <w:shd w:val="clear" w:color="auto" w:fill="auto"/>
          </w:tcPr>
          <w:p w14:paraId="6D0A803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15.0 (21.2)</w:t>
            </w:r>
          </w:p>
        </w:tc>
        <w:tc>
          <w:tcPr>
            <w:tcW w:w="0" w:type="auto"/>
            <w:shd w:val="clear" w:color="auto" w:fill="auto"/>
            <w:vAlign w:val="center"/>
          </w:tcPr>
          <w:p w14:paraId="46E4E9F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-15.0</w:t>
            </w:r>
          </w:p>
        </w:tc>
        <w:tc>
          <w:tcPr>
            <w:tcW w:w="0" w:type="auto"/>
            <w:shd w:val="clear" w:color="auto" w:fill="auto"/>
            <w:vAlign w:val="center"/>
          </w:tcPr>
          <w:p w14:paraId="56F1511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-1.000</w:t>
            </w:r>
          </w:p>
        </w:tc>
        <w:tc>
          <w:tcPr>
            <w:tcW w:w="0" w:type="auto"/>
            <w:shd w:val="clear" w:color="auto" w:fill="auto"/>
            <w:vAlign w:val="center"/>
          </w:tcPr>
          <w:p w14:paraId="02C0084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0.317</w:t>
            </w:r>
          </w:p>
        </w:tc>
        <w:tc>
          <w:tcPr>
            <w:tcW w:w="0" w:type="auto"/>
            <w:shd w:val="clear" w:color="auto" w:fill="auto"/>
            <w:vAlign w:val="center"/>
          </w:tcPr>
          <w:p w14:paraId="1C0AD62D" w14:textId="77777777" w:rsidR="00A267F0" w:rsidRPr="00AD30D3" w:rsidRDefault="00A267F0" w:rsidP="0076050E">
            <w:pPr>
              <w:rPr>
                <w:rFonts w:ascii="Times New Roman" w:hAnsi="Times New Roman" w:cs="Times New Roman"/>
                <w:b/>
              </w:rPr>
            </w:pPr>
            <w:r w:rsidRPr="00AD30D3">
              <w:rPr>
                <w:rFonts w:ascii="Times New Roman" w:hAnsi="Times New Roman" w:cs="Times New Roman"/>
                <w:b/>
              </w:rPr>
              <w:t>-0.500</w:t>
            </w:r>
          </w:p>
          <w:p w14:paraId="66C7474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0049F0A" w14:textId="77777777" w:rsidTr="0076050E">
        <w:trPr>
          <w:trHeight w:hRule="exact" w:val="284"/>
          <w:tblHeader/>
        </w:trPr>
        <w:tc>
          <w:tcPr>
            <w:tcW w:w="0" w:type="auto"/>
            <w:shd w:val="clear" w:color="auto" w:fill="auto"/>
            <w:vAlign w:val="center"/>
          </w:tcPr>
          <w:p w14:paraId="3B7ED09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7</w:t>
            </w:r>
            <w:r w:rsidRPr="00AD30D3">
              <w:rPr>
                <w:rFonts w:ascii="Times New Roman" w:hAnsi="Times New Roman" w:cs="Times New Roman"/>
                <w:lang w:val="en-GB"/>
              </w:rPr>
              <w:t xml:space="preserve"> chronic conditions</w:t>
            </w:r>
          </w:p>
        </w:tc>
        <w:tc>
          <w:tcPr>
            <w:tcW w:w="0" w:type="auto"/>
          </w:tcPr>
          <w:p w14:paraId="0B160EA0"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3</w:t>
            </w:r>
          </w:p>
        </w:tc>
        <w:tc>
          <w:tcPr>
            <w:tcW w:w="0" w:type="auto"/>
            <w:shd w:val="clear" w:color="auto" w:fill="auto"/>
          </w:tcPr>
          <w:p w14:paraId="683BBFB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65.0 (48.2)</w:t>
            </w:r>
          </w:p>
        </w:tc>
        <w:tc>
          <w:tcPr>
            <w:tcW w:w="0" w:type="auto"/>
            <w:shd w:val="clear" w:color="auto" w:fill="auto"/>
          </w:tcPr>
          <w:p w14:paraId="5736435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35.0 (22.9)</w:t>
            </w:r>
          </w:p>
        </w:tc>
        <w:tc>
          <w:tcPr>
            <w:tcW w:w="0" w:type="auto"/>
            <w:shd w:val="clear" w:color="auto" w:fill="auto"/>
            <w:vAlign w:val="center"/>
          </w:tcPr>
          <w:p w14:paraId="57C2507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-30.0</w:t>
            </w:r>
          </w:p>
        </w:tc>
        <w:tc>
          <w:tcPr>
            <w:tcW w:w="0" w:type="auto"/>
            <w:shd w:val="clear" w:color="auto" w:fill="auto"/>
            <w:vAlign w:val="center"/>
          </w:tcPr>
          <w:p w14:paraId="5496131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-0.534</w:t>
            </w:r>
          </w:p>
        </w:tc>
        <w:tc>
          <w:tcPr>
            <w:tcW w:w="0" w:type="auto"/>
            <w:shd w:val="clear" w:color="auto" w:fill="auto"/>
            <w:vAlign w:val="center"/>
          </w:tcPr>
          <w:p w14:paraId="1C66363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0.593</w:t>
            </w:r>
          </w:p>
        </w:tc>
        <w:tc>
          <w:tcPr>
            <w:tcW w:w="0" w:type="auto"/>
            <w:shd w:val="clear" w:color="auto" w:fill="auto"/>
            <w:vAlign w:val="center"/>
          </w:tcPr>
          <w:p w14:paraId="183B8B71"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-0.218</w:t>
            </w:r>
          </w:p>
          <w:p w14:paraId="3F613A4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B76361" w14:paraId="5C32C004" w14:textId="77777777" w:rsidTr="0076050E">
        <w:trPr>
          <w:trHeight w:hRule="exact" w:val="284"/>
          <w:tblHeader/>
        </w:trPr>
        <w:tc>
          <w:tcPr>
            <w:tcW w:w="0" w:type="auto"/>
            <w:shd w:val="clear" w:color="auto" w:fill="auto"/>
            <w:vAlign w:val="center"/>
          </w:tcPr>
          <w:p w14:paraId="1C560AC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8</w:t>
            </w:r>
            <w:r w:rsidRPr="00AD30D3">
              <w:rPr>
                <w:rFonts w:ascii="Times New Roman" w:hAnsi="Times New Roman" w:cs="Times New Roman"/>
                <w:lang w:val="en-GB"/>
              </w:rPr>
              <w:t xml:space="preserve"> chronic conditions</w:t>
            </w:r>
          </w:p>
        </w:tc>
        <w:tc>
          <w:tcPr>
            <w:tcW w:w="0" w:type="auto"/>
          </w:tcPr>
          <w:p w14:paraId="2BE8BE27"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w:t>
            </w:r>
          </w:p>
        </w:tc>
        <w:tc>
          <w:tcPr>
            <w:tcW w:w="0" w:type="auto"/>
            <w:shd w:val="clear" w:color="auto" w:fill="auto"/>
          </w:tcPr>
          <w:p w14:paraId="1AD39EA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0.0 (-)</w:t>
            </w:r>
          </w:p>
        </w:tc>
        <w:tc>
          <w:tcPr>
            <w:tcW w:w="0" w:type="auto"/>
            <w:shd w:val="clear" w:color="auto" w:fill="auto"/>
          </w:tcPr>
          <w:p w14:paraId="437B621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0.0 (-)</w:t>
            </w:r>
          </w:p>
        </w:tc>
        <w:tc>
          <w:tcPr>
            <w:tcW w:w="0" w:type="auto"/>
            <w:shd w:val="clear" w:color="auto" w:fill="auto"/>
            <w:vAlign w:val="center"/>
          </w:tcPr>
          <w:p w14:paraId="6F6FB16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w:t>
            </w:r>
          </w:p>
        </w:tc>
        <w:tc>
          <w:tcPr>
            <w:tcW w:w="0" w:type="auto"/>
            <w:shd w:val="clear" w:color="auto" w:fill="auto"/>
            <w:vAlign w:val="center"/>
          </w:tcPr>
          <w:p w14:paraId="2AF57F1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w:t>
            </w:r>
          </w:p>
        </w:tc>
        <w:tc>
          <w:tcPr>
            <w:tcW w:w="0" w:type="auto"/>
            <w:shd w:val="clear" w:color="auto" w:fill="auto"/>
            <w:vAlign w:val="center"/>
          </w:tcPr>
          <w:p w14:paraId="2719FBC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w:t>
            </w:r>
          </w:p>
        </w:tc>
        <w:tc>
          <w:tcPr>
            <w:tcW w:w="0" w:type="auto"/>
            <w:shd w:val="clear" w:color="auto" w:fill="auto"/>
            <w:vAlign w:val="center"/>
          </w:tcPr>
          <w:p w14:paraId="2ADC303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w:t>
            </w:r>
          </w:p>
        </w:tc>
      </w:tr>
    </w:tbl>
    <w:p w14:paraId="21FD33F8" w14:textId="77777777" w:rsidR="00A267F0" w:rsidRPr="00AD30D3" w:rsidRDefault="00A267F0" w:rsidP="00A267F0">
      <w:pPr>
        <w:pStyle w:val="MDPI43tablefooter"/>
        <w:numPr>
          <w:ilvl w:val="0"/>
          <w:numId w:val="7"/>
        </w:numPr>
        <w:spacing w:after="0" w:line="240" w:lineRule="auto"/>
        <w:ind w:right="425"/>
        <w:rPr>
          <w:rFonts w:ascii="Times New Roman" w:eastAsia="Calibri" w:hAnsi="Times New Roman"/>
          <w:color w:val="auto"/>
          <w:sz w:val="22"/>
          <w:lang w:val="en-GB" w:eastAsia="en-US"/>
        </w:rPr>
      </w:pPr>
      <w:r w:rsidRPr="00AD30D3">
        <w:rPr>
          <w:rFonts w:ascii="Times New Roman" w:eastAsia="Calibri" w:hAnsi="Times New Roman"/>
          <w:color w:val="auto"/>
          <w:sz w:val="22"/>
          <w:lang w:val="en-GB" w:eastAsia="en-US"/>
        </w:rPr>
        <w:t>Values are Average</w:t>
      </w:r>
      <w:r w:rsidRPr="00AD30D3">
        <w:rPr>
          <w:rFonts w:ascii="Times New Roman" w:hAnsi="Times New Roman"/>
          <w:color w:val="auto"/>
          <w:sz w:val="22"/>
        </w:rPr>
        <w:t xml:space="preserve"> (Standard Deviation: SD).</w:t>
      </w:r>
    </w:p>
    <w:p w14:paraId="09BF74C2" w14:textId="77777777" w:rsidR="00A267F0" w:rsidRPr="00A267F0" w:rsidRDefault="00A267F0" w:rsidP="00A267F0">
      <w:pPr>
        <w:pStyle w:val="ListParagraph"/>
        <w:numPr>
          <w:ilvl w:val="0"/>
          <w:numId w:val="7"/>
        </w:numPr>
        <w:spacing w:after="0" w:line="240" w:lineRule="auto"/>
        <w:jc w:val="both"/>
        <w:rPr>
          <w:rFonts w:ascii="Times New Roman" w:hAnsi="Times New Roman" w:cs="Times New Roman"/>
          <w:lang w:val="en-GB"/>
        </w:rPr>
      </w:pPr>
      <w:r w:rsidRPr="00A267F0">
        <w:rPr>
          <w:rFonts w:ascii="Times New Roman" w:hAnsi="Times New Roman" w:cs="Times New Roman"/>
          <w:vertAlign w:val="superscript"/>
          <w:lang w:val="en-US"/>
        </w:rPr>
        <w:t>a</w:t>
      </w:r>
      <w:r w:rsidRPr="00A267F0">
        <w:rPr>
          <w:rFonts w:ascii="Times New Roman" w:hAnsi="Times New Roman" w:cs="Times New Roman"/>
          <w:lang w:val="en-US"/>
        </w:rPr>
        <w:t xml:space="preserve"> P-values were based on Wilcoxon signed-rank test. </w:t>
      </w:r>
      <w:r w:rsidRPr="00A267F0">
        <w:rPr>
          <w:rFonts w:ascii="Times New Roman" w:hAnsi="Times New Roman" w:cs="Times New Roman"/>
          <w:lang w:val="en-GB"/>
        </w:rPr>
        <w:t>* P &lt; 0.05. ** P &lt; 0.01. *** P &lt; 0.001.</w:t>
      </w:r>
    </w:p>
    <w:p w14:paraId="10EEEAC8" w14:textId="77777777" w:rsidR="00A267F0" w:rsidRPr="00AD30D3" w:rsidRDefault="00A267F0" w:rsidP="00A267F0">
      <w:pPr>
        <w:pStyle w:val="MDPI41tablecaption"/>
        <w:numPr>
          <w:ilvl w:val="0"/>
          <w:numId w:val="7"/>
        </w:numPr>
        <w:spacing w:before="0" w:after="0" w:line="240" w:lineRule="auto"/>
        <w:jc w:val="left"/>
        <w:rPr>
          <w:rFonts w:ascii="Times New Roman" w:eastAsia="Calibri" w:hAnsi="Times New Roman"/>
          <w:b/>
          <w:color w:val="auto"/>
          <w:sz w:val="22"/>
          <w:lang w:val="en-GB" w:eastAsia="en-US"/>
        </w:rPr>
      </w:pPr>
      <w:r w:rsidRPr="00AD30D3">
        <w:rPr>
          <w:rFonts w:ascii="Times New Roman" w:hAnsi="Times New Roman"/>
          <w:color w:val="auto"/>
          <w:sz w:val="22"/>
          <w:vertAlign w:val="superscript"/>
          <w:lang w:val="en-GB"/>
        </w:rPr>
        <w:t xml:space="preserve">b </w:t>
      </w:r>
      <w:r w:rsidRPr="00AD30D3">
        <w:rPr>
          <w:rFonts w:ascii="Times New Roman" w:hAnsi="Times New Roman"/>
          <w:color w:val="auto"/>
          <w:sz w:val="22"/>
          <w:lang w:val="en-GB"/>
        </w:rPr>
        <w:t>r = Z/√N; N</w:t>
      </w:r>
      <w:r w:rsidRPr="00AD30D3">
        <w:rPr>
          <w:rFonts w:ascii="Times New Roman" w:hAnsi="Times New Roman"/>
          <w:color w:val="auto"/>
          <w:sz w:val="22"/>
        </w:rPr>
        <w:t xml:space="preserve">=n*2; </w:t>
      </w:r>
      <w:r w:rsidRPr="00AD30D3">
        <w:rPr>
          <w:rFonts w:ascii="Times New Roman" w:hAnsi="Times New Roman"/>
          <w:color w:val="auto"/>
          <w:sz w:val="22"/>
          <w:lang w:val="en-GB"/>
        </w:rPr>
        <w:t xml:space="preserve">Small 0.10, Medium 0.30, </w:t>
      </w:r>
      <w:r w:rsidRPr="00AD30D3">
        <w:rPr>
          <w:rFonts w:ascii="Times New Roman" w:hAnsi="Times New Roman"/>
          <w:b/>
          <w:color w:val="auto"/>
          <w:sz w:val="22"/>
          <w:lang w:val="en-GB"/>
        </w:rPr>
        <w:t>Large 0.50.</w:t>
      </w:r>
    </w:p>
    <w:p w14:paraId="38B1A5E4" w14:textId="77777777" w:rsidR="00A267F0" w:rsidRPr="00A267F0" w:rsidRDefault="00A267F0" w:rsidP="00A267F0">
      <w:pPr>
        <w:pStyle w:val="ListParagraph"/>
        <w:numPr>
          <w:ilvl w:val="0"/>
          <w:numId w:val="7"/>
        </w:numPr>
        <w:spacing w:after="0" w:line="240" w:lineRule="auto"/>
        <w:jc w:val="both"/>
        <w:rPr>
          <w:rFonts w:ascii="Times New Roman" w:hAnsi="Times New Roman" w:cs="Times New Roman"/>
          <w:lang w:val="en-US"/>
        </w:rPr>
      </w:pPr>
      <w:r w:rsidRPr="00A267F0">
        <w:rPr>
          <w:rFonts w:ascii="Times New Roman" w:hAnsi="Times New Roman" w:cs="Times New Roman"/>
          <w:vertAlign w:val="superscript"/>
          <w:lang w:val="en-US"/>
        </w:rPr>
        <w:t xml:space="preserve">c </w:t>
      </w:r>
      <w:r w:rsidRPr="00A267F0">
        <w:rPr>
          <w:rFonts w:ascii="Times New Roman" w:hAnsi="Times New Roman" w:cs="Times New Roman"/>
          <w:lang w:val="en-US"/>
        </w:rPr>
        <w:t>Multimorbidity is defined as the co-occurrence of two or more chronic conditions.</w:t>
      </w:r>
    </w:p>
    <w:p w14:paraId="72AFE710" w14:textId="77777777" w:rsidR="00A668F6" w:rsidRDefault="00A668F6">
      <w:pPr>
        <w:rPr>
          <w:rFonts w:ascii="Times New Roman" w:eastAsia="Calibri" w:hAnsi="Times New Roman" w:cs="Times New Roman"/>
          <w:b/>
          <w:lang w:val="en-GB" w:bidi="en-US"/>
        </w:rPr>
      </w:pPr>
      <w:r>
        <w:rPr>
          <w:rFonts w:ascii="Times New Roman" w:eastAsia="Calibri" w:hAnsi="Times New Roman"/>
          <w:b/>
          <w:lang w:val="en-GB"/>
        </w:rPr>
        <w:br w:type="page"/>
      </w:r>
    </w:p>
    <w:p w14:paraId="79B7B384" w14:textId="0B5FBBAF" w:rsidR="00A267F0" w:rsidRPr="00AD30D3" w:rsidRDefault="00A267F0" w:rsidP="00A267F0">
      <w:pPr>
        <w:pStyle w:val="MDPI41tablecaption"/>
        <w:numPr>
          <w:ilvl w:val="0"/>
          <w:numId w:val="7"/>
        </w:numPr>
        <w:spacing w:before="0" w:after="0" w:line="240" w:lineRule="auto"/>
        <w:jc w:val="left"/>
        <w:rPr>
          <w:rFonts w:ascii="Times New Roman" w:hAnsi="Times New Roman"/>
          <w:color w:val="auto"/>
          <w:sz w:val="22"/>
          <w:lang w:val="en-GB"/>
        </w:rPr>
      </w:pPr>
      <w:r>
        <w:rPr>
          <w:rFonts w:ascii="Times New Roman" w:eastAsia="Calibri" w:hAnsi="Times New Roman"/>
          <w:b/>
          <w:color w:val="auto"/>
          <w:sz w:val="22"/>
          <w:lang w:val="en-GB" w:eastAsia="en-US"/>
        </w:rPr>
        <w:lastRenderedPageBreak/>
        <w:t>Table 3</w:t>
      </w:r>
      <w:r w:rsidRPr="00AD30D3">
        <w:rPr>
          <w:rFonts w:ascii="Times New Roman" w:eastAsia="Calibri" w:hAnsi="Times New Roman"/>
          <w:b/>
          <w:color w:val="auto"/>
          <w:sz w:val="22"/>
          <w:lang w:val="en-GB" w:eastAsia="en-US"/>
        </w:rPr>
        <w:t xml:space="preserve">. </w:t>
      </w:r>
      <w:r w:rsidRPr="00AD30D3">
        <w:rPr>
          <w:rFonts w:ascii="Times New Roman" w:eastAsia="Calibri" w:hAnsi="Times New Roman"/>
          <w:color w:val="auto"/>
          <w:sz w:val="22"/>
          <w:lang w:val="en-GB" w:eastAsia="en-US"/>
        </w:rPr>
        <w:t>Comparison of m</w:t>
      </w:r>
      <w:r w:rsidRPr="00AD30D3">
        <w:rPr>
          <w:rFonts w:ascii="Times New Roman" w:hAnsi="Times New Roman"/>
          <w:color w:val="auto"/>
          <w:sz w:val="22"/>
          <w:lang w:val="en-GB"/>
        </w:rPr>
        <w:t xml:space="preserve">oderate-intensity physical activity in minutes/day before and during </w:t>
      </w:r>
      <w:r w:rsidRPr="00AD30D3">
        <w:rPr>
          <w:rFonts w:ascii="Times New Roman" w:hAnsi="Times New Roman"/>
          <w:color w:val="auto"/>
          <w:sz w:val="22"/>
        </w:rPr>
        <w:t xml:space="preserve">COVID-19 </w:t>
      </w:r>
      <w:r w:rsidRPr="00AD30D3">
        <w:rPr>
          <w:rFonts w:ascii="Times New Roman" w:hAnsi="Times New Roman"/>
          <w:color w:val="auto"/>
          <w:sz w:val="24"/>
          <w:szCs w:val="24"/>
          <w:lang w:val="en-GB"/>
        </w:rPr>
        <w:t>quarantine</w:t>
      </w:r>
      <w:r w:rsidRPr="00AD30D3">
        <w:rPr>
          <w:rFonts w:ascii="Times New Roman" w:hAnsi="Times New Roman"/>
          <w:color w:val="auto"/>
          <w:sz w:val="22"/>
          <w:lang w:val="en-GB"/>
        </w:rPr>
        <w:t xml:space="preserve"> (by each chronic condition)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36"/>
        <w:gridCol w:w="1408"/>
        <w:gridCol w:w="1188"/>
        <w:gridCol w:w="726"/>
        <w:gridCol w:w="785"/>
        <w:gridCol w:w="1006"/>
        <w:gridCol w:w="785"/>
      </w:tblGrid>
      <w:tr w:rsidR="00A267F0" w:rsidRPr="00AD30D3" w14:paraId="6B713495" w14:textId="77777777" w:rsidTr="0076050E">
        <w:trPr>
          <w:trHeight w:val="107"/>
          <w:tblHeader/>
        </w:trPr>
        <w:tc>
          <w:tcPr>
            <w:tcW w:w="0" w:type="auto"/>
            <w:shd w:val="clear" w:color="auto" w:fill="auto"/>
            <w:vAlign w:val="center"/>
          </w:tcPr>
          <w:p w14:paraId="176ED09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hAnsi="Times New Roman" w:cs="Times New Roman"/>
                <w:lang w:val="en-GB"/>
              </w:rPr>
              <w:t>Chronic condition</w:t>
            </w:r>
          </w:p>
        </w:tc>
        <w:tc>
          <w:tcPr>
            <w:tcW w:w="0" w:type="auto"/>
          </w:tcPr>
          <w:p w14:paraId="1144A0E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hAnsi="Times New Roman" w:cs="Times New Roman"/>
                <w:lang w:val="en-US"/>
              </w:rPr>
              <w:t>n</w:t>
            </w:r>
          </w:p>
        </w:tc>
        <w:tc>
          <w:tcPr>
            <w:tcW w:w="0" w:type="auto"/>
            <w:shd w:val="clear" w:color="auto" w:fill="auto"/>
          </w:tcPr>
          <w:p w14:paraId="10DD56F2"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Before</w:t>
            </w:r>
          </w:p>
        </w:tc>
        <w:tc>
          <w:tcPr>
            <w:tcW w:w="0" w:type="auto"/>
            <w:shd w:val="clear" w:color="auto" w:fill="auto"/>
          </w:tcPr>
          <w:p w14:paraId="165D4F05"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 xml:space="preserve">During </w:t>
            </w:r>
          </w:p>
        </w:tc>
        <w:tc>
          <w:tcPr>
            <w:tcW w:w="0" w:type="auto"/>
            <w:shd w:val="clear" w:color="auto" w:fill="auto"/>
            <w:vAlign w:val="center"/>
          </w:tcPr>
          <w:p w14:paraId="14AD22C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Dif.</w:t>
            </w:r>
          </w:p>
        </w:tc>
        <w:tc>
          <w:tcPr>
            <w:tcW w:w="0" w:type="auto"/>
            <w:shd w:val="clear" w:color="auto" w:fill="auto"/>
            <w:vAlign w:val="center"/>
          </w:tcPr>
          <w:p w14:paraId="511BC2F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Z</w:t>
            </w:r>
          </w:p>
        </w:tc>
        <w:tc>
          <w:tcPr>
            <w:tcW w:w="0" w:type="auto"/>
            <w:shd w:val="clear" w:color="auto" w:fill="auto"/>
            <w:vAlign w:val="center"/>
          </w:tcPr>
          <w:p w14:paraId="31148BE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hAnsi="Times New Roman" w:cs="Times New Roman"/>
                <w:lang w:val="en-US"/>
              </w:rPr>
              <w:t xml:space="preserve">P-value </w:t>
            </w:r>
            <w:r w:rsidRPr="00AD30D3">
              <w:rPr>
                <w:rFonts w:ascii="Times New Roman" w:hAnsi="Times New Roman" w:cs="Times New Roman"/>
                <w:vertAlign w:val="superscript"/>
                <w:lang w:val="en-US"/>
              </w:rPr>
              <w:t>a</w:t>
            </w:r>
          </w:p>
        </w:tc>
        <w:tc>
          <w:tcPr>
            <w:tcW w:w="0" w:type="auto"/>
            <w:shd w:val="clear" w:color="auto" w:fill="auto"/>
            <w:vAlign w:val="center"/>
          </w:tcPr>
          <w:p w14:paraId="7C47D98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vertAlign w:val="superscript"/>
                <w:lang w:val="en-GB"/>
              </w:rPr>
            </w:pPr>
            <w:r w:rsidRPr="00AD30D3">
              <w:rPr>
                <w:rFonts w:ascii="Times New Roman" w:eastAsia="Calibri" w:hAnsi="Times New Roman" w:cs="Times New Roman"/>
                <w:lang w:val="en-GB"/>
              </w:rPr>
              <w:t xml:space="preserve">r </w:t>
            </w:r>
            <w:r w:rsidRPr="00AD30D3">
              <w:rPr>
                <w:rFonts w:ascii="Times New Roman" w:eastAsia="Calibri" w:hAnsi="Times New Roman" w:cs="Times New Roman"/>
                <w:vertAlign w:val="superscript"/>
                <w:lang w:val="en-GB"/>
              </w:rPr>
              <w:t>b</w:t>
            </w:r>
          </w:p>
        </w:tc>
      </w:tr>
      <w:tr w:rsidR="00A267F0" w:rsidRPr="00AD30D3" w14:paraId="5010B0F7" w14:textId="77777777" w:rsidTr="0076050E">
        <w:trPr>
          <w:trHeight w:hRule="exact" w:val="284"/>
          <w:tblHeader/>
        </w:trPr>
        <w:tc>
          <w:tcPr>
            <w:tcW w:w="0" w:type="auto"/>
            <w:shd w:val="clear" w:color="auto" w:fill="auto"/>
            <w:vAlign w:val="center"/>
          </w:tcPr>
          <w:p w14:paraId="70FB33D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Depression</w:t>
            </w:r>
          </w:p>
        </w:tc>
        <w:tc>
          <w:tcPr>
            <w:tcW w:w="0" w:type="auto"/>
          </w:tcPr>
          <w:p w14:paraId="70006E62"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23</w:t>
            </w:r>
          </w:p>
        </w:tc>
        <w:tc>
          <w:tcPr>
            <w:tcW w:w="0" w:type="auto"/>
            <w:shd w:val="clear" w:color="auto" w:fill="auto"/>
            <w:vAlign w:val="center"/>
          </w:tcPr>
          <w:p w14:paraId="5B97971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 xml:space="preserve">95.7 </w:t>
            </w:r>
            <w:r w:rsidRPr="00AD30D3">
              <w:rPr>
                <w:rFonts w:ascii="Times New Roman" w:eastAsia="Calibri" w:hAnsi="Times New Roman" w:cs="Times New Roman"/>
              </w:rPr>
              <w:t>(</w:t>
            </w:r>
            <w:r w:rsidRPr="00AD30D3">
              <w:rPr>
                <w:rFonts w:ascii="Times New Roman" w:eastAsia="Calibri" w:hAnsi="Times New Roman" w:cs="Times New Roman"/>
                <w:lang w:val="en-US"/>
              </w:rPr>
              <w:t>112.6</w:t>
            </w:r>
            <w:r w:rsidRPr="00AD30D3">
              <w:rPr>
                <w:rFonts w:ascii="Times New Roman" w:eastAsia="Calibri" w:hAnsi="Times New Roman" w:cs="Times New Roman"/>
              </w:rPr>
              <w:t>)</w:t>
            </w:r>
          </w:p>
        </w:tc>
        <w:tc>
          <w:tcPr>
            <w:tcW w:w="0" w:type="auto"/>
            <w:shd w:val="clear" w:color="auto" w:fill="auto"/>
          </w:tcPr>
          <w:p w14:paraId="618D3AE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74.6 (64.9)</w:t>
            </w:r>
          </w:p>
        </w:tc>
        <w:tc>
          <w:tcPr>
            <w:tcW w:w="0" w:type="auto"/>
            <w:shd w:val="clear" w:color="auto" w:fill="auto"/>
            <w:vAlign w:val="center"/>
          </w:tcPr>
          <w:p w14:paraId="021A9EE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-21.1</w:t>
            </w:r>
          </w:p>
        </w:tc>
        <w:tc>
          <w:tcPr>
            <w:tcW w:w="0" w:type="auto"/>
            <w:shd w:val="clear" w:color="auto" w:fill="auto"/>
            <w:vAlign w:val="center"/>
          </w:tcPr>
          <w:p w14:paraId="524F6AC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-0.904</w:t>
            </w:r>
          </w:p>
        </w:tc>
        <w:tc>
          <w:tcPr>
            <w:tcW w:w="0" w:type="auto"/>
            <w:shd w:val="clear" w:color="auto" w:fill="auto"/>
            <w:vAlign w:val="center"/>
          </w:tcPr>
          <w:p w14:paraId="4BBFF9C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0.366</w:t>
            </w:r>
          </w:p>
        </w:tc>
        <w:tc>
          <w:tcPr>
            <w:tcW w:w="0" w:type="auto"/>
            <w:shd w:val="clear" w:color="auto" w:fill="auto"/>
            <w:vAlign w:val="center"/>
          </w:tcPr>
          <w:p w14:paraId="1EDD716D"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-0.133</w:t>
            </w:r>
          </w:p>
          <w:p w14:paraId="3055364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62695385" w14:textId="77777777" w:rsidTr="0076050E">
        <w:trPr>
          <w:trHeight w:hRule="exact" w:val="284"/>
          <w:tblHeader/>
        </w:trPr>
        <w:tc>
          <w:tcPr>
            <w:tcW w:w="0" w:type="auto"/>
            <w:shd w:val="clear" w:color="auto" w:fill="auto"/>
            <w:vAlign w:val="center"/>
          </w:tcPr>
          <w:p w14:paraId="2B61C5C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US"/>
              </w:rPr>
              <w:t xml:space="preserve">Anxiety </w:t>
            </w:r>
          </w:p>
        </w:tc>
        <w:tc>
          <w:tcPr>
            <w:tcW w:w="0" w:type="auto"/>
          </w:tcPr>
          <w:p w14:paraId="60ED3929"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13</w:t>
            </w:r>
          </w:p>
        </w:tc>
        <w:tc>
          <w:tcPr>
            <w:tcW w:w="0" w:type="auto"/>
            <w:shd w:val="clear" w:color="auto" w:fill="auto"/>
          </w:tcPr>
          <w:p w14:paraId="07B6B9E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150.0 (163.9)</w:t>
            </w:r>
          </w:p>
        </w:tc>
        <w:tc>
          <w:tcPr>
            <w:tcW w:w="0" w:type="auto"/>
            <w:shd w:val="clear" w:color="auto" w:fill="auto"/>
          </w:tcPr>
          <w:p w14:paraId="0805BA5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65.8 (41.3)</w:t>
            </w:r>
          </w:p>
        </w:tc>
        <w:tc>
          <w:tcPr>
            <w:tcW w:w="0" w:type="auto"/>
            <w:shd w:val="clear" w:color="auto" w:fill="auto"/>
            <w:vAlign w:val="center"/>
          </w:tcPr>
          <w:p w14:paraId="5ECB628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-84.2</w:t>
            </w:r>
          </w:p>
        </w:tc>
        <w:tc>
          <w:tcPr>
            <w:tcW w:w="0" w:type="auto"/>
            <w:shd w:val="clear" w:color="auto" w:fill="auto"/>
            <w:vAlign w:val="center"/>
          </w:tcPr>
          <w:p w14:paraId="3B8F4EE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-1.637</w:t>
            </w:r>
          </w:p>
        </w:tc>
        <w:tc>
          <w:tcPr>
            <w:tcW w:w="0" w:type="auto"/>
            <w:shd w:val="clear" w:color="auto" w:fill="auto"/>
            <w:vAlign w:val="center"/>
          </w:tcPr>
          <w:p w14:paraId="03D2AB7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0.102</w:t>
            </w:r>
          </w:p>
        </w:tc>
        <w:tc>
          <w:tcPr>
            <w:tcW w:w="0" w:type="auto"/>
            <w:shd w:val="clear" w:color="auto" w:fill="auto"/>
            <w:vAlign w:val="center"/>
          </w:tcPr>
          <w:p w14:paraId="4407D861"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-0.321</w:t>
            </w:r>
          </w:p>
          <w:p w14:paraId="7C04E24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5F2724F" w14:textId="77777777" w:rsidTr="0076050E">
        <w:trPr>
          <w:trHeight w:hRule="exact" w:val="284"/>
          <w:tblHeader/>
        </w:trPr>
        <w:tc>
          <w:tcPr>
            <w:tcW w:w="0" w:type="auto"/>
            <w:shd w:val="clear" w:color="auto" w:fill="auto"/>
            <w:vAlign w:val="center"/>
          </w:tcPr>
          <w:p w14:paraId="7DB6093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US"/>
              </w:rPr>
              <w:t>Other psychiatric disorders</w:t>
            </w:r>
          </w:p>
          <w:p w14:paraId="4B8CF63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tcPr>
          <w:p w14:paraId="79CDCD61"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11</w:t>
            </w:r>
          </w:p>
        </w:tc>
        <w:tc>
          <w:tcPr>
            <w:tcW w:w="0" w:type="auto"/>
            <w:shd w:val="clear" w:color="auto" w:fill="auto"/>
          </w:tcPr>
          <w:p w14:paraId="674CEDA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90.5 (133.4)</w:t>
            </w:r>
          </w:p>
        </w:tc>
        <w:tc>
          <w:tcPr>
            <w:tcW w:w="0" w:type="auto"/>
            <w:shd w:val="clear" w:color="auto" w:fill="auto"/>
          </w:tcPr>
          <w:p w14:paraId="0D473EB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64.1 (39.2)</w:t>
            </w:r>
          </w:p>
        </w:tc>
        <w:tc>
          <w:tcPr>
            <w:tcW w:w="0" w:type="auto"/>
            <w:shd w:val="clear" w:color="auto" w:fill="auto"/>
            <w:vAlign w:val="center"/>
          </w:tcPr>
          <w:p w14:paraId="013D10A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-26.4</w:t>
            </w:r>
          </w:p>
        </w:tc>
        <w:tc>
          <w:tcPr>
            <w:tcW w:w="0" w:type="auto"/>
            <w:shd w:val="clear" w:color="auto" w:fill="auto"/>
            <w:vAlign w:val="center"/>
          </w:tcPr>
          <w:p w14:paraId="1EB39B6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-0.119</w:t>
            </w:r>
          </w:p>
        </w:tc>
        <w:tc>
          <w:tcPr>
            <w:tcW w:w="0" w:type="auto"/>
            <w:shd w:val="clear" w:color="auto" w:fill="auto"/>
            <w:vAlign w:val="center"/>
          </w:tcPr>
          <w:p w14:paraId="6B5E5B2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0.905</w:t>
            </w:r>
          </w:p>
        </w:tc>
        <w:tc>
          <w:tcPr>
            <w:tcW w:w="0" w:type="auto"/>
            <w:shd w:val="clear" w:color="auto" w:fill="auto"/>
            <w:vAlign w:val="center"/>
          </w:tcPr>
          <w:p w14:paraId="1DDB88C7"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-0.025</w:t>
            </w:r>
          </w:p>
          <w:p w14:paraId="0A1AEC9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4ECD423" w14:textId="77777777" w:rsidTr="0076050E">
        <w:trPr>
          <w:trHeight w:hRule="exact" w:val="284"/>
          <w:tblHeader/>
        </w:trPr>
        <w:tc>
          <w:tcPr>
            <w:tcW w:w="0" w:type="auto"/>
            <w:shd w:val="clear" w:color="auto" w:fill="auto"/>
            <w:vAlign w:val="center"/>
          </w:tcPr>
          <w:p w14:paraId="01180F4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GB"/>
              </w:rPr>
              <w:t>Obesity</w:t>
            </w:r>
          </w:p>
          <w:p w14:paraId="130FC53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tcPr>
          <w:p w14:paraId="5F0D39A0"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25</w:t>
            </w:r>
          </w:p>
        </w:tc>
        <w:tc>
          <w:tcPr>
            <w:tcW w:w="0" w:type="auto"/>
            <w:shd w:val="clear" w:color="auto" w:fill="auto"/>
          </w:tcPr>
          <w:p w14:paraId="19689D6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69.6 (60.7)</w:t>
            </w:r>
          </w:p>
        </w:tc>
        <w:tc>
          <w:tcPr>
            <w:tcW w:w="0" w:type="auto"/>
            <w:shd w:val="clear" w:color="auto" w:fill="auto"/>
          </w:tcPr>
          <w:p w14:paraId="5D6A8A1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54.0 (40.6)</w:t>
            </w:r>
          </w:p>
        </w:tc>
        <w:tc>
          <w:tcPr>
            <w:tcW w:w="0" w:type="auto"/>
            <w:shd w:val="clear" w:color="auto" w:fill="auto"/>
            <w:vAlign w:val="center"/>
          </w:tcPr>
          <w:p w14:paraId="5B41B91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-15.6</w:t>
            </w:r>
          </w:p>
        </w:tc>
        <w:tc>
          <w:tcPr>
            <w:tcW w:w="0" w:type="auto"/>
            <w:shd w:val="clear" w:color="auto" w:fill="auto"/>
            <w:vAlign w:val="center"/>
          </w:tcPr>
          <w:p w14:paraId="03660AB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-1.423</w:t>
            </w:r>
          </w:p>
        </w:tc>
        <w:tc>
          <w:tcPr>
            <w:tcW w:w="0" w:type="auto"/>
            <w:shd w:val="clear" w:color="auto" w:fill="auto"/>
            <w:vAlign w:val="center"/>
          </w:tcPr>
          <w:p w14:paraId="7CB6994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0.155</w:t>
            </w:r>
          </w:p>
        </w:tc>
        <w:tc>
          <w:tcPr>
            <w:tcW w:w="0" w:type="auto"/>
            <w:shd w:val="clear" w:color="auto" w:fill="auto"/>
            <w:vAlign w:val="center"/>
          </w:tcPr>
          <w:p w14:paraId="0423F1FF"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-0.201</w:t>
            </w:r>
          </w:p>
          <w:p w14:paraId="7207810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095B5244" w14:textId="77777777" w:rsidTr="0076050E">
        <w:trPr>
          <w:trHeight w:hRule="exact" w:val="284"/>
          <w:tblHeader/>
        </w:trPr>
        <w:tc>
          <w:tcPr>
            <w:tcW w:w="0" w:type="auto"/>
            <w:shd w:val="clear" w:color="auto" w:fill="auto"/>
            <w:vAlign w:val="center"/>
          </w:tcPr>
          <w:p w14:paraId="2C93155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Hypertension</w:t>
            </w:r>
            <w:proofErr w:type="spellEnd"/>
          </w:p>
        </w:tc>
        <w:tc>
          <w:tcPr>
            <w:tcW w:w="0" w:type="auto"/>
          </w:tcPr>
          <w:p w14:paraId="21A751AD"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17</w:t>
            </w:r>
          </w:p>
        </w:tc>
        <w:tc>
          <w:tcPr>
            <w:tcW w:w="0" w:type="auto"/>
            <w:shd w:val="clear" w:color="auto" w:fill="auto"/>
          </w:tcPr>
          <w:p w14:paraId="2AF518D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98.8 (107.0)</w:t>
            </w:r>
          </w:p>
        </w:tc>
        <w:tc>
          <w:tcPr>
            <w:tcW w:w="0" w:type="auto"/>
            <w:shd w:val="clear" w:color="auto" w:fill="auto"/>
          </w:tcPr>
          <w:p w14:paraId="17C7A6E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74.7 (55.6)</w:t>
            </w:r>
          </w:p>
        </w:tc>
        <w:tc>
          <w:tcPr>
            <w:tcW w:w="0" w:type="auto"/>
            <w:shd w:val="clear" w:color="auto" w:fill="auto"/>
            <w:vAlign w:val="center"/>
          </w:tcPr>
          <w:p w14:paraId="615AFD3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-24.1</w:t>
            </w:r>
          </w:p>
        </w:tc>
        <w:tc>
          <w:tcPr>
            <w:tcW w:w="0" w:type="auto"/>
            <w:shd w:val="clear" w:color="auto" w:fill="auto"/>
            <w:vAlign w:val="center"/>
          </w:tcPr>
          <w:p w14:paraId="7AB0957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-0.942</w:t>
            </w:r>
          </w:p>
        </w:tc>
        <w:tc>
          <w:tcPr>
            <w:tcW w:w="0" w:type="auto"/>
            <w:shd w:val="clear" w:color="auto" w:fill="auto"/>
            <w:vAlign w:val="center"/>
          </w:tcPr>
          <w:p w14:paraId="6362234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0.346</w:t>
            </w:r>
          </w:p>
        </w:tc>
        <w:tc>
          <w:tcPr>
            <w:tcW w:w="0" w:type="auto"/>
            <w:shd w:val="clear" w:color="auto" w:fill="auto"/>
            <w:vAlign w:val="center"/>
          </w:tcPr>
          <w:p w14:paraId="46F07E83"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-0.161</w:t>
            </w:r>
          </w:p>
          <w:p w14:paraId="13323D0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7EE1488" w14:textId="77777777" w:rsidTr="0076050E">
        <w:trPr>
          <w:trHeight w:hRule="exact" w:val="284"/>
          <w:tblHeader/>
        </w:trPr>
        <w:tc>
          <w:tcPr>
            <w:tcW w:w="0" w:type="auto"/>
            <w:shd w:val="clear" w:color="auto" w:fill="auto"/>
            <w:vAlign w:val="center"/>
          </w:tcPr>
          <w:p w14:paraId="0F6FBAB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US"/>
              </w:rPr>
              <w:t>Varicose veins of lower extremities</w:t>
            </w:r>
          </w:p>
        </w:tc>
        <w:tc>
          <w:tcPr>
            <w:tcW w:w="0" w:type="auto"/>
          </w:tcPr>
          <w:p w14:paraId="4C59F6C9"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20</w:t>
            </w:r>
          </w:p>
        </w:tc>
        <w:tc>
          <w:tcPr>
            <w:tcW w:w="0" w:type="auto"/>
            <w:shd w:val="clear" w:color="auto" w:fill="auto"/>
          </w:tcPr>
          <w:p w14:paraId="325D58B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93.0 (99.2)</w:t>
            </w:r>
          </w:p>
        </w:tc>
        <w:tc>
          <w:tcPr>
            <w:tcW w:w="0" w:type="auto"/>
            <w:shd w:val="clear" w:color="auto" w:fill="auto"/>
          </w:tcPr>
          <w:p w14:paraId="4221E45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73.3 (54.5)</w:t>
            </w:r>
          </w:p>
        </w:tc>
        <w:tc>
          <w:tcPr>
            <w:tcW w:w="0" w:type="auto"/>
            <w:shd w:val="clear" w:color="auto" w:fill="auto"/>
            <w:vAlign w:val="center"/>
          </w:tcPr>
          <w:p w14:paraId="294282E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-19.7</w:t>
            </w:r>
          </w:p>
        </w:tc>
        <w:tc>
          <w:tcPr>
            <w:tcW w:w="0" w:type="auto"/>
            <w:shd w:val="clear" w:color="auto" w:fill="auto"/>
            <w:vAlign w:val="center"/>
          </w:tcPr>
          <w:p w14:paraId="77A3A2F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-0.885</w:t>
            </w:r>
          </w:p>
        </w:tc>
        <w:tc>
          <w:tcPr>
            <w:tcW w:w="0" w:type="auto"/>
            <w:shd w:val="clear" w:color="auto" w:fill="auto"/>
            <w:vAlign w:val="center"/>
          </w:tcPr>
          <w:p w14:paraId="5BAFC48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0.376</w:t>
            </w:r>
          </w:p>
        </w:tc>
        <w:tc>
          <w:tcPr>
            <w:tcW w:w="0" w:type="auto"/>
            <w:shd w:val="clear" w:color="auto" w:fill="auto"/>
            <w:vAlign w:val="center"/>
          </w:tcPr>
          <w:p w14:paraId="01137757"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-0.140</w:t>
            </w:r>
          </w:p>
          <w:p w14:paraId="62D6079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33107A2B" w14:textId="77777777" w:rsidTr="0076050E">
        <w:trPr>
          <w:trHeight w:hRule="exact" w:val="284"/>
          <w:tblHeader/>
        </w:trPr>
        <w:tc>
          <w:tcPr>
            <w:tcW w:w="0" w:type="auto"/>
            <w:shd w:val="clear" w:color="auto" w:fill="auto"/>
            <w:vAlign w:val="center"/>
          </w:tcPr>
          <w:p w14:paraId="1396813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Osteoarthritis</w:t>
            </w:r>
            <w:proofErr w:type="spellEnd"/>
          </w:p>
        </w:tc>
        <w:tc>
          <w:tcPr>
            <w:tcW w:w="0" w:type="auto"/>
          </w:tcPr>
          <w:p w14:paraId="0FE72233"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4</w:t>
            </w:r>
          </w:p>
        </w:tc>
        <w:tc>
          <w:tcPr>
            <w:tcW w:w="0" w:type="auto"/>
            <w:shd w:val="clear" w:color="auto" w:fill="auto"/>
          </w:tcPr>
          <w:p w14:paraId="3117B97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135.0 (79.4)</w:t>
            </w:r>
          </w:p>
        </w:tc>
        <w:tc>
          <w:tcPr>
            <w:tcW w:w="0" w:type="auto"/>
            <w:shd w:val="clear" w:color="auto" w:fill="auto"/>
          </w:tcPr>
          <w:p w14:paraId="7634151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77.5 (69.5)</w:t>
            </w:r>
          </w:p>
        </w:tc>
        <w:tc>
          <w:tcPr>
            <w:tcW w:w="0" w:type="auto"/>
            <w:shd w:val="clear" w:color="auto" w:fill="auto"/>
            <w:vAlign w:val="center"/>
          </w:tcPr>
          <w:p w14:paraId="471A69B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-57.5</w:t>
            </w:r>
          </w:p>
        </w:tc>
        <w:tc>
          <w:tcPr>
            <w:tcW w:w="0" w:type="auto"/>
            <w:shd w:val="clear" w:color="auto" w:fill="auto"/>
            <w:vAlign w:val="center"/>
          </w:tcPr>
          <w:p w14:paraId="5B56D1F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-1.069</w:t>
            </w:r>
          </w:p>
        </w:tc>
        <w:tc>
          <w:tcPr>
            <w:tcW w:w="0" w:type="auto"/>
            <w:shd w:val="clear" w:color="auto" w:fill="auto"/>
            <w:vAlign w:val="center"/>
          </w:tcPr>
          <w:p w14:paraId="2CC2094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0.285</w:t>
            </w:r>
          </w:p>
        </w:tc>
        <w:tc>
          <w:tcPr>
            <w:tcW w:w="0" w:type="auto"/>
            <w:shd w:val="clear" w:color="auto" w:fill="auto"/>
            <w:vAlign w:val="center"/>
          </w:tcPr>
          <w:p w14:paraId="2AEB0877"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-0.378</w:t>
            </w:r>
          </w:p>
          <w:p w14:paraId="15B099F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666FF5B" w14:textId="77777777" w:rsidTr="0076050E">
        <w:trPr>
          <w:trHeight w:hRule="exact" w:val="284"/>
          <w:tblHeader/>
        </w:trPr>
        <w:tc>
          <w:tcPr>
            <w:tcW w:w="0" w:type="auto"/>
            <w:shd w:val="clear" w:color="auto" w:fill="auto"/>
            <w:vAlign w:val="center"/>
          </w:tcPr>
          <w:p w14:paraId="1A2B95B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neck</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pain</w:t>
            </w:r>
            <w:proofErr w:type="spellEnd"/>
          </w:p>
        </w:tc>
        <w:tc>
          <w:tcPr>
            <w:tcW w:w="0" w:type="auto"/>
          </w:tcPr>
          <w:p w14:paraId="151C76DD"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14</w:t>
            </w:r>
          </w:p>
        </w:tc>
        <w:tc>
          <w:tcPr>
            <w:tcW w:w="0" w:type="auto"/>
            <w:shd w:val="clear" w:color="auto" w:fill="auto"/>
          </w:tcPr>
          <w:p w14:paraId="0008B1C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109.3 (126.0)</w:t>
            </w:r>
          </w:p>
        </w:tc>
        <w:tc>
          <w:tcPr>
            <w:tcW w:w="0" w:type="auto"/>
            <w:shd w:val="clear" w:color="auto" w:fill="auto"/>
          </w:tcPr>
          <w:p w14:paraId="68993A0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77.5 (57.5)</w:t>
            </w:r>
          </w:p>
        </w:tc>
        <w:tc>
          <w:tcPr>
            <w:tcW w:w="0" w:type="auto"/>
            <w:shd w:val="clear" w:color="auto" w:fill="auto"/>
            <w:vAlign w:val="center"/>
          </w:tcPr>
          <w:p w14:paraId="5953AF0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-31.8</w:t>
            </w:r>
          </w:p>
        </w:tc>
        <w:tc>
          <w:tcPr>
            <w:tcW w:w="0" w:type="auto"/>
            <w:shd w:val="clear" w:color="auto" w:fill="auto"/>
            <w:vAlign w:val="center"/>
          </w:tcPr>
          <w:p w14:paraId="7A6E858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-0.894</w:t>
            </w:r>
          </w:p>
        </w:tc>
        <w:tc>
          <w:tcPr>
            <w:tcW w:w="0" w:type="auto"/>
            <w:shd w:val="clear" w:color="auto" w:fill="auto"/>
            <w:vAlign w:val="center"/>
          </w:tcPr>
          <w:p w14:paraId="7D05215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0.371</w:t>
            </w:r>
          </w:p>
        </w:tc>
        <w:tc>
          <w:tcPr>
            <w:tcW w:w="0" w:type="auto"/>
            <w:shd w:val="clear" w:color="auto" w:fill="auto"/>
            <w:vAlign w:val="center"/>
          </w:tcPr>
          <w:p w14:paraId="48DC371B"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-0.169</w:t>
            </w:r>
          </w:p>
          <w:p w14:paraId="433AEB7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6C1BB2E" w14:textId="77777777" w:rsidTr="0076050E">
        <w:trPr>
          <w:trHeight w:hRule="exact" w:val="284"/>
          <w:tblHeader/>
        </w:trPr>
        <w:tc>
          <w:tcPr>
            <w:tcW w:w="0" w:type="auto"/>
            <w:shd w:val="clear" w:color="auto" w:fill="auto"/>
            <w:vAlign w:val="center"/>
          </w:tcPr>
          <w:p w14:paraId="785F0D7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low</w:t>
            </w:r>
            <w:proofErr w:type="spellEnd"/>
            <w:r w:rsidRPr="00AD30D3">
              <w:rPr>
                <w:rFonts w:ascii="Times New Roman" w:eastAsia="Calibri" w:hAnsi="Times New Roman" w:cs="Times New Roman"/>
              </w:rPr>
              <w:t xml:space="preserve"> back </w:t>
            </w:r>
            <w:proofErr w:type="spellStart"/>
            <w:r w:rsidRPr="00AD30D3">
              <w:rPr>
                <w:rFonts w:ascii="Times New Roman" w:eastAsia="Calibri" w:hAnsi="Times New Roman" w:cs="Times New Roman"/>
              </w:rPr>
              <w:t>pain</w:t>
            </w:r>
            <w:proofErr w:type="spellEnd"/>
          </w:p>
        </w:tc>
        <w:tc>
          <w:tcPr>
            <w:tcW w:w="0" w:type="auto"/>
          </w:tcPr>
          <w:p w14:paraId="71946C0A"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18</w:t>
            </w:r>
          </w:p>
        </w:tc>
        <w:tc>
          <w:tcPr>
            <w:tcW w:w="0" w:type="auto"/>
            <w:shd w:val="clear" w:color="auto" w:fill="auto"/>
          </w:tcPr>
          <w:p w14:paraId="6601A55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106.1 (70.9)</w:t>
            </w:r>
          </w:p>
        </w:tc>
        <w:tc>
          <w:tcPr>
            <w:tcW w:w="0" w:type="auto"/>
            <w:shd w:val="clear" w:color="auto" w:fill="auto"/>
          </w:tcPr>
          <w:p w14:paraId="6831794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87.7 (63.2)</w:t>
            </w:r>
          </w:p>
        </w:tc>
        <w:tc>
          <w:tcPr>
            <w:tcW w:w="0" w:type="auto"/>
            <w:shd w:val="clear" w:color="auto" w:fill="auto"/>
            <w:vAlign w:val="center"/>
          </w:tcPr>
          <w:p w14:paraId="4D06CE9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-18.4</w:t>
            </w:r>
          </w:p>
        </w:tc>
        <w:tc>
          <w:tcPr>
            <w:tcW w:w="0" w:type="auto"/>
            <w:shd w:val="clear" w:color="auto" w:fill="auto"/>
            <w:vAlign w:val="center"/>
          </w:tcPr>
          <w:p w14:paraId="192F83D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-1.221</w:t>
            </w:r>
          </w:p>
        </w:tc>
        <w:tc>
          <w:tcPr>
            <w:tcW w:w="0" w:type="auto"/>
            <w:shd w:val="clear" w:color="auto" w:fill="auto"/>
            <w:vAlign w:val="center"/>
          </w:tcPr>
          <w:p w14:paraId="4EE1AFE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0.222</w:t>
            </w:r>
          </w:p>
        </w:tc>
        <w:tc>
          <w:tcPr>
            <w:tcW w:w="0" w:type="auto"/>
            <w:shd w:val="clear" w:color="auto" w:fill="auto"/>
            <w:vAlign w:val="center"/>
          </w:tcPr>
          <w:p w14:paraId="4326718F"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-0.203</w:t>
            </w:r>
          </w:p>
          <w:p w14:paraId="34DF54B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59884A0" w14:textId="77777777" w:rsidTr="0076050E">
        <w:trPr>
          <w:trHeight w:hRule="exact" w:val="284"/>
          <w:tblHeader/>
        </w:trPr>
        <w:tc>
          <w:tcPr>
            <w:tcW w:w="0" w:type="auto"/>
            <w:shd w:val="clear" w:color="auto" w:fill="auto"/>
            <w:vAlign w:val="center"/>
          </w:tcPr>
          <w:p w14:paraId="0136D79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US"/>
              </w:rPr>
              <w:t>Chronic allergy (excluding allergic asthma)</w:t>
            </w:r>
          </w:p>
        </w:tc>
        <w:tc>
          <w:tcPr>
            <w:tcW w:w="0" w:type="auto"/>
          </w:tcPr>
          <w:p w14:paraId="2FF96358"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22</w:t>
            </w:r>
          </w:p>
        </w:tc>
        <w:tc>
          <w:tcPr>
            <w:tcW w:w="0" w:type="auto"/>
            <w:shd w:val="clear" w:color="auto" w:fill="auto"/>
          </w:tcPr>
          <w:p w14:paraId="0D64F63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83.2 (61.4)</w:t>
            </w:r>
          </w:p>
        </w:tc>
        <w:tc>
          <w:tcPr>
            <w:tcW w:w="0" w:type="auto"/>
            <w:shd w:val="clear" w:color="auto" w:fill="auto"/>
          </w:tcPr>
          <w:p w14:paraId="7547949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62.7 (46.7)</w:t>
            </w:r>
          </w:p>
        </w:tc>
        <w:tc>
          <w:tcPr>
            <w:tcW w:w="0" w:type="auto"/>
            <w:shd w:val="clear" w:color="auto" w:fill="auto"/>
            <w:vAlign w:val="center"/>
          </w:tcPr>
          <w:p w14:paraId="561CEBF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-20.5</w:t>
            </w:r>
          </w:p>
        </w:tc>
        <w:tc>
          <w:tcPr>
            <w:tcW w:w="0" w:type="auto"/>
            <w:shd w:val="clear" w:color="auto" w:fill="auto"/>
            <w:vAlign w:val="center"/>
          </w:tcPr>
          <w:p w14:paraId="2E95494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-1.550</w:t>
            </w:r>
          </w:p>
        </w:tc>
        <w:tc>
          <w:tcPr>
            <w:tcW w:w="0" w:type="auto"/>
            <w:shd w:val="clear" w:color="auto" w:fill="auto"/>
            <w:vAlign w:val="center"/>
          </w:tcPr>
          <w:p w14:paraId="302A28B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0.121</w:t>
            </w:r>
          </w:p>
        </w:tc>
        <w:tc>
          <w:tcPr>
            <w:tcW w:w="0" w:type="auto"/>
            <w:shd w:val="clear" w:color="auto" w:fill="auto"/>
            <w:vAlign w:val="center"/>
          </w:tcPr>
          <w:p w14:paraId="5C6936EB"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-0.233</w:t>
            </w:r>
          </w:p>
          <w:p w14:paraId="4B6CBCE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2BC5CDE" w14:textId="77777777" w:rsidTr="0076050E">
        <w:trPr>
          <w:trHeight w:hRule="exact" w:val="284"/>
          <w:tblHeader/>
        </w:trPr>
        <w:tc>
          <w:tcPr>
            <w:tcW w:w="0" w:type="auto"/>
            <w:shd w:val="clear" w:color="auto" w:fill="auto"/>
            <w:vAlign w:val="center"/>
          </w:tcPr>
          <w:p w14:paraId="6724AE4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Asthma</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including</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allergic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asthma</w:t>
            </w:r>
            <w:proofErr w:type="spellEnd"/>
            <w:r w:rsidRPr="00AD30D3">
              <w:rPr>
                <w:rFonts w:ascii="Times New Roman" w:eastAsia="Calibri" w:hAnsi="Times New Roman" w:cs="Times New Roman"/>
              </w:rPr>
              <w:t>)</w:t>
            </w:r>
          </w:p>
        </w:tc>
        <w:tc>
          <w:tcPr>
            <w:tcW w:w="0" w:type="auto"/>
          </w:tcPr>
          <w:p w14:paraId="053E2CC4"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25</w:t>
            </w:r>
          </w:p>
        </w:tc>
        <w:tc>
          <w:tcPr>
            <w:tcW w:w="0" w:type="auto"/>
            <w:shd w:val="clear" w:color="auto" w:fill="auto"/>
          </w:tcPr>
          <w:p w14:paraId="3D48084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84.8 (50.5)</w:t>
            </w:r>
          </w:p>
        </w:tc>
        <w:tc>
          <w:tcPr>
            <w:tcW w:w="0" w:type="auto"/>
            <w:shd w:val="clear" w:color="auto" w:fill="auto"/>
          </w:tcPr>
          <w:p w14:paraId="0F73A5E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58.6 (40.6)</w:t>
            </w:r>
          </w:p>
        </w:tc>
        <w:tc>
          <w:tcPr>
            <w:tcW w:w="0" w:type="auto"/>
            <w:shd w:val="clear" w:color="auto" w:fill="auto"/>
            <w:vAlign w:val="center"/>
          </w:tcPr>
          <w:p w14:paraId="62AF60C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-26.2</w:t>
            </w:r>
          </w:p>
        </w:tc>
        <w:tc>
          <w:tcPr>
            <w:tcW w:w="0" w:type="auto"/>
            <w:shd w:val="clear" w:color="auto" w:fill="auto"/>
            <w:vAlign w:val="center"/>
          </w:tcPr>
          <w:p w14:paraId="7D20D3C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-2.225</w:t>
            </w:r>
          </w:p>
        </w:tc>
        <w:tc>
          <w:tcPr>
            <w:tcW w:w="0" w:type="auto"/>
            <w:shd w:val="clear" w:color="auto" w:fill="auto"/>
            <w:vAlign w:val="center"/>
          </w:tcPr>
          <w:p w14:paraId="6F68CA6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0.026*</w:t>
            </w:r>
          </w:p>
        </w:tc>
        <w:tc>
          <w:tcPr>
            <w:tcW w:w="0" w:type="auto"/>
            <w:shd w:val="clear" w:color="auto" w:fill="auto"/>
            <w:vAlign w:val="center"/>
          </w:tcPr>
          <w:p w14:paraId="22291D32"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-0.314</w:t>
            </w:r>
          </w:p>
          <w:p w14:paraId="1E51C9E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02745EE" w14:textId="77777777" w:rsidTr="0076050E">
        <w:trPr>
          <w:trHeight w:hRule="exact" w:val="284"/>
          <w:tblHeader/>
        </w:trPr>
        <w:tc>
          <w:tcPr>
            <w:tcW w:w="0" w:type="auto"/>
            <w:shd w:val="clear" w:color="auto" w:fill="auto"/>
            <w:vAlign w:val="center"/>
          </w:tcPr>
          <w:p w14:paraId="4F438D5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bronchitis</w:t>
            </w:r>
            <w:proofErr w:type="spellEnd"/>
          </w:p>
        </w:tc>
        <w:tc>
          <w:tcPr>
            <w:tcW w:w="0" w:type="auto"/>
          </w:tcPr>
          <w:p w14:paraId="6D91EA2A"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5</w:t>
            </w:r>
          </w:p>
        </w:tc>
        <w:tc>
          <w:tcPr>
            <w:tcW w:w="0" w:type="auto"/>
            <w:shd w:val="clear" w:color="auto" w:fill="auto"/>
          </w:tcPr>
          <w:p w14:paraId="11D149D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174.0 (183.0)</w:t>
            </w:r>
          </w:p>
        </w:tc>
        <w:tc>
          <w:tcPr>
            <w:tcW w:w="0" w:type="auto"/>
            <w:shd w:val="clear" w:color="auto" w:fill="auto"/>
          </w:tcPr>
          <w:p w14:paraId="250B7FD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72.0 (54.5)</w:t>
            </w:r>
          </w:p>
        </w:tc>
        <w:tc>
          <w:tcPr>
            <w:tcW w:w="0" w:type="auto"/>
            <w:shd w:val="clear" w:color="auto" w:fill="auto"/>
            <w:vAlign w:val="center"/>
          </w:tcPr>
          <w:p w14:paraId="453381A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-102</w:t>
            </w:r>
          </w:p>
        </w:tc>
        <w:tc>
          <w:tcPr>
            <w:tcW w:w="0" w:type="auto"/>
            <w:shd w:val="clear" w:color="auto" w:fill="auto"/>
            <w:vAlign w:val="center"/>
          </w:tcPr>
          <w:p w14:paraId="64014F1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-1.603</w:t>
            </w:r>
          </w:p>
        </w:tc>
        <w:tc>
          <w:tcPr>
            <w:tcW w:w="0" w:type="auto"/>
            <w:shd w:val="clear" w:color="auto" w:fill="auto"/>
            <w:vAlign w:val="center"/>
          </w:tcPr>
          <w:p w14:paraId="2142F48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0.109</w:t>
            </w:r>
          </w:p>
        </w:tc>
        <w:tc>
          <w:tcPr>
            <w:tcW w:w="0" w:type="auto"/>
            <w:shd w:val="clear" w:color="auto" w:fill="auto"/>
            <w:vAlign w:val="center"/>
          </w:tcPr>
          <w:p w14:paraId="20AB9F1C" w14:textId="77777777" w:rsidR="00A267F0" w:rsidRPr="00AD30D3" w:rsidRDefault="00A267F0" w:rsidP="0076050E">
            <w:pPr>
              <w:rPr>
                <w:rFonts w:ascii="Times New Roman" w:hAnsi="Times New Roman" w:cs="Times New Roman"/>
                <w:b/>
              </w:rPr>
            </w:pPr>
            <w:r w:rsidRPr="00AD30D3">
              <w:rPr>
                <w:rFonts w:ascii="Times New Roman" w:hAnsi="Times New Roman" w:cs="Times New Roman"/>
                <w:b/>
              </w:rPr>
              <w:t>-0.507</w:t>
            </w:r>
          </w:p>
          <w:p w14:paraId="7303B44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b/>
                <w:lang w:val="en-GB"/>
              </w:rPr>
            </w:pPr>
          </w:p>
        </w:tc>
      </w:tr>
      <w:tr w:rsidR="00A267F0" w:rsidRPr="00AD30D3" w14:paraId="07C7D3CC" w14:textId="77777777" w:rsidTr="0076050E">
        <w:trPr>
          <w:trHeight w:hRule="exact" w:val="284"/>
          <w:tblHeader/>
        </w:trPr>
        <w:tc>
          <w:tcPr>
            <w:tcW w:w="0" w:type="auto"/>
            <w:shd w:val="clear" w:color="auto" w:fill="auto"/>
            <w:vAlign w:val="center"/>
          </w:tcPr>
          <w:p w14:paraId="2DB2A25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rPr>
              <w:t xml:space="preserve">Diabetes </w:t>
            </w:r>
            <w:proofErr w:type="spellStart"/>
            <w:r w:rsidRPr="00AD30D3">
              <w:rPr>
                <w:rFonts w:ascii="Times New Roman" w:eastAsia="Calibri" w:hAnsi="Times New Roman" w:cs="Times New Roman"/>
              </w:rPr>
              <w:t>type</w:t>
            </w:r>
            <w:proofErr w:type="spellEnd"/>
            <w:r w:rsidRPr="00AD30D3">
              <w:rPr>
                <w:rFonts w:ascii="Times New Roman" w:eastAsia="Calibri" w:hAnsi="Times New Roman" w:cs="Times New Roman"/>
              </w:rPr>
              <w:t xml:space="preserve"> 2</w:t>
            </w:r>
          </w:p>
        </w:tc>
        <w:tc>
          <w:tcPr>
            <w:tcW w:w="0" w:type="auto"/>
          </w:tcPr>
          <w:p w14:paraId="390AA638"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3</w:t>
            </w:r>
          </w:p>
        </w:tc>
        <w:tc>
          <w:tcPr>
            <w:tcW w:w="0" w:type="auto"/>
            <w:shd w:val="clear" w:color="auto" w:fill="auto"/>
          </w:tcPr>
          <w:p w14:paraId="6897782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60.0 (20.0)</w:t>
            </w:r>
          </w:p>
        </w:tc>
        <w:tc>
          <w:tcPr>
            <w:tcW w:w="0" w:type="auto"/>
            <w:shd w:val="clear" w:color="auto" w:fill="auto"/>
          </w:tcPr>
          <w:p w14:paraId="15EA3B4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33.3 (41.6)</w:t>
            </w:r>
          </w:p>
        </w:tc>
        <w:tc>
          <w:tcPr>
            <w:tcW w:w="0" w:type="auto"/>
            <w:shd w:val="clear" w:color="auto" w:fill="auto"/>
            <w:vAlign w:val="center"/>
          </w:tcPr>
          <w:p w14:paraId="55F0DFF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-26.7</w:t>
            </w:r>
          </w:p>
        </w:tc>
        <w:tc>
          <w:tcPr>
            <w:tcW w:w="0" w:type="auto"/>
            <w:shd w:val="clear" w:color="auto" w:fill="auto"/>
            <w:vAlign w:val="center"/>
          </w:tcPr>
          <w:p w14:paraId="14CD0A6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-1.341</w:t>
            </w:r>
          </w:p>
        </w:tc>
        <w:tc>
          <w:tcPr>
            <w:tcW w:w="0" w:type="auto"/>
            <w:shd w:val="clear" w:color="auto" w:fill="auto"/>
            <w:vAlign w:val="center"/>
          </w:tcPr>
          <w:p w14:paraId="19140A8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0.180</w:t>
            </w:r>
          </w:p>
        </w:tc>
        <w:tc>
          <w:tcPr>
            <w:tcW w:w="0" w:type="auto"/>
            <w:shd w:val="clear" w:color="auto" w:fill="auto"/>
            <w:vAlign w:val="center"/>
          </w:tcPr>
          <w:p w14:paraId="30E5787F" w14:textId="77777777" w:rsidR="00A267F0" w:rsidRPr="00AD30D3" w:rsidRDefault="00A267F0" w:rsidP="0076050E">
            <w:pPr>
              <w:rPr>
                <w:rFonts w:ascii="Times New Roman" w:hAnsi="Times New Roman" w:cs="Times New Roman"/>
                <w:b/>
              </w:rPr>
            </w:pPr>
            <w:r w:rsidRPr="00AD30D3">
              <w:rPr>
                <w:rFonts w:ascii="Times New Roman" w:hAnsi="Times New Roman" w:cs="Times New Roman"/>
                <w:b/>
              </w:rPr>
              <w:t>-0.547</w:t>
            </w:r>
          </w:p>
          <w:p w14:paraId="6E4C7F9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b/>
                <w:lang w:val="en-GB"/>
              </w:rPr>
            </w:pPr>
          </w:p>
        </w:tc>
      </w:tr>
      <w:tr w:rsidR="00A267F0" w:rsidRPr="00AD30D3" w14:paraId="5E0AC4D0" w14:textId="77777777" w:rsidTr="0076050E">
        <w:trPr>
          <w:trHeight w:hRule="exact" w:val="284"/>
          <w:tblHeader/>
        </w:trPr>
        <w:tc>
          <w:tcPr>
            <w:tcW w:w="0" w:type="auto"/>
            <w:shd w:val="clear" w:color="auto" w:fill="auto"/>
            <w:vAlign w:val="center"/>
          </w:tcPr>
          <w:p w14:paraId="1814EA0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Cataracts</w:t>
            </w:r>
            <w:proofErr w:type="spellEnd"/>
          </w:p>
        </w:tc>
        <w:tc>
          <w:tcPr>
            <w:tcW w:w="0" w:type="auto"/>
          </w:tcPr>
          <w:p w14:paraId="75634C8F"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4</w:t>
            </w:r>
          </w:p>
        </w:tc>
        <w:tc>
          <w:tcPr>
            <w:tcW w:w="0" w:type="auto"/>
            <w:shd w:val="clear" w:color="auto" w:fill="auto"/>
          </w:tcPr>
          <w:p w14:paraId="7D7CFC5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172.5 (205.5)</w:t>
            </w:r>
          </w:p>
        </w:tc>
        <w:tc>
          <w:tcPr>
            <w:tcW w:w="0" w:type="auto"/>
            <w:shd w:val="clear" w:color="auto" w:fill="auto"/>
          </w:tcPr>
          <w:p w14:paraId="3EEA63B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75.0 (30.0)</w:t>
            </w:r>
          </w:p>
        </w:tc>
        <w:tc>
          <w:tcPr>
            <w:tcW w:w="0" w:type="auto"/>
            <w:shd w:val="clear" w:color="auto" w:fill="auto"/>
            <w:vAlign w:val="center"/>
          </w:tcPr>
          <w:p w14:paraId="4100148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-97.5</w:t>
            </w:r>
          </w:p>
        </w:tc>
        <w:tc>
          <w:tcPr>
            <w:tcW w:w="0" w:type="auto"/>
            <w:shd w:val="clear" w:color="auto" w:fill="auto"/>
            <w:vAlign w:val="center"/>
          </w:tcPr>
          <w:p w14:paraId="3B218AD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-1.341</w:t>
            </w:r>
          </w:p>
        </w:tc>
        <w:tc>
          <w:tcPr>
            <w:tcW w:w="0" w:type="auto"/>
            <w:shd w:val="clear" w:color="auto" w:fill="auto"/>
            <w:vAlign w:val="center"/>
          </w:tcPr>
          <w:p w14:paraId="10D737B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0.180</w:t>
            </w:r>
          </w:p>
        </w:tc>
        <w:tc>
          <w:tcPr>
            <w:tcW w:w="0" w:type="auto"/>
            <w:shd w:val="clear" w:color="auto" w:fill="auto"/>
            <w:vAlign w:val="center"/>
          </w:tcPr>
          <w:p w14:paraId="2B820FE6"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-0.474</w:t>
            </w:r>
          </w:p>
          <w:p w14:paraId="37A8B3E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A62A972" w14:textId="77777777" w:rsidTr="0076050E">
        <w:trPr>
          <w:trHeight w:hRule="exact" w:val="284"/>
          <w:tblHeader/>
        </w:trPr>
        <w:tc>
          <w:tcPr>
            <w:tcW w:w="0" w:type="auto"/>
            <w:shd w:val="clear" w:color="auto" w:fill="auto"/>
            <w:vAlign w:val="center"/>
          </w:tcPr>
          <w:p w14:paraId="5E2D513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Peptic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ulcer</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disease</w:t>
            </w:r>
            <w:proofErr w:type="spellEnd"/>
          </w:p>
        </w:tc>
        <w:tc>
          <w:tcPr>
            <w:tcW w:w="0" w:type="auto"/>
          </w:tcPr>
          <w:p w14:paraId="0B920CF8"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w:t>
            </w:r>
          </w:p>
        </w:tc>
        <w:tc>
          <w:tcPr>
            <w:tcW w:w="0" w:type="auto"/>
            <w:shd w:val="clear" w:color="auto" w:fill="auto"/>
          </w:tcPr>
          <w:p w14:paraId="7D0832F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30.0 (42.4)</w:t>
            </w:r>
          </w:p>
        </w:tc>
        <w:tc>
          <w:tcPr>
            <w:tcW w:w="0" w:type="auto"/>
            <w:shd w:val="clear" w:color="auto" w:fill="auto"/>
          </w:tcPr>
          <w:p w14:paraId="3E98731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45.0 (21.2)</w:t>
            </w:r>
          </w:p>
        </w:tc>
        <w:tc>
          <w:tcPr>
            <w:tcW w:w="0" w:type="auto"/>
            <w:shd w:val="clear" w:color="auto" w:fill="auto"/>
            <w:vAlign w:val="center"/>
          </w:tcPr>
          <w:p w14:paraId="7984244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+15</w:t>
            </w:r>
          </w:p>
        </w:tc>
        <w:tc>
          <w:tcPr>
            <w:tcW w:w="0" w:type="auto"/>
            <w:shd w:val="clear" w:color="auto" w:fill="auto"/>
            <w:vAlign w:val="center"/>
          </w:tcPr>
          <w:p w14:paraId="5D70995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-1.000</w:t>
            </w:r>
          </w:p>
        </w:tc>
        <w:tc>
          <w:tcPr>
            <w:tcW w:w="0" w:type="auto"/>
            <w:shd w:val="clear" w:color="auto" w:fill="auto"/>
            <w:vAlign w:val="center"/>
          </w:tcPr>
          <w:p w14:paraId="43B7D85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0.317</w:t>
            </w:r>
          </w:p>
        </w:tc>
        <w:tc>
          <w:tcPr>
            <w:tcW w:w="0" w:type="auto"/>
            <w:shd w:val="clear" w:color="auto" w:fill="auto"/>
            <w:vAlign w:val="center"/>
          </w:tcPr>
          <w:p w14:paraId="7EF3D98C"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-0.500</w:t>
            </w:r>
          </w:p>
          <w:p w14:paraId="6BEDBC6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4D86C0F" w14:textId="77777777" w:rsidTr="0076050E">
        <w:trPr>
          <w:trHeight w:hRule="exact" w:val="284"/>
          <w:tblHeader/>
        </w:trPr>
        <w:tc>
          <w:tcPr>
            <w:tcW w:w="0" w:type="auto"/>
            <w:shd w:val="clear" w:color="auto" w:fill="auto"/>
            <w:vAlign w:val="center"/>
          </w:tcPr>
          <w:p w14:paraId="560B3A0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r w:rsidRPr="00AD30D3">
              <w:rPr>
                <w:rFonts w:ascii="Times New Roman" w:eastAsia="Calibri" w:hAnsi="Times New Roman" w:cs="Times New Roman"/>
                <w:lang w:val="en-US"/>
              </w:rPr>
              <w:t>Urinary incontinence or urine control problems</w:t>
            </w:r>
          </w:p>
        </w:tc>
        <w:tc>
          <w:tcPr>
            <w:tcW w:w="0" w:type="auto"/>
          </w:tcPr>
          <w:p w14:paraId="07BE008E"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w:t>
            </w:r>
          </w:p>
        </w:tc>
        <w:tc>
          <w:tcPr>
            <w:tcW w:w="0" w:type="auto"/>
            <w:shd w:val="clear" w:color="auto" w:fill="auto"/>
          </w:tcPr>
          <w:p w14:paraId="1F27EB2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120.0 (-)</w:t>
            </w:r>
          </w:p>
        </w:tc>
        <w:tc>
          <w:tcPr>
            <w:tcW w:w="0" w:type="auto"/>
            <w:shd w:val="clear" w:color="auto" w:fill="auto"/>
          </w:tcPr>
          <w:p w14:paraId="597601E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120.0 (-)</w:t>
            </w:r>
          </w:p>
        </w:tc>
        <w:tc>
          <w:tcPr>
            <w:tcW w:w="0" w:type="auto"/>
            <w:shd w:val="clear" w:color="auto" w:fill="auto"/>
            <w:vAlign w:val="center"/>
          </w:tcPr>
          <w:p w14:paraId="1F33CB9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eastAsia="Calibri" w:hAnsi="Times New Roman" w:cs="Times New Roman"/>
              </w:rPr>
              <w:t>0.0</w:t>
            </w:r>
          </w:p>
        </w:tc>
        <w:tc>
          <w:tcPr>
            <w:tcW w:w="0" w:type="auto"/>
            <w:shd w:val="clear" w:color="auto" w:fill="auto"/>
            <w:vAlign w:val="center"/>
          </w:tcPr>
          <w:p w14:paraId="211737E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w:t>
            </w:r>
          </w:p>
        </w:tc>
        <w:tc>
          <w:tcPr>
            <w:tcW w:w="0" w:type="auto"/>
            <w:shd w:val="clear" w:color="auto" w:fill="auto"/>
            <w:vAlign w:val="center"/>
          </w:tcPr>
          <w:p w14:paraId="12C95C8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w:t>
            </w:r>
          </w:p>
        </w:tc>
        <w:tc>
          <w:tcPr>
            <w:tcW w:w="0" w:type="auto"/>
            <w:shd w:val="clear" w:color="auto" w:fill="auto"/>
            <w:vAlign w:val="center"/>
          </w:tcPr>
          <w:p w14:paraId="51EFBAA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w:t>
            </w:r>
          </w:p>
        </w:tc>
      </w:tr>
      <w:tr w:rsidR="00A267F0" w:rsidRPr="00AD30D3" w14:paraId="3C7CBE10" w14:textId="77777777" w:rsidTr="0076050E">
        <w:trPr>
          <w:trHeight w:hRule="exact" w:val="284"/>
          <w:tblHeader/>
        </w:trPr>
        <w:tc>
          <w:tcPr>
            <w:tcW w:w="0" w:type="auto"/>
            <w:shd w:val="clear" w:color="auto" w:fill="auto"/>
            <w:vAlign w:val="center"/>
          </w:tcPr>
          <w:p w14:paraId="2DB6820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proofErr w:type="spellStart"/>
            <w:r w:rsidRPr="00AD30D3">
              <w:rPr>
                <w:rFonts w:ascii="Times New Roman" w:eastAsia="Calibri" w:hAnsi="Times New Roman" w:cs="Times New Roman"/>
              </w:rPr>
              <w:t>Hypercholesterolemia</w:t>
            </w:r>
            <w:proofErr w:type="spellEnd"/>
          </w:p>
        </w:tc>
        <w:tc>
          <w:tcPr>
            <w:tcW w:w="0" w:type="auto"/>
          </w:tcPr>
          <w:p w14:paraId="4DA6DC59"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25</w:t>
            </w:r>
          </w:p>
        </w:tc>
        <w:tc>
          <w:tcPr>
            <w:tcW w:w="0" w:type="auto"/>
            <w:shd w:val="clear" w:color="auto" w:fill="auto"/>
          </w:tcPr>
          <w:p w14:paraId="156016B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109.2 (105.0)</w:t>
            </w:r>
          </w:p>
        </w:tc>
        <w:tc>
          <w:tcPr>
            <w:tcW w:w="0" w:type="auto"/>
            <w:shd w:val="clear" w:color="auto" w:fill="auto"/>
          </w:tcPr>
          <w:p w14:paraId="2253BF1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70.2 (58.5)</w:t>
            </w:r>
          </w:p>
        </w:tc>
        <w:tc>
          <w:tcPr>
            <w:tcW w:w="0" w:type="auto"/>
            <w:shd w:val="clear" w:color="auto" w:fill="auto"/>
            <w:vAlign w:val="center"/>
          </w:tcPr>
          <w:p w14:paraId="01D6F56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-39.0</w:t>
            </w:r>
          </w:p>
        </w:tc>
        <w:tc>
          <w:tcPr>
            <w:tcW w:w="0" w:type="auto"/>
            <w:shd w:val="clear" w:color="auto" w:fill="auto"/>
            <w:vAlign w:val="center"/>
          </w:tcPr>
          <w:p w14:paraId="2E9149A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-2.538</w:t>
            </w:r>
          </w:p>
        </w:tc>
        <w:tc>
          <w:tcPr>
            <w:tcW w:w="0" w:type="auto"/>
            <w:shd w:val="clear" w:color="auto" w:fill="auto"/>
            <w:vAlign w:val="center"/>
          </w:tcPr>
          <w:p w14:paraId="16C398B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0.011*</w:t>
            </w:r>
          </w:p>
        </w:tc>
        <w:tc>
          <w:tcPr>
            <w:tcW w:w="0" w:type="auto"/>
            <w:shd w:val="clear" w:color="auto" w:fill="auto"/>
            <w:vAlign w:val="center"/>
          </w:tcPr>
          <w:p w14:paraId="68C55C92"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-0.359</w:t>
            </w:r>
          </w:p>
          <w:p w14:paraId="767D359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D76A73F" w14:textId="77777777" w:rsidTr="0076050E">
        <w:trPr>
          <w:trHeight w:hRule="exact" w:val="284"/>
          <w:tblHeader/>
        </w:trPr>
        <w:tc>
          <w:tcPr>
            <w:tcW w:w="0" w:type="auto"/>
            <w:shd w:val="clear" w:color="auto" w:fill="auto"/>
            <w:vAlign w:val="center"/>
          </w:tcPr>
          <w:p w14:paraId="1894434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skin </w:t>
            </w:r>
            <w:proofErr w:type="spellStart"/>
            <w:r w:rsidRPr="00AD30D3">
              <w:rPr>
                <w:rFonts w:ascii="Times New Roman" w:eastAsia="Calibri" w:hAnsi="Times New Roman" w:cs="Times New Roman"/>
              </w:rPr>
              <w:t>disease</w:t>
            </w:r>
            <w:proofErr w:type="spellEnd"/>
          </w:p>
        </w:tc>
        <w:tc>
          <w:tcPr>
            <w:tcW w:w="0" w:type="auto"/>
          </w:tcPr>
          <w:p w14:paraId="0AE4ED7B"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21</w:t>
            </w:r>
          </w:p>
        </w:tc>
        <w:tc>
          <w:tcPr>
            <w:tcW w:w="0" w:type="auto"/>
            <w:shd w:val="clear" w:color="auto" w:fill="auto"/>
          </w:tcPr>
          <w:p w14:paraId="0B774B7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98.6 (107.3)</w:t>
            </w:r>
          </w:p>
        </w:tc>
        <w:tc>
          <w:tcPr>
            <w:tcW w:w="0" w:type="auto"/>
            <w:shd w:val="clear" w:color="auto" w:fill="auto"/>
          </w:tcPr>
          <w:p w14:paraId="7A98095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54.3 (53.7)</w:t>
            </w:r>
          </w:p>
        </w:tc>
        <w:tc>
          <w:tcPr>
            <w:tcW w:w="0" w:type="auto"/>
            <w:shd w:val="clear" w:color="auto" w:fill="auto"/>
            <w:vAlign w:val="center"/>
          </w:tcPr>
          <w:p w14:paraId="35AC713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-44.3</w:t>
            </w:r>
          </w:p>
        </w:tc>
        <w:tc>
          <w:tcPr>
            <w:tcW w:w="0" w:type="auto"/>
            <w:shd w:val="clear" w:color="auto" w:fill="auto"/>
            <w:vAlign w:val="center"/>
          </w:tcPr>
          <w:p w14:paraId="3380B7A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-2.892</w:t>
            </w:r>
          </w:p>
        </w:tc>
        <w:tc>
          <w:tcPr>
            <w:tcW w:w="0" w:type="auto"/>
            <w:shd w:val="clear" w:color="auto" w:fill="auto"/>
            <w:vAlign w:val="center"/>
          </w:tcPr>
          <w:p w14:paraId="6C13607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0.004**</w:t>
            </w:r>
          </w:p>
        </w:tc>
        <w:tc>
          <w:tcPr>
            <w:tcW w:w="0" w:type="auto"/>
            <w:shd w:val="clear" w:color="auto" w:fill="auto"/>
            <w:vAlign w:val="center"/>
          </w:tcPr>
          <w:p w14:paraId="3E693975"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-0.446</w:t>
            </w:r>
          </w:p>
          <w:p w14:paraId="65CE113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3362866C" w14:textId="77777777" w:rsidTr="0076050E">
        <w:trPr>
          <w:trHeight w:hRule="exact" w:val="284"/>
          <w:tblHeader/>
        </w:trPr>
        <w:tc>
          <w:tcPr>
            <w:tcW w:w="0" w:type="auto"/>
            <w:shd w:val="clear" w:color="auto" w:fill="auto"/>
            <w:vAlign w:val="center"/>
          </w:tcPr>
          <w:p w14:paraId="3BFAEDE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constipation</w:t>
            </w:r>
            <w:proofErr w:type="spellEnd"/>
          </w:p>
        </w:tc>
        <w:tc>
          <w:tcPr>
            <w:tcW w:w="0" w:type="auto"/>
          </w:tcPr>
          <w:p w14:paraId="2486BFB2"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7</w:t>
            </w:r>
          </w:p>
        </w:tc>
        <w:tc>
          <w:tcPr>
            <w:tcW w:w="0" w:type="auto"/>
            <w:shd w:val="clear" w:color="auto" w:fill="auto"/>
          </w:tcPr>
          <w:p w14:paraId="6074C94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111.4 (51.1)</w:t>
            </w:r>
          </w:p>
        </w:tc>
        <w:tc>
          <w:tcPr>
            <w:tcW w:w="0" w:type="auto"/>
            <w:shd w:val="clear" w:color="auto" w:fill="auto"/>
          </w:tcPr>
          <w:p w14:paraId="7B5AC32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55.7 (47.2)</w:t>
            </w:r>
          </w:p>
        </w:tc>
        <w:tc>
          <w:tcPr>
            <w:tcW w:w="0" w:type="auto"/>
            <w:shd w:val="clear" w:color="auto" w:fill="auto"/>
            <w:vAlign w:val="center"/>
          </w:tcPr>
          <w:p w14:paraId="63FD432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-55.7</w:t>
            </w:r>
          </w:p>
        </w:tc>
        <w:tc>
          <w:tcPr>
            <w:tcW w:w="0" w:type="auto"/>
            <w:shd w:val="clear" w:color="auto" w:fill="auto"/>
            <w:vAlign w:val="center"/>
          </w:tcPr>
          <w:p w14:paraId="0606DC0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-1.913</w:t>
            </w:r>
          </w:p>
        </w:tc>
        <w:tc>
          <w:tcPr>
            <w:tcW w:w="0" w:type="auto"/>
            <w:shd w:val="clear" w:color="auto" w:fill="auto"/>
            <w:vAlign w:val="center"/>
          </w:tcPr>
          <w:p w14:paraId="5032F73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0.056</w:t>
            </w:r>
          </w:p>
        </w:tc>
        <w:tc>
          <w:tcPr>
            <w:tcW w:w="0" w:type="auto"/>
            <w:shd w:val="clear" w:color="auto" w:fill="auto"/>
            <w:vAlign w:val="center"/>
          </w:tcPr>
          <w:p w14:paraId="4E42E58D" w14:textId="77777777" w:rsidR="00A267F0" w:rsidRPr="00AD30D3" w:rsidRDefault="00A267F0" w:rsidP="0076050E">
            <w:pPr>
              <w:rPr>
                <w:rFonts w:ascii="Times New Roman" w:hAnsi="Times New Roman" w:cs="Times New Roman"/>
                <w:b/>
              </w:rPr>
            </w:pPr>
            <w:r w:rsidRPr="00AD30D3">
              <w:rPr>
                <w:rFonts w:ascii="Times New Roman" w:hAnsi="Times New Roman" w:cs="Times New Roman"/>
                <w:b/>
              </w:rPr>
              <w:t>-0.511</w:t>
            </w:r>
          </w:p>
          <w:p w14:paraId="776D33A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542C9191" w14:textId="77777777" w:rsidTr="0076050E">
        <w:trPr>
          <w:trHeight w:hRule="exact" w:val="284"/>
          <w:tblHeader/>
        </w:trPr>
        <w:tc>
          <w:tcPr>
            <w:tcW w:w="0" w:type="auto"/>
            <w:shd w:val="clear" w:color="auto" w:fill="auto"/>
            <w:vAlign w:val="center"/>
          </w:tcPr>
          <w:p w14:paraId="65CBBC7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r w:rsidRPr="00AD30D3">
              <w:rPr>
                <w:rFonts w:ascii="Times New Roman" w:eastAsia="Calibri" w:hAnsi="Times New Roman" w:cs="Times New Roman"/>
                <w:lang w:val="en-US"/>
              </w:rPr>
              <w:t>Chronic migraine and other frequent chronic headaches</w:t>
            </w:r>
          </w:p>
        </w:tc>
        <w:tc>
          <w:tcPr>
            <w:tcW w:w="0" w:type="auto"/>
          </w:tcPr>
          <w:p w14:paraId="540A1C43"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31</w:t>
            </w:r>
          </w:p>
        </w:tc>
        <w:tc>
          <w:tcPr>
            <w:tcW w:w="0" w:type="auto"/>
            <w:shd w:val="clear" w:color="auto" w:fill="auto"/>
          </w:tcPr>
          <w:p w14:paraId="22EB19E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77.9 (96.3)</w:t>
            </w:r>
          </w:p>
        </w:tc>
        <w:tc>
          <w:tcPr>
            <w:tcW w:w="0" w:type="auto"/>
            <w:shd w:val="clear" w:color="auto" w:fill="auto"/>
          </w:tcPr>
          <w:p w14:paraId="304E359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58.1 (41.8)</w:t>
            </w:r>
          </w:p>
        </w:tc>
        <w:tc>
          <w:tcPr>
            <w:tcW w:w="0" w:type="auto"/>
            <w:shd w:val="clear" w:color="auto" w:fill="auto"/>
            <w:vAlign w:val="center"/>
          </w:tcPr>
          <w:p w14:paraId="4369FCC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-19.8</w:t>
            </w:r>
          </w:p>
        </w:tc>
        <w:tc>
          <w:tcPr>
            <w:tcW w:w="0" w:type="auto"/>
            <w:shd w:val="clear" w:color="auto" w:fill="auto"/>
            <w:vAlign w:val="center"/>
          </w:tcPr>
          <w:p w14:paraId="541336D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-1.033</w:t>
            </w:r>
          </w:p>
        </w:tc>
        <w:tc>
          <w:tcPr>
            <w:tcW w:w="0" w:type="auto"/>
            <w:shd w:val="clear" w:color="auto" w:fill="auto"/>
            <w:vAlign w:val="center"/>
          </w:tcPr>
          <w:p w14:paraId="002C643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0.301</w:t>
            </w:r>
          </w:p>
        </w:tc>
        <w:tc>
          <w:tcPr>
            <w:tcW w:w="0" w:type="auto"/>
            <w:shd w:val="clear" w:color="auto" w:fill="auto"/>
            <w:vAlign w:val="center"/>
          </w:tcPr>
          <w:p w14:paraId="420DB16E"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-0.131</w:t>
            </w:r>
          </w:p>
          <w:p w14:paraId="225C90D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52C490C" w14:textId="77777777" w:rsidTr="0076050E">
        <w:trPr>
          <w:trHeight w:hRule="exact" w:val="284"/>
          <w:tblHeader/>
        </w:trPr>
        <w:tc>
          <w:tcPr>
            <w:tcW w:w="0" w:type="auto"/>
            <w:shd w:val="clear" w:color="auto" w:fill="auto"/>
            <w:vAlign w:val="center"/>
          </w:tcPr>
          <w:p w14:paraId="4CD95A3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proofErr w:type="spellStart"/>
            <w:r w:rsidRPr="00AD30D3">
              <w:rPr>
                <w:rFonts w:ascii="Times New Roman" w:eastAsia="Calibri" w:hAnsi="Times New Roman" w:cs="Times New Roman"/>
              </w:rPr>
              <w:t>Hemorrhoids</w:t>
            </w:r>
            <w:proofErr w:type="spellEnd"/>
          </w:p>
        </w:tc>
        <w:tc>
          <w:tcPr>
            <w:tcW w:w="0" w:type="auto"/>
          </w:tcPr>
          <w:p w14:paraId="4967CBF2"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21</w:t>
            </w:r>
          </w:p>
        </w:tc>
        <w:tc>
          <w:tcPr>
            <w:tcW w:w="0" w:type="auto"/>
            <w:shd w:val="clear" w:color="auto" w:fill="auto"/>
          </w:tcPr>
          <w:p w14:paraId="2E07F16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98.9 (90.8)</w:t>
            </w:r>
          </w:p>
        </w:tc>
        <w:tc>
          <w:tcPr>
            <w:tcW w:w="0" w:type="auto"/>
            <w:shd w:val="clear" w:color="auto" w:fill="auto"/>
          </w:tcPr>
          <w:p w14:paraId="01C6061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48.8 (46.7)</w:t>
            </w:r>
          </w:p>
        </w:tc>
        <w:tc>
          <w:tcPr>
            <w:tcW w:w="0" w:type="auto"/>
            <w:shd w:val="clear" w:color="auto" w:fill="auto"/>
            <w:vAlign w:val="center"/>
          </w:tcPr>
          <w:p w14:paraId="24E4873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-50.1</w:t>
            </w:r>
          </w:p>
        </w:tc>
        <w:tc>
          <w:tcPr>
            <w:tcW w:w="0" w:type="auto"/>
            <w:shd w:val="clear" w:color="auto" w:fill="auto"/>
            <w:vAlign w:val="center"/>
          </w:tcPr>
          <w:p w14:paraId="6E24CB5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-2.597</w:t>
            </w:r>
          </w:p>
        </w:tc>
        <w:tc>
          <w:tcPr>
            <w:tcW w:w="0" w:type="auto"/>
            <w:shd w:val="clear" w:color="auto" w:fill="auto"/>
            <w:vAlign w:val="center"/>
          </w:tcPr>
          <w:p w14:paraId="1499781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0.009**</w:t>
            </w:r>
          </w:p>
        </w:tc>
        <w:tc>
          <w:tcPr>
            <w:tcW w:w="0" w:type="auto"/>
            <w:shd w:val="clear" w:color="auto" w:fill="auto"/>
            <w:vAlign w:val="center"/>
          </w:tcPr>
          <w:p w14:paraId="5EA1AA4E"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-0.400</w:t>
            </w:r>
          </w:p>
          <w:p w14:paraId="7B0F4DE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5E9A185" w14:textId="77777777" w:rsidTr="0076050E">
        <w:trPr>
          <w:trHeight w:hRule="exact" w:val="284"/>
          <w:tblHeader/>
        </w:trPr>
        <w:tc>
          <w:tcPr>
            <w:tcW w:w="0" w:type="auto"/>
            <w:shd w:val="clear" w:color="auto" w:fill="auto"/>
            <w:vAlign w:val="center"/>
          </w:tcPr>
          <w:p w14:paraId="5EFB18C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proofErr w:type="spellStart"/>
            <w:r w:rsidRPr="00AD30D3">
              <w:rPr>
                <w:rFonts w:ascii="Times New Roman" w:eastAsia="Calibri" w:hAnsi="Times New Roman" w:cs="Times New Roman"/>
              </w:rPr>
              <w:t>Cancer</w:t>
            </w:r>
            <w:proofErr w:type="spellEnd"/>
          </w:p>
        </w:tc>
        <w:tc>
          <w:tcPr>
            <w:tcW w:w="0" w:type="auto"/>
          </w:tcPr>
          <w:p w14:paraId="61F1F503"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w:t>
            </w:r>
          </w:p>
        </w:tc>
        <w:tc>
          <w:tcPr>
            <w:tcW w:w="0" w:type="auto"/>
            <w:shd w:val="clear" w:color="auto" w:fill="auto"/>
          </w:tcPr>
          <w:p w14:paraId="1A515DD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90.0 (42.4)</w:t>
            </w:r>
          </w:p>
        </w:tc>
        <w:tc>
          <w:tcPr>
            <w:tcW w:w="0" w:type="auto"/>
            <w:shd w:val="clear" w:color="auto" w:fill="auto"/>
          </w:tcPr>
          <w:p w14:paraId="3E88D9B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60.0 (84.9)</w:t>
            </w:r>
          </w:p>
        </w:tc>
        <w:tc>
          <w:tcPr>
            <w:tcW w:w="0" w:type="auto"/>
            <w:shd w:val="clear" w:color="auto" w:fill="auto"/>
            <w:vAlign w:val="center"/>
          </w:tcPr>
          <w:p w14:paraId="2315239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-30.0</w:t>
            </w:r>
          </w:p>
        </w:tc>
        <w:tc>
          <w:tcPr>
            <w:tcW w:w="0" w:type="auto"/>
            <w:shd w:val="clear" w:color="auto" w:fill="auto"/>
            <w:vAlign w:val="center"/>
          </w:tcPr>
          <w:p w14:paraId="7D021C3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-1.000</w:t>
            </w:r>
          </w:p>
        </w:tc>
        <w:tc>
          <w:tcPr>
            <w:tcW w:w="0" w:type="auto"/>
            <w:shd w:val="clear" w:color="auto" w:fill="auto"/>
            <w:vAlign w:val="center"/>
          </w:tcPr>
          <w:p w14:paraId="55020A3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0.317</w:t>
            </w:r>
          </w:p>
        </w:tc>
        <w:tc>
          <w:tcPr>
            <w:tcW w:w="0" w:type="auto"/>
            <w:shd w:val="clear" w:color="auto" w:fill="auto"/>
            <w:vAlign w:val="center"/>
          </w:tcPr>
          <w:p w14:paraId="4A4F4A95" w14:textId="77777777" w:rsidR="00A267F0" w:rsidRPr="00AD30D3" w:rsidRDefault="00A267F0" w:rsidP="0076050E">
            <w:pPr>
              <w:rPr>
                <w:rFonts w:ascii="Times New Roman" w:hAnsi="Times New Roman" w:cs="Times New Roman"/>
                <w:b/>
              </w:rPr>
            </w:pPr>
            <w:r w:rsidRPr="00AD30D3">
              <w:rPr>
                <w:rFonts w:ascii="Times New Roman" w:hAnsi="Times New Roman" w:cs="Times New Roman"/>
                <w:b/>
              </w:rPr>
              <w:t>-0.500</w:t>
            </w:r>
          </w:p>
          <w:p w14:paraId="5EED051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068B67FE" w14:textId="77777777" w:rsidTr="0076050E">
        <w:trPr>
          <w:trHeight w:hRule="exact" w:val="284"/>
          <w:tblHeader/>
        </w:trPr>
        <w:tc>
          <w:tcPr>
            <w:tcW w:w="0" w:type="auto"/>
            <w:shd w:val="clear" w:color="auto" w:fill="auto"/>
            <w:vAlign w:val="center"/>
          </w:tcPr>
          <w:p w14:paraId="2EE6347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Osteoporosis</w:t>
            </w:r>
          </w:p>
        </w:tc>
        <w:tc>
          <w:tcPr>
            <w:tcW w:w="0" w:type="auto"/>
          </w:tcPr>
          <w:p w14:paraId="5076DE0B"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6</w:t>
            </w:r>
          </w:p>
        </w:tc>
        <w:tc>
          <w:tcPr>
            <w:tcW w:w="0" w:type="auto"/>
            <w:shd w:val="clear" w:color="auto" w:fill="auto"/>
          </w:tcPr>
          <w:p w14:paraId="7B3123A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105.0 (59.2)</w:t>
            </w:r>
          </w:p>
        </w:tc>
        <w:tc>
          <w:tcPr>
            <w:tcW w:w="0" w:type="auto"/>
            <w:shd w:val="clear" w:color="auto" w:fill="auto"/>
          </w:tcPr>
          <w:p w14:paraId="2731F82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80.0 (62.0)</w:t>
            </w:r>
          </w:p>
        </w:tc>
        <w:tc>
          <w:tcPr>
            <w:tcW w:w="0" w:type="auto"/>
            <w:shd w:val="clear" w:color="auto" w:fill="auto"/>
            <w:vAlign w:val="center"/>
          </w:tcPr>
          <w:p w14:paraId="430A412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-25.0</w:t>
            </w:r>
          </w:p>
        </w:tc>
        <w:tc>
          <w:tcPr>
            <w:tcW w:w="0" w:type="auto"/>
            <w:shd w:val="clear" w:color="auto" w:fill="auto"/>
            <w:vAlign w:val="center"/>
          </w:tcPr>
          <w:p w14:paraId="7B71F2C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-1.632</w:t>
            </w:r>
          </w:p>
        </w:tc>
        <w:tc>
          <w:tcPr>
            <w:tcW w:w="0" w:type="auto"/>
            <w:shd w:val="clear" w:color="auto" w:fill="auto"/>
            <w:vAlign w:val="center"/>
          </w:tcPr>
          <w:p w14:paraId="5D7B509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0.102</w:t>
            </w:r>
          </w:p>
        </w:tc>
        <w:tc>
          <w:tcPr>
            <w:tcW w:w="0" w:type="auto"/>
            <w:shd w:val="clear" w:color="auto" w:fill="auto"/>
            <w:vAlign w:val="center"/>
          </w:tcPr>
          <w:p w14:paraId="5ECFE01C"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-0.471</w:t>
            </w:r>
          </w:p>
          <w:p w14:paraId="67D58CE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C316E5B" w14:textId="77777777" w:rsidTr="0076050E">
        <w:trPr>
          <w:trHeight w:hRule="exact" w:val="284"/>
          <w:tblHeader/>
        </w:trPr>
        <w:tc>
          <w:tcPr>
            <w:tcW w:w="0" w:type="auto"/>
            <w:shd w:val="clear" w:color="auto" w:fill="auto"/>
            <w:vAlign w:val="center"/>
          </w:tcPr>
          <w:p w14:paraId="2D21283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Thyroid</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disease</w:t>
            </w:r>
            <w:proofErr w:type="spellEnd"/>
          </w:p>
        </w:tc>
        <w:tc>
          <w:tcPr>
            <w:tcW w:w="0" w:type="auto"/>
          </w:tcPr>
          <w:p w14:paraId="6C1138AC"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12</w:t>
            </w:r>
          </w:p>
        </w:tc>
        <w:tc>
          <w:tcPr>
            <w:tcW w:w="0" w:type="auto"/>
            <w:shd w:val="clear" w:color="auto" w:fill="auto"/>
          </w:tcPr>
          <w:p w14:paraId="6BB8052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72.5 (50.3)</w:t>
            </w:r>
          </w:p>
        </w:tc>
        <w:tc>
          <w:tcPr>
            <w:tcW w:w="0" w:type="auto"/>
            <w:shd w:val="clear" w:color="auto" w:fill="auto"/>
          </w:tcPr>
          <w:p w14:paraId="0DA9E3D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70.8 (37.5)</w:t>
            </w:r>
          </w:p>
        </w:tc>
        <w:tc>
          <w:tcPr>
            <w:tcW w:w="0" w:type="auto"/>
            <w:shd w:val="clear" w:color="auto" w:fill="auto"/>
            <w:vAlign w:val="center"/>
          </w:tcPr>
          <w:p w14:paraId="4997482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-1.7</w:t>
            </w:r>
          </w:p>
        </w:tc>
        <w:tc>
          <w:tcPr>
            <w:tcW w:w="0" w:type="auto"/>
            <w:shd w:val="clear" w:color="auto" w:fill="auto"/>
            <w:vAlign w:val="center"/>
          </w:tcPr>
          <w:p w14:paraId="4BB8338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-0.060</w:t>
            </w:r>
          </w:p>
        </w:tc>
        <w:tc>
          <w:tcPr>
            <w:tcW w:w="0" w:type="auto"/>
            <w:shd w:val="clear" w:color="auto" w:fill="auto"/>
            <w:vAlign w:val="center"/>
          </w:tcPr>
          <w:p w14:paraId="749E55D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0.952</w:t>
            </w:r>
          </w:p>
        </w:tc>
        <w:tc>
          <w:tcPr>
            <w:tcW w:w="0" w:type="auto"/>
            <w:shd w:val="clear" w:color="auto" w:fill="auto"/>
            <w:vAlign w:val="center"/>
          </w:tcPr>
          <w:p w14:paraId="79507DC9"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-0.012</w:t>
            </w:r>
          </w:p>
          <w:p w14:paraId="1FF66FF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B604B8A" w14:textId="77777777" w:rsidTr="0076050E">
        <w:trPr>
          <w:trHeight w:hRule="exact" w:val="284"/>
          <w:tblHeader/>
        </w:trPr>
        <w:tc>
          <w:tcPr>
            <w:tcW w:w="0" w:type="auto"/>
            <w:shd w:val="clear" w:color="auto" w:fill="auto"/>
            <w:vAlign w:val="center"/>
          </w:tcPr>
          <w:p w14:paraId="1F6371E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 xml:space="preserve">Renal </w:t>
            </w:r>
            <w:proofErr w:type="spellStart"/>
            <w:r w:rsidRPr="00AD30D3">
              <w:rPr>
                <w:rFonts w:ascii="Times New Roman" w:eastAsia="Calibri" w:hAnsi="Times New Roman" w:cs="Times New Roman"/>
              </w:rPr>
              <w:t>disease</w:t>
            </w:r>
            <w:proofErr w:type="spellEnd"/>
          </w:p>
        </w:tc>
        <w:tc>
          <w:tcPr>
            <w:tcW w:w="0" w:type="auto"/>
          </w:tcPr>
          <w:p w14:paraId="451654E8"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11</w:t>
            </w:r>
          </w:p>
        </w:tc>
        <w:tc>
          <w:tcPr>
            <w:tcW w:w="0" w:type="auto"/>
            <w:shd w:val="clear" w:color="auto" w:fill="auto"/>
          </w:tcPr>
          <w:p w14:paraId="04C430E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85.4 (45.0)</w:t>
            </w:r>
          </w:p>
        </w:tc>
        <w:tc>
          <w:tcPr>
            <w:tcW w:w="0" w:type="auto"/>
            <w:shd w:val="clear" w:color="auto" w:fill="auto"/>
          </w:tcPr>
          <w:p w14:paraId="7594177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73.6 (76.1)</w:t>
            </w:r>
          </w:p>
        </w:tc>
        <w:tc>
          <w:tcPr>
            <w:tcW w:w="0" w:type="auto"/>
            <w:shd w:val="clear" w:color="auto" w:fill="auto"/>
            <w:vAlign w:val="center"/>
          </w:tcPr>
          <w:p w14:paraId="4D54B6A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-11.8</w:t>
            </w:r>
          </w:p>
        </w:tc>
        <w:tc>
          <w:tcPr>
            <w:tcW w:w="0" w:type="auto"/>
            <w:shd w:val="clear" w:color="auto" w:fill="auto"/>
            <w:vAlign w:val="center"/>
          </w:tcPr>
          <w:p w14:paraId="45F0D64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-1.121</w:t>
            </w:r>
          </w:p>
        </w:tc>
        <w:tc>
          <w:tcPr>
            <w:tcW w:w="0" w:type="auto"/>
            <w:shd w:val="clear" w:color="auto" w:fill="auto"/>
            <w:vAlign w:val="center"/>
          </w:tcPr>
          <w:p w14:paraId="435A1E7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0.262</w:t>
            </w:r>
          </w:p>
        </w:tc>
        <w:tc>
          <w:tcPr>
            <w:tcW w:w="0" w:type="auto"/>
            <w:shd w:val="clear" w:color="auto" w:fill="auto"/>
            <w:vAlign w:val="center"/>
          </w:tcPr>
          <w:p w14:paraId="734EA00D"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-0.239</w:t>
            </w:r>
          </w:p>
          <w:p w14:paraId="2A5F0C1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53C4FEEF" w14:textId="77777777" w:rsidTr="0076050E">
        <w:trPr>
          <w:trHeight w:hRule="exact" w:val="284"/>
          <w:tblHeader/>
        </w:trPr>
        <w:tc>
          <w:tcPr>
            <w:tcW w:w="0" w:type="auto"/>
            <w:shd w:val="clear" w:color="auto" w:fill="auto"/>
            <w:vAlign w:val="center"/>
          </w:tcPr>
          <w:p w14:paraId="583EBDE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Injury</w:t>
            </w:r>
            <w:proofErr w:type="spellEnd"/>
          </w:p>
        </w:tc>
        <w:tc>
          <w:tcPr>
            <w:tcW w:w="0" w:type="auto"/>
          </w:tcPr>
          <w:p w14:paraId="7A083FC6"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8</w:t>
            </w:r>
          </w:p>
        </w:tc>
        <w:tc>
          <w:tcPr>
            <w:tcW w:w="0" w:type="auto"/>
            <w:shd w:val="clear" w:color="auto" w:fill="auto"/>
          </w:tcPr>
          <w:p w14:paraId="29838E9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45.1 (64.0)</w:t>
            </w:r>
          </w:p>
        </w:tc>
        <w:tc>
          <w:tcPr>
            <w:tcW w:w="0" w:type="auto"/>
            <w:shd w:val="clear" w:color="auto" w:fill="auto"/>
          </w:tcPr>
          <w:p w14:paraId="3702BDE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67.5 (26.6)</w:t>
            </w:r>
          </w:p>
        </w:tc>
        <w:tc>
          <w:tcPr>
            <w:tcW w:w="0" w:type="auto"/>
            <w:shd w:val="clear" w:color="auto" w:fill="auto"/>
            <w:vAlign w:val="center"/>
          </w:tcPr>
          <w:p w14:paraId="7F3D235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+22.4</w:t>
            </w:r>
          </w:p>
        </w:tc>
        <w:tc>
          <w:tcPr>
            <w:tcW w:w="0" w:type="auto"/>
            <w:shd w:val="clear" w:color="auto" w:fill="auto"/>
            <w:vAlign w:val="center"/>
          </w:tcPr>
          <w:p w14:paraId="678165D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-1.207</w:t>
            </w:r>
          </w:p>
        </w:tc>
        <w:tc>
          <w:tcPr>
            <w:tcW w:w="0" w:type="auto"/>
            <w:shd w:val="clear" w:color="auto" w:fill="auto"/>
            <w:vAlign w:val="center"/>
          </w:tcPr>
          <w:p w14:paraId="6A2CF3F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0.227</w:t>
            </w:r>
          </w:p>
        </w:tc>
        <w:tc>
          <w:tcPr>
            <w:tcW w:w="0" w:type="auto"/>
            <w:shd w:val="clear" w:color="auto" w:fill="auto"/>
            <w:vAlign w:val="center"/>
          </w:tcPr>
          <w:p w14:paraId="59977B01"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-0.301</w:t>
            </w:r>
          </w:p>
          <w:p w14:paraId="2356CB6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bl>
    <w:p w14:paraId="47750797" w14:textId="77777777" w:rsidR="00A267F0" w:rsidRPr="00AD30D3" w:rsidRDefault="00A267F0" w:rsidP="00A267F0">
      <w:pPr>
        <w:pStyle w:val="MDPI43tablefooter"/>
        <w:numPr>
          <w:ilvl w:val="0"/>
          <w:numId w:val="7"/>
        </w:numPr>
        <w:spacing w:after="0" w:line="240" w:lineRule="auto"/>
        <w:ind w:right="425"/>
        <w:rPr>
          <w:rFonts w:ascii="Times New Roman" w:eastAsia="Calibri" w:hAnsi="Times New Roman"/>
          <w:color w:val="auto"/>
          <w:sz w:val="22"/>
          <w:lang w:val="en-GB" w:eastAsia="en-US"/>
        </w:rPr>
      </w:pPr>
      <w:r w:rsidRPr="00AD30D3">
        <w:rPr>
          <w:rFonts w:ascii="Times New Roman" w:eastAsia="Calibri" w:hAnsi="Times New Roman"/>
          <w:color w:val="auto"/>
          <w:sz w:val="22"/>
          <w:lang w:val="en-GB" w:eastAsia="en-US"/>
        </w:rPr>
        <w:t>Values are Average</w:t>
      </w:r>
      <w:r w:rsidRPr="00AD30D3">
        <w:rPr>
          <w:rFonts w:ascii="Times New Roman" w:hAnsi="Times New Roman"/>
          <w:color w:val="auto"/>
          <w:sz w:val="22"/>
        </w:rPr>
        <w:t xml:space="preserve"> (Standard Deviation: SD).</w:t>
      </w:r>
    </w:p>
    <w:p w14:paraId="6FB113DA" w14:textId="77777777" w:rsidR="00A267F0" w:rsidRPr="00A267F0" w:rsidRDefault="00A267F0" w:rsidP="00A267F0">
      <w:pPr>
        <w:pStyle w:val="ListParagraph"/>
        <w:numPr>
          <w:ilvl w:val="0"/>
          <w:numId w:val="7"/>
        </w:numPr>
        <w:spacing w:after="0" w:line="240" w:lineRule="auto"/>
        <w:jc w:val="both"/>
        <w:rPr>
          <w:rFonts w:ascii="Times New Roman" w:hAnsi="Times New Roman" w:cs="Times New Roman"/>
          <w:lang w:val="en-GB"/>
        </w:rPr>
      </w:pPr>
      <w:r w:rsidRPr="00A267F0">
        <w:rPr>
          <w:rFonts w:ascii="Times New Roman" w:hAnsi="Times New Roman" w:cs="Times New Roman"/>
          <w:vertAlign w:val="superscript"/>
          <w:lang w:val="en-US"/>
        </w:rPr>
        <w:t>a</w:t>
      </w:r>
      <w:r w:rsidRPr="00A267F0">
        <w:rPr>
          <w:rFonts w:ascii="Times New Roman" w:hAnsi="Times New Roman" w:cs="Times New Roman"/>
          <w:lang w:val="en-US"/>
        </w:rPr>
        <w:t xml:space="preserve"> P-values were based on Wilcoxon signed-rank test. </w:t>
      </w:r>
      <w:r w:rsidRPr="00A267F0">
        <w:rPr>
          <w:rFonts w:ascii="Times New Roman" w:hAnsi="Times New Roman" w:cs="Times New Roman"/>
          <w:lang w:val="en-GB"/>
        </w:rPr>
        <w:t>* P &lt; 0.05. ** P &lt; 0.01. *** P &lt; 0.001.</w:t>
      </w:r>
    </w:p>
    <w:p w14:paraId="775396E4" w14:textId="77777777" w:rsidR="00A267F0" w:rsidRPr="00AD30D3" w:rsidRDefault="00A267F0" w:rsidP="00A267F0">
      <w:pPr>
        <w:pStyle w:val="MDPI41tablecaption"/>
        <w:numPr>
          <w:ilvl w:val="0"/>
          <w:numId w:val="7"/>
        </w:numPr>
        <w:spacing w:before="0" w:after="0" w:line="240" w:lineRule="auto"/>
        <w:jc w:val="left"/>
        <w:rPr>
          <w:rFonts w:ascii="Times New Roman" w:eastAsia="Calibri" w:hAnsi="Times New Roman"/>
          <w:b/>
          <w:color w:val="auto"/>
          <w:sz w:val="22"/>
          <w:lang w:val="en-GB" w:eastAsia="en-US"/>
        </w:rPr>
      </w:pPr>
      <w:r w:rsidRPr="00AD30D3">
        <w:rPr>
          <w:rFonts w:ascii="Times New Roman" w:hAnsi="Times New Roman"/>
          <w:color w:val="auto"/>
          <w:sz w:val="22"/>
          <w:vertAlign w:val="superscript"/>
          <w:lang w:val="en-GB"/>
        </w:rPr>
        <w:t xml:space="preserve">b </w:t>
      </w:r>
      <w:r w:rsidRPr="00AD30D3">
        <w:rPr>
          <w:rFonts w:ascii="Times New Roman" w:hAnsi="Times New Roman"/>
          <w:color w:val="auto"/>
          <w:sz w:val="22"/>
          <w:lang w:val="en-GB"/>
        </w:rPr>
        <w:t>r = Z/√N; N</w:t>
      </w:r>
      <w:r w:rsidRPr="00AD30D3">
        <w:rPr>
          <w:rFonts w:ascii="Times New Roman" w:hAnsi="Times New Roman"/>
          <w:color w:val="auto"/>
          <w:sz w:val="22"/>
        </w:rPr>
        <w:t xml:space="preserve">=n*2; </w:t>
      </w:r>
      <w:r w:rsidRPr="00AD30D3">
        <w:rPr>
          <w:rFonts w:ascii="Times New Roman" w:hAnsi="Times New Roman"/>
          <w:color w:val="auto"/>
          <w:sz w:val="22"/>
          <w:lang w:val="en-GB"/>
        </w:rPr>
        <w:t xml:space="preserve">Small 0.10, Medium 0.30, </w:t>
      </w:r>
      <w:r w:rsidRPr="00AD30D3">
        <w:rPr>
          <w:rFonts w:ascii="Times New Roman" w:hAnsi="Times New Roman"/>
          <w:b/>
          <w:color w:val="auto"/>
          <w:sz w:val="22"/>
          <w:lang w:val="en-GB"/>
        </w:rPr>
        <w:t>Large 0.50.</w:t>
      </w:r>
    </w:p>
    <w:p w14:paraId="5B720BF3" w14:textId="77777777" w:rsidR="00A668F6" w:rsidRDefault="00A668F6">
      <w:pPr>
        <w:rPr>
          <w:rFonts w:ascii="Times New Roman" w:eastAsia="Calibri" w:hAnsi="Times New Roman" w:cs="Times New Roman"/>
          <w:b/>
          <w:lang w:val="en-GB" w:bidi="en-US"/>
        </w:rPr>
      </w:pPr>
      <w:r>
        <w:rPr>
          <w:rFonts w:ascii="Times New Roman" w:eastAsia="Calibri" w:hAnsi="Times New Roman"/>
          <w:b/>
          <w:lang w:val="en-GB"/>
        </w:rPr>
        <w:br w:type="page"/>
      </w:r>
    </w:p>
    <w:p w14:paraId="1E763B65" w14:textId="130900D8" w:rsidR="00A267F0" w:rsidRPr="00AD30D3" w:rsidRDefault="00A267F0" w:rsidP="00A267F0">
      <w:pPr>
        <w:pStyle w:val="MDPI41tablecaption"/>
        <w:numPr>
          <w:ilvl w:val="0"/>
          <w:numId w:val="7"/>
        </w:numPr>
        <w:spacing w:before="0" w:after="0" w:line="240" w:lineRule="auto"/>
        <w:jc w:val="left"/>
        <w:rPr>
          <w:rFonts w:ascii="Times New Roman" w:hAnsi="Times New Roman"/>
          <w:color w:val="auto"/>
          <w:sz w:val="22"/>
          <w:lang w:val="en-GB"/>
        </w:rPr>
      </w:pPr>
      <w:r>
        <w:rPr>
          <w:rFonts w:ascii="Times New Roman" w:eastAsia="Calibri" w:hAnsi="Times New Roman"/>
          <w:b/>
          <w:color w:val="auto"/>
          <w:sz w:val="22"/>
          <w:lang w:val="en-GB" w:eastAsia="en-US"/>
        </w:rPr>
        <w:lastRenderedPageBreak/>
        <w:t>Table 4</w:t>
      </w:r>
      <w:r w:rsidRPr="00AD30D3">
        <w:rPr>
          <w:rFonts w:ascii="Times New Roman" w:eastAsia="Calibri" w:hAnsi="Times New Roman"/>
          <w:b/>
          <w:color w:val="auto"/>
          <w:sz w:val="22"/>
          <w:lang w:val="en-GB" w:eastAsia="en-US"/>
        </w:rPr>
        <w:t xml:space="preserve">. </w:t>
      </w:r>
      <w:r w:rsidRPr="00AD30D3">
        <w:rPr>
          <w:rFonts w:ascii="Times New Roman" w:eastAsia="Calibri" w:hAnsi="Times New Roman"/>
          <w:color w:val="auto"/>
          <w:sz w:val="22"/>
          <w:lang w:val="en-GB" w:eastAsia="en-US"/>
        </w:rPr>
        <w:t>Comparison of vigorous</w:t>
      </w:r>
      <w:r w:rsidRPr="00AD30D3">
        <w:rPr>
          <w:rFonts w:ascii="Times New Roman" w:hAnsi="Times New Roman"/>
          <w:color w:val="auto"/>
          <w:sz w:val="22"/>
          <w:lang w:val="en-GB"/>
        </w:rPr>
        <w:t xml:space="preserve">-intensity physical activity in minutes/day before and during </w:t>
      </w:r>
      <w:r w:rsidRPr="00AD30D3">
        <w:rPr>
          <w:rFonts w:ascii="Times New Roman" w:hAnsi="Times New Roman"/>
          <w:color w:val="auto"/>
          <w:sz w:val="22"/>
        </w:rPr>
        <w:t xml:space="preserve">COVID-19 </w:t>
      </w:r>
      <w:r w:rsidRPr="00AD30D3">
        <w:rPr>
          <w:rFonts w:ascii="Times New Roman" w:hAnsi="Times New Roman"/>
          <w:color w:val="auto"/>
          <w:sz w:val="24"/>
          <w:szCs w:val="24"/>
          <w:lang w:val="en-GB"/>
        </w:rPr>
        <w:t>quarantine</w:t>
      </w:r>
      <w:r w:rsidRPr="00AD30D3">
        <w:rPr>
          <w:rFonts w:ascii="Times New Roman" w:hAnsi="Times New Roman"/>
          <w:color w:val="auto"/>
          <w:sz w:val="22"/>
          <w:lang w:val="en-GB"/>
        </w:rPr>
        <w:t xml:space="preserve"> (by each chronic condition)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36"/>
        <w:gridCol w:w="1408"/>
        <w:gridCol w:w="1188"/>
        <w:gridCol w:w="726"/>
        <w:gridCol w:w="785"/>
        <w:gridCol w:w="1006"/>
        <w:gridCol w:w="785"/>
      </w:tblGrid>
      <w:tr w:rsidR="00A267F0" w:rsidRPr="00AD30D3" w14:paraId="16F52A55" w14:textId="77777777" w:rsidTr="0076050E">
        <w:trPr>
          <w:trHeight w:val="107"/>
          <w:tblHeader/>
        </w:trPr>
        <w:tc>
          <w:tcPr>
            <w:tcW w:w="0" w:type="auto"/>
            <w:shd w:val="clear" w:color="auto" w:fill="auto"/>
            <w:vAlign w:val="center"/>
          </w:tcPr>
          <w:p w14:paraId="38D157C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hAnsi="Times New Roman" w:cs="Times New Roman"/>
                <w:lang w:val="en-GB"/>
              </w:rPr>
              <w:t>Chronic condition</w:t>
            </w:r>
          </w:p>
        </w:tc>
        <w:tc>
          <w:tcPr>
            <w:tcW w:w="0" w:type="auto"/>
          </w:tcPr>
          <w:p w14:paraId="5220343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hAnsi="Times New Roman" w:cs="Times New Roman"/>
                <w:lang w:val="en-US"/>
              </w:rPr>
              <w:t>n</w:t>
            </w:r>
          </w:p>
        </w:tc>
        <w:tc>
          <w:tcPr>
            <w:tcW w:w="0" w:type="auto"/>
            <w:shd w:val="clear" w:color="auto" w:fill="auto"/>
          </w:tcPr>
          <w:p w14:paraId="38802F85"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Before</w:t>
            </w:r>
          </w:p>
        </w:tc>
        <w:tc>
          <w:tcPr>
            <w:tcW w:w="0" w:type="auto"/>
            <w:shd w:val="clear" w:color="auto" w:fill="auto"/>
          </w:tcPr>
          <w:p w14:paraId="28ABDFBA"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 xml:space="preserve">During </w:t>
            </w:r>
          </w:p>
        </w:tc>
        <w:tc>
          <w:tcPr>
            <w:tcW w:w="0" w:type="auto"/>
            <w:shd w:val="clear" w:color="auto" w:fill="auto"/>
            <w:vAlign w:val="center"/>
          </w:tcPr>
          <w:p w14:paraId="64B2B75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Dif.</w:t>
            </w:r>
          </w:p>
        </w:tc>
        <w:tc>
          <w:tcPr>
            <w:tcW w:w="0" w:type="auto"/>
            <w:shd w:val="clear" w:color="auto" w:fill="auto"/>
            <w:vAlign w:val="center"/>
          </w:tcPr>
          <w:p w14:paraId="372F629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Z</w:t>
            </w:r>
          </w:p>
        </w:tc>
        <w:tc>
          <w:tcPr>
            <w:tcW w:w="0" w:type="auto"/>
            <w:shd w:val="clear" w:color="auto" w:fill="auto"/>
            <w:vAlign w:val="center"/>
          </w:tcPr>
          <w:p w14:paraId="2FE6DFC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hAnsi="Times New Roman" w:cs="Times New Roman"/>
                <w:lang w:val="en-US"/>
              </w:rPr>
              <w:t xml:space="preserve">P-value </w:t>
            </w:r>
            <w:r w:rsidRPr="00AD30D3">
              <w:rPr>
                <w:rFonts w:ascii="Times New Roman" w:hAnsi="Times New Roman" w:cs="Times New Roman"/>
                <w:vertAlign w:val="superscript"/>
                <w:lang w:val="en-US"/>
              </w:rPr>
              <w:t>a</w:t>
            </w:r>
          </w:p>
        </w:tc>
        <w:tc>
          <w:tcPr>
            <w:tcW w:w="0" w:type="auto"/>
            <w:shd w:val="clear" w:color="auto" w:fill="auto"/>
            <w:vAlign w:val="center"/>
          </w:tcPr>
          <w:p w14:paraId="4722A3D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vertAlign w:val="superscript"/>
                <w:lang w:val="en-GB"/>
              </w:rPr>
            </w:pPr>
            <w:r w:rsidRPr="00AD30D3">
              <w:rPr>
                <w:rFonts w:ascii="Times New Roman" w:eastAsia="Calibri" w:hAnsi="Times New Roman" w:cs="Times New Roman"/>
                <w:lang w:val="en-GB"/>
              </w:rPr>
              <w:t xml:space="preserve">r </w:t>
            </w:r>
            <w:r w:rsidRPr="00AD30D3">
              <w:rPr>
                <w:rFonts w:ascii="Times New Roman" w:eastAsia="Calibri" w:hAnsi="Times New Roman" w:cs="Times New Roman"/>
                <w:vertAlign w:val="superscript"/>
                <w:lang w:val="en-GB"/>
              </w:rPr>
              <w:t>b</w:t>
            </w:r>
          </w:p>
        </w:tc>
      </w:tr>
      <w:tr w:rsidR="00A267F0" w:rsidRPr="00AD30D3" w14:paraId="1118BE92" w14:textId="77777777" w:rsidTr="0076050E">
        <w:trPr>
          <w:trHeight w:hRule="exact" w:val="284"/>
          <w:tblHeader/>
        </w:trPr>
        <w:tc>
          <w:tcPr>
            <w:tcW w:w="0" w:type="auto"/>
            <w:shd w:val="clear" w:color="auto" w:fill="auto"/>
            <w:vAlign w:val="center"/>
          </w:tcPr>
          <w:p w14:paraId="5665B89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Depression</w:t>
            </w:r>
          </w:p>
        </w:tc>
        <w:tc>
          <w:tcPr>
            <w:tcW w:w="0" w:type="auto"/>
          </w:tcPr>
          <w:p w14:paraId="1766B400"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23</w:t>
            </w:r>
          </w:p>
        </w:tc>
        <w:tc>
          <w:tcPr>
            <w:tcW w:w="0" w:type="auto"/>
            <w:shd w:val="clear" w:color="auto" w:fill="auto"/>
            <w:vAlign w:val="center"/>
          </w:tcPr>
          <w:p w14:paraId="5A141A3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35.0 (37.3)</w:t>
            </w:r>
          </w:p>
        </w:tc>
        <w:tc>
          <w:tcPr>
            <w:tcW w:w="0" w:type="auto"/>
            <w:shd w:val="clear" w:color="auto" w:fill="auto"/>
          </w:tcPr>
          <w:p w14:paraId="503FD03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32.6 (37.9)</w:t>
            </w:r>
          </w:p>
        </w:tc>
        <w:tc>
          <w:tcPr>
            <w:tcW w:w="0" w:type="auto"/>
            <w:shd w:val="clear" w:color="auto" w:fill="auto"/>
            <w:vAlign w:val="center"/>
          </w:tcPr>
          <w:p w14:paraId="3B235B9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rPr>
            </w:pPr>
            <w:r w:rsidRPr="00AD30D3">
              <w:rPr>
                <w:rFonts w:ascii="Times New Roman" w:hAnsi="Times New Roman" w:cs="Times New Roman"/>
              </w:rPr>
              <w:t>-2.4</w:t>
            </w:r>
          </w:p>
        </w:tc>
        <w:tc>
          <w:tcPr>
            <w:tcW w:w="0" w:type="auto"/>
            <w:shd w:val="clear" w:color="auto" w:fill="auto"/>
            <w:vAlign w:val="center"/>
          </w:tcPr>
          <w:p w14:paraId="567E987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-0.411</w:t>
            </w:r>
          </w:p>
        </w:tc>
        <w:tc>
          <w:tcPr>
            <w:tcW w:w="0" w:type="auto"/>
            <w:shd w:val="clear" w:color="auto" w:fill="auto"/>
            <w:vAlign w:val="center"/>
          </w:tcPr>
          <w:p w14:paraId="51ACAFF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0.681</w:t>
            </w:r>
          </w:p>
        </w:tc>
        <w:tc>
          <w:tcPr>
            <w:tcW w:w="0" w:type="auto"/>
            <w:shd w:val="clear" w:color="auto" w:fill="auto"/>
            <w:vAlign w:val="center"/>
          </w:tcPr>
          <w:p w14:paraId="68E6F47C"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-0.060</w:t>
            </w:r>
          </w:p>
          <w:p w14:paraId="7F3E38D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02CCF91" w14:textId="77777777" w:rsidTr="0076050E">
        <w:trPr>
          <w:trHeight w:hRule="exact" w:val="284"/>
          <w:tblHeader/>
        </w:trPr>
        <w:tc>
          <w:tcPr>
            <w:tcW w:w="0" w:type="auto"/>
            <w:shd w:val="clear" w:color="auto" w:fill="auto"/>
            <w:vAlign w:val="center"/>
          </w:tcPr>
          <w:p w14:paraId="7D53AEB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US"/>
              </w:rPr>
              <w:t xml:space="preserve">Anxiety </w:t>
            </w:r>
          </w:p>
        </w:tc>
        <w:tc>
          <w:tcPr>
            <w:tcW w:w="0" w:type="auto"/>
          </w:tcPr>
          <w:p w14:paraId="0E63A8B6"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13</w:t>
            </w:r>
          </w:p>
        </w:tc>
        <w:tc>
          <w:tcPr>
            <w:tcW w:w="0" w:type="auto"/>
            <w:shd w:val="clear" w:color="auto" w:fill="auto"/>
          </w:tcPr>
          <w:p w14:paraId="204C00F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50.8 (33.3)</w:t>
            </w:r>
          </w:p>
        </w:tc>
        <w:tc>
          <w:tcPr>
            <w:tcW w:w="0" w:type="auto"/>
            <w:shd w:val="clear" w:color="auto" w:fill="auto"/>
          </w:tcPr>
          <w:p w14:paraId="1ECEF6E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45.8 (32.5)</w:t>
            </w:r>
          </w:p>
        </w:tc>
        <w:tc>
          <w:tcPr>
            <w:tcW w:w="0" w:type="auto"/>
            <w:shd w:val="clear" w:color="auto" w:fill="auto"/>
            <w:vAlign w:val="center"/>
          </w:tcPr>
          <w:p w14:paraId="04E3B61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-5.0</w:t>
            </w:r>
          </w:p>
        </w:tc>
        <w:tc>
          <w:tcPr>
            <w:tcW w:w="0" w:type="auto"/>
            <w:shd w:val="clear" w:color="auto" w:fill="auto"/>
            <w:vAlign w:val="center"/>
          </w:tcPr>
          <w:p w14:paraId="2ECD81F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-0.602</w:t>
            </w:r>
          </w:p>
        </w:tc>
        <w:tc>
          <w:tcPr>
            <w:tcW w:w="0" w:type="auto"/>
            <w:shd w:val="clear" w:color="auto" w:fill="auto"/>
            <w:vAlign w:val="center"/>
          </w:tcPr>
          <w:p w14:paraId="1CFF08D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0.547</w:t>
            </w:r>
          </w:p>
        </w:tc>
        <w:tc>
          <w:tcPr>
            <w:tcW w:w="0" w:type="auto"/>
            <w:shd w:val="clear" w:color="auto" w:fill="auto"/>
            <w:vAlign w:val="center"/>
          </w:tcPr>
          <w:p w14:paraId="7F02F778"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-0.118</w:t>
            </w:r>
          </w:p>
          <w:p w14:paraId="2FDCAED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69A9D96D" w14:textId="77777777" w:rsidTr="0076050E">
        <w:trPr>
          <w:trHeight w:hRule="exact" w:val="284"/>
          <w:tblHeader/>
        </w:trPr>
        <w:tc>
          <w:tcPr>
            <w:tcW w:w="0" w:type="auto"/>
            <w:shd w:val="clear" w:color="auto" w:fill="auto"/>
            <w:vAlign w:val="center"/>
          </w:tcPr>
          <w:p w14:paraId="1223B68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US"/>
              </w:rPr>
              <w:t>Other psychiatric disorders</w:t>
            </w:r>
          </w:p>
          <w:p w14:paraId="7F1D61F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tcPr>
          <w:p w14:paraId="2544C256"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11</w:t>
            </w:r>
          </w:p>
        </w:tc>
        <w:tc>
          <w:tcPr>
            <w:tcW w:w="0" w:type="auto"/>
            <w:shd w:val="clear" w:color="auto" w:fill="auto"/>
          </w:tcPr>
          <w:p w14:paraId="59E0234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17.3 (30.1)</w:t>
            </w:r>
          </w:p>
        </w:tc>
        <w:tc>
          <w:tcPr>
            <w:tcW w:w="0" w:type="auto"/>
            <w:shd w:val="clear" w:color="auto" w:fill="auto"/>
          </w:tcPr>
          <w:p w14:paraId="06B7147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23.6 (24.1)</w:t>
            </w:r>
          </w:p>
        </w:tc>
        <w:tc>
          <w:tcPr>
            <w:tcW w:w="0" w:type="auto"/>
            <w:shd w:val="clear" w:color="auto" w:fill="auto"/>
            <w:vAlign w:val="center"/>
          </w:tcPr>
          <w:p w14:paraId="38981A3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+6.3</w:t>
            </w:r>
          </w:p>
        </w:tc>
        <w:tc>
          <w:tcPr>
            <w:tcW w:w="0" w:type="auto"/>
            <w:shd w:val="clear" w:color="auto" w:fill="auto"/>
            <w:vAlign w:val="center"/>
          </w:tcPr>
          <w:p w14:paraId="3E33017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-1.021</w:t>
            </w:r>
          </w:p>
        </w:tc>
        <w:tc>
          <w:tcPr>
            <w:tcW w:w="0" w:type="auto"/>
            <w:shd w:val="clear" w:color="auto" w:fill="auto"/>
            <w:vAlign w:val="center"/>
          </w:tcPr>
          <w:p w14:paraId="45CCA06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0.307</w:t>
            </w:r>
          </w:p>
        </w:tc>
        <w:tc>
          <w:tcPr>
            <w:tcW w:w="0" w:type="auto"/>
            <w:shd w:val="clear" w:color="auto" w:fill="auto"/>
            <w:vAlign w:val="center"/>
          </w:tcPr>
          <w:p w14:paraId="56336025"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-0.217</w:t>
            </w:r>
          </w:p>
          <w:p w14:paraId="0BFC508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9162F87" w14:textId="77777777" w:rsidTr="0076050E">
        <w:trPr>
          <w:trHeight w:hRule="exact" w:val="284"/>
          <w:tblHeader/>
        </w:trPr>
        <w:tc>
          <w:tcPr>
            <w:tcW w:w="0" w:type="auto"/>
            <w:shd w:val="clear" w:color="auto" w:fill="auto"/>
            <w:vAlign w:val="center"/>
          </w:tcPr>
          <w:p w14:paraId="3407260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GB"/>
              </w:rPr>
              <w:t>Obesity</w:t>
            </w:r>
          </w:p>
          <w:p w14:paraId="1149D46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
        </w:tc>
        <w:tc>
          <w:tcPr>
            <w:tcW w:w="0" w:type="auto"/>
          </w:tcPr>
          <w:p w14:paraId="586707D4"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25</w:t>
            </w:r>
          </w:p>
        </w:tc>
        <w:tc>
          <w:tcPr>
            <w:tcW w:w="0" w:type="auto"/>
            <w:shd w:val="clear" w:color="auto" w:fill="auto"/>
          </w:tcPr>
          <w:p w14:paraId="03A42CA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41.6 (58.2)</w:t>
            </w:r>
          </w:p>
        </w:tc>
        <w:tc>
          <w:tcPr>
            <w:tcW w:w="0" w:type="auto"/>
            <w:shd w:val="clear" w:color="auto" w:fill="auto"/>
          </w:tcPr>
          <w:p w14:paraId="4C50E37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33.4 (33.2)</w:t>
            </w:r>
          </w:p>
        </w:tc>
        <w:tc>
          <w:tcPr>
            <w:tcW w:w="0" w:type="auto"/>
            <w:shd w:val="clear" w:color="auto" w:fill="auto"/>
            <w:vAlign w:val="center"/>
          </w:tcPr>
          <w:p w14:paraId="563266C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hAnsi="Times New Roman" w:cs="Times New Roman"/>
                <w:lang w:val="en-US"/>
              </w:rPr>
              <w:t>-8.2</w:t>
            </w:r>
          </w:p>
        </w:tc>
        <w:tc>
          <w:tcPr>
            <w:tcW w:w="0" w:type="auto"/>
            <w:shd w:val="clear" w:color="auto" w:fill="auto"/>
            <w:vAlign w:val="center"/>
          </w:tcPr>
          <w:p w14:paraId="669DBC6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-0.550</w:t>
            </w:r>
          </w:p>
        </w:tc>
        <w:tc>
          <w:tcPr>
            <w:tcW w:w="0" w:type="auto"/>
            <w:shd w:val="clear" w:color="auto" w:fill="auto"/>
            <w:vAlign w:val="center"/>
          </w:tcPr>
          <w:p w14:paraId="4C50B82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0.582</w:t>
            </w:r>
          </w:p>
        </w:tc>
        <w:tc>
          <w:tcPr>
            <w:tcW w:w="0" w:type="auto"/>
            <w:shd w:val="clear" w:color="auto" w:fill="auto"/>
            <w:vAlign w:val="center"/>
          </w:tcPr>
          <w:p w14:paraId="4FB5344A"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-0.077</w:t>
            </w:r>
          </w:p>
          <w:p w14:paraId="75A3D45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5DD0C9FB" w14:textId="77777777" w:rsidTr="0076050E">
        <w:trPr>
          <w:trHeight w:hRule="exact" w:val="284"/>
          <w:tblHeader/>
        </w:trPr>
        <w:tc>
          <w:tcPr>
            <w:tcW w:w="0" w:type="auto"/>
            <w:shd w:val="clear" w:color="auto" w:fill="auto"/>
            <w:vAlign w:val="center"/>
          </w:tcPr>
          <w:p w14:paraId="532A15C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Hypertension</w:t>
            </w:r>
            <w:proofErr w:type="spellEnd"/>
          </w:p>
        </w:tc>
        <w:tc>
          <w:tcPr>
            <w:tcW w:w="0" w:type="auto"/>
          </w:tcPr>
          <w:p w14:paraId="10913A13"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17</w:t>
            </w:r>
          </w:p>
        </w:tc>
        <w:tc>
          <w:tcPr>
            <w:tcW w:w="0" w:type="auto"/>
            <w:shd w:val="clear" w:color="auto" w:fill="auto"/>
          </w:tcPr>
          <w:p w14:paraId="2E6D9DC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35.0 (37.7)</w:t>
            </w:r>
          </w:p>
        </w:tc>
        <w:tc>
          <w:tcPr>
            <w:tcW w:w="0" w:type="auto"/>
            <w:shd w:val="clear" w:color="auto" w:fill="auto"/>
          </w:tcPr>
          <w:p w14:paraId="3E4AC1F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30.6 (37.8)</w:t>
            </w:r>
          </w:p>
        </w:tc>
        <w:tc>
          <w:tcPr>
            <w:tcW w:w="0" w:type="auto"/>
            <w:shd w:val="clear" w:color="auto" w:fill="auto"/>
            <w:vAlign w:val="center"/>
          </w:tcPr>
          <w:p w14:paraId="54FF34E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-4.4</w:t>
            </w:r>
          </w:p>
        </w:tc>
        <w:tc>
          <w:tcPr>
            <w:tcW w:w="0" w:type="auto"/>
            <w:shd w:val="clear" w:color="auto" w:fill="auto"/>
            <w:vAlign w:val="center"/>
          </w:tcPr>
          <w:p w14:paraId="5D9D99D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-1.131</w:t>
            </w:r>
          </w:p>
        </w:tc>
        <w:tc>
          <w:tcPr>
            <w:tcW w:w="0" w:type="auto"/>
            <w:shd w:val="clear" w:color="auto" w:fill="auto"/>
            <w:vAlign w:val="center"/>
          </w:tcPr>
          <w:p w14:paraId="0224E7F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0.258</w:t>
            </w:r>
          </w:p>
        </w:tc>
        <w:tc>
          <w:tcPr>
            <w:tcW w:w="0" w:type="auto"/>
            <w:shd w:val="clear" w:color="auto" w:fill="auto"/>
            <w:vAlign w:val="center"/>
          </w:tcPr>
          <w:p w14:paraId="5CE2B98D"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-0.194</w:t>
            </w:r>
          </w:p>
          <w:p w14:paraId="00F54E7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2718806E" w14:textId="77777777" w:rsidTr="0076050E">
        <w:trPr>
          <w:trHeight w:hRule="exact" w:val="284"/>
          <w:tblHeader/>
        </w:trPr>
        <w:tc>
          <w:tcPr>
            <w:tcW w:w="0" w:type="auto"/>
            <w:shd w:val="clear" w:color="auto" w:fill="auto"/>
            <w:vAlign w:val="center"/>
          </w:tcPr>
          <w:p w14:paraId="2DE1815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US"/>
              </w:rPr>
              <w:t>Varicose veins of lower extremities</w:t>
            </w:r>
          </w:p>
        </w:tc>
        <w:tc>
          <w:tcPr>
            <w:tcW w:w="0" w:type="auto"/>
          </w:tcPr>
          <w:p w14:paraId="3F2BE622"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20</w:t>
            </w:r>
          </w:p>
        </w:tc>
        <w:tc>
          <w:tcPr>
            <w:tcW w:w="0" w:type="auto"/>
            <w:shd w:val="clear" w:color="auto" w:fill="auto"/>
          </w:tcPr>
          <w:p w14:paraId="1228860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31.5 (56.3)</w:t>
            </w:r>
          </w:p>
        </w:tc>
        <w:tc>
          <w:tcPr>
            <w:tcW w:w="0" w:type="auto"/>
            <w:shd w:val="clear" w:color="auto" w:fill="auto"/>
          </w:tcPr>
          <w:p w14:paraId="37AADF6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15.3 (22.1)</w:t>
            </w:r>
          </w:p>
        </w:tc>
        <w:tc>
          <w:tcPr>
            <w:tcW w:w="0" w:type="auto"/>
            <w:shd w:val="clear" w:color="auto" w:fill="auto"/>
            <w:vAlign w:val="center"/>
          </w:tcPr>
          <w:p w14:paraId="3148A3D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-16.2</w:t>
            </w:r>
          </w:p>
        </w:tc>
        <w:tc>
          <w:tcPr>
            <w:tcW w:w="0" w:type="auto"/>
            <w:shd w:val="clear" w:color="auto" w:fill="auto"/>
            <w:vAlign w:val="center"/>
          </w:tcPr>
          <w:p w14:paraId="4AC1745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-1.642</w:t>
            </w:r>
          </w:p>
        </w:tc>
        <w:tc>
          <w:tcPr>
            <w:tcW w:w="0" w:type="auto"/>
            <w:shd w:val="clear" w:color="auto" w:fill="auto"/>
            <w:vAlign w:val="center"/>
          </w:tcPr>
          <w:p w14:paraId="7A9A4C7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0.100</w:t>
            </w:r>
          </w:p>
        </w:tc>
        <w:tc>
          <w:tcPr>
            <w:tcW w:w="0" w:type="auto"/>
            <w:shd w:val="clear" w:color="auto" w:fill="auto"/>
            <w:vAlign w:val="center"/>
          </w:tcPr>
          <w:p w14:paraId="0C750113"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-0.259</w:t>
            </w:r>
          </w:p>
          <w:p w14:paraId="7FB6E91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6F795EE5" w14:textId="77777777" w:rsidTr="0076050E">
        <w:trPr>
          <w:trHeight w:hRule="exact" w:val="284"/>
          <w:tblHeader/>
        </w:trPr>
        <w:tc>
          <w:tcPr>
            <w:tcW w:w="0" w:type="auto"/>
            <w:shd w:val="clear" w:color="auto" w:fill="auto"/>
            <w:vAlign w:val="center"/>
          </w:tcPr>
          <w:p w14:paraId="7203BF9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Osteoarthritis</w:t>
            </w:r>
            <w:proofErr w:type="spellEnd"/>
          </w:p>
        </w:tc>
        <w:tc>
          <w:tcPr>
            <w:tcW w:w="0" w:type="auto"/>
          </w:tcPr>
          <w:p w14:paraId="14DB116E"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4</w:t>
            </w:r>
          </w:p>
        </w:tc>
        <w:tc>
          <w:tcPr>
            <w:tcW w:w="0" w:type="auto"/>
            <w:shd w:val="clear" w:color="auto" w:fill="auto"/>
          </w:tcPr>
          <w:p w14:paraId="3338545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67.5 (51.2)</w:t>
            </w:r>
          </w:p>
        </w:tc>
        <w:tc>
          <w:tcPr>
            <w:tcW w:w="0" w:type="auto"/>
            <w:shd w:val="clear" w:color="auto" w:fill="auto"/>
          </w:tcPr>
          <w:p w14:paraId="1308945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37.5 (37.7)</w:t>
            </w:r>
          </w:p>
        </w:tc>
        <w:tc>
          <w:tcPr>
            <w:tcW w:w="0" w:type="auto"/>
            <w:shd w:val="clear" w:color="auto" w:fill="auto"/>
            <w:vAlign w:val="center"/>
          </w:tcPr>
          <w:p w14:paraId="4B2F249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-30</w:t>
            </w:r>
          </w:p>
        </w:tc>
        <w:tc>
          <w:tcPr>
            <w:tcW w:w="0" w:type="auto"/>
            <w:shd w:val="clear" w:color="auto" w:fill="auto"/>
            <w:vAlign w:val="center"/>
          </w:tcPr>
          <w:p w14:paraId="6A9CB3E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-1.341</w:t>
            </w:r>
          </w:p>
        </w:tc>
        <w:tc>
          <w:tcPr>
            <w:tcW w:w="0" w:type="auto"/>
            <w:shd w:val="clear" w:color="auto" w:fill="auto"/>
            <w:vAlign w:val="center"/>
          </w:tcPr>
          <w:p w14:paraId="18ADFA4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0.180</w:t>
            </w:r>
          </w:p>
        </w:tc>
        <w:tc>
          <w:tcPr>
            <w:tcW w:w="0" w:type="auto"/>
            <w:shd w:val="clear" w:color="auto" w:fill="auto"/>
            <w:vAlign w:val="center"/>
          </w:tcPr>
          <w:p w14:paraId="65678ECB"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-0.474</w:t>
            </w:r>
          </w:p>
          <w:p w14:paraId="50DDFE8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50AC77C5" w14:textId="77777777" w:rsidTr="0076050E">
        <w:trPr>
          <w:trHeight w:hRule="exact" w:val="284"/>
          <w:tblHeader/>
        </w:trPr>
        <w:tc>
          <w:tcPr>
            <w:tcW w:w="0" w:type="auto"/>
            <w:shd w:val="clear" w:color="auto" w:fill="auto"/>
            <w:vAlign w:val="center"/>
          </w:tcPr>
          <w:p w14:paraId="1E3A74B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neck</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pain</w:t>
            </w:r>
            <w:proofErr w:type="spellEnd"/>
          </w:p>
        </w:tc>
        <w:tc>
          <w:tcPr>
            <w:tcW w:w="0" w:type="auto"/>
          </w:tcPr>
          <w:p w14:paraId="439BB418"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14</w:t>
            </w:r>
          </w:p>
        </w:tc>
        <w:tc>
          <w:tcPr>
            <w:tcW w:w="0" w:type="auto"/>
            <w:shd w:val="clear" w:color="auto" w:fill="auto"/>
          </w:tcPr>
          <w:p w14:paraId="4758D7F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41.8 (46.4)</w:t>
            </w:r>
          </w:p>
        </w:tc>
        <w:tc>
          <w:tcPr>
            <w:tcW w:w="0" w:type="auto"/>
            <w:shd w:val="clear" w:color="auto" w:fill="auto"/>
          </w:tcPr>
          <w:p w14:paraId="36629B2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40.4 (36.8)</w:t>
            </w:r>
          </w:p>
        </w:tc>
        <w:tc>
          <w:tcPr>
            <w:tcW w:w="0" w:type="auto"/>
            <w:shd w:val="clear" w:color="auto" w:fill="auto"/>
            <w:vAlign w:val="center"/>
          </w:tcPr>
          <w:p w14:paraId="7FE7721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-1.4</w:t>
            </w:r>
          </w:p>
        </w:tc>
        <w:tc>
          <w:tcPr>
            <w:tcW w:w="0" w:type="auto"/>
            <w:shd w:val="clear" w:color="auto" w:fill="auto"/>
            <w:vAlign w:val="center"/>
          </w:tcPr>
          <w:p w14:paraId="6D10183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-0.118</w:t>
            </w:r>
          </w:p>
        </w:tc>
        <w:tc>
          <w:tcPr>
            <w:tcW w:w="0" w:type="auto"/>
            <w:shd w:val="clear" w:color="auto" w:fill="auto"/>
            <w:vAlign w:val="center"/>
          </w:tcPr>
          <w:p w14:paraId="1D7EFE8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0.905</w:t>
            </w:r>
          </w:p>
        </w:tc>
        <w:tc>
          <w:tcPr>
            <w:tcW w:w="0" w:type="auto"/>
            <w:shd w:val="clear" w:color="auto" w:fill="auto"/>
            <w:vAlign w:val="center"/>
          </w:tcPr>
          <w:p w14:paraId="2BF77290"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-0.022</w:t>
            </w:r>
          </w:p>
          <w:p w14:paraId="4EF2B8E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5150D0B0" w14:textId="77777777" w:rsidTr="0076050E">
        <w:trPr>
          <w:trHeight w:hRule="exact" w:val="284"/>
          <w:tblHeader/>
        </w:trPr>
        <w:tc>
          <w:tcPr>
            <w:tcW w:w="0" w:type="auto"/>
            <w:shd w:val="clear" w:color="auto" w:fill="auto"/>
            <w:vAlign w:val="center"/>
          </w:tcPr>
          <w:p w14:paraId="037B921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low</w:t>
            </w:r>
            <w:proofErr w:type="spellEnd"/>
            <w:r w:rsidRPr="00AD30D3">
              <w:rPr>
                <w:rFonts w:ascii="Times New Roman" w:eastAsia="Calibri" w:hAnsi="Times New Roman" w:cs="Times New Roman"/>
              </w:rPr>
              <w:t xml:space="preserve"> back </w:t>
            </w:r>
            <w:proofErr w:type="spellStart"/>
            <w:r w:rsidRPr="00AD30D3">
              <w:rPr>
                <w:rFonts w:ascii="Times New Roman" w:eastAsia="Calibri" w:hAnsi="Times New Roman" w:cs="Times New Roman"/>
              </w:rPr>
              <w:t>pain</w:t>
            </w:r>
            <w:proofErr w:type="spellEnd"/>
          </w:p>
        </w:tc>
        <w:tc>
          <w:tcPr>
            <w:tcW w:w="0" w:type="auto"/>
          </w:tcPr>
          <w:p w14:paraId="36A047CF"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18</w:t>
            </w:r>
          </w:p>
        </w:tc>
        <w:tc>
          <w:tcPr>
            <w:tcW w:w="0" w:type="auto"/>
            <w:shd w:val="clear" w:color="auto" w:fill="auto"/>
          </w:tcPr>
          <w:p w14:paraId="3DEFA6A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61.1 (48.5)</w:t>
            </w:r>
          </w:p>
        </w:tc>
        <w:tc>
          <w:tcPr>
            <w:tcW w:w="0" w:type="auto"/>
            <w:shd w:val="clear" w:color="auto" w:fill="auto"/>
          </w:tcPr>
          <w:p w14:paraId="2DD9B92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51.4 (40.8)</w:t>
            </w:r>
          </w:p>
        </w:tc>
        <w:tc>
          <w:tcPr>
            <w:tcW w:w="0" w:type="auto"/>
            <w:shd w:val="clear" w:color="auto" w:fill="auto"/>
            <w:vAlign w:val="center"/>
          </w:tcPr>
          <w:p w14:paraId="149FD3A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-9.7</w:t>
            </w:r>
          </w:p>
        </w:tc>
        <w:tc>
          <w:tcPr>
            <w:tcW w:w="0" w:type="auto"/>
            <w:shd w:val="clear" w:color="auto" w:fill="auto"/>
            <w:vAlign w:val="center"/>
          </w:tcPr>
          <w:p w14:paraId="528744A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-1.025</w:t>
            </w:r>
          </w:p>
        </w:tc>
        <w:tc>
          <w:tcPr>
            <w:tcW w:w="0" w:type="auto"/>
            <w:shd w:val="clear" w:color="auto" w:fill="auto"/>
            <w:vAlign w:val="center"/>
          </w:tcPr>
          <w:p w14:paraId="2A624B4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0.305</w:t>
            </w:r>
          </w:p>
        </w:tc>
        <w:tc>
          <w:tcPr>
            <w:tcW w:w="0" w:type="auto"/>
            <w:shd w:val="clear" w:color="auto" w:fill="auto"/>
            <w:vAlign w:val="center"/>
          </w:tcPr>
          <w:p w14:paraId="17EDF57A"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-0.170</w:t>
            </w:r>
          </w:p>
          <w:p w14:paraId="1EEEFC4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12B0A86" w14:textId="77777777" w:rsidTr="0076050E">
        <w:trPr>
          <w:trHeight w:hRule="exact" w:val="284"/>
          <w:tblHeader/>
        </w:trPr>
        <w:tc>
          <w:tcPr>
            <w:tcW w:w="0" w:type="auto"/>
            <w:shd w:val="clear" w:color="auto" w:fill="auto"/>
            <w:vAlign w:val="center"/>
          </w:tcPr>
          <w:p w14:paraId="2462BFD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lang w:val="en-US"/>
              </w:rPr>
              <w:t>Chronic allergy (excluding allergic asthma)</w:t>
            </w:r>
          </w:p>
        </w:tc>
        <w:tc>
          <w:tcPr>
            <w:tcW w:w="0" w:type="auto"/>
          </w:tcPr>
          <w:p w14:paraId="7B655A29"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22</w:t>
            </w:r>
          </w:p>
        </w:tc>
        <w:tc>
          <w:tcPr>
            <w:tcW w:w="0" w:type="auto"/>
            <w:shd w:val="clear" w:color="auto" w:fill="auto"/>
          </w:tcPr>
          <w:p w14:paraId="7A40E1A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42.7 (45.9)</w:t>
            </w:r>
          </w:p>
        </w:tc>
        <w:tc>
          <w:tcPr>
            <w:tcW w:w="0" w:type="auto"/>
            <w:shd w:val="clear" w:color="auto" w:fill="auto"/>
          </w:tcPr>
          <w:p w14:paraId="261DF98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30.9 (33.1)</w:t>
            </w:r>
          </w:p>
        </w:tc>
        <w:tc>
          <w:tcPr>
            <w:tcW w:w="0" w:type="auto"/>
            <w:shd w:val="clear" w:color="auto" w:fill="auto"/>
            <w:vAlign w:val="center"/>
          </w:tcPr>
          <w:p w14:paraId="66FA372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-11.8</w:t>
            </w:r>
          </w:p>
        </w:tc>
        <w:tc>
          <w:tcPr>
            <w:tcW w:w="0" w:type="auto"/>
            <w:shd w:val="clear" w:color="auto" w:fill="auto"/>
            <w:vAlign w:val="center"/>
          </w:tcPr>
          <w:p w14:paraId="2823038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-1.055</w:t>
            </w:r>
          </w:p>
        </w:tc>
        <w:tc>
          <w:tcPr>
            <w:tcW w:w="0" w:type="auto"/>
            <w:shd w:val="clear" w:color="auto" w:fill="auto"/>
            <w:vAlign w:val="center"/>
          </w:tcPr>
          <w:p w14:paraId="624C020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0.291</w:t>
            </w:r>
          </w:p>
        </w:tc>
        <w:tc>
          <w:tcPr>
            <w:tcW w:w="0" w:type="auto"/>
            <w:shd w:val="clear" w:color="auto" w:fill="auto"/>
            <w:vAlign w:val="center"/>
          </w:tcPr>
          <w:p w14:paraId="18F69D2A"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-0.159</w:t>
            </w:r>
          </w:p>
          <w:p w14:paraId="47F806D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3CC055B7" w14:textId="77777777" w:rsidTr="0076050E">
        <w:trPr>
          <w:trHeight w:hRule="exact" w:val="284"/>
          <w:tblHeader/>
        </w:trPr>
        <w:tc>
          <w:tcPr>
            <w:tcW w:w="0" w:type="auto"/>
            <w:shd w:val="clear" w:color="auto" w:fill="auto"/>
            <w:vAlign w:val="center"/>
          </w:tcPr>
          <w:p w14:paraId="3B3F74C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Asthma</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including</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allergic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asthma</w:t>
            </w:r>
            <w:proofErr w:type="spellEnd"/>
            <w:r w:rsidRPr="00AD30D3">
              <w:rPr>
                <w:rFonts w:ascii="Times New Roman" w:eastAsia="Calibri" w:hAnsi="Times New Roman" w:cs="Times New Roman"/>
              </w:rPr>
              <w:t>)</w:t>
            </w:r>
          </w:p>
        </w:tc>
        <w:tc>
          <w:tcPr>
            <w:tcW w:w="0" w:type="auto"/>
          </w:tcPr>
          <w:p w14:paraId="0C707FD8"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25</w:t>
            </w:r>
          </w:p>
        </w:tc>
        <w:tc>
          <w:tcPr>
            <w:tcW w:w="0" w:type="auto"/>
            <w:shd w:val="clear" w:color="auto" w:fill="auto"/>
          </w:tcPr>
          <w:p w14:paraId="52E52AC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41.4 (42.3)</w:t>
            </w:r>
          </w:p>
        </w:tc>
        <w:tc>
          <w:tcPr>
            <w:tcW w:w="0" w:type="auto"/>
            <w:shd w:val="clear" w:color="auto" w:fill="auto"/>
          </w:tcPr>
          <w:p w14:paraId="3CA60B2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35.6 (38.1)</w:t>
            </w:r>
          </w:p>
        </w:tc>
        <w:tc>
          <w:tcPr>
            <w:tcW w:w="0" w:type="auto"/>
            <w:shd w:val="clear" w:color="auto" w:fill="auto"/>
            <w:vAlign w:val="center"/>
          </w:tcPr>
          <w:p w14:paraId="490787C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-5.8</w:t>
            </w:r>
          </w:p>
        </w:tc>
        <w:tc>
          <w:tcPr>
            <w:tcW w:w="0" w:type="auto"/>
            <w:shd w:val="clear" w:color="auto" w:fill="auto"/>
            <w:vAlign w:val="center"/>
          </w:tcPr>
          <w:p w14:paraId="40EFB8C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-0.565</w:t>
            </w:r>
          </w:p>
        </w:tc>
        <w:tc>
          <w:tcPr>
            <w:tcW w:w="0" w:type="auto"/>
            <w:shd w:val="clear" w:color="auto" w:fill="auto"/>
            <w:vAlign w:val="center"/>
          </w:tcPr>
          <w:p w14:paraId="478F7C1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0.571</w:t>
            </w:r>
          </w:p>
        </w:tc>
        <w:tc>
          <w:tcPr>
            <w:tcW w:w="0" w:type="auto"/>
            <w:shd w:val="clear" w:color="auto" w:fill="auto"/>
            <w:vAlign w:val="center"/>
          </w:tcPr>
          <w:p w14:paraId="669825C4"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-0.080</w:t>
            </w:r>
          </w:p>
          <w:p w14:paraId="75EDBED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A145624" w14:textId="77777777" w:rsidTr="0076050E">
        <w:trPr>
          <w:trHeight w:hRule="exact" w:val="284"/>
          <w:tblHeader/>
        </w:trPr>
        <w:tc>
          <w:tcPr>
            <w:tcW w:w="0" w:type="auto"/>
            <w:shd w:val="clear" w:color="auto" w:fill="auto"/>
            <w:vAlign w:val="center"/>
          </w:tcPr>
          <w:p w14:paraId="39A52C1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bronchitis</w:t>
            </w:r>
            <w:proofErr w:type="spellEnd"/>
          </w:p>
        </w:tc>
        <w:tc>
          <w:tcPr>
            <w:tcW w:w="0" w:type="auto"/>
          </w:tcPr>
          <w:p w14:paraId="109A3E30"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5</w:t>
            </w:r>
          </w:p>
        </w:tc>
        <w:tc>
          <w:tcPr>
            <w:tcW w:w="0" w:type="auto"/>
            <w:shd w:val="clear" w:color="auto" w:fill="auto"/>
          </w:tcPr>
          <w:p w14:paraId="08506F4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60.0 (60.0)</w:t>
            </w:r>
          </w:p>
        </w:tc>
        <w:tc>
          <w:tcPr>
            <w:tcW w:w="0" w:type="auto"/>
            <w:shd w:val="clear" w:color="auto" w:fill="auto"/>
          </w:tcPr>
          <w:p w14:paraId="10C91D2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50.0 (53.9)</w:t>
            </w:r>
          </w:p>
        </w:tc>
        <w:tc>
          <w:tcPr>
            <w:tcW w:w="0" w:type="auto"/>
            <w:shd w:val="clear" w:color="auto" w:fill="auto"/>
            <w:vAlign w:val="center"/>
          </w:tcPr>
          <w:p w14:paraId="0E713E4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-10.0</w:t>
            </w:r>
          </w:p>
        </w:tc>
        <w:tc>
          <w:tcPr>
            <w:tcW w:w="0" w:type="auto"/>
            <w:shd w:val="clear" w:color="auto" w:fill="auto"/>
            <w:vAlign w:val="center"/>
          </w:tcPr>
          <w:p w14:paraId="296E4DE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-0.447</w:t>
            </w:r>
          </w:p>
        </w:tc>
        <w:tc>
          <w:tcPr>
            <w:tcW w:w="0" w:type="auto"/>
            <w:shd w:val="clear" w:color="auto" w:fill="auto"/>
            <w:vAlign w:val="center"/>
          </w:tcPr>
          <w:p w14:paraId="07B0892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0.655</w:t>
            </w:r>
          </w:p>
        </w:tc>
        <w:tc>
          <w:tcPr>
            <w:tcW w:w="0" w:type="auto"/>
            <w:shd w:val="clear" w:color="auto" w:fill="auto"/>
            <w:vAlign w:val="center"/>
          </w:tcPr>
          <w:p w14:paraId="1A89F037"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-0.141</w:t>
            </w:r>
          </w:p>
          <w:p w14:paraId="38D1220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6C7452F3" w14:textId="77777777" w:rsidTr="0076050E">
        <w:trPr>
          <w:trHeight w:hRule="exact" w:val="284"/>
          <w:tblHeader/>
        </w:trPr>
        <w:tc>
          <w:tcPr>
            <w:tcW w:w="0" w:type="auto"/>
            <w:shd w:val="clear" w:color="auto" w:fill="auto"/>
            <w:vAlign w:val="center"/>
          </w:tcPr>
          <w:p w14:paraId="093981D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US"/>
              </w:rPr>
            </w:pPr>
            <w:r w:rsidRPr="00AD30D3">
              <w:rPr>
                <w:rFonts w:ascii="Times New Roman" w:eastAsia="Calibri" w:hAnsi="Times New Roman" w:cs="Times New Roman"/>
              </w:rPr>
              <w:t xml:space="preserve">Diabetes </w:t>
            </w:r>
            <w:proofErr w:type="spellStart"/>
            <w:r w:rsidRPr="00AD30D3">
              <w:rPr>
                <w:rFonts w:ascii="Times New Roman" w:eastAsia="Calibri" w:hAnsi="Times New Roman" w:cs="Times New Roman"/>
              </w:rPr>
              <w:t>type</w:t>
            </w:r>
            <w:proofErr w:type="spellEnd"/>
            <w:r w:rsidRPr="00AD30D3">
              <w:rPr>
                <w:rFonts w:ascii="Times New Roman" w:eastAsia="Calibri" w:hAnsi="Times New Roman" w:cs="Times New Roman"/>
              </w:rPr>
              <w:t xml:space="preserve"> 2</w:t>
            </w:r>
          </w:p>
        </w:tc>
        <w:tc>
          <w:tcPr>
            <w:tcW w:w="0" w:type="auto"/>
          </w:tcPr>
          <w:p w14:paraId="7E37CC81"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3</w:t>
            </w:r>
          </w:p>
        </w:tc>
        <w:tc>
          <w:tcPr>
            <w:tcW w:w="0" w:type="auto"/>
            <w:shd w:val="clear" w:color="auto" w:fill="auto"/>
          </w:tcPr>
          <w:p w14:paraId="3DAD6D2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40.0 (45.8)</w:t>
            </w:r>
          </w:p>
        </w:tc>
        <w:tc>
          <w:tcPr>
            <w:tcW w:w="0" w:type="auto"/>
            <w:shd w:val="clear" w:color="auto" w:fill="auto"/>
          </w:tcPr>
          <w:p w14:paraId="4141F1A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36.7 (32.1)</w:t>
            </w:r>
          </w:p>
        </w:tc>
        <w:tc>
          <w:tcPr>
            <w:tcW w:w="0" w:type="auto"/>
            <w:shd w:val="clear" w:color="auto" w:fill="auto"/>
            <w:vAlign w:val="center"/>
          </w:tcPr>
          <w:p w14:paraId="19E03DC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-3.3</w:t>
            </w:r>
          </w:p>
        </w:tc>
        <w:tc>
          <w:tcPr>
            <w:tcW w:w="0" w:type="auto"/>
            <w:shd w:val="clear" w:color="auto" w:fill="auto"/>
            <w:vAlign w:val="center"/>
          </w:tcPr>
          <w:p w14:paraId="4AAED84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-0.447</w:t>
            </w:r>
          </w:p>
        </w:tc>
        <w:tc>
          <w:tcPr>
            <w:tcW w:w="0" w:type="auto"/>
            <w:shd w:val="clear" w:color="auto" w:fill="auto"/>
            <w:vAlign w:val="center"/>
          </w:tcPr>
          <w:p w14:paraId="30AC059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0.655</w:t>
            </w:r>
          </w:p>
        </w:tc>
        <w:tc>
          <w:tcPr>
            <w:tcW w:w="0" w:type="auto"/>
            <w:shd w:val="clear" w:color="auto" w:fill="auto"/>
            <w:vAlign w:val="center"/>
          </w:tcPr>
          <w:p w14:paraId="525F5DFA"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-0.182</w:t>
            </w:r>
          </w:p>
          <w:p w14:paraId="2FA51DC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2C0BC39" w14:textId="77777777" w:rsidTr="0076050E">
        <w:trPr>
          <w:trHeight w:hRule="exact" w:val="284"/>
          <w:tblHeader/>
        </w:trPr>
        <w:tc>
          <w:tcPr>
            <w:tcW w:w="0" w:type="auto"/>
            <w:shd w:val="clear" w:color="auto" w:fill="auto"/>
            <w:vAlign w:val="center"/>
          </w:tcPr>
          <w:p w14:paraId="459F378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Cataracts</w:t>
            </w:r>
            <w:proofErr w:type="spellEnd"/>
          </w:p>
        </w:tc>
        <w:tc>
          <w:tcPr>
            <w:tcW w:w="0" w:type="auto"/>
          </w:tcPr>
          <w:p w14:paraId="0822FF0F"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4</w:t>
            </w:r>
          </w:p>
        </w:tc>
        <w:tc>
          <w:tcPr>
            <w:tcW w:w="0" w:type="auto"/>
            <w:shd w:val="clear" w:color="auto" w:fill="auto"/>
          </w:tcPr>
          <w:p w14:paraId="419F85F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15.0 (30.0)</w:t>
            </w:r>
          </w:p>
        </w:tc>
        <w:tc>
          <w:tcPr>
            <w:tcW w:w="0" w:type="auto"/>
            <w:shd w:val="clear" w:color="auto" w:fill="auto"/>
          </w:tcPr>
          <w:p w14:paraId="1FE3325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20.0 (28.3)</w:t>
            </w:r>
          </w:p>
        </w:tc>
        <w:tc>
          <w:tcPr>
            <w:tcW w:w="0" w:type="auto"/>
            <w:shd w:val="clear" w:color="auto" w:fill="auto"/>
            <w:vAlign w:val="center"/>
          </w:tcPr>
          <w:p w14:paraId="6A0E223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+5.0</w:t>
            </w:r>
          </w:p>
        </w:tc>
        <w:tc>
          <w:tcPr>
            <w:tcW w:w="0" w:type="auto"/>
            <w:shd w:val="clear" w:color="auto" w:fill="auto"/>
            <w:vAlign w:val="center"/>
          </w:tcPr>
          <w:p w14:paraId="3B44960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-1.000</w:t>
            </w:r>
          </w:p>
        </w:tc>
        <w:tc>
          <w:tcPr>
            <w:tcW w:w="0" w:type="auto"/>
            <w:shd w:val="clear" w:color="auto" w:fill="auto"/>
            <w:vAlign w:val="center"/>
          </w:tcPr>
          <w:p w14:paraId="513CDE9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0.317</w:t>
            </w:r>
          </w:p>
        </w:tc>
        <w:tc>
          <w:tcPr>
            <w:tcW w:w="0" w:type="auto"/>
            <w:shd w:val="clear" w:color="auto" w:fill="auto"/>
            <w:vAlign w:val="center"/>
          </w:tcPr>
          <w:p w14:paraId="27342258"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-0.353</w:t>
            </w:r>
          </w:p>
          <w:p w14:paraId="16165B7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43CA8697" w14:textId="77777777" w:rsidTr="0076050E">
        <w:trPr>
          <w:trHeight w:hRule="exact" w:val="284"/>
          <w:tblHeader/>
        </w:trPr>
        <w:tc>
          <w:tcPr>
            <w:tcW w:w="0" w:type="auto"/>
            <w:shd w:val="clear" w:color="auto" w:fill="auto"/>
            <w:vAlign w:val="center"/>
          </w:tcPr>
          <w:p w14:paraId="6701D38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Peptic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ulcer</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disease</w:t>
            </w:r>
            <w:proofErr w:type="spellEnd"/>
          </w:p>
        </w:tc>
        <w:tc>
          <w:tcPr>
            <w:tcW w:w="0" w:type="auto"/>
          </w:tcPr>
          <w:p w14:paraId="4C1D2049"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w:t>
            </w:r>
          </w:p>
        </w:tc>
        <w:tc>
          <w:tcPr>
            <w:tcW w:w="0" w:type="auto"/>
            <w:shd w:val="clear" w:color="auto" w:fill="auto"/>
          </w:tcPr>
          <w:p w14:paraId="146C717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120.0 (169.7)</w:t>
            </w:r>
          </w:p>
        </w:tc>
        <w:tc>
          <w:tcPr>
            <w:tcW w:w="0" w:type="auto"/>
            <w:shd w:val="clear" w:color="auto" w:fill="auto"/>
          </w:tcPr>
          <w:p w14:paraId="1F4A30C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30.0 (42.4)</w:t>
            </w:r>
          </w:p>
        </w:tc>
        <w:tc>
          <w:tcPr>
            <w:tcW w:w="0" w:type="auto"/>
            <w:shd w:val="clear" w:color="auto" w:fill="auto"/>
            <w:vAlign w:val="center"/>
          </w:tcPr>
          <w:p w14:paraId="7C3F46B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-90.0</w:t>
            </w:r>
          </w:p>
        </w:tc>
        <w:tc>
          <w:tcPr>
            <w:tcW w:w="0" w:type="auto"/>
            <w:shd w:val="clear" w:color="auto" w:fill="auto"/>
            <w:vAlign w:val="center"/>
          </w:tcPr>
          <w:p w14:paraId="2288F2A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-1.000</w:t>
            </w:r>
          </w:p>
        </w:tc>
        <w:tc>
          <w:tcPr>
            <w:tcW w:w="0" w:type="auto"/>
            <w:shd w:val="clear" w:color="auto" w:fill="auto"/>
            <w:vAlign w:val="center"/>
          </w:tcPr>
          <w:p w14:paraId="7AD213E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0.317</w:t>
            </w:r>
          </w:p>
        </w:tc>
        <w:tc>
          <w:tcPr>
            <w:tcW w:w="0" w:type="auto"/>
            <w:shd w:val="clear" w:color="auto" w:fill="auto"/>
            <w:vAlign w:val="center"/>
          </w:tcPr>
          <w:p w14:paraId="6853B028" w14:textId="77777777" w:rsidR="00A267F0" w:rsidRPr="00AD30D3" w:rsidRDefault="00A267F0" w:rsidP="0076050E">
            <w:pPr>
              <w:rPr>
                <w:rFonts w:ascii="Times New Roman" w:hAnsi="Times New Roman" w:cs="Times New Roman"/>
                <w:b/>
              </w:rPr>
            </w:pPr>
            <w:r w:rsidRPr="00AD30D3">
              <w:rPr>
                <w:rFonts w:ascii="Times New Roman" w:hAnsi="Times New Roman" w:cs="Times New Roman"/>
                <w:b/>
              </w:rPr>
              <w:t>-0.500</w:t>
            </w:r>
          </w:p>
          <w:p w14:paraId="6D99E3F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3882BEBA" w14:textId="77777777" w:rsidTr="0076050E">
        <w:trPr>
          <w:trHeight w:hRule="exact" w:val="284"/>
          <w:tblHeader/>
        </w:trPr>
        <w:tc>
          <w:tcPr>
            <w:tcW w:w="0" w:type="auto"/>
            <w:shd w:val="clear" w:color="auto" w:fill="auto"/>
            <w:vAlign w:val="center"/>
          </w:tcPr>
          <w:p w14:paraId="4B9A3A6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r w:rsidRPr="00AD30D3">
              <w:rPr>
                <w:rFonts w:ascii="Times New Roman" w:eastAsia="Calibri" w:hAnsi="Times New Roman" w:cs="Times New Roman"/>
                <w:lang w:val="en-US"/>
              </w:rPr>
              <w:t>Urinary incontinence or urine control problems</w:t>
            </w:r>
          </w:p>
        </w:tc>
        <w:tc>
          <w:tcPr>
            <w:tcW w:w="0" w:type="auto"/>
          </w:tcPr>
          <w:p w14:paraId="76BE67D0"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w:t>
            </w:r>
          </w:p>
        </w:tc>
        <w:tc>
          <w:tcPr>
            <w:tcW w:w="0" w:type="auto"/>
            <w:shd w:val="clear" w:color="auto" w:fill="auto"/>
          </w:tcPr>
          <w:p w14:paraId="01A188D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120.0 (-)</w:t>
            </w:r>
          </w:p>
        </w:tc>
        <w:tc>
          <w:tcPr>
            <w:tcW w:w="0" w:type="auto"/>
            <w:shd w:val="clear" w:color="auto" w:fill="auto"/>
          </w:tcPr>
          <w:p w14:paraId="2D0B070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120.0 (-)</w:t>
            </w:r>
          </w:p>
        </w:tc>
        <w:tc>
          <w:tcPr>
            <w:tcW w:w="0" w:type="auto"/>
            <w:shd w:val="clear" w:color="auto" w:fill="auto"/>
            <w:vAlign w:val="center"/>
          </w:tcPr>
          <w:p w14:paraId="1B1890F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w:t>
            </w:r>
          </w:p>
        </w:tc>
        <w:tc>
          <w:tcPr>
            <w:tcW w:w="0" w:type="auto"/>
            <w:shd w:val="clear" w:color="auto" w:fill="auto"/>
            <w:vAlign w:val="center"/>
          </w:tcPr>
          <w:p w14:paraId="187E7D1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w:t>
            </w:r>
          </w:p>
        </w:tc>
        <w:tc>
          <w:tcPr>
            <w:tcW w:w="0" w:type="auto"/>
            <w:shd w:val="clear" w:color="auto" w:fill="auto"/>
            <w:vAlign w:val="center"/>
          </w:tcPr>
          <w:p w14:paraId="4792526E"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w:t>
            </w:r>
          </w:p>
        </w:tc>
        <w:tc>
          <w:tcPr>
            <w:tcW w:w="0" w:type="auto"/>
            <w:shd w:val="clear" w:color="auto" w:fill="auto"/>
            <w:vAlign w:val="center"/>
          </w:tcPr>
          <w:p w14:paraId="5371317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lang w:val="en-GB"/>
              </w:rPr>
              <w:t>-</w:t>
            </w:r>
          </w:p>
        </w:tc>
      </w:tr>
      <w:tr w:rsidR="00A267F0" w:rsidRPr="00AD30D3" w14:paraId="7817D545" w14:textId="77777777" w:rsidTr="0076050E">
        <w:trPr>
          <w:trHeight w:hRule="exact" w:val="284"/>
          <w:tblHeader/>
        </w:trPr>
        <w:tc>
          <w:tcPr>
            <w:tcW w:w="0" w:type="auto"/>
            <w:shd w:val="clear" w:color="auto" w:fill="auto"/>
            <w:vAlign w:val="center"/>
          </w:tcPr>
          <w:p w14:paraId="0ADBB70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proofErr w:type="spellStart"/>
            <w:r w:rsidRPr="00AD30D3">
              <w:rPr>
                <w:rFonts w:ascii="Times New Roman" w:eastAsia="Calibri" w:hAnsi="Times New Roman" w:cs="Times New Roman"/>
              </w:rPr>
              <w:t>Hypercholesterolemia</w:t>
            </w:r>
            <w:proofErr w:type="spellEnd"/>
          </w:p>
        </w:tc>
        <w:tc>
          <w:tcPr>
            <w:tcW w:w="0" w:type="auto"/>
          </w:tcPr>
          <w:p w14:paraId="2A08FF4D"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25</w:t>
            </w:r>
          </w:p>
        </w:tc>
        <w:tc>
          <w:tcPr>
            <w:tcW w:w="0" w:type="auto"/>
            <w:shd w:val="clear" w:color="auto" w:fill="auto"/>
          </w:tcPr>
          <w:p w14:paraId="3637079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46.8 (49.2)</w:t>
            </w:r>
          </w:p>
        </w:tc>
        <w:tc>
          <w:tcPr>
            <w:tcW w:w="0" w:type="auto"/>
            <w:shd w:val="clear" w:color="auto" w:fill="auto"/>
          </w:tcPr>
          <w:p w14:paraId="7829E9F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48.6 (54.8)</w:t>
            </w:r>
          </w:p>
        </w:tc>
        <w:tc>
          <w:tcPr>
            <w:tcW w:w="0" w:type="auto"/>
            <w:shd w:val="clear" w:color="auto" w:fill="auto"/>
            <w:vAlign w:val="center"/>
          </w:tcPr>
          <w:p w14:paraId="7B009917"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+1.8</w:t>
            </w:r>
          </w:p>
        </w:tc>
        <w:tc>
          <w:tcPr>
            <w:tcW w:w="0" w:type="auto"/>
            <w:shd w:val="clear" w:color="auto" w:fill="auto"/>
            <w:vAlign w:val="center"/>
          </w:tcPr>
          <w:p w14:paraId="60FDFFC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-0.095</w:t>
            </w:r>
          </w:p>
        </w:tc>
        <w:tc>
          <w:tcPr>
            <w:tcW w:w="0" w:type="auto"/>
            <w:shd w:val="clear" w:color="auto" w:fill="auto"/>
            <w:vAlign w:val="center"/>
          </w:tcPr>
          <w:p w14:paraId="0B49D826"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0.924</w:t>
            </w:r>
          </w:p>
        </w:tc>
        <w:tc>
          <w:tcPr>
            <w:tcW w:w="0" w:type="auto"/>
            <w:shd w:val="clear" w:color="auto" w:fill="auto"/>
            <w:vAlign w:val="center"/>
          </w:tcPr>
          <w:p w14:paraId="2AF5EA65"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-0.013</w:t>
            </w:r>
          </w:p>
          <w:p w14:paraId="372DEE3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315E3B96" w14:textId="77777777" w:rsidTr="0076050E">
        <w:trPr>
          <w:trHeight w:hRule="exact" w:val="284"/>
          <w:tblHeader/>
        </w:trPr>
        <w:tc>
          <w:tcPr>
            <w:tcW w:w="0" w:type="auto"/>
            <w:shd w:val="clear" w:color="auto" w:fill="auto"/>
            <w:vAlign w:val="center"/>
          </w:tcPr>
          <w:p w14:paraId="455DA17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skin </w:t>
            </w:r>
            <w:proofErr w:type="spellStart"/>
            <w:r w:rsidRPr="00AD30D3">
              <w:rPr>
                <w:rFonts w:ascii="Times New Roman" w:eastAsia="Calibri" w:hAnsi="Times New Roman" w:cs="Times New Roman"/>
              </w:rPr>
              <w:t>disease</w:t>
            </w:r>
            <w:proofErr w:type="spellEnd"/>
          </w:p>
        </w:tc>
        <w:tc>
          <w:tcPr>
            <w:tcW w:w="0" w:type="auto"/>
          </w:tcPr>
          <w:p w14:paraId="34092821"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21</w:t>
            </w:r>
          </w:p>
        </w:tc>
        <w:tc>
          <w:tcPr>
            <w:tcW w:w="0" w:type="auto"/>
            <w:shd w:val="clear" w:color="auto" w:fill="auto"/>
          </w:tcPr>
          <w:p w14:paraId="5E554D2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32.9 (39.2)</w:t>
            </w:r>
          </w:p>
        </w:tc>
        <w:tc>
          <w:tcPr>
            <w:tcW w:w="0" w:type="auto"/>
            <w:shd w:val="clear" w:color="auto" w:fill="auto"/>
          </w:tcPr>
          <w:p w14:paraId="097DE93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27.9 (36.2)</w:t>
            </w:r>
          </w:p>
        </w:tc>
        <w:tc>
          <w:tcPr>
            <w:tcW w:w="0" w:type="auto"/>
            <w:shd w:val="clear" w:color="auto" w:fill="auto"/>
            <w:vAlign w:val="center"/>
          </w:tcPr>
          <w:p w14:paraId="3E68120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-5.0</w:t>
            </w:r>
          </w:p>
        </w:tc>
        <w:tc>
          <w:tcPr>
            <w:tcW w:w="0" w:type="auto"/>
            <w:shd w:val="clear" w:color="auto" w:fill="auto"/>
            <w:vAlign w:val="center"/>
          </w:tcPr>
          <w:p w14:paraId="39899CB2"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-0.438</w:t>
            </w:r>
          </w:p>
        </w:tc>
        <w:tc>
          <w:tcPr>
            <w:tcW w:w="0" w:type="auto"/>
            <w:shd w:val="clear" w:color="auto" w:fill="auto"/>
            <w:vAlign w:val="center"/>
          </w:tcPr>
          <w:p w14:paraId="6F4D2AE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0.661</w:t>
            </w:r>
          </w:p>
        </w:tc>
        <w:tc>
          <w:tcPr>
            <w:tcW w:w="0" w:type="auto"/>
            <w:shd w:val="clear" w:color="auto" w:fill="auto"/>
            <w:vAlign w:val="center"/>
          </w:tcPr>
          <w:p w14:paraId="7E74FD98"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-0.067</w:t>
            </w:r>
          </w:p>
          <w:p w14:paraId="6931AA46"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640D63F3" w14:textId="77777777" w:rsidTr="0076050E">
        <w:trPr>
          <w:trHeight w:hRule="exact" w:val="284"/>
          <w:tblHeader/>
        </w:trPr>
        <w:tc>
          <w:tcPr>
            <w:tcW w:w="0" w:type="auto"/>
            <w:shd w:val="clear" w:color="auto" w:fill="auto"/>
            <w:vAlign w:val="center"/>
          </w:tcPr>
          <w:p w14:paraId="0720C283"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Chronic</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constipation</w:t>
            </w:r>
            <w:proofErr w:type="spellEnd"/>
          </w:p>
        </w:tc>
        <w:tc>
          <w:tcPr>
            <w:tcW w:w="0" w:type="auto"/>
          </w:tcPr>
          <w:p w14:paraId="0ED2C6FA"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7</w:t>
            </w:r>
          </w:p>
        </w:tc>
        <w:tc>
          <w:tcPr>
            <w:tcW w:w="0" w:type="auto"/>
            <w:shd w:val="clear" w:color="auto" w:fill="auto"/>
          </w:tcPr>
          <w:p w14:paraId="47281ED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52.1 (41.6)</w:t>
            </w:r>
          </w:p>
        </w:tc>
        <w:tc>
          <w:tcPr>
            <w:tcW w:w="0" w:type="auto"/>
            <w:shd w:val="clear" w:color="auto" w:fill="auto"/>
          </w:tcPr>
          <w:p w14:paraId="6933020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24.4 (26.4)</w:t>
            </w:r>
          </w:p>
        </w:tc>
        <w:tc>
          <w:tcPr>
            <w:tcW w:w="0" w:type="auto"/>
            <w:shd w:val="clear" w:color="auto" w:fill="auto"/>
            <w:vAlign w:val="center"/>
          </w:tcPr>
          <w:p w14:paraId="64E1B90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-27.7</w:t>
            </w:r>
          </w:p>
        </w:tc>
        <w:tc>
          <w:tcPr>
            <w:tcW w:w="0" w:type="auto"/>
            <w:shd w:val="clear" w:color="auto" w:fill="auto"/>
            <w:vAlign w:val="center"/>
          </w:tcPr>
          <w:p w14:paraId="428456B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-1.165</w:t>
            </w:r>
          </w:p>
        </w:tc>
        <w:tc>
          <w:tcPr>
            <w:tcW w:w="0" w:type="auto"/>
            <w:shd w:val="clear" w:color="auto" w:fill="auto"/>
            <w:vAlign w:val="center"/>
          </w:tcPr>
          <w:p w14:paraId="69FFE9D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0.244</w:t>
            </w:r>
          </w:p>
        </w:tc>
        <w:tc>
          <w:tcPr>
            <w:tcW w:w="0" w:type="auto"/>
            <w:shd w:val="clear" w:color="auto" w:fill="auto"/>
            <w:vAlign w:val="center"/>
          </w:tcPr>
          <w:p w14:paraId="19BB003A"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-0.311</w:t>
            </w:r>
          </w:p>
          <w:p w14:paraId="3604751B"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0CE64733" w14:textId="77777777" w:rsidTr="0076050E">
        <w:trPr>
          <w:trHeight w:hRule="exact" w:val="284"/>
          <w:tblHeader/>
        </w:trPr>
        <w:tc>
          <w:tcPr>
            <w:tcW w:w="0" w:type="auto"/>
            <w:shd w:val="clear" w:color="auto" w:fill="auto"/>
            <w:vAlign w:val="center"/>
          </w:tcPr>
          <w:p w14:paraId="70C044A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r w:rsidRPr="00AD30D3">
              <w:rPr>
                <w:rFonts w:ascii="Times New Roman" w:eastAsia="Calibri" w:hAnsi="Times New Roman" w:cs="Times New Roman"/>
                <w:lang w:val="en-US"/>
              </w:rPr>
              <w:t>Chronic migraine and other frequent chronic headaches</w:t>
            </w:r>
          </w:p>
        </w:tc>
        <w:tc>
          <w:tcPr>
            <w:tcW w:w="0" w:type="auto"/>
          </w:tcPr>
          <w:p w14:paraId="1B15CF26"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31</w:t>
            </w:r>
          </w:p>
        </w:tc>
        <w:tc>
          <w:tcPr>
            <w:tcW w:w="0" w:type="auto"/>
            <w:shd w:val="clear" w:color="auto" w:fill="auto"/>
          </w:tcPr>
          <w:p w14:paraId="2EB8A59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36.3 (42.0)</w:t>
            </w:r>
          </w:p>
        </w:tc>
        <w:tc>
          <w:tcPr>
            <w:tcW w:w="0" w:type="auto"/>
            <w:shd w:val="clear" w:color="auto" w:fill="auto"/>
          </w:tcPr>
          <w:p w14:paraId="7CB67CC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36.5 (39.5)</w:t>
            </w:r>
          </w:p>
        </w:tc>
        <w:tc>
          <w:tcPr>
            <w:tcW w:w="0" w:type="auto"/>
            <w:shd w:val="clear" w:color="auto" w:fill="auto"/>
            <w:vAlign w:val="center"/>
          </w:tcPr>
          <w:p w14:paraId="7FDEE5F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w:t>
            </w:r>
          </w:p>
        </w:tc>
        <w:tc>
          <w:tcPr>
            <w:tcW w:w="0" w:type="auto"/>
            <w:shd w:val="clear" w:color="auto" w:fill="auto"/>
            <w:vAlign w:val="center"/>
          </w:tcPr>
          <w:p w14:paraId="2528392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-0.444</w:t>
            </w:r>
          </w:p>
        </w:tc>
        <w:tc>
          <w:tcPr>
            <w:tcW w:w="0" w:type="auto"/>
            <w:shd w:val="clear" w:color="auto" w:fill="auto"/>
            <w:vAlign w:val="center"/>
          </w:tcPr>
          <w:p w14:paraId="1326391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0.656</w:t>
            </w:r>
          </w:p>
        </w:tc>
        <w:tc>
          <w:tcPr>
            <w:tcW w:w="0" w:type="auto"/>
            <w:shd w:val="clear" w:color="auto" w:fill="auto"/>
            <w:vAlign w:val="center"/>
          </w:tcPr>
          <w:p w14:paraId="3C699EC5"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-0.056</w:t>
            </w:r>
          </w:p>
          <w:p w14:paraId="3AFCBCD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0B90E6D" w14:textId="77777777" w:rsidTr="0076050E">
        <w:trPr>
          <w:trHeight w:hRule="exact" w:val="284"/>
          <w:tblHeader/>
        </w:trPr>
        <w:tc>
          <w:tcPr>
            <w:tcW w:w="0" w:type="auto"/>
            <w:shd w:val="clear" w:color="auto" w:fill="auto"/>
            <w:vAlign w:val="center"/>
          </w:tcPr>
          <w:p w14:paraId="79462BF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proofErr w:type="spellStart"/>
            <w:r w:rsidRPr="00AD30D3">
              <w:rPr>
                <w:rFonts w:ascii="Times New Roman" w:eastAsia="Calibri" w:hAnsi="Times New Roman" w:cs="Times New Roman"/>
              </w:rPr>
              <w:t>Hemorrhoids</w:t>
            </w:r>
            <w:proofErr w:type="spellEnd"/>
          </w:p>
        </w:tc>
        <w:tc>
          <w:tcPr>
            <w:tcW w:w="0" w:type="auto"/>
          </w:tcPr>
          <w:p w14:paraId="14129F85"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21</w:t>
            </w:r>
          </w:p>
        </w:tc>
        <w:tc>
          <w:tcPr>
            <w:tcW w:w="0" w:type="auto"/>
            <w:shd w:val="clear" w:color="auto" w:fill="auto"/>
          </w:tcPr>
          <w:p w14:paraId="297E68B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55.7 (63.1)</w:t>
            </w:r>
          </w:p>
        </w:tc>
        <w:tc>
          <w:tcPr>
            <w:tcW w:w="0" w:type="auto"/>
            <w:shd w:val="clear" w:color="auto" w:fill="auto"/>
          </w:tcPr>
          <w:p w14:paraId="71830AB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28.3 (31.3)</w:t>
            </w:r>
          </w:p>
        </w:tc>
        <w:tc>
          <w:tcPr>
            <w:tcW w:w="0" w:type="auto"/>
            <w:shd w:val="clear" w:color="auto" w:fill="auto"/>
            <w:vAlign w:val="center"/>
          </w:tcPr>
          <w:p w14:paraId="4B3E119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-27.4</w:t>
            </w:r>
          </w:p>
        </w:tc>
        <w:tc>
          <w:tcPr>
            <w:tcW w:w="0" w:type="auto"/>
            <w:shd w:val="clear" w:color="auto" w:fill="auto"/>
            <w:vAlign w:val="center"/>
          </w:tcPr>
          <w:p w14:paraId="27351630"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-1.829</w:t>
            </w:r>
          </w:p>
        </w:tc>
        <w:tc>
          <w:tcPr>
            <w:tcW w:w="0" w:type="auto"/>
            <w:shd w:val="clear" w:color="auto" w:fill="auto"/>
            <w:vAlign w:val="center"/>
          </w:tcPr>
          <w:p w14:paraId="3AA0E47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0.067</w:t>
            </w:r>
          </w:p>
        </w:tc>
        <w:tc>
          <w:tcPr>
            <w:tcW w:w="0" w:type="auto"/>
            <w:shd w:val="clear" w:color="auto" w:fill="auto"/>
            <w:vAlign w:val="center"/>
          </w:tcPr>
          <w:p w14:paraId="496A59F7"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-0.282</w:t>
            </w:r>
          </w:p>
          <w:p w14:paraId="100A284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127D13FD" w14:textId="77777777" w:rsidTr="0076050E">
        <w:trPr>
          <w:trHeight w:hRule="exact" w:val="284"/>
          <w:tblHeader/>
        </w:trPr>
        <w:tc>
          <w:tcPr>
            <w:tcW w:w="0" w:type="auto"/>
            <w:shd w:val="clear" w:color="auto" w:fill="auto"/>
            <w:vAlign w:val="center"/>
          </w:tcPr>
          <w:p w14:paraId="066B607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US"/>
              </w:rPr>
            </w:pPr>
            <w:proofErr w:type="spellStart"/>
            <w:r w:rsidRPr="00AD30D3">
              <w:rPr>
                <w:rFonts w:ascii="Times New Roman" w:eastAsia="Calibri" w:hAnsi="Times New Roman" w:cs="Times New Roman"/>
              </w:rPr>
              <w:t>Cancer</w:t>
            </w:r>
            <w:proofErr w:type="spellEnd"/>
          </w:p>
        </w:tc>
        <w:tc>
          <w:tcPr>
            <w:tcW w:w="0" w:type="auto"/>
          </w:tcPr>
          <w:p w14:paraId="60615CAC"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2</w:t>
            </w:r>
          </w:p>
        </w:tc>
        <w:tc>
          <w:tcPr>
            <w:tcW w:w="0" w:type="auto"/>
            <w:shd w:val="clear" w:color="auto" w:fill="auto"/>
          </w:tcPr>
          <w:p w14:paraId="122D1458"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60.0 (84.9)</w:t>
            </w:r>
          </w:p>
        </w:tc>
        <w:tc>
          <w:tcPr>
            <w:tcW w:w="0" w:type="auto"/>
            <w:shd w:val="clear" w:color="auto" w:fill="auto"/>
          </w:tcPr>
          <w:p w14:paraId="66722FF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30.0 (42.4)</w:t>
            </w:r>
          </w:p>
        </w:tc>
        <w:tc>
          <w:tcPr>
            <w:tcW w:w="0" w:type="auto"/>
            <w:shd w:val="clear" w:color="auto" w:fill="auto"/>
            <w:vAlign w:val="center"/>
          </w:tcPr>
          <w:p w14:paraId="45A7C358"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-30.0</w:t>
            </w:r>
          </w:p>
        </w:tc>
        <w:tc>
          <w:tcPr>
            <w:tcW w:w="0" w:type="auto"/>
            <w:shd w:val="clear" w:color="auto" w:fill="auto"/>
            <w:vAlign w:val="center"/>
          </w:tcPr>
          <w:p w14:paraId="4FFDD6E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-0.447</w:t>
            </w:r>
          </w:p>
        </w:tc>
        <w:tc>
          <w:tcPr>
            <w:tcW w:w="0" w:type="auto"/>
            <w:shd w:val="clear" w:color="auto" w:fill="auto"/>
            <w:vAlign w:val="center"/>
          </w:tcPr>
          <w:p w14:paraId="582AC7F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0.655</w:t>
            </w:r>
          </w:p>
        </w:tc>
        <w:tc>
          <w:tcPr>
            <w:tcW w:w="0" w:type="auto"/>
            <w:shd w:val="clear" w:color="auto" w:fill="auto"/>
            <w:vAlign w:val="center"/>
          </w:tcPr>
          <w:p w14:paraId="7C4548D5"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-0.223</w:t>
            </w:r>
          </w:p>
          <w:p w14:paraId="0907FCE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73E479F" w14:textId="77777777" w:rsidTr="0076050E">
        <w:trPr>
          <w:trHeight w:hRule="exact" w:val="284"/>
          <w:tblHeader/>
        </w:trPr>
        <w:tc>
          <w:tcPr>
            <w:tcW w:w="0" w:type="auto"/>
            <w:shd w:val="clear" w:color="auto" w:fill="auto"/>
            <w:vAlign w:val="center"/>
          </w:tcPr>
          <w:p w14:paraId="637498FD"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Osteoporosis</w:t>
            </w:r>
          </w:p>
        </w:tc>
        <w:tc>
          <w:tcPr>
            <w:tcW w:w="0" w:type="auto"/>
          </w:tcPr>
          <w:p w14:paraId="0B1E1813"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6</w:t>
            </w:r>
          </w:p>
        </w:tc>
        <w:tc>
          <w:tcPr>
            <w:tcW w:w="0" w:type="auto"/>
            <w:shd w:val="clear" w:color="auto" w:fill="auto"/>
          </w:tcPr>
          <w:p w14:paraId="1C8E558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80.0 (90.3)</w:t>
            </w:r>
          </w:p>
        </w:tc>
        <w:tc>
          <w:tcPr>
            <w:tcW w:w="0" w:type="auto"/>
            <w:shd w:val="clear" w:color="auto" w:fill="auto"/>
          </w:tcPr>
          <w:p w14:paraId="1B74514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35.0 (48.1)</w:t>
            </w:r>
          </w:p>
        </w:tc>
        <w:tc>
          <w:tcPr>
            <w:tcW w:w="0" w:type="auto"/>
            <w:shd w:val="clear" w:color="auto" w:fill="auto"/>
            <w:vAlign w:val="center"/>
          </w:tcPr>
          <w:p w14:paraId="585F92FF"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-45.0</w:t>
            </w:r>
          </w:p>
        </w:tc>
        <w:tc>
          <w:tcPr>
            <w:tcW w:w="0" w:type="auto"/>
            <w:shd w:val="clear" w:color="auto" w:fill="auto"/>
            <w:vAlign w:val="center"/>
          </w:tcPr>
          <w:p w14:paraId="659717E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-1.603</w:t>
            </w:r>
          </w:p>
        </w:tc>
        <w:tc>
          <w:tcPr>
            <w:tcW w:w="0" w:type="auto"/>
            <w:shd w:val="clear" w:color="auto" w:fill="auto"/>
            <w:vAlign w:val="center"/>
          </w:tcPr>
          <w:p w14:paraId="707DD06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0.109</w:t>
            </w:r>
          </w:p>
        </w:tc>
        <w:tc>
          <w:tcPr>
            <w:tcW w:w="0" w:type="auto"/>
            <w:shd w:val="clear" w:color="auto" w:fill="auto"/>
            <w:vAlign w:val="center"/>
          </w:tcPr>
          <w:p w14:paraId="25B05862"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-0.462</w:t>
            </w:r>
          </w:p>
          <w:p w14:paraId="793B6929"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0F92B32E" w14:textId="77777777" w:rsidTr="0076050E">
        <w:trPr>
          <w:trHeight w:hRule="exact" w:val="284"/>
          <w:tblHeader/>
        </w:trPr>
        <w:tc>
          <w:tcPr>
            <w:tcW w:w="0" w:type="auto"/>
            <w:shd w:val="clear" w:color="auto" w:fill="auto"/>
            <w:vAlign w:val="center"/>
          </w:tcPr>
          <w:p w14:paraId="2B4E972C"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Thyroid</w:t>
            </w:r>
            <w:proofErr w:type="spellEnd"/>
            <w:r w:rsidRPr="00AD30D3">
              <w:rPr>
                <w:rFonts w:ascii="Times New Roman" w:eastAsia="Calibri" w:hAnsi="Times New Roman" w:cs="Times New Roman"/>
              </w:rPr>
              <w:t xml:space="preserve"> </w:t>
            </w:r>
            <w:proofErr w:type="spellStart"/>
            <w:r w:rsidRPr="00AD30D3">
              <w:rPr>
                <w:rFonts w:ascii="Times New Roman" w:eastAsia="Calibri" w:hAnsi="Times New Roman" w:cs="Times New Roman"/>
              </w:rPr>
              <w:t>disease</w:t>
            </w:r>
            <w:proofErr w:type="spellEnd"/>
          </w:p>
        </w:tc>
        <w:tc>
          <w:tcPr>
            <w:tcW w:w="0" w:type="auto"/>
          </w:tcPr>
          <w:p w14:paraId="010A48EE"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12</w:t>
            </w:r>
          </w:p>
        </w:tc>
        <w:tc>
          <w:tcPr>
            <w:tcW w:w="0" w:type="auto"/>
            <w:shd w:val="clear" w:color="auto" w:fill="auto"/>
          </w:tcPr>
          <w:p w14:paraId="029C930E"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26.7 (51.9)</w:t>
            </w:r>
          </w:p>
        </w:tc>
        <w:tc>
          <w:tcPr>
            <w:tcW w:w="0" w:type="auto"/>
            <w:shd w:val="clear" w:color="auto" w:fill="auto"/>
          </w:tcPr>
          <w:p w14:paraId="4BC2233A"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40.4 (43.3)</w:t>
            </w:r>
          </w:p>
        </w:tc>
        <w:tc>
          <w:tcPr>
            <w:tcW w:w="0" w:type="auto"/>
            <w:shd w:val="clear" w:color="auto" w:fill="auto"/>
            <w:vAlign w:val="center"/>
          </w:tcPr>
          <w:p w14:paraId="71CE54AC"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+13.7</w:t>
            </w:r>
          </w:p>
        </w:tc>
        <w:tc>
          <w:tcPr>
            <w:tcW w:w="0" w:type="auto"/>
            <w:shd w:val="clear" w:color="auto" w:fill="auto"/>
            <w:vAlign w:val="center"/>
          </w:tcPr>
          <w:p w14:paraId="139351F5"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-1.122</w:t>
            </w:r>
          </w:p>
        </w:tc>
        <w:tc>
          <w:tcPr>
            <w:tcW w:w="0" w:type="auto"/>
            <w:shd w:val="clear" w:color="auto" w:fill="auto"/>
            <w:vAlign w:val="center"/>
          </w:tcPr>
          <w:p w14:paraId="15BBE711"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0.261</w:t>
            </w:r>
          </w:p>
        </w:tc>
        <w:tc>
          <w:tcPr>
            <w:tcW w:w="0" w:type="auto"/>
            <w:shd w:val="clear" w:color="auto" w:fill="auto"/>
            <w:vAlign w:val="center"/>
          </w:tcPr>
          <w:p w14:paraId="649C4074"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-0.229</w:t>
            </w:r>
          </w:p>
          <w:p w14:paraId="596194B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763DC27A" w14:textId="77777777" w:rsidTr="0076050E">
        <w:trPr>
          <w:trHeight w:hRule="exact" w:val="284"/>
          <w:tblHeader/>
        </w:trPr>
        <w:tc>
          <w:tcPr>
            <w:tcW w:w="0" w:type="auto"/>
            <w:shd w:val="clear" w:color="auto" w:fill="auto"/>
            <w:vAlign w:val="center"/>
          </w:tcPr>
          <w:p w14:paraId="09F0B3DF"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r w:rsidRPr="00AD30D3">
              <w:rPr>
                <w:rFonts w:ascii="Times New Roman" w:eastAsia="Calibri" w:hAnsi="Times New Roman" w:cs="Times New Roman"/>
              </w:rPr>
              <w:t xml:space="preserve">Renal </w:t>
            </w:r>
            <w:proofErr w:type="spellStart"/>
            <w:r w:rsidRPr="00AD30D3">
              <w:rPr>
                <w:rFonts w:ascii="Times New Roman" w:eastAsia="Calibri" w:hAnsi="Times New Roman" w:cs="Times New Roman"/>
              </w:rPr>
              <w:t>disease</w:t>
            </w:r>
            <w:proofErr w:type="spellEnd"/>
          </w:p>
        </w:tc>
        <w:tc>
          <w:tcPr>
            <w:tcW w:w="0" w:type="auto"/>
          </w:tcPr>
          <w:p w14:paraId="7231226A"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11</w:t>
            </w:r>
          </w:p>
        </w:tc>
        <w:tc>
          <w:tcPr>
            <w:tcW w:w="0" w:type="auto"/>
            <w:shd w:val="clear" w:color="auto" w:fill="auto"/>
          </w:tcPr>
          <w:p w14:paraId="62022362"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46.4 (44.8)</w:t>
            </w:r>
          </w:p>
        </w:tc>
        <w:tc>
          <w:tcPr>
            <w:tcW w:w="0" w:type="auto"/>
            <w:shd w:val="clear" w:color="auto" w:fill="auto"/>
          </w:tcPr>
          <w:p w14:paraId="07144F94"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20.9 (23.3)</w:t>
            </w:r>
          </w:p>
        </w:tc>
        <w:tc>
          <w:tcPr>
            <w:tcW w:w="0" w:type="auto"/>
            <w:shd w:val="clear" w:color="auto" w:fill="auto"/>
            <w:vAlign w:val="center"/>
          </w:tcPr>
          <w:p w14:paraId="313DA69A"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-25.5</w:t>
            </w:r>
          </w:p>
        </w:tc>
        <w:tc>
          <w:tcPr>
            <w:tcW w:w="0" w:type="auto"/>
            <w:shd w:val="clear" w:color="auto" w:fill="auto"/>
            <w:vAlign w:val="center"/>
          </w:tcPr>
          <w:p w14:paraId="252D2083"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-1.572</w:t>
            </w:r>
          </w:p>
        </w:tc>
        <w:tc>
          <w:tcPr>
            <w:tcW w:w="0" w:type="auto"/>
            <w:shd w:val="clear" w:color="auto" w:fill="auto"/>
            <w:vAlign w:val="center"/>
          </w:tcPr>
          <w:p w14:paraId="4F450EC4"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0.116</w:t>
            </w:r>
          </w:p>
        </w:tc>
        <w:tc>
          <w:tcPr>
            <w:tcW w:w="0" w:type="auto"/>
            <w:shd w:val="clear" w:color="auto" w:fill="auto"/>
            <w:vAlign w:val="center"/>
          </w:tcPr>
          <w:p w14:paraId="2754527E"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-0.335</w:t>
            </w:r>
          </w:p>
          <w:p w14:paraId="68ED64B7"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r w:rsidR="00A267F0" w:rsidRPr="00AD30D3" w14:paraId="584F935B" w14:textId="77777777" w:rsidTr="0076050E">
        <w:trPr>
          <w:trHeight w:hRule="exact" w:val="284"/>
          <w:tblHeader/>
        </w:trPr>
        <w:tc>
          <w:tcPr>
            <w:tcW w:w="0" w:type="auto"/>
            <w:shd w:val="clear" w:color="auto" w:fill="auto"/>
            <w:vAlign w:val="center"/>
          </w:tcPr>
          <w:p w14:paraId="3A5AC82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rPr>
            </w:pPr>
            <w:proofErr w:type="spellStart"/>
            <w:r w:rsidRPr="00AD30D3">
              <w:rPr>
                <w:rFonts w:ascii="Times New Roman" w:eastAsia="Calibri" w:hAnsi="Times New Roman" w:cs="Times New Roman"/>
              </w:rPr>
              <w:t>Injury</w:t>
            </w:r>
            <w:proofErr w:type="spellEnd"/>
          </w:p>
        </w:tc>
        <w:tc>
          <w:tcPr>
            <w:tcW w:w="0" w:type="auto"/>
          </w:tcPr>
          <w:p w14:paraId="47BCF6CD" w14:textId="77777777" w:rsidR="00A267F0" w:rsidRPr="00AD30D3" w:rsidRDefault="00A267F0" w:rsidP="0076050E">
            <w:pPr>
              <w:spacing w:line="240" w:lineRule="auto"/>
              <w:rPr>
                <w:rFonts w:ascii="Times New Roman" w:hAnsi="Times New Roman" w:cs="Times New Roman"/>
                <w:lang w:val="en-US"/>
              </w:rPr>
            </w:pPr>
            <w:r w:rsidRPr="00AD30D3">
              <w:rPr>
                <w:rFonts w:ascii="Times New Roman" w:hAnsi="Times New Roman" w:cs="Times New Roman"/>
                <w:lang w:val="en-US"/>
              </w:rPr>
              <w:t>8</w:t>
            </w:r>
          </w:p>
        </w:tc>
        <w:tc>
          <w:tcPr>
            <w:tcW w:w="0" w:type="auto"/>
            <w:shd w:val="clear" w:color="auto" w:fill="auto"/>
          </w:tcPr>
          <w:p w14:paraId="3754FBA0"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41.3 (53.0)</w:t>
            </w:r>
          </w:p>
        </w:tc>
        <w:tc>
          <w:tcPr>
            <w:tcW w:w="0" w:type="auto"/>
            <w:shd w:val="clear" w:color="auto" w:fill="auto"/>
          </w:tcPr>
          <w:p w14:paraId="52460B35"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r w:rsidRPr="00AD30D3">
              <w:rPr>
                <w:rFonts w:ascii="Times New Roman" w:eastAsia="Calibri" w:hAnsi="Times New Roman" w:cs="Times New Roman"/>
              </w:rPr>
              <w:t>45.0 (40.1)</w:t>
            </w:r>
          </w:p>
        </w:tc>
        <w:tc>
          <w:tcPr>
            <w:tcW w:w="0" w:type="auto"/>
            <w:shd w:val="clear" w:color="auto" w:fill="auto"/>
            <w:vAlign w:val="center"/>
          </w:tcPr>
          <w:p w14:paraId="6428C12D"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+3.7</w:t>
            </w:r>
          </w:p>
        </w:tc>
        <w:tc>
          <w:tcPr>
            <w:tcW w:w="0" w:type="auto"/>
            <w:shd w:val="clear" w:color="auto" w:fill="auto"/>
            <w:vAlign w:val="center"/>
          </w:tcPr>
          <w:p w14:paraId="0A87BBC9"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-0.365</w:t>
            </w:r>
          </w:p>
        </w:tc>
        <w:tc>
          <w:tcPr>
            <w:tcW w:w="0" w:type="auto"/>
            <w:shd w:val="clear" w:color="auto" w:fill="auto"/>
            <w:vAlign w:val="center"/>
          </w:tcPr>
          <w:p w14:paraId="143BB8BB" w14:textId="77777777" w:rsidR="00A267F0" w:rsidRPr="00AD30D3" w:rsidRDefault="00A267F0" w:rsidP="0076050E">
            <w:pPr>
              <w:autoSpaceDE w:val="0"/>
              <w:autoSpaceDN w:val="0"/>
              <w:adjustRightInd w:val="0"/>
              <w:snapToGrid w:val="0"/>
              <w:spacing w:line="240" w:lineRule="auto"/>
              <w:rPr>
                <w:rFonts w:ascii="Times New Roman" w:hAnsi="Times New Roman" w:cs="Times New Roman"/>
                <w:lang w:val="en-GB"/>
              </w:rPr>
            </w:pPr>
            <w:r w:rsidRPr="00AD30D3">
              <w:rPr>
                <w:rFonts w:ascii="Times New Roman" w:hAnsi="Times New Roman" w:cs="Times New Roman"/>
                <w:lang w:val="en-GB"/>
              </w:rPr>
              <w:t>0.715</w:t>
            </w:r>
          </w:p>
        </w:tc>
        <w:tc>
          <w:tcPr>
            <w:tcW w:w="0" w:type="auto"/>
            <w:shd w:val="clear" w:color="auto" w:fill="auto"/>
            <w:vAlign w:val="center"/>
          </w:tcPr>
          <w:p w14:paraId="522AA5F0" w14:textId="77777777" w:rsidR="00A267F0" w:rsidRPr="00AD30D3" w:rsidRDefault="00A267F0" w:rsidP="0076050E">
            <w:pPr>
              <w:rPr>
                <w:rFonts w:ascii="Times New Roman" w:hAnsi="Times New Roman" w:cs="Times New Roman"/>
              </w:rPr>
            </w:pPr>
            <w:r w:rsidRPr="00AD30D3">
              <w:rPr>
                <w:rFonts w:ascii="Times New Roman" w:hAnsi="Times New Roman" w:cs="Times New Roman"/>
              </w:rPr>
              <w:t>-0.091</w:t>
            </w:r>
          </w:p>
          <w:p w14:paraId="492CD761" w14:textId="77777777" w:rsidR="00A267F0" w:rsidRPr="00AD30D3" w:rsidRDefault="00A267F0" w:rsidP="0076050E">
            <w:pPr>
              <w:autoSpaceDE w:val="0"/>
              <w:autoSpaceDN w:val="0"/>
              <w:adjustRightInd w:val="0"/>
              <w:snapToGrid w:val="0"/>
              <w:spacing w:line="240" w:lineRule="auto"/>
              <w:rPr>
                <w:rFonts w:ascii="Times New Roman" w:eastAsia="Calibri" w:hAnsi="Times New Roman" w:cs="Times New Roman"/>
                <w:lang w:val="en-GB"/>
              </w:rPr>
            </w:pPr>
          </w:p>
        </w:tc>
      </w:tr>
    </w:tbl>
    <w:p w14:paraId="7FD4F235" w14:textId="77777777" w:rsidR="00A267F0" w:rsidRPr="00AD30D3" w:rsidRDefault="00A267F0" w:rsidP="00A267F0">
      <w:pPr>
        <w:pStyle w:val="MDPI43tablefooter"/>
        <w:numPr>
          <w:ilvl w:val="0"/>
          <w:numId w:val="7"/>
        </w:numPr>
        <w:spacing w:after="0" w:line="240" w:lineRule="auto"/>
        <w:ind w:right="425"/>
        <w:rPr>
          <w:rFonts w:ascii="Times New Roman" w:eastAsia="Calibri" w:hAnsi="Times New Roman"/>
          <w:color w:val="auto"/>
          <w:sz w:val="22"/>
          <w:lang w:val="en-GB" w:eastAsia="en-US"/>
        </w:rPr>
      </w:pPr>
      <w:r w:rsidRPr="00AD30D3">
        <w:rPr>
          <w:rFonts w:ascii="Times New Roman" w:eastAsia="Calibri" w:hAnsi="Times New Roman"/>
          <w:color w:val="auto"/>
          <w:sz w:val="22"/>
          <w:lang w:val="en-GB" w:eastAsia="en-US"/>
        </w:rPr>
        <w:t>Values are Average</w:t>
      </w:r>
      <w:r w:rsidRPr="00AD30D3">
        <w:rPr>
          <w:rFonts w:ascii="Times New Roman" w:hAnsi="Times New Roman"/>
          <w:color w:val="auto"/>
          <w:sz w:val="22"/>
        </w:rPr>
        <w:t xml:space="preserve"> (Standard Deviation: SD).</w:t>
      </w:r>
    </w:p>
    <w:p w14:paraId="275CC787" w14:textId="77777777" w:rsidR="00A267F0" w:rsidRPr="00A267F0" w:rsidRDefault="00A267F0" w:rsidP="00A267F0">
      <w:pPr>
        <w:pStyle w:val="ListParagraph"/>
        <w:numPr>
          <w:ilvl w:val="0"/>
          <w:numId w:val="7"/>
        </w:numPr>
        <w:spacing w:after="0" w:line="240" w:lineRule="auto"/>
        <w:jc w:val="both"/>
        <w:rPr>
          <w:rFonts w:ascii="Times New Roman" w:hAnsi="Times New Roman" w:cs="Times New Roman"/>
          <w:lang w:val="en-GB"/>
        </w:rPr>
      </w:pPr>
      <w:r w:rsidRPr="00A267F0">
        <w:rPr>
          <w:rFonts w:ascii="Times New Roman" w:hAnsi="Times New Roman" w:cs="Times New Roman"/>
          <w:vertAlign w:val="superscript"/>
          <w:lang w:val="en-US"/>
        </w:rPr>
        <w:t>a</w:t>
      </w:r>
      <w:r w:rsidRPr="00A267F0">
        <w:rPr>
          <w:rFonts w:ascii="Times New Roman" w:hAnsi="Times New Roman" w:cs="Times New Roman"/>
          <w:lang w:val="en-US"/>
        </w:rPr>
        <w:t xml:space="preserve"> P-values were based on Wilcoxon signed-rank test. </w:t>
      </w:r>
      <w:r w:rsidRPr="00A267F0">
        <w:rPr>
          <w:rFonts w:ascii="Times New Roman" w:hAnsi="Times New Roman" w:cs="Times New Roman"/>
          <w:lang w:val="en-GB"/>
        </w:rPr>
        <w:t>* P &lt; 0.05. ** P &lt; 0.01. *** P &lt; 0.001.</w:t>
      </w:r>
    </w:p>
    <w:p w14:paraId="73DE33C7" w14:textId="35207A49" w:rsidR="009E0071" w:rsidRPr="00A668F6" w:rsidRDefault="00A267F0" w:rsidP="00A668F6">
      <w:pPr>
        <w:pStyle w:val="MDPI41tablecaption"/>
        <w:numPr>
          <w:ilvl w:val="0"/>
          <w:numId w:val="7"/>
        </w:numPr>
        <w:spacing w:before="0" w:after="0" w:line="240" w:lineRule="auto"/>
        <w:jc w:val="left"/>
        <w:rPr>
          <w:rFonts w:ascii="Times New Roman" w:eastAsia="Calibri" w:hAnsi="Times New Roman"/>
          <w:b/>
          <w:color w:val="auto"/>
          <w:sz w:val="22"/>
          <w:lang w:val="en-GB" w:eastAsia="en-US"/>
        </w:rPr>
      </w:pPr>
      <w:r w:rsidRPr="00AD30D3">
        <w:rPr>
          <w:rFonts w:ascii="Times New Roman" w:hAnsi="Times New Roman"/>
          <w:color w:val="auto"/>
          <w:sz w:val="22"/>
          <w:vertAlign w:val="superscript"/>
          <w:lang w:val="en-GB"/>
        </w:rPr>
        <w:t xml:space="preserve">b </w:t>
      </w:r>
      <w:r w:rsidRPr="00AD30D3">
        <w:rPr>
          <w:rFonts w:ascii="Times New Roman" w:hAnsi="Times New Roman"/>
          <w:color w:val="auto"/>
          <w:sz w:val="22"/>
          <w:lang w:val="en-GB"/>
        </w:rPr>
        <w:t>r = Z/√N; N</w:t>
      </w:r>
      <w:r w:rsidRPr="00AD30D3">
        <w:rPr>
          <w:rFonts w:ascii="Times New Roman" w:hAnsi="Times New Roman"/>
          <w:color w:val="auto"/>
          <w:sz w:val="22"/>
        </w:rPr>
        <w:t xml:space="preserve">=n*2; </w:t>
      </w:r>
      <w:r w:rsidRPr="00AD30D3">
        <w:rPr>
          <w:rFonts w:ascii="Times New Roman" w:hAnsi="Times New Roman"/>
          <w:color w:val="auto"/>
          <w:sz w:val="22"/>
          <w:lang w:val="en-GB"/>
        </w:rPr>
        <w:t xml:space="preserve">Small 0.10, Medium 0.30, </w:t>
      </w:r>
      <w:r w:rsidRPr="00AD30D3">
        <w:rPr>
          <w:rFonts w:ascii="Times New Roman" w:hAnsi="Times New Roman"/>
          <w:b/>
          <w:color w:val="auto"/>
          <w:sz w:val="22"/>
          <w:lang w:val="en-GB"/>
        </w:rPr>
        <w:t>Large 0.50.</w:t>
      </w:r>
    </w:p>
    <w:sectPr w:rsidR="009E0071" w:rsidRPr="00A668F6" w:rsidSect="00A267F0">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CF5DB" w14:textId="77777777" w:rsidR="00AA7E80" w:rsidRDefault="00AA7E80">
      <w:pPr>
        <w:spacing w:after="0" w:line="240" w:lineRule="auto"/>
      </w:pPr>
      <w:r>
        <w:separator/>
      </w:r>
    </w:p>
  </w:endnote>
  <w:endnote w:type="continuationSeparator" w:id="0">
    <w:p w14:paraId="25D25497" w14:textId="77777777" w:rsidR="00AA7E80" w:rsidRDefault="00AA7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91832826"/>
      <w:docPartObj>
        <w:docPartGallery w:val="Page Numbers (Bottom of Page)"/>
        <w:docPartUnique/>
      </w:docPartObj>
    </w:sdtPr>
    <w:sdtEndPr>
      <w:rPr>
        <w:rStyle w:val="PageNumber"/>
      </w:rPr>
    </w:sdtEndPr>
    <w:sdtContent>
      <w:p w14:paraId="61631C9D" w14:textId="77777777" w:rsidR="004D0C4A" w:rsidRDefault="004D0C4A" w:rsidP="00F347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24DA407" w14:textId="77777777" w:rsidR="004D0C4A" w:rsidRDefault="004D0C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467634844"/>
      <w:docPartObj>
        <w:docPartGallery w:val="Page Numbers (Bottom of Page)"/>
        <w:docPartUnique/>
      </w:docPartObj>
    </w:sdtPr>
    <w:sdtEndPr>
      <w:rPr>
        <w:rStyle w:val="PageNumber"/>
      </w:rPr>
    </w:sdtEndPr>
    <w:sdtContent>
      <w:p w14:paraId="2BD758F7" w14:textId="5EB9B597" w:rsidR="004D0C4A" w:rsidRPr="009161F9" w:rsidRDefault="004D0C4A" w:rsidP="00F347A5">
        <w:pPr>
          <w:pStyle w:val="Footer"/>
          <w:framePr w:wrap="none" w:vAnchor="text" w:hAnchor="margin" w:xAlign="center" w:y="1"/>
          <w:rPr>
            <w:rStyle w:val="PageNumber"/>
            <w:rFonts w:ascii="Times New Roman" w:hAnsi="Times New Roman" w:cs="Times New Roman"/>
          </w:rPr>
        </w:pPr>
        <w:r w:rsidRPr="009161F9">
          <w:rPr>
            <w:rStyle w:val="PageNumber"/>
            <w:rFonts w:ascii="Times New Roman" w:hAnsi="Times New Roman" w:cs="Times New Roman"/>
          </w:rPr>
          <w:fldChar w:fldCharType="begin"/>
        </w:r>
        <w:r w:rsidRPr="009161F9">
          <w:rPr>
            <w:rStyle w:val="PageNumber"/>
            <w:rFonts w:ascii="Times New Roman" w:hAnsi="Times New Roman" w:cs="Times New Roman"/>
          </w:rPr>
          <w:instrText xml:space="preserve"> PAGE </w:instrText>
        </w:r>
        <w:r w:rsidRPr="009161F9">
          <w:rPr>
            <w:rStyle w:val="PageNumber"/>
            <w:rFonts w:ascii="Times New Roman" w:hAnsi="Times New Roman" w:cs="Times New Roman"/>
          </w:rPr>
          <w:fldChar w:fldCharType="separate"/>
        </w:r>
        <w:r w:rsidR="00A61FDE">
          <w:rPr>
            <w:rStyle w:val="PageNumber"/>
            <w:rFonts w:ascii="Times New Roman" w:hAnsi="Times New Roman" w:cs="Times New Roman"/>
            <w:noProof/>
          </w:rPr>
          <w:t>14</w:t>
        </w:r>
        <w:r w:rsidRPr="009161F9">
          <w:rPr>
            <w:rStyle w:val="PageNumber"/>
            <w:rFonts w:ascii="Times New Roman" w:hAnsi="Times New Roman" w:cs="Times New Roman"/>
          </w:rPr>
          <w:fldChar w:fldCharType="end"/>
        </w:r>
      </w:p>
    </w:sdtContent>
  </w:sdt>
  <w:p w14:paraId="7F7CCAA0" w14:textId="77777777" w:rsidR="004D0C4A" w:rsidRDefault="004D0C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AAAF" w14:textId="77777777" w:rsidR="00AA7E80" w:rsidRDefault="00AA7E80">
      <w:pPr>
        <w:spacing w:after="0" w:line="240" w:lineRule="auto"/>
      </w:pPr>
      <w:r>
        <w:separator/>
      </w:r>
    </w:p>
  </w:footnote>
  <w:footnote w:type="continuationSeparator" w:id="0">
    <w:p w14:paraId="2C4095B3" w14:textId="77777777" w:rsidR="00AA7E80" w:rsidRDefault="00AA7E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F74B4"/>
    <w:multiLevelType w:val="hybridMultilevel"/>
    <w:tmpl w:val="E25A13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5214005"/>
    <w:multiLevelType w:val="multilevel"/>
    <w:tmpl w:val="7236F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8B6A4B"/>
    <w:multiLevelType w:val="hybridMultilevel"/>
    <w:tmpl w:val="18D857FE"/>
    <w:lvl w:ilvl="0" w:tplc="F72ABB4E">
      <w:start w:val="1"/>
      <w:numFmt w:val="decimal"/>
      <w:lvlText w:val="%1."/>
      <w:lvlJc w:val="left"/>
      <w:pPr>
        <w:ind w:left="720" w:hanging="360"/>
      </w:pPr>
      <w:rPr>
        <w:rFonts w:ascii="Palatino Linotype" w:eastAsia="Times New Roman" w:hAnsi="Palatino Linotype" w:hint="default"/>
        <w:b w:val="0"/>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857173"/>
    <w:multiLevelType w:val="hybridMultilevel"/>
    <w:tmpl w:val="4E1A8E2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C9E197D"/>
    <w:multiLevelType w:val="hybridMultilevel"/>
    <w:tmpl w:val="26D2BF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3535A13"/>
    <w:multiLevelType w:val="hybridMultilevel"/>
    <w:tmpl w:val="A358EC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8415F3B"/>
    <w:multiLevelType w:val="hybridMultilevel"/>
    <w:tmpl w:val="4DC6014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BB37CD5"/>
    <w:multiLevelType w:val="hybridMultilevel"/>
    <w:tmpl w:val="584E37A2"/>
    <w:lvl w:ilvl="0" w:tplc="0C0A000F">
      <w:start w:val="1"/>
      <w:numFmt w:val="decimal"/>
      <w:lvlText w:val="%1."/>
      <w:lvlJc w:val="left"/>
      <w:pPr>
        <w:ind w:left="720" w:hanging="360"/>
      </w:pPr>
      <w:rPr>
        <w:rFonts w:eastAsia="Times New Roman"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8"/>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s-ES" w:vendorID="64" w:dllVersion="0" w:nlCheck="1" w:checkStyle="0"/>
  <w:activeWritingStyle w:appName="MSWord" w:lang="en-GB" w:vendorID="64" w:dllVersion="0" w:nlCheck="1" w:checkStyle="0"/>
  <w:activeWritingStyle w:appName="MSWord" w:lang="pt-BR"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W2MDEyNDa2MDIzMjJQ0lEKTi0uzszPAykwrAUAShuQ6iwAAAA="/>
  </w:docVars>
  <w:rsids>
    <w:rsidRoot w:val="00B52342"/>
    <w:rsid w:val="00004115"/>
    <w:rsid w:val="00007092"/>
    <w:rsid w:val="00011B3D"/>
    <w:rsid w:val="0001215D"/>
    <w:rsid w:val="00016044"/>
    <w:rsid w:val="0001640F"/>
    <w:rsid w:val="00023132"/>
    <w:rsid w:val="00024C38"/>
    <w:rsid w:val="00025FD6"/>
    <w:rsid w:val="0002685B"/>
    <w:rsid w:val="00027B2C"/>
    <w:rsid w:val="00030F24"/>
    <w:rsid w:val="0003374F"/>
    <w:rsid w:val="0003474C"/>
    <w:rsid w:val="00035A49"/>
    <w:rsid w:val="000360CF"/>
    <w:rsid w:val="00036777"/>
    <w:rsid w:val="00036BA9"/>
    <w:rsid w:val="00036D0E"/>
    <w:rsid w:val="000416A8"/>
    <w:rsid w:val="000437C5"/>
    <w:rsid w:val="00044F27"/>
    <w:rsid w:val="00045A98"/>
    <w:rsid w:val="00052D93"/>
    <w:rsid w:val="00054C60"/>
    <w:rsid w:val="0006005C"/>
    <w:rsid w:val="000645E8"/>
    <w:rsid w:val="0007123C"/>
    <w:rsid w:val="000739E2"/>
    <w:rsid w:val="000752AA"/>
    <w:rsid w:val="00076802"/>
    <w:rsid w:val="000817C7"/>
    <w:rsid w:val="00081902"/>
    <w:rsid w:val="00082B31"/>
    <w:rsid w:val="00095E93"/>
    <w:rsid w:val="0009663C"/>
    <w:rsid w:val="00097159"/>
    <w:rsid w:val="000A2B19"/>
    <w:rsid w:val="000A2E61"/>
    <w:rsid w:val="000A2F09"/>
    <w:rsid w:val="000A7DF4"/>
    <w:rsid w:val="000B0E42"/>
    <w:rsid w:val="000B1CA3"/>
    <w:rsid w:val="000C13D0"/>
    <w:rsid w:val="000C1D7D"/>
    <w:rsid w:val="000C2A2E"/>
    <w:rsid w:val="000C33B8"/>
    <w:rsid w:val="000C4F71"/>
    <w:rsid w:val="000D1029"/>
    <w:rsid w:val="000D1543"/>
    <w:rsid w:val="000D47F3"/>
    <w:rsid w:val="000D4EFD"/>
    <w:rsid w:val="000D55C7"/>
    <w:rsid w:val="000D6030"/>
    <w:rsid w:val="000D6684"/>
    <w:rsid w:val="000E0936"/>
    <w:rsid w:val="000E0AD5"/>
    <w:rsid w:val="000E2A9D"/>
    <w:rsid w:val="000E629C"/>
    <w:rsid w:val="000E6335"/>
    <w:rsid w:val="000E6399"/>
    <w:rsid w:val="000F6D02"/>
    <w:rsid w:val="000F75F5"/>
    <w:rsid w:val="001015C3"/>
    <w:rsid w:val="001056AF"/>
    <w:rsid w:val="00106792"/>
    <w:rsid w:val="001114F5"/>
    <w:rsid w:val="00111CB0"/>
    <w:rsid w:val="00112D15"/>
    <w:rsid w:val="0011369B"/>
    <w:rsid w:val="00114E9C"/>
    <w:rsid w:val="00116BE9"/>
    <w:rsid w:val="00120925"/>
    <w:rsid w:val="00121006"/>
    <w:rsid w:val="00121F87"/>
    <w:rsid w:val="001253DE"/>
    <w:rsid w:val="001258A1"/>
    <w:rsid w:val="00125EB9"/>
    <w:rsid w:val="001310D9"/>
    <w:rsid w:val="001347B5"/>
    <w:rsid w:val="0013494F"/>
    <w:rsid w:val="00134E63"/>
    <w:rsid w:val="00134F89"/>
    <w:rsid w:val="00137664"/>
    <w:rsid w:val="00141338"/>
    <w:rsid w:val="00142010"/>
    <w:rsid w:val="00142ACD"/>
    <w:rsid w:val="0014359F"/>
    <w:rsid w:val="00144974"/>
    <w:rsid w:val="00147F8B"/>
    <w:rsid w:val="00152F43"/>
    <w:rsid w:val="00156056"/>
    <w:rsid w:val="00156908"/>
    <w:rsid w:val="001616E9"/>
    <w:rsid w:val="00161BF2"/>
    <w:rsid w:val="00162F8A"/>
    <w:rsid w:val="00164831"/>
    <w:rsid w:val="00164BD4"/>
    <w:rsid w:val="00166579"/>
    <w:rsid w:val="00166D13"/>
    <w:rsid w:val="001713EB"/>
    <w:rsid w:val="001723B5"/>
    <w:rsid w:val="001730E4"/>
    <w:rsid w:val="00176EA8"/>
    <w:rsid w:val="0018255F"/>
    <w:rsid w:val="0018378D"/>
    <w:rsid w:val="00185700"/>
    <w:rsid w:val="0018697E"/>
    <w:rsid w:val="00191436"/>
    <w:rsid w:val="00191617"/>
    <w:rsid w:val="001926E9"/>
    <w:rsid w:val="00196FE0"/>
    <w:rsid w:val="001972F1"/>
    <w:rsid w:val="001A09E4"/>
    <w:rsid w:val="001A0BF6"/>
    <w:rsid w:val="001A1B22"/>
    <w:rsid w:val="001A2D8D"/>
    <w:rsid w:val="001A324E"/>
    <w:rsid w:val="001A5465"/>
    <w:rsid w:val="001A5EED"/>
    <w:rsid w:val="001A7D24"/>
    <w:rsid w:val="001B4570"/>
    <w:rsid w:val="001B47C1"/>
    <w:rsid w:val="001B4F17"/>
    <w:rsid w:val="001B5011"/>
    <w:rsid w:val="001B5B37"/>
    <w:rsid w:val="001B7C7E"/>
    <w:rsid w:val="001B7F13"/>
    <w:rsid w:val="001C02B3"/>
    <w:rsid w:val="001C072F"/>
    <w:rsid w:val="001C3D45"/>
    <w:rsid w:val="001C61A4"/>
    <w:rsid w:val="001D0852"/>
    <w:rsid w:val="001D09BC"/>
    <w:rsid w:val="001D3FD5"/>
    <w:rsid w:val="001D4032"/>
    <w:rsid w:val="001D6EC9"/>
    <w:rsid w:val="001D766D"/>
    <w:rsid w:val="001E0F14"/>
    <w:rsid w:val="001E7E6D"/>
    <w:rsid w:val="001F1189"/>
    <w:rsid w:val="001F3E67"/>
    <w:rsid w:val="001F4B8F"/>
    <w:rsid w:val="001F650F"/>
    <w:rsid w:val="001F7654"/>
    <w:rsid w:val="001F7ACD"/>
    <w:rsid w:val="0020300B"/>
    <w:rsid w:val="00207DF9"/>
    <w:rsid w:val="002108A5"/>
    <w:rsid w:val="00213634"/>
    <w:rsid w:val="002205D3"/>
    <w:rsid w:val="0022458E"/>
    <w:rsid w:val="0022604D"/>
    <w:rsid w:val="00243A30"/>
    <w:rsid w:val="0024453A"/>
    <w:rsid w:val="0024480A"/>
    <w:rsid w:val="002453FD"/>
    <w:rsid w:val="00245E87"/>
    <w:rsid w:val="00247B8E"/>
    <w:rsid w:val="002501A7"/>
    <w:rsid w:val="00251C15"/>
    <w:rsid w:val="00253719"/>
    <w:rsid w:val="002554B2"/>
    <w:rsid w:val="002555BF"/>
    <w:rsid w:val="00255911"/>
    <w:rsid w:val="00255E3D"/>
    <w:rsid w:val="0025608D"/>
    <w:rsid w:val="002574E3"/>
    <w:rsid w:val="0026073A"/>
    <w:rsid w:val="002616D4"/>
    <w:rsid w:val="00261E9A"/>
    <w:rsid w:val="0026388E"/>
    <w:rsid w:val="00264F65"/>
    <w:rsid w:val="00266586"/>
    <w:rsid w:val="0026738A"/>
    <w:rsid w:val="0026777E"/>
    <w:rsid w:val="00270FEE"/>
    <w:rsid w:val="002723CA"/>
    <w:rsid w:val="00273784"/>
    <w:rsid w:val="0027620F"/>
    <w:rsid w:val="00281A8D"/>
    <w:rsid w:val="00286429"/>
    <w:rsid w:val="0029141E"/>
    <w:rsid w:val="00297549"/>
    <w:rsid w:val="00297721"/>
    <w:rsid w:val="002A0FF1"/>
    <w:rsid w:val="002A15DF"/>
    <w:rsid w:val="002A2844"/>
    <w:rsid w:val="002A4E5F"/>
    <w:rsid w:val="002B006F"/>
    <w:rsid w:val="002B09AB"/>
    <w:rsid w:val="002B1A68"/>
    <w:rsid w:val="002B253F"/>
    <w:rsid w:val="002B478A"/>
    <w:rsid w:val="002C3FE5"/>
    <w:rsid w:val="002D07E6"/>
    <w:rsid w:val="002D285F"/>
    <w:rsid w:val="002D3135"/>
    <w:rsid w:val="002D3D7E"/>
    <w:rsid w:val="002D6685"/>
    <w:rsid w:val="002D6EF4"/>
    <w:rsid w:val="002D745D"/>
    <w:rsid w:val="002E0B85"/>
    <w:rsid w:val="002E2C7E"/>
    <w:rsid w:val="002E512E"/>
    <w:rsid w:val="002E5C82"/>
    <w:rsid w:val="002E5EE3"/>
    <w:rsid w:val="002E7ADB"/>
    <w:rsid w:val="002F30B3"/>
    <w:rsid w:val="002F3DF1"/>
    <w:rsid w:val="002F4183"/>
    <w:rsid w:val="002F481D"/>
    <w:rsid w:val="002F7AA8"/>
    <w:rsid w:val="00300830"/>
    <w:rsid w:val="003019CD"/>
    <w:rsid w:val="00301CED"/>
    <w:rsid w:val="00302A5E"/>
    <w:rsid w:val="00303762"/>
    <w:rsid w:val="00304DA8"/>
    <w:rsid w:val="0030633C"/>
    <w:rsid w:val="0030638F"/>
    <w:rsid w:val="00312F8A"/>
    <w:rsid w:val="003153C2"/>
    <w:rsid w:val="00316200"/>
    <w:rsid w:val="00317218"/>
    <w:rsid w:val="00320DBC"/>
    <w:rsid w:val="0032134D"/>
    <w:rsid w:val="003238C0"/>
    <w:rsid w:val="00325401"/>
    <w:rsid w:val="00325777"/>
    <w:rsid w:val="00331EEE"/>
    <w:rsid w:val="0033528A"/>
    <w:rsid w:val="00336B35"/>
    <w:rsid w:val="00343607"/>
    <w:rsid w:val="00344C59"/>
    <w:rsid w:val="0034581C"/>
    <w:rsid w:val="00345AD4"/>
    <w:rsid w:val="00350291"/>
    <w:rsid w:val="00351671"/>
    <w:rsid w:val="00352950"/>
    <w:rsid w:val="003536B8"/>
    <w:rsid w:val="00355809"/>
    <w:rsid w:val="003565BC"/>
    <w:rsid w:val="00357B91"/>
    <w:rsid w:val="0036156A"/>
    <w:rsid w:val="00362D5B"/>
    <w:rsid w:val="003645E5"/>
    <w:rsid w:val="00366B91"/>
    <w:rsid w:val="00372F1F"/>
    <w:rsid w:val="003731BE"/>
    <w:rsid w:val="0037350A"/>
    <w:rsid w:val="00373C9E"/>
    <w:rsid w:val="003826BD"/>
    <w:rsid w:val="00383274"/>
    <w:rsid w:val="00383370"/>
    <w:rsid w:val="003836DB"/>
    <w:rsid w:val="003837E1"/>
    <w:rsid w:val="0038725E"/>
    <w:rsid w:val="00390010"/>
    <w:rsid w:val="00395B6C"/>
    <w:rsid w:val="003973E8"/>
    <w:rsid w:val="003A5535"/>
    <w:rsid w:val="003A5A39"/>
    <w:rsid w:val="003B0E47"/>
    <w:rsid w:val="003B64FC"/>
    <w:rsid w:val="003C3EB9"/>
    <w:rsid w:val="003C6A00"/>
    <w:rsid w:val="003C6FDD"/>
    <w:rsid w:val="003D0DD1"/>
    <w:rsid w:val="003D1435"/>
    <w:rsid w:val="003D2DF9"/>
    <w:rsid w:val="003D3630"/>
    <w:rsid w:val="003D46D2"/>
    <w:rsid w:val="003D4DE2"/>
    <w:rsid w:val="003D6F81"/>
    <w:rsid w:val="003D7187"/>
    <w:rsid w:val="003D73DC"/>
    <w:rsid w:val="003E045E"/>
    <w:rsid w:val="003E33B4"/>
    <w:rsid w:val="003E55C7"/>
    <w:rsid w:val="003E67AD"/>
    <w:rsid w:val="003E6C42"/>
    <w:rsid w:val="003E76E2"/>
    <w:rsid w:val="003E7A16"/>
    <w:rsid w:val="003F2679"/>
    <w:rsid w:val="003F2A70"/>
    <w:rsid w:val="00403321"/>
    <w:rsid w:val="00403B4C"/>
    <w:rsid w:val="0040512F"/>
    <w:rsid w:val="00411DE5"/>
    <w:rsid w:val="00414ECF"/>
    <w:rsid w:val="00415725"/>
    <w:rsid w:val="00415B2D"/>
    <w:rsid w:val="00416CE5"/>
    <w:rsid w:val="00420520"/>
    <w:rsid w:val="0042421F"/>
    <w:rsid w:val="00425D29"/>
    <w:rsid w:val="00430E46"/>
    <w:rsid w:val="004341B9"/>
    <w:rsid w:val="00435536"/>
    <w:rsid w:val="00435EAE"/>
    <w:rsid w:val="004361C5"/>
    <w:rsid w:val="004365A7"/>
    <w:rsid w:val="0043679F"/>
    <w:rsid w:val="00440AFA"/>
    <w:rsid w:val="0044766E"/>
    <w:rsid w:val="004501DF"/>
    <w:rsid w:val="0045052A"/>
    <w:rsid w:val="0045105C"/>
    <w:rsid w:val="004513AD"/>
    <w:rsid w:val="00453B8B"/>
    <w:rsid w:val="00454C22"/>
    <w:rsid w:val="0045619D"/>
    <w:rsid w:val="00457947"/>
    <w:rsid w:val="0046303F"/>
    <w:rsid w:val="0046613F"/>
    <w:rsid w:val="00467DEF"/>
    <w:rsid w:val="0047178B"/>
    <w:rsid w:val="00472D14"/>
    <w:rsid w:val="00473814"/>
    <w:rsid w:val="00476E5D"/>
    <w:rsid w:val="004849A7"/>
    <w:rsid w:val="004867D7"/>
    <w:rsid w:val="00486AE4"/>
    <w:rsid w:val="004876F1"/>
    <w:rsid w:val="004905D0"/>
    <w:rsid w:val="0049091D"/>
    <w:rsid w:val="00491A0A"/>
    <w:rsid w:val="00492994"/>
    <w:rsid w:val="00492A7A"/>
    <w:rsid w:val="00492E7C"/>
    <w:rsid w:val="00493A43"/>
    <w:rsid w:val="004969CD"/>
    <w:rsid w:val="004A174E"/>
    <w:rsid w:val="004A1DAB"/>
    <w:rsid w:val="004A2E20"/>
    <w:rsid w:val="004A355C"/>
    <w:rsid w:val="004A3786"/>
    <w:rsid w:val="004A40F9"/>
    <w:rsid w:val="004A4416"/>
    <w:rsid w:val="004B03FC"/>
    <w:rsid w:val="004B2DE5"/>
    <w:rsid w:val="004B34A6"/>
    <w:rsid w:val="004B7CA9"/>
    <w:rsid w:val="004C0018"/>
    <w:rsid w:val="004C2A76"/>
    <w:rsid w:val="004C4829"/>
    <w:rsid w:val="004C4E56"/>
    <w:rsid w:val="004C59A5"/>
    <w:rsid w:val="004C7565"/>
    <w:rsid w:val="004C7DF5"/>
    <w:rsid w:val="004D0711"/>
    <w:rsid w:val="004D0C4A"/>
    <w:rsid w:val="004D2586"/>
    <w:rsid w:val="004D32DC"/>
    <w:rsid w:val="004D337F"/>
    <w:rsid w:val="004D6553"/>
    <w:rsid w:val="004D7617"/>
    <w:rsid w:val="004D7BB0"/>
    <w:rsid w:val="004E05B3"/>
    <w:rsid w:val="004E1111"/>
    <w:rsid w:val="004E18DA"/>
    <w:rsid w:val="004E1F2F"/>
    <w:rsid w:val="004E3871"/>
    <w:rsid w:val="004E44D1"/>
    <w:rsid w:val="004E74EB"/>
    <w:rsid w:val="004E794A"/>
    <w:rsid w:val="004F55F6"/>
    <w:rsid w:val="004F6EC0"/>
    <w:rsid w:val="00501270"/>
    <w:rsid w:val="00501992"/>
    <w:rsid w:val="00501F8C"/>
    <w:rsid w:val="00502A53"/>
    <w:rsid w:val="005039A7"/>
    <w:rsid w:val="00503EDB"/>
    <w:rsid w:val="005074F9"/>
    <w:rsid w:val="0051045C"/>
    <w:rsid w:val="00510A5E"/>
    <w:rsid w:val="005111D5"/>
    <w:rsid w:val="00512373"/>
    <w:rsid w:val="00512503"/>
    <w:rsid w:val="005133C6"/>
    <w:rsid w:val="0051722B"/>
    <w:rsid w:val="005201E9"/>
    <w:rsid w:val="005212C6"/>
    <w:rsid w:val="00521EA2"/>
    <w:rsid w:val="00525767"/>
    <w:rsid w:val="00527191"/>
    <w:rsid w:val="005318C6"/>
    <w:rsid w:val="00532023"/>
    <w:rsid w:val="00534C4C"/>
    <w:rsid w:val="00534D9D"/>
    <w:rsid w:val="00534F84"/>
    <w:rsid w:val="005435E7"/>
    <w:rsid w:val="005436ED"/>
    <w:rsid w:val="00543B87"/>
    <w:rsid w:val="0054422B"/>
    <w:rsid w:val="00544254"/>
    <w:rsid w:val="00545538"/>
    <w:rsid w:val="005476E0"/>
    <w:rsid w:val="005476E8"/>
    <w:rsid w:val="005506E0"/>
    <w:rsid w:val="00550BD7"/>
    <w:rsid w:val="00550DDA"/>
    <w:rsid w:val="00552543"/>
    <w:rsid w:val="005534F3"/>
    <w:rsid w:val="00553EC4"/>
    <w:rsid w:val="00561DAD"/>
    <w:rsid w:val="005624CF"/>
    <w:rsid w:val="00562504"/>
    <w:rsid w:val="00563FB9"/>
    <w:rsid w:val="00564B2E"/>
    <w:rsid w:val="00565D97"/>
    <w:rsid w:val="005701D1"/>
    <w:rsid w:val="005712A8"/>
    <w:rsid w:val="00572C3D"/>
    <w:rsid w:val="0057475A"/>
    <w:rsid w:val="005823C6"/>
    <w:rsid w:val="00587784"/>
    <w:rsid w:val="00591CBE"/>
    <w:rsid w:val="00593947"/>
    <w:rsid w:val="00593C10"/>
    <w:rsid w:val="00594309"/>
    <w:rsid w:val="00595FAE"/>
    <w:rsid w:val="00597137"/>
    <w:rsid w:val="00597EEE"/>
    <w:rsid w:val="005A00F1"/>
    <w:rsid w:val="005A02AB"/>
    <w:rsid w:val="005A0D4B"/>
    <w:rsid w:val="005A4244"/>
    <w:rsid w:val="005A69C0"/>
    <w:rsid w:val="005B0FA1"/>
    <w:rsid w:val="005B4282"/>
    <w:rsid w:val="005B582C"/>
    <w:rsid w:val="005B5D47"/>
    <w:rsid w:val="005C1747"/>
    <w:rsid w:val="005C20EF"/>
    <w:rsid w:val="005C586D"/>
    <w:rsid w:val="005D082A"/>
    <w:rsid w:val="005D0C30"/>
    <w:rsid w:val="005D1B4B"/>
    <w:rsid w:val="005D4259"/>
    <w:rsid w:val="005D44A2"/>
    <w:rsid w:val="005D5778"/>
    <w:rsid w:val="005E07EC"/>
    <w:rsid w:val="005E2B78"/>
    <w:rsid w:val="005E41D1"/>
    <w:rsid w:val="005E46AB"/>
    <w:rsid w:val="005E6B73"/>
    <w:rsid w:val="005F3A39"/>
    <w:rsid w:val="005F3AD5"/>
    <w:rsid w:val="005F6474"/>
    <w:rsid w:val="006003E3"/>
    <w:rsid w:val="00602E30"/>
    <w:rsid w:val="006068EE"/>
    <w:rsid w:val="006068FB"/>
    <w:rsid w:val="00612267"/>
    <w:rsid w:val="00612922"/>
    <w:rsid w:val="00612CE4"/>
    <w:rsid w:val="00613598"/>
    <w:rsid w:val="006138B1"/>
    <w:rsid w:val="00613F12"/>
    <w:rsid w:val="00615452"/>
    <w:rsid w:val="0061690E"/>
    <w:rsid w:val="00616A54"/>
    <w:rsid w:val="00617D55"/>
    <w:rsid w:val="00617F22"/>
    <w:rsid w:val="00620DD2"/>
    <w:rsid w:val="00622E7B"/>
    <w:rsid w:val="00623F07"/>
    <w:rsid w:val="006274C4"/>
    <w:rsid w:val="0063108E"/>
    <w:rsid w:val="006328B4"/>
    <w:rsid w:val="006332A7"/>
    <w:rsid w:val="00634195"/>
    <w:rsid w:val="00634612"/>
    <w:rsid w:val="00635706"/>
    <w:rsid w:val="006424B2"/>
    <w:rsid w:val="00642879"/>
    <w:rsid w:val="006450AC"/>
    <w:rsid w:val="00645FFA"/>
    <w:rsid w:val="0064612C"/>
    <w:rsid w:val="00653167"/>
    <w:rsid w:val="006565C2"/>
    <w:rsid w:val="00660F2C"/>
    <w:rsid w:val="00661BAD"/>
    <w:rsid w:val="0066207B"/>
    <w:rsid w:val="006664B2"/>
    <w:rsid w:val="00667818"/>
    <w:rsid w:val="00670F04"/>
    <w:rsid w:val="00671687"/>
    <w:rsid w:val="00671C4A"/>
    <w:rsid w:val="00671D52"/>
    <w:rsid w:val="00672C1B"/>
    <w:rsid w:val="0067366E"/>
    <w:rsid w:val="006746EE"/>
    <w:rsid w:val="00674A51"/>
    <w:rsid w:val="00675D7F"/>
    <w:rsid w:val="006841C8"/>
    <w:rsid w:val="00684690"/>
    <w:rsid w:val="00684D40"/>
    <w:rsid w:val="00684F2F"/>
    <w:rsid w:val="00690EB5"/>
    <w:rsid w:val="0069365D"/>
    <w:rsid w:val="00695BB0"/>
    <w:rsid w:val="006979A3"/>
    <w:rsid w:val="006A023A"/>
    <w:rsid w:val="006A1800"/>
    <w:rsid w:val="006A24A6"/>
    <w:rsid w:val="006A43F2"/>
    <w:rsid w:val="006A65AB"/>
    <w:rsid w:val="006A6F64"/>
    <w:rsid w:val="006B23E9"/>
    <w:rsid w:val="006B5962"/>
    <w:rsid w:val="006B7385"/>
    <w:rsid w:val="006C4C7A"/>
    <w:rsid w:val="006C5675"/>
    <w:rsid w:val="006C5DF2"/>
    <w:rsid w:val="006C774B"/>
    <w:rsid w:val="006D182E"/>
    <w:rsid w:val="006D1A44"/>
    <w:rsid w:val="006D49E8"/>
    <w:rsid w:val="006D5D0A"/>
    <w:rsid w:val="006E04FA"/>
    <w:rsid w:val="006E0C04"/>
    <w:rsid w:val="006E1D02"/>
    <w:rsid w:val="006E2CFB"/>
    <w:rsid w:val="006E38A1"/>
    <w:rsid w:val="006E3E17"/>
    <w:rsid w:val="006E5A3F"/>
    <w:rsid w:val="006E6E74"/>
    <w:rsid w:val="006F26C6"/>
    <w:rsid w:val="006F294E"/>
    <w:rsid w:val="006F7225"/>
    <w:rsid w:val="0070083F"/>
    <w:rsid w:val="00710566"/>
    <w:rsid w:val="00710818"/>
    <w:rsid w:val="00711979"/>
    <w:rsid w:val="00715409"/>
    <w:rsid w:val="00715EBA"/>
    <w:rsid w:val="00724BD0"/>
    <w:rsid w:val="007302DF"/>
    <w:rsid w:val="0073270D"/>
    <w:rsid w:val="00732D55"/>
    <w:rsid w:val="007336AD"/>
    <w:rsid w:val="00733B64"/>
    <w:rsid w:val="00734050"/>
    <w:rsid w:val="00735E64"/>
    <w:rsid w:val="007432FB"/>
    <w:rsid w:val="00743669"/>
    <w:rsid w:val="00752DC1"/>
    <w:rsid w:val="00755D1A"/>
    <w:rsid w:val="00756330"/>
    <w:rsid w:val="007619C4"/>
    <w:rsid w:val="007628DD"/>
    <w:rsid w:val="00764375"/>
    <w:rsid w:val="0076504F"/>
    <w:rsid w:val="00765611"/>
    <w:rsid w:val="007667E5"/>
    <w:rsid w:val="00770A74"/>
    <w:rsid w:val="00774BCA"/>
    <w:rsid w:val="007752C4"/>
    <w:rsid w:val="00776C51"/>
    <w:rsid w:val="00777988"/>
    <w:rsid w:val="00780A96"/>
    <w:rsid w:val="00780E31"/>
    <w:rsid w:val="007817AF"/>
    <w:rsid w:val="0078199A"/>
    <w:rsid w:val="007834D0"/>
    <w:rsid w:val="00783F30"/>
    <w:rsid w:val="00784345"/>
    <w:rsid w:val="00784DE0"/>
    <w:rsid w:val="0078566F"/>
    <w:rsid w:val="00787A83"/>
    <w:rsid w:val="00790ACB"/>
    <w:rsid w:val="00790BCF"/>
    <w:rsid w:val="00795AED"/>
    <w:rsid w:val="00795C2C"/>
    <w:rsid w:val="00796ED9"/>
    <w:rsid w:val="007A05C4"/>
    <w:rsid w:val="007A2D9E"/>
    <w:rsid w:val="007A5D4B"/>
    <w:rsid w:val="007A7E33"/>
    <w:rsid w:val="007B0D8A"/>
    <w:rsid w:val="007B2673"/>
    <w:rsid w:val="007B2BA1"/>
    <w:rsid w:val="007B2CAC"/>
    <w:rsid w:val="007B2E20"/>
    <w:rsid w:val="007B2E8B"/>
    <w:rsid w:val="007B6AD4"/>
    <w:rsid w:val="007B6FE9"/>
    <w:rsid w:val="007B765C"/>
    <w:rsid w:val="007C13A2"/>
    <w:rsid w:val="007C1C03"/>
    <w:rsid w:val="007C345E"/>
    <w:rsid w:val="007C35A9"/>
    <w:rsid w:val="007C468A"/>
    <w:rsid w:val="007C4F4B"/>
    <w:rsid w:val="007C5587"/>
    <w:rsid w:val="007C6295"/>
    <w:rsid w:val="007D5928"/>
    <w:rsid w:val="007D7AF8"/>
    <w:rsid w:val="007E07E3"/>
    <w:rsid w:val="007E4FCF"/>
    <w:rsid w:val="007E520D"/>
    <w:rsid w:val="007F1A08"/>
    <w:rsid w:val="007F4457"/>
    <w:rsid w:val="007F5A0C"/>
    <w:rsid w:val="007F74CA"/>
    <w:rsid w:val="00801CE5"/>
    <w:rsid w:val="0080201C"/>
    <w:rsid w:val="008032EF"/>
    <w:rsid w:val="008101D6"/>
    <w:rsid w:val="008121D5"/>
    <w:rsid w:val="00812D4E"/>
    <w:rsid w:val="0081749F"/>
    <w:rsid w:val="0081777D"/>
    <w:rsid w:val="0082027B"/>
    <w:rsid w:val="0082075D"/>
    <w:rsid w:val="00821D37"/>
    <w:rsid w:val="00824580"/>
    <w:rsid w:val="00824F93"/>
    <w:rsid w:val="008253CB"/>
    <w:rsid w:val="008256FF"/>
    <w:rsid w:val="00830394"/>
    <w:rsid w:val="00830550"/>
    <w:rsid w:val="008313E3"/>
    <w:rsid w:val="0083568D"/>
    <w:rsid w:val="00841D63"/>
    <w:rsid w:val="008433B0"/>
    <w:rsid w:val="00843EBC"/>
    <w:rsid w:val="00844A49"/>
    <w:rsid w:val="008472AC"/>
    <w:rsid w:val="00851400"/>
    <w:rsid w:val="00853427"/>
    <w:rsid w:val="008543E9"/>
    <w:rsid w:val="00855050"/>
    <w:rsid w:val="0085559B"/>
    <w:rsid w:val="00855B36"/>
    <w:rsid w:val="0085619A"/>
    <w:rsid w:val="00857BDE"/>
    <w:rsid w:val="00861C53"/>
    <w:rsid w:val="0086256E"/>
    <w:rsid w:val="00863265"/>
    <w:rsid w:val="00865AEC"/>
    <w:rsid w:val="00866409"/>
    <w:rsid w:val="0086785D"/>
    <w:rsid w:val="00867A0E"/>
    <w:rsid w:val="00867B72"/>
    <w:rsid w:val="00875E57"/>
    <w:rsid w:val="00876419"/>
    <w:rsid w:val="00876864"/>
    <w:rsid w:val="008811BD"/>
    <w:rsid w:val="008821FE"/>
    <w:rsid w:val="00892FC2"/>
    <w:rsid w:val="0089309B"/>
    <w:rsid w:val="00893BBB"/>
    <w:rsid w:val="00894987"/>
    <w:rsid w:val="00896AC7"/>
    <w:rsid w:val="0089700F"/>
    <w:rsid w:val="00897DDB"/>
    <w:rsid w:val="008A0154"/>
    <w:rsid w:val="008A108B"/>
    <w:rsid w:val="008A1165"/>
    <w:rsid w:val="008A1AEF"/>
    <w:rsid w:val="008A1D4C"/>
    <w:rsid w:val="008A249B"/>
    <w:rsid w:val="008A39B6"/>
    <w:rsid w:val="008A6108"/>
    <w:rsid w:val="008A6F4A"/>
    <w:rsid w:val="008A7B8E"/>
    <w:rsid w:val="008B0A15"/>
    <w:rsid w:val="008B4BE1"/>
    <w:rsid w:val="008B4D66"/>
    <w:rsid w:val="008B5033"/>
    <w:rsid w:val="008B6EE7"/>
    <w:rsid w:val="008B77E6"/>
    <w:rsid w:val="008C00FF"/>
    <w:rsid w:val="008C0467"/>
    <w:rsid w:val="008C191D"/>
    <w:rsid w:val="008C33CE"/>
    <w:rsid w:val="008C512A"/>
    <w:rsid w:val="008D091C"/>
    <w:rsid w:val="008D1532"/>
    <w:rsid w:val="008D3A7A"/>
    <w:rsid w:val="008D3C27"/>
    <w:rsid w:val="008D3F77"/>
    <w:rsid w:val="008D42CF"/>
    <w:rsid w:val="008D52DE"/>
    <w:rsid w:val="008D6AD7"/>
    <w:rsid w:val="008D6EBB"/>
    <w:rsid w:val="008E3648"/>
    <w:rsid w:val="008E3981"/>
    <w:rsid w:val="008E61F7"/>
    <w:rsid w:val="008E6F53"/>
    <w:rsid w:val="008E7B58"/>
    <w:rsid w:val="008F05B5"/>
    <w:rsid w:val="008F0F9B"/>
    <w:rsid w:val="008F2B4A"/>
    <w:rsid w:val="008F3B74"/>
    <w:rsid w:val="008F3BB8"/>
    <w:rsid w:val="008F64A7"/>
    <w:rsid w:val="008F7670"/>
    <w:rsid w:val="0090004D"/>
    <w:rsid w:val="00905039"/>
    <w:rsid w:val="00906742"/>
    <w:rsid w:val="009069F7"/>
    <w:rsid w:val="009073D5"/>
    <w:rsid w:val="009100E4"/>
    <w:rsid w:val="009107D6"/>
    <w:rsid w:val="00910CD5"/>
    <w:rsid w:val="00911C47"/>
    <w:rsid w:val="00914A79"/>
    <w:rsid w:val="00916858"/>
    <w:rsid w:val="009212FA"/>
    <w:rsid w:val="00923992"/>
    <w:rsid w:val="00923AFF"/>
    <w:rsid w:val="00924105"/>
    <w:rsid w:val="0092491A"/>
    <w:rsid w:val="00924BA5"/>
    <w:rsid w:val="00924C6D"/>
    <w:rsid w:val="00926E89"/>
    <w:rsid w:val="0093064B"/>
    <w:rsid w:val="00936A20"/>
    <w:rsid w:val="00936EBA"/>
    <w:rsid w:val="00937D29"/>
    <w:rsid w:val="00941834"/>
    <w:rsid w:val="009426F4"/>
    <w:rsid w:val="00942B92"/>
    <w:rsid w:val="00942D69"/>
    <w:rsid w:val="00944BDF"/>
    <w:rsid w:val="009474C9"/>
    <w:rsid w:val="00952291"/>
    <w:rsid w:val="00953900"/>
    <w:rsid w:val="00954744"/>
    <w:rsid w:val="00954948"/>
    <w:rsid w:val="00954A68"/>
    <w:rsid w:val="00956BC8"/>
    <w:rsid w:val="00957E15"/>
    <w:rsid w:val="00966D94"/>
    <w:rsid w:val="009704D3"/>
    <w:rsid w:val="00971018"/>
    <w:rsid w:val="00971E9D"/>
    <w:rsid w:val="00972784"/>
    <w:rsid w:val="00975905"/>
    <w:rsid w:val="00977CFB"/>
    <w:rsid w:val="009812E0"/>
    <w:rsid w:val="009819C9"/>
    <w:rsid w:val="00981D59"/>
    <w:rsid w:val="009834EF"/>
    <w:rsid w:val="00984816"/>
    <w:rsid w:val="00984B1D"/>
    <w:rsid w:val="00984BE8"/>
    <w:rsid w:val="009852EB"/>
    <w:rsid w:val="00990F45"/>
    <w:rsid w:val="00993B86"/>
    <w:rsid w:val="00993BE1"/>
    <w:rsid w:val="009947E7"/>
    <w:rsid w:val="00995090"/>
    <w:rsid w:val="00996CA6"/>
    <w:rsid w:val="009A018B"/>
    <w:rsid w:val="009A3430"/>
    <w:rsid w:val="009B3995"/>
    <w:rsid w:val="009B4F2E"/>
    <w:rsid w:val="009B5213"/>
    <w:rsid w:val="009B604E"/>
    <w:rsid w:val="009B6A9E"/>
    <w:rsid w:val="009B7877"/>
    <w:rsid w:val="009C17E8"/>
    <w:rsid w:val="009C1FB9"/>
    <w:rsid w:val="009C440F"/>
    <w:rsid w:val="009C4E4E"/>
    <w:rsid w:val="009C4FF4"/>
    <w:rsid w:val="009C76D4"/>
    <w:rsid w:val="009D0082"/>
    <w:rsid w:val="009D00B6"/>
    <w:rsid w:val="009D3EE5"/>
    <w:rsid w:val="009D7753"/>
    <w:rsid w:val="009D77A1"/>
    <w:rsid w:val="009E0071"/>
    <w:rsid w:val="009E0B08"/>
    <w:rsid w:val="009E51A0"/>
    <w:rsid w:val="009E66E5"/>
    <w:rsid w:val="009E748D"/>
    <w:rsid w:val="009F0171"/>
    <w:rsid w:val="009F13BE"/>
    <w:rsid w:val="009F1AE9"/>
    <w:rsid w:val="009F38D0"/>
    <w:rsid w:val="009F4EA5"/>
    <w:rsid w:val="009F6925"/>
    <w:rsid w:val="00A0472B"/>
    <w:rsid w:val="00A05534"/>
    <w:rsid w:val="00A06106"/>
    <w:rsid w:val="00A06966"/>
    <w:rsid w:val="00A11940"/>
    <w:rsid w:val="00A119D7"/>
    <w:rsid w:val="00A11F9E"/>
    <w:rsid w:val="00A12F52"/>
    <w:rsid w:val="00A13884"/>
    <w:rsid w:val="00A14049"/>
    <w:rsid w:val="00A177B7"/>
    <w:rsid w:val="00A211E2"/>
    <w:rsid w:val="00A214B9"/>
    <w:rsid w:val="00A214C7"/>
    <w:rsid w:val="00A244C9"/>
    <w:rsid w:val="00A267F0"/>
    <w:rsid w:val="00A27B3E"/>
    <w:rsid w:val="00A312BD"/>
    <w:rsid w:val="00A3154F"/>
    <w:rsid w:val="00A32A8E"/>
    <w:rsid w:val="00A41415"/>
    <w:rsid w:val="00A44A4C"/>
    <w:rsid w:val="00A465F3"/>
    <w:rsid w:val="00A47086"/>
    <w:rsid w:val="00A51CB5"/>
    <w:rsid w:val="00A52E4B"/>
    <w:rsid w:val="00A52F31"/>
    <w:rsid w:val="00A55F48"/>
    <w:rsid w:val="00A60B20"/>
    <w:rsid w:val="00A61FDE"/>
    <w:rsid w:val="00A63918"/>
    <w:rsid w:val="00A651AA"/>
    <w:rsid w:val="00A668F6"/>
    <w:rsid w:val="00A67B3D"/>
    <w:rsid w:val="00A73003"/>
    <w:rsid w:val="00A74087"/>
    <w:rsid w:val="00A7414B"/>
    <w:rsid w:val="00A75172"/>
    <w:rsid w:val="00A7712A"/>
    <w:rsid w:val="00A771BE"/>
    <w:rsid w:val="00A819EE"/>
    <w:rsid w:val="00A83795"/>
    <w:rsid w:val="00A8762B"/>
    <w:rsid w:val="00A900E0"/>
    <w:rsid w:val="00A9134A"/>
    <w:rsid w:val="00A91A03"/>
    <w:rsid w:val="00A961EC"/>
    <w:rsid w:val="00AA0478"/>
    <w:rsid w:val="00AA4B59"/>
    <w:rsid w:val="00AA6FFF"/>
    <w:rsid w:val="00AA7E80"/>
    <w:rsid w:val="00AB3064"/>
    <w:rsid w:val="00AB7147"/>
    <w:rsid w:val="00AC3E36"/>
    <w:rsid w:val="00AC6526"/>
    <w:rsid w:val="00AC6DF9"/>
    <w:rsid w:val="00AD0935"/>
    <w:rsid w:val="00AD194E"/>
    <w:rsid w:val="00AD33E2"/>
    <w:rsid w:val="00AD4FBE"/>
    <w:rsid w:val="00AD7B38"/>
    <w:rsid w:val="00AE0289"/>
    <w:rsid w:val="00AE2E0D"/>
    <w:rsid w:val="00AE3214"/>
    <w:rsid w:val="00AE4ECA"/>
    <w:rsid w:val="00AF29B7"/>
    <w:rsid w:val="00AF364B"/>
    <w:rsid w:val="00AF4459"/>
    <w:rsid w:val="00AF4C67"/>
    <w:rsid w:val="00AF59E3"/>
    <w:rsid w:val="00AF5B35"/>
    <w:rsid w:val="00AF66E9"/>
    <w:rsid w:val="00AF715F"/>
    <w:rsid w:val="00AF7371"/>
    <w:rsid w:val="00B0602A"/>
    <w:rsid w:val="00B0721E"/>
    <w:rsid w:val="00B13CC7"/>
    <w:rsid w:val="00B15680"/>
    <w:rsid w:val="00B15986"/>
    <w:rsid w:val="00B16158"/>
    <w:rsid w:val="00B20288"/>
    <w:rsid w:val="00B207D0"/>
    <w:rsid w:val="00B25E1D"/>
    <w:rsid w:val="00B260AE"/>
    <w:rsid w:val="00B26DAE"/>
    <w:rsid w:val="00B3354C"/>
    <w:rsid w:val="00B3448B"/>
    <w:rsid w:val="00B36808"/>
    <w:rsid w:val="00B3727F"/>
    <w:rsid w:val="00B37532"/>
    <w:rsid w:val="00B40041"/>
    <w:rsid w:val="00B420F4"/>
    <w:rsid w:val="00B4387D"/>
    <w:rsid w:val="00B50742"/>
    <w:rsid w:val="00B51A44"/>
    <w:rsid w:val="00B51D10"/>
    <w:rsid w:val="00B52342"/>
    <w:rsid w:val="00B545C9"/>
    <w:rsid w:val="00B57699"/>
    <w:rsid w:val="00B60729"/>
    <w:rsid w:val="00B63665"/>
    <w:rsid w:val="00B64AD9"/>
    <w:rsid w:val="00B6550C"/>
    <w:rsid w:val="00B72503"/>
    <w:rsid w:val="00B730C1"/>
    <w:rsid w:val="00B7319B"/>
    <w:rsid w:val="00B75E83"/>
    <w:rsid w:val="00B769EE"/>
    <w:rsid w:val="00B76FA4"/>
    <w:rsid w:val="00B806F1"/>
    <w:rsid w:val="00B844CC"/>
    <w:rsid w:val="00B84882"/>
    <w:rsid w:val="00B8579B"/>
    <w:rsid w:val="00B877CB"/>
    <w:rsid w:val="00B90BA2"/>
    <w:rsid w:val="00B924AF"/>
    <w:rsid w:val="00B926CE"/>
    <w:rsid w:val="00B944CE"/>
    <w:rsid w:val="00B9560C"/>
    <w:rsid w:val="00BA224D"/>
    <w:rsid w:val="00BA4FD2"/>
    <w:rsid w:val="00BA57F2"/>
    <w:rsid w:val="00BA5D71"/>
    <w:rsid w:val="00BA700D"/>
    <w:rsid w:val="00BA74FC"/>
    <w:rsid w:val="00BB0771"/>
    <w:rsid w:val="00BB2A44"/>
    <w:rsid w:val="00BB314A"/>
    <w:rsid w:val="00BB528E"/>
    <w:rsid w:val="00BB540A"/>
    <w:rsid w:val="00BB73D9"/>
    <w:rsid w:val="00BC2163"/>
    <w:rsid w:val="00BC3755"/>
    <w:rsid w:val="00BC52DF"/>
    <w:rsid w:val="00BD5879"/>
    <w:rsid w:val="00BD662F"/>
    <w:rsid w:val="00BD67FC"/>
    <w:rsid w:val="00BD712F"/>
    <w:rsid w:val="00BE0870"/>
    <w:rsid w:val="00BE19E8"/>
    <w:rsid w:val="00BE2E0C"/>
    <w:rsid w:val="00BE3476"/>
    <w:rsid w:val="00BE35BC"/>
    <w:rsid w:val="00BE36CC"/>
    <w:rsid w:val="00BE3700"/>
    <w:rsid w:val="00BE748C"/>
    <w:rsid w:val="00BF0DEB"/>
    <w:rsid w:val="00BF3F51"/>
    <w:rsid w:val="00BF4333"/>
    <w:rsid w:val="00BF4CFE"/>
    <w:rsid w:val="00BF54C3"/>
    <w:rsid w:val="00BF5877"/>
    <w:rsid w:val="00BF78F2"/>
    <w:rsid w:val="00BF7CA0"/>
    <w:rsid w:val="00C005A6"/>
    <w:rsid w:val="00C034CD"/>
    <w:rsid w:val="00C0770A"/>
    <w:rsid w:val="00C10BF7"/>
    <w:rsid w:val="00C131BF"/>
    <w:rsid w:val="00C15C68"/>
    <w:rsid w:val="00C1692B"/>
    <w:rsid w:val="00C17FAF"/>
    <w:rsid w:val="00C22171"/>
    <w:rsid w:val="00C2263F"/>
    <w:rsid w:val="00C228F1"/>
    <w:rsid w:val="00C2315F"/>
    <w:rsid w:val="00C23C46"/>
    <w:rsid w:val="00C2535A"/>
    <w:rsid w:val="00C267C2"/>
    <w:rsid w:val="00C27C21"/>
    <w:rsid w:val="00C348D6"/>
    <w:rsid w:val="00C35129"/>
    <w:rsid w:val="00C355D1"/>
    <w:rsid w:val="00C35AC2"/>
    <w:rsid w:val="00C37EED"/>
    <w:rsid w:val="00C4006E"/>
    <w:rsid w:val="00C4014D"/>
    <w:rsid w:val="00C402A8"/>
    <w:rsid w:val="00C5073B"/>
    <w:rsid w:val="00C52BE8"/>
    <w:rsid w:val="00C53B20"/>
    <w:rsid w:val="00C53F25"/>
    <w:rsid w:val="00C605E2"/>
    <w:rsid w:val="00C62080"/>
    <w:rsid w:val="00C6392E"/>
    <w:rsid w:val="00C6444B"/>
    <w:rsid w:val="00C72D09"/>
    <w:rsid w:val="00C75462"/>
    <w:rsid w:val="00C75C52"/>
    <w:rsid w:val="00C766F5"/>
    <w:rsid w:val="00C774CA"/>
    <w:rsid w:val="00C77F08"/>
    <w:rsid w:val="00C80AEC"/>
    <w:rsid w:val="00C81EAF"/>
    <w:rsid w:val="00C82EB3"/>
    <w:rsid w:val="00C841D5"/>
    <w:rsid w:val="00C84F60"/>
    <w:rsid w:val="00C948FA"/>
    <w:rsid w:val="00C976BB"/>
    <w:rsid w:val="00CA0AB2"/>
    <w:rsid w:val="00CA3CBB"/>
    <w:rsid w:val="00CB4593"/>
    <w:rsid w:val="00CB4CFC"/>
    <w:rsid w:val="00CB705B"/>
    <w:rsid w:val="00CB78CC"/>
    <w:rsid w:val="00CC567A"/>
    <w:rsid w:val="00CC5A28"/>
    <w:rsid w:val="00CC5BD4"/>
    <w:rsid w:val="00CD1CC4"/>
    <w:rsid w:val="00CD4B95"/>
    <w:rsid w:val="00CD4F3C"/>
    <w:rsid w:val="00CE5AE9"/>
    <w:rsid w:val="00CE5F70"/>
    <w:rsid w:val="00CE61A8"/>
    <w:rsid w:val="00CF1316"/>
    <w:rsid w:val="00CF3019"/>
    <w:rsid w:val="00CF5E1D"/>
    <w:rsid w:val="00CF79A0"/>
    <w:rsid w:val="00CF7E36"/>
    <w:rsid w:val="00D00157"/>
    <w:rsid w:val="00D0018B"/>
    <w:rsid w:val="00D07F62"/>
    <w:rsid w:val="00D14BEB"/>
    <w:rsid w:val="00D16069"/>
    <w:rsid w:val="00D16449"/>
    <w:rsid w:val="00D202E5"/>
    <w:rsid w:val="00D2209E"/>
    <w:rsid w:val="00D226CB"/>
    <w:rsid w:val="00D22D8D"/>
    <w:rsid w:val="00D246C7"/>
    <w:rsid w:val="00D31C5E"/>
    <w:rsid w:val="00D35441"/>
    <w:rsid w:val="00D43691"/>
    <w:rsid w:val="00D44D42"/>
    <w:rsid w:val="00D50CAF"/>
    <w:rsid w:val="00D5100C"/>
    <w:rsid w:val="00D52D59"/>
    <w:rsid w:val="00D53D22"/>
    <w:rsid w:val="00D547B4"/>
    <w:rsid w:val="00D571FF"/>
    <w:rsid w:val="00D606B5"/>
    <w:rsid w:val="00D60FFE"/>
    <w:rsid w:val="00D6447E"/>
    <w:rsid w:val="00D64DA2"/>
    <w:rsid w:val="00D64FD7"/>
    <w:rsid w:val="00D6636C"/>
    <w:rsid w:val="00D6710F"/>
    <w:rsid w:val="00D67331"/>
    <w:rsid w:val="00D71461"/>
    <w:rsid w:val="00D71D13"/>
    <w:rsid w:val="00D71F4E"/>
    <w:rsid w:val="00D73442"/>
    <w:rsid w:val="00D741CD"/>
    <w:rsid w:val="00D81A63"/>
    <w:rsid w:val="00D840D4"/>
    <w:rsid w:val="00D858ED"/>
    <w:rsid w:val="00D85DF1"/>
    <w:rsid w:val="00D85FE0"/>
    <w:rsid w:val="00D922F6"/>
    <w:rsid w:val="00D94C2B"/>
    <w:rsid w:val="00D96552"/>
    <w:rsid w:val="00DA07BA"/>
    <w:rsid w:val="00DA0B5C"/>
    <w:rsid w:val="00DA210B"/>
    <w:rsid w:val="00DA5B5D"/>
    <w:rsid w:val="00DA6187"/>
    <w:rsid w:val="00DA68C4"/>
    <w:rsid w:val="00DA6A0C"/>
    <w:rsid w:val="00DB39F9"/>
    <w:rsid w:val="00DB5614"/>
    <w:rsid w:val="00DB7A4B"/>
    <w:rsid w:val="00DB7D1D"/>
    <w:rsid w:val="00DB7D4A"/>
    <w:rsid w:val="00DB7F60"/>
    <w:rsid w:val="00DC2AFB"/>
    <w:rsid w:val="00DC7CEA"/>
    <w:rsid w:val="00DD0DCE"/>
    <w:rsid w:val="00DD18ED"/>
    <w:rsid w:val="00DD2858"/>
    <w:rsid w:val="00DD33C3"/>
    <w:rsid w:val="00DE33AA"/>
    <w:rsid w:val="00DE3E00"/>
    <w:rsid w:val="00DE5FF4"/>
    <w:rsid w:val="00DF1B1E"/>
    <w:rsid w:val="00DF251B"/>
    <w:rsid w:val="00DF2F96"/>
    <w:rsid w:val="00DF31D8"/>
    <w:rsid w:val="00DF402D"/>
    <w:rsid w:val="00DF479E"/>
    <w:rsid w:val="00DF57EE"/>
    <w:rsid w:val="00DF6A2F"/>
    <w:rsid w:val="00DF75D7"/>
    <w:rsid w:val="00DF7808"/>
    <w:rsid w:val="00E03539"/>
    <w:rsid w:val="00E03B07"/>
    <w:rsid w:val="00E062C8"/>
    <w:rsid w:val="00E12688"/>
    <w:rsid w:val="00E13A14"/>
    <w:rsid w:val="00E13DD4"/>
    <w:rsid w:val="00E1491A"/>
    <w:rsid w:val="00E17C5F"/>
    <w:rsid w:val="00E208E6"/>
    <w:rsid w:val="00E214B0"/>
    <w:rsid w:val="00E21629"/>
    <w:rsid w:val="00E21E93"/>
    <w:rsid w:val="00E22E3D"/>
    <w:rsid w:val="00E22F74"/>
    <w:rsid w:val="00E24D4D"/>
    <w:rsid w:val="00E26338"/>
    <w:rsid w:val="00E2706F"/>
    <w:rsid w:val="00E27F42"/>
    <w:rsid w:val="00E3045C"/>
    <w:rsid w:val="00E33C55"/>
    <w:rsid w:val="00E35295"/>
    <w:rsid w:val="00E3617D"/>
    <w:rsid w:val="00E371E2"/>
    <w:rsid w:val="00E435C0"/>
    <w:rsid w:val="00E45073"/>
    <w:rsid w:val="00E45AFE"/>
    <w:rsid w:val="00E46B91"/>
    <w:rsid w:val="00E46EAF"/>
    <w:rsid w:val="00E51BEB"/>
    <w:rsid w:val="00E542A8"/>
    <w:rsid w:val="00E57A20"/>
    <w:rsid w:val="00E60107"/>
    <w:rsid w:val="00E639C7"/>
    <w:rsid w:val="00E66DD4"/>
    <w:rsid w:val="00E67718"/>
    <w:rsid w:val="00E717D4"/>
    <w:rsid w:val="00E75FF9"/>
    <w:rsid w:val="00E76ED0"/>
    <w:rsid w:val="00E801D7"/>
    <w:rsid w:val="00E80921"/>
    <w:rsid w:val="00E82D66"/>
    <w:rsid w:val="00E836EC"/>
    <w:rsid w:val="00E854EF"/>
    <w:rsid w:val="00E911A2"/>
    <w:rsid w:val="00E915D2"/>
    <w:rsid w:val="00E91F0B"/>
    <w:rsid w:val="00E9230B"/>
    <w:rsid w:val="00E927D4"/>
    <w:rsid w:val="00E9391D"/>
    <w:rsid w:val="00EA0FA3"/>
    <w:rsid w:val="00EA2A66"/>
    <w:rsid w:val="00EB0E78"/>
    <w:rsid w:val="00EB14FD"/>
    <w:rsid w:val="00EB54AB"/>
    <w:rsid w:val="00EB5963"/>
    <w:rsid w:val="00EB6448"/>
    <w:rsid w:val="00EC0B7A"/>
    <w:rsid w:val="00EC353E"/>
    <w:rsid w:val="00EC4FC5"/>
    <w:rsid w:val="00ED4E4D"/>
    <w:rsid w:val="00ED5988"/>
    <w:rsid w:val="00ED6344"/>
    <w:rsid w:val="00ED647E"/>
    <w:rsid w:val="00EE012D"/>
    <w:rsid w:val="00EE2B8B"/>
    <w:rsid w:val="00EE36AE"/>
    <w:rsid w:val="00EE7D81"/>
    <w:rsid w:val="00EF2046"/>
    <w:rsid w:val="00EF235E"/>
    <w:rsid w:val="00EF2847"/>
    <w:rsid w:val="00EF615F"/>
    <w:rsid w:val="00EF659F"/>
    <w:rsid w:val="00F00901"/>
    <w:rsid w:val="00F059E3"/>
    <w:rsid w:val="00F061D7"/>
    <w:rsid w:val="00F07801"/>
    <w:rsid w:val="00F07F55"/>
    <w:rsid w:val="00F14861"/>
    <w:rsid w:val="00F14A23"/>
    <w:rsid w:val="00F177A6"/>
    <w:rsid w:val="00F200A5"/>
    <w:rsid w:val="00F2137C"/>
    <w:rsid w:val="00F21BB1"/>
    <w:rsid w:val="00F21E6D"/>
    <w:rsid w:val="00F22506"/>
    <w:rsid w:val="00F234C0"/>
    <w:rsid w:val="00F253C0"/>
    <w:rsid w:val="00F25528"/>
    <w:rsid w:val="00F25993"/>
    <w:rsid w:val="00F259AE"/>
    <w:rsid w:val="00F25D95"/>
    <w:rsid w:val="00F277EA"/>
    <w:rsid w:val="00F30205"/>
    <w:rsid w:val="00F32003"/>
    <w:rsid w:val="00F33ADA"/>
    <w:rsid w:val="00F33F4B"/>
    <w:rsid w:val="00F347A5"/>
    <w:rsid w:val="00F40ECA"/>
    <w:rsid w:val="00F418B6"/>
    <w:rsid w:val="00F44E49"/>
    <w:rsid w:val="00F514CF"/>
    <w:rsid w:val="00F51636"/>
    <w:rsid w:val="00F516E2"/>
    <w:rsid w:val="00F51731"/>
    <w:rsid w:val="00F542A3"/>
    <w:rsid w:val="00F55B86"/>
    <w:rsid w:val="00F57D87"/>
    <w:rsid w:val="00F602AA"/>
    <w:rsid w:val="00F603CF"/>
    <w:rsid w:val="00F604C5"/>
    <w:rsid w:val="00F605AD"/>
    <w:rsid w:val="00F62945"/>
    <w:rsid w:val="00F63D5E"/>
    <w:rsid w:val="00F72DEA"/>
    <w:rsid w:val="00F741D9"/>
    <w:rsid w:val="00F7500D"/>
    <w:rsid w:val="00F75FF4"/>
    <w:rsid w:val="00F76742"/>
    <w:rsid w:val="00F769D0"/>
    <w:rsid w:val="00F8124B"/>
    <w:rsid w:val="00F8355A"/>
    <w:rsid w:val="00F90993"/>
    <w:rsid w:val="00F9149A"/>
    <w:rsid w:val="00F921A9"/>
    <w:rsid w:val="00F92E70"/>
    <w:rsid w:val="00F92F25"/>
    <w:rsid w:val="00F93DDB"/>
    <w:rsid w:val="00F94786"/>
    <w:rsid w:val="00FA111E"/>
    <w:rsid w:val="00FA280A"/>
    <w:rsid w:val="00FA3CB5"/>
    <w:rsid w:val="00FA65CF"/>
    <w:rsid w:val="00FA7078"/>
    <w:rsid w:val="00FB129A"/>
    <w:rsid w:val="00FB2C2E"/>
    <w:rsid w:val="00FB2CAD"/>
    <w:rsid w:val="00FB3101"/>
    <w:rsid w:val="00FB3D75"/>
    <w:rsid w:val="00FB5451"/>
    <w:rsid w:val="00FB68C5"/>
    <w:rsid w:val="00FC0C7D"/>
    <w:rsid w:val="00FC2BD0"/>
    <w:rsid w:val="00FC3DBA"/>
    <w:rsid w:val="00FC4A4C"/>
    <w:rsid w:val="00FD0184"/>
    <w:rsid w:val="00FD035D"/>
    <w:rsid w:val="00FD20A2"/>
    <w:rsid w:val="00FD3338"/>
    <w:rsid w:val="00FD3EF3"/>
    <w:rsid w:val="00FD474C"/>
    <w:rsid w:val="00FD4E87"/>
    <w:rsid w:val="00FE1D35"/>
    <w:rsid w:val="00FE32CE"/>
    <w:rsid w:val="00FE37D1"/>
    <w:rsid w:val="00FE5A64"/>
    <w:rsid w:val="00FE6922"/>
    <w:rsid w:val="00FE7BEA"/>
    <w:rsid w:val="00FF0711"/>
    <w:rsid w:val="00FF0F26"/>
    <w:rsid w:val="00FF1337"/>
    <w:rsid w:val="00FF6B01"/>
    <w:rsid w:val="00FF722F"/>
    <w:rsid w:val="00FF790C"/>
    <w:rsid w:val="00FF7AF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032E3C"/>
  <w15:docId w15:val="{38146C43-F679-4CFC-A793-92768D46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MDPI41tablecaption"/>
    <w:next w:val="Normal"/>
    <w:link w:val="Heading1Char"/>
    <w:uiPriority w:val="9"/>
    <w:qFormat/>
    <w:rsid w:val="00A668F6"/>
    <w:pPr>
      <w:spacing w:before="0" w:after="0" w:line="480" w:lineRule="auto"/>
      <w:ind w:left="0"/>
      <w:outlineLvl w:val="0"/>
    </w:pPr>
    <w:rPr>
      <w:rFonts w:ascii="Times New Roman" w:hAnsi="Times New Roman"/>
      <w:b/>
      <w:color w:val="auto"/>
      <w:sz w:val="24"/>
      <w:szCs w:val="24"/>
      <w:lang w:val="en-GB"/>
    </w:rPr>
  </w:style>
  <w:style w:type="paragraph" w:styleId="Heading2">
    <w:name w:val="heading 2"/>
    <w:basedOn w:val="MDPI41tablecaption"/>
    <w:next w:val="Normal"/>
    <w:link w:val="Heading2Char"/>
    <w:uiPriority w:val="9"/>
    <w:unhideWhenUsed/>
    <w:qFormat/>
    <w:rsid w:val="00A668F6"/>
    <w:pPr>
      <w:spacing w:before="0" w:after="0" w:line="480" w:lineRule="auto"/>
      <w:ind w:left="0"/>
      <w:outlineLvl w:val="1"/>
    </w:pPr>
    <w:rPr>
      <w:rFonts w:ascii="Times New Roman" w:hAnsi="Times New Roman"/>
      <w:b/>
      <w:color w:val="auto"/>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41tablecaption">
    <w:name w:val="MDPI_4.1_table_caption"/>
    <w:basedOn w:val="Normal"/>
    <w:qFormat/>
    <w:rsid w:val="005E41D1"/>
    <w:pPr>
      <w:adjustRightInd w:val="0"/>
      <w:snapToGrid w:val="0"/>
      <w:spacing w:before="240" w:after="120" w:line="260" w:lineRule="atLeast"/>
      <w:ind w:left="425" w:right="425"/>
      <w:jc w:val="both"/>
    </w:pPr>
    <w:rPr>
      <w:rFonts w:ascii="Palatino Linotype" w:eastAsia="Times New Roman" w:hAnsi="Palatino Linotype" w:cs="Times New Roman"/>
      <w:color w:val="000000"/>
      <w:sz w:val="18"/>
      <w:lang w:val="en-US" w:eastAsia="de-DE" w:bidi="en-US"/>
    </w:rPr>
  </w:style>
  <w:style w:type="paragraph" w:customStyle="1" w:styleId="MDPI43tablefooter">
    <w:name w:val="MDPI_4.3_table_footer"/>
    <w:basedOn w:val="MDPI41tablecaption"/>
    <w:next w:val="Normal"/>
    <w:qFormat/>
    <w:rsid w:val="005E41D1"/>
    <w:pPr>
      <w:spacing w:before="0"/>
      <w:ind w:left="0" w:right="0"/>
    </w:pPr>
  </w:style>
  <w:style w:type="table" w:styleId="TableGrid">
    <w:name w:val="Table Grid"/>
    <w:basedOn w:val="TableNormal"/>
    <w:uiPriority w:val="39"/>
    <w:rsid w:val="005E4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E41D1"/>
    <w:pPr>
      <w:spacing w:after="200" w:line="240" w:lineRule="auto"/>
    </w:pPr>
    <w:rPr>
      <w:i/>
      <w:iCs/>
      <w:color w:val="44546A" w:themeColor="text2"/>
      <w:sz w:val="18"/>
      <w:szCs w:val="18"/>
    </w:rPr>
  </w:style>
  <w:style w:type="paragraph" w:styleId="Footer">
    <w:name w:val="footer"/>
    <w:basedOn w:val="Normal"/>
    <w:link w:val="FooterChar"/>
    <w:uiPriority w:val="99"/>
    <w:unhideWhenUsed/>
    <w:rsid w:val="00C005A6"/>
    <w:pPr>
      <w:tabs>
        <w:tab w:val="center" w:pos="4536"/>
        <w:tab w:val="right" w:pos="9072"/>
      </w:tabs>
      <w:spacing w:after="0" w:line="240" w:lineRule="auto"/>
    </w:pPr>
    <w:rPr>
      <w:sz w:val="24"/>
      <w:szCs w:val="24"/>
      <w:lang w:val="fr-FR"/>
    </w:rPr>
  </w:style>
  <w:style w:type="character" w:customStyle="1" w:styleId="FooterChar">
    <w:name w:val="Footer Char"/>
    <w:basedOn w:val="DefaultParagraphFont"/>
    <w:link w:val="Footer"/>
    <w:uiPriority w:val="99"/>
    <w:rsid w:val="00C005A6"/>
    <w:rPr>
      <w:sz w:val="24"/>
      <w:szCs w:val="24"/>
      <w:lang w:val="fr-FR"/>
    </w:rPr>
  </w:style>
  <w:style w:type="character" w:styleId="PageNumber">
    <w:name w:val="page number"/>
    <w:basedOn w:val="DefaultParagraphFont"/>
    <w:uiPriority w:val="99"/>
    <w:semiHidden/>
    <w:unhideWhenUsed/>
    <w:rsid w:val="00C005A6"/>
  </w:style>
  <w:style w:type="character" w:styleId="Hyperlink">
    <w:name w:val="Hyperlink"/>
    <w:basedOn w:val="DefaultParagraphFont"/>
    <w:uiPriority w:val="99"/>
    <w:unhideWhenUsed/>
    <w:rsid w:val="00D2209E"/>
    <w:rPr>
      <w:color w:val="0563C1" w:themeColor="hyperlink"/>
      <w:u w:val="single"/>
    </w:rPr>
  </w:style>
  <w:style w:type="paragraph" w:styleId="ListParagraph">
    <w:name w:val="List Paragraph"/>
    <w:basedOn w:val="Normal"/>
    <w:uiPriority w:val="34"/>
    <w:qFormat/>
    <w:rsid w:val="002B478A"/>
    <w:pPr>
      <w:ind w:left="720"/>
      <w:contextualSpacing/>
    </w:pPr>
  </w:style>
  <w:style w:type="paragraph" w:customStyle="1" w:styleId="MDPI31text">
    <w:name w:val="MDPI_3.1_text"/>
    <w:qFormat/>
    <w:rsid w:val="00D741CD"/>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71References">
    <w:name w:val="MDPI_7.1_References"/>
    <w:basedOn w:val="Normal"/>
    <w:qFormat/>
    <w:rsid w:val="00D741CD"/>
    <w:pPr>
      <w:numPr>
        <w:numId w:val="1"/>
      </w:numPr>
      <w:adjustRightInd w:val="0"/>
      <w:snapToGrid w:val="0"/>
      <w:spacing w:after="0" w:line="260" w:lineRule="atLeast"/>
      <w:ind w:left="425" w:hanging="425"/>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16affiliation">
    <w:name w:val="MDPI_1.6_affiliation"/>
    <w:basedOn w:val="Normal"/>
    <w:qFormat/>
    <w:rsid w:val="00A312BD"/>
    <w:pPr>
      <w:adjustRightInd w:val="0"/>
      <w:snapToGrid w:val="0"/>
      <w:spacing w:after="0" w:line="200" w:lineRule="atLeast"/>
      <w:ind w:left="311" w:hanging="198"/>
    </w:pPr>
    <w:rPr>
      <w:rFonts w:ascii="Palatino Linotype" w:eastAsia="Times New Roman" w:hAnsi="Palatino Linotype" w:cs="Times New Roman"/>
      <w:color w:val="000000"/>
      <w:sz w:val="18"/>
      <w:szCs w:val="18"/>
      <w:lang w:val="en-US" w:eastAsia="de-DE" w:bidi="en-US"/>
    </w:rPr>
  </w:style>
  <w:style w:type="paragraph" w:styleId="BalloonText">
    <w:name w:val="Balloon Text"/>
    <w:basedOn w:val="Normal"/>
    <w:link w:val="BalloonTextChar"/>
    <w:uiPriority w:val="99"/>
    <w:semiHidden/>
    <w:unhideWhenUsed/>
    <w:rsid w:val="00F33A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ADA"/>
    <w:rPr>
      <w:rFonts w:ascii="Segoe UI" w:hAnsi="Segoe UI" w:cs="Segoe UI"/>
      <w:sz w:val="18"/>
      <w:szCs w:val="18"/>
    </w:rPr>
  </w:style>
  <w:style w:type="character" w:styleId="CommentReference">
    <w:name w:val="annotation reference"/>
    <w:basedOn w:val="DefaultParagraphFont"/>
    <w:uiPriority w:val="99"/>
    <w:semiHidden/>
    <w:unhideWhenUsed/>
    <w:rsid w:val="006D49E8"/>
    <w:rPr>
      <w:sz w:val="16"/>
      <w:szCs w:val="16"/>
    </w:rPr>
  </w:style>
  <w:style w:type="paragraph" w:styleId="CommentText">
    <w:name w:val="annotation text"/>
    <w:basedOn w:val="Normal"/>
    <w:link w:val="CommentTextChar"/>
    <w:uiPriority w:val="99"/>
    <w:unhideWhenUsed/>
    <w:rsid w:val="006D49E8"/>
    <w:pPr>
      <w:spacing w:line="240" w:lineRule="auto"/>
    </w:pPr>
    <w:rPr>
      <w:sz w:val="20"/>
      <w:szCs w:val="20"/>
    </w:rPr>
  </w:style>
  <w:style w:type="character" w:customStyle="1" w:styleId="CommentTextChar">
    <w:name w:val="Comment Text Char"/>
    <w:basedOn w:val="DefaultParagraphFont"/>
    <w:link w:val="CommentText"/>
    <w:uiPriority w:val="99"/>
    <w:rsid w:val="006D49E8"/>
    <w:rPr>
      <w:sz w:val="20"/>
      <w:szCs w:val="20"/>
    </w:rPr>
  </w:style>
  <w:style w:type="paragraph" w:styleId="CommentSubject">
    <w:name w:val="annotation subject"/>
    <w:basedOn w:val="CommentText"/>
    <w:next w:val="CommentText"/>
    <w:link w:val="CommentSubjectChar"/>
    <w:uiPriority w:val="99"/>
    <w:semiHidden/>
    <w:unhideWhenUsed/>
    <w:rsid w:val="006D49E8"/>
    <w:rPr>
      <w:b/>
      <w:bCs/>
    </w:rPr>
  </w:style>
  <w:style w:type="character" w:customStyle="1" w:styleId="CommentSubjectChar">
    <w:name w:val="Comment Subject Char"/>
    <w:basedOn w:val="CommentTextChar"/>
    <w:link w:val="CommentSubject"/>
    <w:uiPriority w:val="99"/>
    <w:semiHidden/>
    <w:rsid w:val="006D49E8"/>
    <w:rPr>
      <w:b/>
      <w:bCs/>
      <w:sz w:val="20"/>
      <w:szCs w:val="20"/>
    </w:rPr>
  </w:style>
  <w:style w:type="paragraph" w:customStyle="1" w:styleId="Bibliography1">
    <w:name w:val="Bibliography1"/>
    <w:basedOn w:val="Normal"/>
    <w:link w:val="BibliographyCar"/>
    <w:rsid w:val="007432FB"/>
    <w:pPr>
      <w:tabs>
        <w:tab w:val="left" w:pos="500"/>
      </w:tabs>
      <w:spacing w:after="240" w:line="240" w:lineRule="auto"/>
      <w:ind w:left="504" w:hanging="504"/>
      <w:jc w:val="both"/>
    </w:pPr>
    <w:rPr>
      <w:rFonts w:ascii="Times New Roman" w:eastAsia="Batang" w:hAnsi="Times New Roman" w:cs="Times New Roman"/>
      <w:sz w:val="24"/>
      <w:szCs w:val="24"/>
    </w:rPr>
  </w:style>
  <w:style w:type="character" w:customStyle="1" w:styleId="BibliographyCar">
    <w:name w:val="Bibliography Car"/>
    <w:basedOn w:val="DefaultParagraphFont"/>
    <w:link w:val="Bibliography1"/>
    <w:rsid w:val="007432FB"/>
    <w:rPr>
      <w:rFonts w:ascii="Times New Roman" w:eastAsia="Batang" w:hAnsi="Times New Roman" w:cs="Times New Roman"/>
      <w:sz w:val="24"/>
      <w:szCs w:val="24"/>
    </w:rPr>
  </w:style>
  <w:style w:type="character" w:styleId="Emphasis">
    <w:name w:val="Emphasis"/>
    <w:basedOn w:val="DefaultParagraphFont"/>
    <w:uiPriority w:val="20"/>
    <w:qFormat/>
    <w:rsid w:val="001258A1"/>
    <w:rPr>
      <w:i/>
      <w:iCs/>
    </w:rPr>
  </w:style>
  <w:style w:type="paragraph" w:styleId="Revision">
    <w:name w:val="Revision"/>
    <w:hidden/>
    <w:uiPriority w:val="99"/>
    <w:semiHidden/>
    <w:rsid w:val="0040512F"/>
    <w:pPr>
      <w:spacing w:after="0" w:line="240" w:lineRule="auto"/>
    </w:pPr>
  </w:style>
  <w:style w:type="character" w:styleId="FollowedHyperlink">
    <w:name w:val="FollowedHyperlink"/>
    <w:basedOn w:val="DefaultParagraphFont"/>
    <w:uiPriority w:val="99"/>
    <w:semiHidden/>
    <w:unhideWhenUsed/>
    <w:rsid w:val="005506E0"/>
    <w:rPr>
      <w:color w:val="954F72" w:themeColor="followedHyperlink"/>
      <w:u w:val="single"/>
    </w:rPr>
  </w:style>
  <w:style w:type="character" w:customStyle="1" w:styleId="Heading1Char">
    <w:name w:val="Heading 1 Char"/>
    <w:basedOn w:val="DefaultParagraphFont"/>
    <w:link w:val="Heading1"/>
    <w:uiPriority w:val="9"/>
    <w:rsid w:val="00A668F6"/>
    <w:rPr>
      <w:rFonts w:ascii="Times New Roman" w:eastAsia="Times New Roman" w:hAnsi="Times New Roman" w:cs="Times New Roman"/>
      <w:b/>
      <w:sz w:val="24"/>
      <w:szCs w:val="24"/>
      <w:lang w:val="en-GB" w:eastAsia="de-DE" w:bidi="en-US"/>
    </w:rPr>
  </w:style>
  <w:style w:type="paragraph" w:styleId="Title">
    <w:name w:val="Title"/>
    <w:basedOn w:val="Heading1"/>
    <w:next w:val="Normal"/>
    <w:link w:val="TitleChar"/>
    <w:uiPriority w:val="10"/>
    <w:qFormat/>
    <w:rsid w:val="00A668F6"/>
  </w:style>
  <w:style w:type="character" w:customStyle="1" w:styleId="TitleChar">
    <w:name w:val="Title Char"/>
    <w:basedOn w:val="DefaultParagraphFont"/>
    <w:link w:val="Title"/>
    <w:uiPriority w:val="10"/>
    <w:rsid w:val="00A668F6"/>
    <w:rPr>
      <w:rFonts w:ascii="Times New Roman" w:eastAsia="Times New Roman" w:hAnsi="Times New Roman" w:cs="Times New Roman"/>
      <w:b/>
      <w:sz w:val="24"/>
      <w:szCs w:val="24"/>
      <w:lang w:val="en-GB" w:eastAsia="de-DE" w:bidi="en-US"/>
    </w:rPr>
  </w:style>
  <w:style w:type="character" w:customStyle="1" w:styleId="Heading2Char">
    <w:name w:val="Heading 2 Char"/>
    <w:basedOn w:val="DefaultParagraphFont"/>
    <w:link w:val="Heading2"/>
    <w:uiPriority w:val="9"/>
    <w:rsid w:val="00A668F6"/>
    <w:rPr>
      <w:rFonts w:ascii="Times New Roman" w:eastAsia="Times New Roman" w:hAnsi="Times New Roman" w:cs="Times New Roman"/>
      <w:b/>
      <w:sz w:val="24"/>
      <w:szCs w:val="24"/>
      <w:lang w:val="en-GB"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360237">
      <w:bodyDiv w:val="1"/>
      <w:marLeft w:val="0"/>
      <w:marRight w:val="0"/>
      <w:marTop w:val="0"/>
      <w:marBottom w:val="0"/>
      <w:divBdr>
        <w:top w:val="none" w:sz="0" w:space="0" w:color="auto"/>
        <w:left w:val="none" w:sz="0" w:space="0" w:color="auto"/>
        <w:bottom w:val="none" w:sz="0" w:space="0" w:color="auto"/>
        <w:right w:val="none" w:sz="0" w:space="0" w:color="auto"/>
      </w:divBdr>
    </w:div>
    <w:div w:id="277566541">
      <w:bodyDiv w:val="1"/>
      <w:marLeft w:val="0"/>
      <w:marRight w:val="0"/>
      <w:marTop w:val="0"/>
      <w:marBottom w:val="0"/>
      <w:divBdr>
        <w:top w:val="none" w:sz="0" w:space="0" w:color="auto"/>
        <w:left w:val="none" w:sz="0" w:space="0" w:color="auto"/>
        <w:bottom w:val="none" w:sz="0" w:space="0" w:color="auto"/>
        <w:right w:val="none" w:sz="0" w:space="0" w:color="auto"/>
      </w:divBdr>
    </w:div>
    <w:div w:id="630941404">
      <w:bodyDiv w:val="1"/>
      <w:marLeft w:val="0"/>
      <w:marRight w:val="0"/>
      <w:marTop w:val="0"/>
      <w:marBottom w:val="0"/>
      <w:divBdr>
        <w:top w:val="none" w:sz="0" w:space="0" w:color="auto"/>
        <w:left w:val="none" w:sz="0" w:space="0" w:color="auto"/>
        <w:bottom w:val="none" w:sz="0" w:space="0" w:color="auto"/>
        <w:right w:val="none" w:sz="0" w:space="0" w:color="auto"/>
      </w:divBdr>
    </w:div>
    <w:div w:id="1039162017">
      <w:bodyDiv w:val="1"/>
      <w:marLeft w:val="0"/>
      <w:marRight w:val="0"/>
      <w:marTop w:val="0"/>
      <w:marBottom w:val="0"/>
      <w:divBdr>
        <w:top w:val="none" w:sz="0" w:space="0" w:color="auto"/>
        <w:left w:val="none" w:sz="0" w:space="0" w:color="auto"/>
        <w:bottom w:val="none" w:sz="0" w:space="0" w:color="auto"/>
        <w:right w:val="none" w:sz="0" w:space="0" w:color="auto"/>
      </w:divBdr>
    </w:div>
    <w:div w:id="1223758169">
      <w:bodyDiv w:val="1"/>
      <w:marLeft w:val="0"/>
      <w:marRight w:val="0"/>
      <w:marTop w:val="0"/>
      <w:marBottom w:val="0"/>
      <w:divBdr>
        <w:top w:val="none" w:sz="0" w:space="0" w:color="auto"/>
        <w:left w:val="none" w:sz="0" w:space="0" w:color="auto"/>
        <w:bottom w:val="none" w:sz="0" w:space="0" w:color="auto"/>
        <w:right w:val="none" w:sz="0" w:space="0" w:color="auto"/>
      </w:divBdr>
    </w:div>
    <w:div w:id="1600407951">
      <w:bodyDiv w:val="1"/>
      <w:marLeft w:val="0"/>
      <w:marRight w:val="0"/>
      <w:marTop w:val="0"/>
      <w:marBottom w:val="0"/>
      <w:divBdr>
        <w:top w:val="none" w:sz="0" w:space="0" w:color="auto"/>
        <w:left w:val="none" w:sz="0" w:space="0" w:color="auto"/>
        <w:bottom w:val="none" w:sz="0" w:space="0" w:color="auto"/>
        <w:right w:val="none" w:sz="0" w:space="0" w:color="auto"/>
      </w:divBdr>
    </w:div>
    <w:div w:id="1742941477">
      <w:bodyDiv w:val="1"/>
      <w:marLeft w:val="0"/>
      <w:marRight w:val="0"/>
      <w:marTop w:val="0"/>
      <w:marBottom w:val="0"/>
      <w:divBdr>
        <w:top w:val="none" w:sz="0" w:space="0" w:color="auto"/>
        <w:left w:val="none" w:sz="0" w:space="0" w:color="auto"/>
        <w:bottom w:val="none" w:sz="0" w:space="0" w:color="auto"/>
        <w:right w:val="none" w:sz="0" w:space="0" w:color="auto"/>
      </w:divBdr>
      <w:divsChild>
        <w:div w:id="356883">
          <w:marLeft w:val="0"/>
          <w:marRight w:val="0"/>
          <w:marTop w:val="0"/>
          <w:marBottom w:val="0"/>
          <w:divBdr>
            <w:top w:val="none" w:sz="0" w:space="0" w:color="auto"/>
            <w:left w:val="none" w:sz="0" w:space="0" w:color="auto"/>
            <w:bottom w:val="none" w:sz="0" w:space="0" w:color="auto"/>
            <w:right w:val="none" w:sz="0" w:space="0" w:color="auto"/>
          </w:divBdr>
        </w:div>
        <w:div w:id="650255785">
          <w:marLeft w:val="0"/>
          <w:marRight w:val="0"/>
          <w:marTop w:val="0"/>
          <w:marBottom w:val="0"/>
          <w:divBdr>
            <w:top w:val="none" w:sz="0" w:space="0" w:color="auto"/>
            <w:left w:val="none" w:sz="0" w:space="0" w:color="auto"/>
            <w:bottom w:val="none" w:sz="0" w:space="0" w:color="auto"/>
            <w:right w:val="none" w:sz="0" w:space="0" w:color="auto"/>
          </w:divBdr>
        </w:div>
        <w:div w:id="942106092">
          <w:marLeft w:val="0"/>
          <w:marRight w:val="0"/>
          <w:marTop w:val="0"/>
          <w:marBottom w:val="0"/>
          <w:divBdr>
            <w:top w:val="none" w:sz="0" w:space="0" w:color="auto"/>
            <w:left w:val="none" w:sz="0" w:space="0" w:color="auto"/>
            <w:bottom w:val="none" w:sz="0" w:space="0" w:color="auto"/>
            <w:right w:val="none" w:sz="0" w:space="0" w:color="auto"/>
          </w:divBdr>
        </w:div>
      </w:divsChild>
    </w:div>
    <w:div w:id="1841773424">
      <w:bodyDiv w:val="1"/>
      <w:marLeft w:val="0"/>
      <w:marRight w:val="0"/>
      <w:marTop w:val="0"/>
      <w:marBottom w:val="0"/>
      <w:divBdr>
        <w:top w:val="none" w:sz="0" w:space="0" w:color="auto"/>
        <w:left w:val="none" w:sz="0" w:space="0" w:color="auto"/>
        <w:bottom w:val="none" w:sz="0" w:space="0" w:color="auto"/>
        <w:right w:val="none" w:sz="0" w:space="0" w:color="auto"/>
      </w:divBdr>
    </w:div>
    <w:div w:id="1842115224">
      <w:bodyDiv w:val="1"/>
      <w:marLeft w:val="0"/>
      <w:marRight w:val="0"/>
      <w:marTop w:val="0"/>
      <w:marBottom w:val="0"/>
      <w:divBdr>
        <w:top w:val="none" w:sz="0" w:space="0" w:color="auto"/>
        <w:left w:val="none" w:sz="0" w:space="0" w:color="auto"/>
        <w:bottom w:val="none" w:sz="0" w:space="0" w:color="auto"/>
        <w:right w:val="none" w:sz="0" w:space="0" w:color="auto"/>
      </w:divBdr>
    </w:div>
    <w:div w:id="1867015136">
      <w:bodyDiv w:val="1"/>
      <w:marLeft w:val="0"/>
      <w:marRight w:val="0"/>
      <w:marTop w:val="0"/>
      <w:marBottom w:val="0"/>
      <w:divBdr>
        <w:top w:val="none" w:sz="0" w:space="0" w:color="auto"/>
        <w:left w:val="none" w:sz="0" w:space="0" w:color="auto"/>
        <w:bottom w:val="none" w:sz="0" w:space="0" w:color="auto"/>
        <w:right w:val="none" w:sz="0" w:space="0" w:color="auto"/>
      </w:divBdr>
      <w:divsChild>
        <w:div w:id="1448544530">
          <w:marLeft w:val="0"/>
          <w:marRight w:val="0"/>
          <w:marTop w:val="0"/>
          <w:marBottom w:val="0"/>
          <w:divBdr>
            <w:top w:val="none" w:sz="0" w:space="0" w:color="auto"/>
            <w:left w:val="none" w:sz="0" w:space="0" w:color="auto"/>
            <w:bottom w:val="none" w:sz="0" w:space="0" w:color="auto"/>
            <w:right w:val="none" w:sz="0" w:space="0" w:color="auto"/>
          </w:divBdr>
          <w:divsChild>
            <w:div w:id="829909208">
              <w:marLeft w:val="0"/>
              <w:marRight w:val="0"/>
              <w:marTop w:val="0"/>
              <w:marBottom w:val="0"/>
              <w:divBdr>
                <w:top w:val="none" w:sz="0" w:space="0" w:color="auto"/>
                <w:left w:val="none" w:sz="0" w:space="0" w:color="auto"/>
                <w:bottom w:val="none" w:sz="0" w:space="0" w:color="auto"/>
                <w:right w:val="none" w:sz="0" w:space="0" w:color="auto"/>
              </w:divBdr>
              <w:divsChild>
                <w:div w:id="3478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ls@um.es" TargetMode="External"/><Relationship Id="rId13" Type="http://schemas.openxmlformats.org/officeDocument/2006/relationships/hyperlink" Target="https://www.who.int/emergencies/diseases/novel-coronavirus-2019/situation-reports" TargetMode="External"/><Relationship Id="rId18" Type="http://schemas.openxmlformats.org/officeDocument/2006/relationships/hyperlink" Target="https://www.who.int/dietphysicalactivity/factsheet_recommendations/en/" TargetMode="External"/><Relationship Id="rId3" Type="http://schemas.openxmlformats.org/officeDocument/2006/relationships/styles" Target="styles.xml"/><Relationship Id="rId21" Type="http://schemas.openxmlformats.org/officeDocument/2006/relationships/hyperlink" Target="https://www.mscbs.gob.es/estadEstudios/estadisticas/encuestaNacional/encuestaNac2017/ENSE17_Metodologia.pdf" TargetMode="External"/><Relationship Id="rId7" Type="http://schemas.openxmlformats.org/officeDocument/2006/relationships/endnotes" Target="endnotes.xml"/><Relationship Id="rId12" Type="http://schemas.openxmlformats.org/officeDocument/2006/relationships/hyperlink" Target="mailto:alejandro.gil.salmeron@uv.es" TargetMode="External"/><Relationship Id="rId17" Type="http://schemas.openxmlformats.org/officeDocument/2006/relationships/hyperlink" Target="https://www.boe.es/buscar/doc.php?id=BOE-A-2020-3692" TargetMode="External"/><Relationship Id="rId2" Type="http://schemas.openxmlformats.org/officeDocument/2006/relationships/numbering" Target="numbering.xml"/><Relationship Id="rId16" Type="http://schemas.openxmlformats.org/officeDocument/2006/relationships/hyperlink" Target="https://www.lamoncloa.gob.es/" TargetMode="External"/><Relationship Id="rId20" Type="http://schemas.openxmlformats.org/officeDocument/2006/relationships/hyperlink" Target="https://es.wikipedia.org/wiki/Cuarentena_de_Espa%C3%B1a_de_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scbs.gob.es/profesionales/saludPublica/ccayes/alertasActual/nCov-China/situacionActual.ht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who.int/ncds/surveillance/steps/resources/GPAQ_Analysis_Guide.pdf" TargetMode="External"/><Relationship Id="rId4" Type="http://schemas.openxmlformats.org/officeDocument/2006/relationships/settings" Target="settings.xml"/><Relationship Id="rId9" Type="http://schemas.openxmlformats.org/officeDocument/2006/relationships/hyperlink" Target="mailto:rlopezbu@unizar.es" TargetMode="External"/><Relationship Id="rId14" Type="http://schemas.openxmlformats.org/officeDocument/2006/relationships/hyperlink" Target="https://www.who.int/emergencies/diseases/novel-coronavirus-2019/situation-report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32993-716A-487A-B822-DA188378E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5288</Words>
  <Characters>30143</Characters>
  <Application>Microsoft Office Word</Application>
  <DocSecurity>0</DocSecurity>
  <Lines>251</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López Sánchez</dc:creator>
  <cp:keywords/>
  <dc:description/>
  <cp:lastModifiedBy>Blanshard, Lisa</cp:lastModifiedBy>
  <cp:revision>3</cp:revision>
  <dcterms:created xsi:type="dcterms:W3CDTF">2020-07-30T12:59:00Z</dcterms:created>
  <dcterms:modified xsi:type="dcterms:W3CDTF">2021-11-17T10:08:00Z</dcterms:modified>
</cp:coreProperties>
</file>