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E98CF0" w14:textId="0E083187" w:rsidR="006957D2" w:rsidRPr="00BA1437" w:rsidRDefault="00B66446" w:rsidP="009933F9">
      <w:pPr>
        <w:spacing w:after="0" w:line="36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 xml:space="preserve"> </w:t>
      </w:r>
      <w:r w:rsidR="00AE217A" w:rsidRPr="00AE217A">
        <w:rPr>
          <w:rFonts w:ascii="Times New Roman" w:hAnsi="Times New Roman" w:cs="Times New Roman"/>
          <w:b/>
          <w:sz w:val="24"/>
          <w:szCs w:val="24"/>
          <w:lang w:val="en-US"/>
        </w:rPr>
        <w:t>C</w:t>
      </w:r>
      <w:r w:rsidR="006957D2" w:rsidRPr="00AE217A">
        <w:rPr>
          <w:rFonts w:ascii="Times New Roman" w:hAnsi="Times New Roman" w:cs="Times New Roman"/>
          <w:b/>
          <w:sz w:val="24"/>
          <w:szCs w:val="24"/>
          <w:lang w:val="en-US"/>
        </w:rPr>
        <w:t xml:space="preserve">ircular </w:t>
      </w:r>
      <w:r w:rsidR="00B0276F" w:rsidRPr="00AE217A">
        <w:rPr>
          <w:rFonts w:ascii="Times New Roman" w:hAnsi="Times New Roman" w:cs="Times New Roman"/>
          <w:b/>
          <w:sz w:val="24"/>
          <w:szCs w:val="24"/>
          <w:lang w:val="en-US"/>
        </w:rPr>
        <w:t>business model</w:t>
      </w:r>
      <w:r w:rsidR="00AE217A" w:rsidRPr="00AE217A">
        <w:rPr>
          <w:rFonts w:ascii="Times New Roman" w:hAnsi="Times New Roman" w:cs="Times New Roman"/>
          <w:b/>
          <w:sz w:val="24"/>
          <w:szCs w:val="24"/>
          <w:lang w:val="en-US"/>
        </w:rPr>
        <w:t>s</w:t>
      </w:r>
      <w:r w:rsidR="00CB7275" w:rsidRPr="00AE217A">
        <w:rPr>
          <w:rFonts w:ascii="Times New Roman" w:hAnsi="Times New Roman" w:cs="Times New Roman"/>
          <w:b/>
          <w:sz w:val="24"/>
          <w:szCs w:val="24"/>
          <w:lang w:val="en-US"/>
        </w:rPr>
        <w:t xml:space="preserve"> for sustainable development</w:t>
      </w:r>
    </w:p>
    <w:p w14:paraId="67D0A3F5" w14:textId="35B265C3" w:rsidR="00295301" w:rsidRPr="00BA1437" w:rsidRDefault="00295301" w:rsidP="009933F9">
      <w:pPr>
        <w:spacing w:after="0" w:line="360" w:lineRule="auto"/>
        <w:jc w:val="center"/>
        <w:rPr>
          <w:rFonts w:ascii="Times New Roman" w:hAnsi="Times New Roman" w:cs="Times New Roman"/>
          <w:b/>
          <w:sz w:val="24"/>
          <w:szCs w:val="24"/>
          <w:lang w:val="en-US"/>
        </w:rPr>
      </w:pPr>
      <w:r w:rsidRPr="00BA1437">
        <w:rPr>
          <w:rFonts w:ascii="Times New Roman" w:hAnsi="Times New Roman" w:cs="Times New Roman"/>
          <w:b/>
          <w:sz w:val="24"/>
          <w:szCs w:val="24"/>
          <w:lang w:val="en-US"/>
        </w:rPr>
        <w:t xml:space="preserve">A “waste is food” </w:t>
      </w:r>
      <w:r w:rsidR="00F779F0" w:rsidRPr="00BA1437">
        <w:rPr>
          <w:rFonts w:ascii="Times New Roman" w:hAnsi="Times New Roman" w:cs="Times New Roman"/>
          <w:b/>
          <w:sz w:val="24"/>
          <w:szCs w:val="24"/>
          <w:lang w:val="en-US"/>
        </w:rPr>
        <w:t xml:space="preserve">restorative </w:t>
      </w:r>
      <w:r w:rsidR="00291751" w:rsidRPr="00BA1437">
        <w:rPr>
          <w:rFonts w:ascii="Times New Roman" w:eastAsia="Times New Roman" w:hAnsi="Times New Roman" w:cs="Times New Roman"/>
          <w:b/>
          <w:sz w:val="24"/>
          <w:szCs w:val="24"/>
          <w:lang w:val="en-US"/>
        </w:rPr>
        <w:t>ecosystem</w:t>
      </w:r>
    </w:p>
    <w:p w14:paraId="0929F1CA" w14:textId="17BCB11B" w:rsidR="00E028BA" w:rsidRDefault="00E028BA" w:rsidP="009A7460">
      <w:pPr>
        <w:spacing w:after="0" w:line="360" w:lineRule="auto"/>
        <w:rPr>
          <w:rFonts w:ascii="Times New Roman" w:eastAsia="Times New Roman" w:hAnsi="Times New Roman" w:cs="Times New Roman"/>
          <w:b/>
          <w:sz w:val="24"/>
          <w:szCs w:val="24"/>
          <w:lang w:val="en-GB"/>
        </w:rPr>
      </w:pPr>
    </w:p>
    <w:p w14:paraId="4861626E" w14:textId="4FB087C2" w:rsidR="009A7460" w:rsidRPr="009A7460" w:rsidRDefault="009A7460" w:rsidP="009A7460">
      <w:pPr>
        <w:spacing w:after="0" w:line="360" w:lineRule="auto"/>
        <w:rPr>
          <w:rFonts w:ascii="Times New Roman" w:eastAsia="Times New Roman" w:hAnsi="Times New Roman" w:cs="Times New Roman"/>
          <w:b/>
          <w:sz w:val="24"/>
          <w:szCs w:val="24"/>
          <w:lang w:val="en-GB"/>
        </w:rPr>
      </w:pPr>
      <w:r w:rsidRPr="009A7460">
        <w:rPr>
          <w:rFonts w:ascii="Times New Roman" w:eastAsia="Times New Roman" w:hAnsi="Times New Roman" w:cs="Times New Roman"/>
          <w:b/>
          <w:sz w:val="24"/>
          <w:szCs w:val="24"/>
          <w:lang w:val="en-GB"/>
        </w:rPr>
        <w:t>ABSTRACT</w:t>
      </w:r>
      <w:r w:rsidR="009E364B">
        <w:rPr>
          <w:rFonts w:ascii="Times New Roman" w:eastAsia="Times New Roman" w:hAnsi="Times New Roman" w:cs="Times New Roman"/>
          <w:b/>
          <w:sz w:val="24"/>
          <w:szCs w:val="24"/>
          <w:lang w:val="en-GB"/>
        </w:rPr>
        <w:t xml:space="preserve"> </w:t>
      </w:r>
    </w:p>
    <w:p w14:paraId="1A8A87D7" w14:textId="6D3DDF46" w:rsidR="00455158" w:rsidRPr="002D101A" w:rsidRDefault="00732437" w:rsidP="002D101A">
      <w:pPr>
        <w:tabs>
          <w:tab w:val="left" w:pos="0"/>
        </w:tabs>
        <w:suppressAutoHyphens/>
        <w:spacing w:before="90" w:after="54" w:line="240" w:lineRule="auto"/>
        <w:jc w:val="both"/>
        <w:rPr>
          <w:rFonts w:ascii="Times New Roman" w:hAnsi="Times New Roman" w:cs="Times New Roman"/>
          <w:sz w:val="24"/>
          <w:szCs w:val="24"/>
          <w:lang w:val="en-US"/>
        </w:rPr>
      </w:pPr>
      <w:r w:rsidRPr="002D101A">
        <w:rPr>
          <w:rFonts w:ascii="Times New Roman" w:hAnsi="Times New Roman" w:cs="Times New Roman"/>
          <w:sz w:val="24"/>
          <w:szCs w:val="24"/>
          <w:lang w:val="en-US"/>
        </w:rPr>
        <w:t>O</w:t>
      </w:r>
      <w:r w:rsidR="009A7460" w:rsidRPr="002D101A">
        <w:rPr>
          <w:rFonts w:ascii="Times New Roman" w:hAnsi="Times New Roman" w:cs="Times New Roman"/>
          <w:sz w:val="24"/>
          <w:szCs w:val="24"/>
          <w:lang w:val="en-US"/>
        </w:rPr>
        <w:t>ur aim it is to provide a better understanding of a business mod</w:t>
      </w:r>
      <w:r w:rsidR="002D101A" w:rsidRPr="002D101A">
        <w:rPr>
          <w:rFonts w:ascii="Times New Roman" w:hAnsi="Times New Roman" w:cs="Times New Roman"/>
          <w:sz w:val="24"/>
          <w:szCs w:val="24"/>
          <w:lang w:val="en-US"/>
        </w:rPr>
        <w:t>el based on circular principles. In particular we focus</w:t>
      </w:r>
      <w:r w:rsidRPr="002D101A">
        <w:rPr>
          <w:rFonts w:ascii="Times New Roman" w:hAnsi="Times New Roman" w:cs="Times New Roman"/>
          <w:sz w:val="24"/>
          <w:szCs w:val="24"/>
          <w:lang w:val="en-US"/>
        </w:rPr>
        <w:t xml:space="preserve"> on</w:t>
      </w:r>
      <w:r w:rsidR="009E364B">
        <w:rPr>
          <w:rFonts w:ascii="Times New Roman" w:hAnsi="Times New Roman" w:cs="Times New Roman"/>
          <w:sz w:val="24"/>
          <w:szCs w:val="24"/>
          <w:lang w:val="en-US"/>
        </w:rPr>
        <w:t xml:space="preserve"> </w:t>
      </w:r>
      <w:r w:rsidR="00455158" w:rsidRPr="002D101A">
        <w:rPr>
          <w:rFonts w:ascii="Times New Roman" w:hAnsi="Times New Roman" w:cs="Times New Roman"/>
          <w:sz w:val="24"/>
          <w:szCs w:val="24"/>
          <w:lang w:val="en-US"/>
        </w:rPr>
        <w:t>t</w:t>
      </w:r>
      <w:r w:rsidR="0068511E" w:rsidRPr="002D101A">
        <w:rPr>
          <w:rFonts w:ascii="Times New Roman" w:hAnsi="Times New Roman" w:cs="Times New Roman"/>
          <w:sz w:val="24"/>
          <w:szCs w:val="24"/>
          <w:lang w:val="en-US"/>
        </w:rPr>
        <w:t>wo</w:t>
      </w:r>
      <w:r w:rsidRPr="002D101A">
        <w:rPr>
          <w:rFonts w:ascii="Times New Roman" w:hAnsi="Times New Roman" w:cs="Times New Roman"/>
          <w:sz w:val="24"/>
          <w:szCs w:val="24"/>
          <w:lang w:val="en-US"/>
        </w:rPr>
        <w:t xml:space="preserve"> </w:t>
      </w:r>
      <w:r w:rsidR="002D101A" w:rsidRPr="002D101A">
        <w:rPr>
          <w:rFonts w:ascii="Times New Roman" w:hAnsi="Times New Roman" w:cs="Times New Roman"/>
          <w:sz w:val="24"/>
          <w:szCs w:val="24"/>
          <w:lang w:val="en-US"/>
        </w:rPr>
        <w:t>issues</w:t>
      </w:r>
      <w:r w:rsidR="002A547B" w:rsidRPr="002D101A">
        <w:rPr>
          <w:rFonts w:ascii="Times New Roman" w:hAnsi="Times New Roman" w:cs="Times New Roman"/>
          <w:sz w:val="24"/>
          <w:szCs w:val="24"/>
          <w:lang w:val="en-US"/>
        </w:rPr>
        <w:t xml:space="preserve"> that support the development of a circular business model</w:t>
      </w:r>
      <w:r w:rsidR="00C6579A" w:rsidRPr="002D101A">
        <w:rPr>
          <w:rFonts w:ascii="Times New Roman" w:hAnsi="Times New Roman" w:cs="Times New Roman"/>
          <w:sz w:val="24"/>
          <w:szCs w:val="24"/>
          <w:lang w:val="en-US"/>
        </w:rPr>
        <w:t>: i. the focal actor as orchestrator of the circular network</w:t>
      </w:r>
      <w:r w:rsidR="00455158" w:rsidRPr="002D101A">
        <w:rPr>
          <w:rFonts w:ascii="Times New Roman" w:hAnsi="Times New Roman" w:cs="Times New Roman"/>
          <w:sz w:val="24"/>
          <w:szCs w:val="24"/>
          <w:lang w:val="en-US"/>
        </w:rPr>
        <w:t>;</w:t>
      </w:r>
      <w:r w:rsidR="00231C6C">
        <w:rPr>
          <w:rFonts w:ascii="Times New Roman" w:hAnsi="Times New Roman" w:cs="Times New Roman"/>
          <w:sz w:val="24"/>
          <w:szCs w:val="24"/>
          <w:lang w:val="en-US"/>
        </w:rPr>
        <w:t xml:space="preserve"> and,</w:t>
      </w:r>
      <w:r w:rsidR="00455158" w:rsidRPr="002D101A">
        <w:rPr>
          <w:rFonts w:ascii="Times New Roman" w:hAnsi="Times New Roman" w:cs="Times New Roman"/>
          <w:sz w:val="24"/>
          <w:szCs w:val="24"/>
          <w:lang w:val="en-US"/>
        </w:rPr>
        <w:t xml:space="preserve"> </w:t>
      </w:r>
      <w:r w:rsidR="0068511E" w:rsidRPr="002D101A">
        <w:rPr>
          <w:rFonts w:ascii="Times New Roman" w:hAnsi="Times New Roman" w:cs="Times New Roman"/>
          <w:sz w:val="24"/>
          <w:szCs w:val="24"/>
          <w:lang w:val="en-US"/>
        </w:rPr>
        <w:t xml:space="preserve">ii. </w:t>
      </w:r>
      <w:proofErr w:type="gramStart"/>
      <w:r w:rsidR="00C6579A" w:rsidRPr="002D101A">
        <w:rPr>
          <w:rFonts w:ascii="Times New Roman" w:hAnsi="Times New Roman" w:cs="Times New Roman"/>
          <w:sz w:val="24"/>
          <w:szCs w:val="24"/>
          <w:lang w:val="en-US"/>
        </w:rPr>
        <w:t>the</w:t>
      </w:r>
      <w:proofErr w:type="gramEnd"/>
      <w:r w:rsidR="00C6579A" w:rsidRPr="002D101A">
        <w:rPr>
          <w:rFonts w:ascii="Times New Roman" w:hAnsi="Times New Roman" w:cs="Times New Roman"/>
          <w:sz w:val="24"/>
          <w:szCs w:val="24"/>
          <w:lang w:val="en-US"/>
        </w:rPr>
        <w:t xml:space="preserve"> </w:t>
      </w:r>
      <w:r w:rsidR="005E257F" w:rsidRPr="002D101A">
        <w:rPr>
          <w:rFonts w:ascii="Times New Roman" w:hAnsi="Times New Roman" w:cs="Times New Roman"/>
          <w:sz w:val="24"/>
          <w:szCs w:val="24"/>
          <w:lang w:val="en-US"/>
        </w:rPr>
        <w:t xml:space="preserve">circular </w:t>
      </w:r>
      <w:r w:rsidRPr="002D101A">
        <w:rPr>
          <w:rFonts w:ascii="Times New Roman" w:hAnsi="Times New Roman" w:cs="Times New Roman"/>
          <w:sz w:val="24"/>
          <w:szCs w:val="24"/>
          <w:lang w:val="en-US"/>
        </w:rPr>
        <w:t>ecosystem encompassing</w:t>
      </w:r>
      <w:r w:rsidR="00C6579A" w:rsidRPr="002D101A">
        <w:rPr>
          <w:rFonts w:ascii="Times New Roman" w:hAnsi="Times New Roman" w:cs="Times New Roman"/>
          <w:sz w:val="24"/>
          <w:szCs w:val="24"/>
          <w:lang w:val="en-US"/>
        </w:rPr>
        <w:t xml:space="preserve"> su</w:t>
      </w:r>
      <w:r w:rsidR="002D101A" w:rsidRPr="002D101A">
        <w:rPr>
          <w:rFonts w:ascii="Times New Roman" w:hAnsi="Times New Roman" w:cs="Times New Roman"/>
          <w:sz w:val="24"/>
          <w:szCs w:val="24"/>
          <w:lang w:val="en-US"/>
        </w:rPr>
        <w:t>ppliers, customers, research centers</w:t>
      </w:r>
      <w:r w:rsidR="00C6579A" w:rsidRPr="002D101A">
        <w:rPr>
          <w:rFonts w:ascii="Times New Roman" w:hAnsi="Times New Roman" w:cs="Times New Roman"/>
          <w:sz w:val="24"/>
          <w:szCs w:val="24"/>
          <w:lang w:val="en-US"/>
        </w:rPr>
        <w:t xml:space="preserve"> and public authorities</w:t>
      </w:r>
      <w:r w:rsidR="002D101A" w:rsidRPr="002D101A">
        <w:rPr>
          <w:rFonts w:ascii="Times New Roman" w:hAnsi="Times New Roman" w:cs="Times New Roman"/>
          <w:sz w:val="24"/>
          <w:szCs w:val="24"/>
          <w:lang w:val="en-US"/>
        </w:rPr>
        <w:t>,</w:t>
      </w:r>
      <w:r w:rsidR="00455158" w:rsidRPr="002D101A">
        <w:rPr>
          <w:rFonts w:ascii="Times New Roman" w:hAnsi="Times New Roman" w:cs="Times New Roman"/>
          <w:sz w:val="24"/>
          <w:szCs w:val="24"/>
          <w:lang w:val="en-US"/>
        </w:rPr>
        <w:t xml:space="preserve"> in which</w:t>
      </w:r>
      <w:r w:rsidR="009E364B">
        <w:rPr>
          <w:rFonts w:ascii="Times New Roman" w:hAnsi="Times New Roman" w:cs="Times New Roman"/>
          <w:sz w:val="24"/>
          <w:szCs w:val="24"/>
          <w:lang w:val="en-US"/>
        </w:rPr>
        <w:t xml:space="preserve"> </w:t>
      </w:r>
      <w:r w:rsidR="00455158" w:rsidRPr="002D101A">
        <w:rPr>
          <w:rFonts w:ascii="Times New Roman" w:hAnsi="Times New Roman" w:cs="Times New Roman"/>
          <w:sz w:val="24"/>
          <w:szCs w:val="24"/>
          <w:lang w:val="en-US"/>
        </w:rPr>
        <w:t xml:space="preserve">each </w:t>
      </w:r>
      <w:r w:rsidR="002D101A" w:rsidRPr="002D101A">
        <w:rPr>
          <w:rFonts w:ascii="Times New Roman" w:hAnsi="Times New Roman" w:cs="Times New Roman"/>
          <w:sz w:val="24"/>
          <w:szCs w:val="24"/>
          <w:lang w:val="en-US"/>
        </w:rPr>
        <w:t>actor/stakeholder</w:t>
      </w:r>
      <w:r w:rsidR="00455158" w:rsidRPr="002D101A">
        <w:rPr>
          <w:rFonts w:ascii="Times New Roman" w:hAnsi="Times New Roman" w:cs="Times New Roman"/>
          <w:sz w:val="24"/>
          <w:szCs w:val="24"/>
          <w:lang w:val="en-US"/>
        </w:rPr>
        <w:t xml:space="preserve"> play</w:t>
      </w:r>
      <w:r w:rsidR="002D101A" w:rsidRPr="002D101A">
        <w:rPr>
          <w:rFonts w:ascii="Times New Roman" w:hAnsi="Times New Roman" w:cs="Times New Roman"/>
          <w:sz w:val="24"/>
          <w:szCs w:val="24"/>
          <w:lang w:val="en-US"/>
        </w:rPr>
        <w:t>s</w:t>
      </w:r>
      <w:r w:rsidR="00455158" w:rsidRPr="002D101A">
        <w:rPr>
          <w:rFonts w:ascii="Times New Roman" w:hAnsi="Times New Roman" w:cs="Times New Roman"/>
          <w:sz w:val="24"/>
          <w:szCs w:val="24"/>
          <w:lang w:val="en-US"/>
        </w:rPr>
        <w:t xml:space="preserve"> a specific role</w:t>
      </w:r>
      <w:r w:rsidR="0047048F">
        <w:rPr>
          <w:rFonts w:ascii="Times New Roman" w:hAnsi="Times New Roman" w:cs="Times New Roman"/>
          <w:sz w:val="24"/>
          <w:szCs w:val="24"/>
          <w:lang w:val="en-US"/>
        </w:rPr>
        <w:t>,</w:t>
      </w:r>
      <w:r w:rsidR="0068511E" w:rsidRPr="002D101A">
        <w:rPr>
          <w:rFonts w:ascii="Times New Roman" w:hAnsi="Times New Roman" w:cs="Times New Roman"/>
          <w:sz w:val="24"/>
          <w:szCs w:val="24"/>
          <w:lang w:val="en-US"/>
        </w:rPr>
        <w:t xml:space="preserve"> based on effective inter-</w:t>
      </w:r>
      <w:proofErr w:type="spellStart"/>
      <w:r w:rsidR="0068511E" w:rsidRPr="002D101A">
        <w:rPr>
          <w:rFonts w:ascii="Times New Roman" w:hAnsi="Times New Roman" w:cs="Times New Roman"/>
          <w:sz w:val="24"/>
          <w:szCs w:val="24"/>
          <w:lang w:val="en-US"/>
        </w:rPr>
        <w:t>organi</w:t>
      </w:r>
      <w:r w:rsidR="00830549">
        <w:rPr>
          <w:rFonts w:ascii="Times New Roman" w:hAnsi="Times New Roman" w:cs="Times New Roman"/>
          <w:sz w:val="24"/>
          <w:szCs w:val="24"/>
          <w:lang w:val="en-US"/>
        </w:rPr>
        <w:t>s</w:t>
      </w:r>
      <w:r w:rsidR="0068511E" w:rsidRPr="002D101A">
        <w:rPr>
          <w:rFonts w:ascii="Times New Roman" w:hAnsi="Times New Roman" w:cs="Times New Roman"/>
          <w:sz w:val="24"/>
          <w:szCs w:val="24"/>
          <w:lang w:val="en-US"/>
        </w:rPr>
        <w:t>ational</w:t>
      </w:r>
      <w:proofErr w:type="spellEnd"/>
      <w:r w:rsidR="0068511E" w:rsidRPr="002D101A">
        <w:rPr>
          <w:rFonts w:ascii="Times New Roman" w:hAnsi="Times New Roman" w:cs="Times New Roman"/>
          <w:sz w:val="24"/>
          <w:szCs w:val="24"/>
          <w:lang w:val="en-US"/>
        </w:rPr>
        <w:t xml:space="preserve"> relationships</w:t>
      </w:r>
      <w:r w:rsidR="00455158" w:rsidRPr="002D101A">
        <w:rPr>
          <w:rFonts w:ascii="Times New Roman" w:hAnsi="Times New Roman" w:cs="Times New Roman"/>
          <w:sz w:val="24"/>
          <w:szCs w:val="24"/>
          <w:lang w:val="en-US"/>
        </w:rPr>
        <w:t>.</w:t>
      </w:r>
    </w:p>
    <w:p w14:paraId="0460E992" w14:textId="414E0123" w:rsidR="002C2F6F" w:rsidRPr="00BF6EA8" w:rsidRDefault="00C6579A" w:rsidP="002D101A">
      <w:pPr>
        <w:spacing w:after="0" w:line="240" w:lineRule="auto"/>
        <w:jc w:val="both"/>
        <w:rPr>
          <w:rFonts w:ascii="Arial" w:hAnsi="Arial"/>
          <w:spacing w:val="-2"/>
          <w:sz w:val="20"/>
          <w:lang w:val="en-GB"/>
        </w:rPr>
      </w:pPr>
      <w:r w:rsidRPr="002D101A">
        <w:rPr>
          <w:rFonts w:ascii="Times New Roman" w:hAnsi="Times New Roman" w:cs="Times New Roman"/>
          <w:spacing w:val="-2"/>
          <w:sz w:val="24"/>
          <w:szCs w:val="24"/>
          <w:lang w:val="en-GB"/>
        </w:rPr>
        <w:t>The research method applied is a</w:t>
      </w:r>
      <w:r w:rsidR="00732437" w:rsidRPr="002D101A">
        <w:rPr>
          <w:rFonts w:ascii="Times New Roman" w:hAnsi="Times New Roman" w:cs="Times New Roman"/>
          <w:spacing w:val="-2"/>
          <w:sz w:val="24"/>
          <w:szCs w:val="24"/>
          <w:lang w:val="en-GB"/>
        </w:rPr>
        <w:t xml:space="preserve">n </w:t>
      </w:r>
      <w:r w:rsidR="00DC32EF">
        <w:rPr>
          <w:rFonts w:ascii="Times New Roman" w:hAnsi="Times New Roman" w:cs="Times New Roman"/>
          <w:spacing w:val="-2"/>
          <w:sz w:val="24"/>
          <w:szCs w:val="24"/>
          <w:lang w:val="en-GB"/>
        </w:rPr>
        <w:t>in-</w:t>
      </w:r>
      <w:r w:rsidR="00732437" w:rsidRPr="002D101A">
        <w:rPr>
          <w:rFonts w:ascii="Times New Roman" w:hAnsi="Times New Roman" w:cs="Times New Roman"/>
          <w:spacing w:val="-2"/>
          <w:sz w:val="24"/>
          <w:szCs w:val="24"/>
          <w:lang w:val="en-GB"/>
        </w:rPr>
        <w:t xml:space="preserve">depth nested single case study of a </w:t>
      </w:r>
      <w:r w:rsidR="002D101A" w:rsidRPr="002D101A">
        <w:rPr>
          <w:rFonts w:ascii="Times New Roman" w:hAnsi="Times New Roman" w:cs="Times New Roman"/>
          <w:spacing w:val="-2"/>
          <w:sz w:val="24"/>
          <w:szCs w:val="24"/>
          <w:lang w:val="en-GB"/>
        </w:rPr>
        <w:t xml:space="preserve">circular project. </w:t>
      </w:r>
      <w:r w:rsidR="002D101A" w:rsidRPr="002D101A">
        <w:rPr>
          <w:rFonts w:ascii="Times New Roman" w:hAnsi="Times New Roman" w:cs="Times New Roman"/>
          <w:sz w:val="24"/>
          <w:szCs w:val="24"/>
          <w:lang w:val="en-US"/>
        </w:rPr>
        <w:t>Our results</w:t>
      </w:r>
      <w:r w:rsidR="00732437" w:rsidRPr="002D101A">
        <w:rPr>
          <w:rFonts w:ascii="Times New Roman" w:hAnsi="Times New Roman" w:cs="Times New Roman"/>
          <w:sz w:val="24"/>
          <w:szCs w:val="24"/>
          <w:lang w:val="en-US"/>
        </w:rPr>
        <w:t xml:space="preserve"> </w:t>
      </w:r>
      <w:r w:rsidR="009A7460" w:rsidRPr="002D101A">
        <w:rPr>
          <w:rFonts w:ascii="Times New Roman" w:hAnsi="Times New Roman" w:cs="Times New Roman"/>
          <w:sz w:val="24"/>
          <w:szCs w:val="24"/>
          <w:lang w:val="en-US"/>
        </w:rPr>
        <w:t xml:space="preserve">highlight an exemplar case of </w:t>
      </w:r>
      <w:r w:rsidR="00D27D82">
        <w:rPr>
          <w:rFonts w:ascii="Times New Roman" w:hAnsi="Times New Roman" w:cs="Times New Roman"/>
          <w:sz w:val="24"/>
          <w:szCs w:val="24"/>
          <w:lang w:val="en-US"/>
        </w:rPr>
        <w:t xml:space="preserve">an </w:t>
      </w:r>
      <w:r w:rsidR="009A7460" w:rsidRPr="002D101A">
        <w:rPr>
          <w:rFonts w:ascii="Times New Roman" w:hAnsi="Times New Roman" w:cs="Times New Roman"/>
          <w:sz w:val="24"/>
          <w:szCs w:val="24"/>
          <w:lang w:val="en-US"/>
        </w:rPr>
        <w:t xml:space="preserve">eco-systemic business </w:t>
      </w:r>
      <w:r w:rsidR="001766F9" w:rsidRPr="002D101A">
        <w:rPr>
          <w:rFonts w:ascii="Times New Roman" w:hAnsi="Times New Roman" w:cs="Times New Roman"/>
          <w:sz w:val="24"/>
          <w:szCs w:val="24"/>
          <w:lang w:val="en-US"/>
        </w:rPr>
        <w:t xml:space="preserve">model </w:t>
      </w:r>
      <w:r w:rsidR="009A7460" w:rsidRPr="002D101A">
        <w:rPr>
          <w:rFonts w:ascii="Times New Roman" w:hAnsi="Times New Roman" w:cs="Times New Roman"/>
          <w:sz w:val="24"/>
          <w:szCs w:val="24"/>
          <w:lang w:val="en-US"/>
        </w:rPr>
        <w:t>in agriculture</w:t>
      </w:r>
      <w:r w:rsidR="002D101A" w:rsidRPr="002D101A">
        <w:rPr>
          <w:rFonts w:ascii="Times New Roman" w:hAnsi="Times New Roman" w:cs="Times New Roman"/>
          <w:sz w:val="24"/>
          <w:szCs w:val="24"/>
          <w:lang w:val="en-US"/>
        </w:rPr>
        <w:t>, involving different types of innovation and</w:t>
      </w:r>
      <w:r w:rsidR="009E364B">
        <w:rPr>
          <w:rFonts w:ascii="Times New Roman" w:hAnsi="Times New Roman" w:cs="Times New Roman"/>
          <w:sz w:val="24"/>
          <w:szCs w:val="24"/>
          <w:lang w:val="en-US"/>
        </w:rPr>
        <w:t xml:space="preserve"> </w:t>
      </w:r>
      <w:r w:rsidR="00421317" w:rsidRPr="002D101A">
        <w:rPr>
          <w:rFonts w:ascii="Times New Roman" w:hAnsi="Times New Roman" w:cs="Times New Roman"/>
          <w:spacing w:val="-2"/>
          <w:sz w:val="24"/>
          <w:szCs w:val="24"/>
          <w:lang w:val="en-GB"/>
        </w:rPr>
        <w:t>strong collaboration among</w:t>
      </w:r>
      <w:r w:rsidR="009E364B">
        <w:rPr>
          <w:rFonts w:ascii="Times New Roman" w:hAnsi="Times New Roman" w:cs="Times New Roman"/>
          <w:spacing w:val="-2"/>
          <w:sz w:val="24"/>
          <w:szCs w:val="24"/>
          <w:lang w:val="en-GB"/>
        </w:rPr>
        <w:t xml:space="preserve"> </w:t>
      </w:r>
      <w:r w:rsidR="00732437" w:rsidRPr="002D101A">
        <w:rPr>
          <w:rFonts w:ascii="Times New Roman" w:hAnsi="Times New Roman" w:cs="Times New Roman"/>
          <w:spacing w:val="-2"/>
          <w:sz w:val="24"/>
          <w:szCs w:val="24"/>
          <w:lang w:val="en-GB"/>
        </w:rPr>
        <w:t>network members</w:t>
      </w:r>
      <w:r w:rsidR="00AE217A" w:rsidRPr="002D101A">
        <w:rPr>
          <w:rFonts w:ascii="Times New Roman" w:hAnsi="Times New Roman" w:cs="Times New Roman"/>
          <w:spacing w:val="-2"/>
          <w:sz w:val="24"/>
          <w:szCs w:val="24"/>
          <w:lang w:val="en-GB"/>
        </w:rPr>
        <w:t>,</w:t>
      </w:r>
      <w:r w:rsidR="002D101A" w:rsidRPr="002D101A">
        <w:rPr>
          <w:rFonts w:ascii="Times New Roman" w:hAnsi="Times New Roman" w:cs="Times New Roman"/>
          <w:spacing w:val="-2"/>
          <w:sz w:val="24"/>
          <w:szCs w:val="24"/>
          <w:lang w:val="en-GB"/>
        </w:rPr>
        <w:t xml:space="preserve"> orchestrated by a</w:t>
      </w:r>
      <w:r w:rsidR="00467263" w:rsidRPr="002D101A">
        <w:rPr>
          <w:rFonts w:ascii="Times New Roman" w:hAnsi="Times New Roman" w:cs="Times New Roman"/>
          <w:spacing w:val="-2"/>
          <w:sz w:val="24"/>
          <w:szCs w:val="24"/>
          <w:lang w:val="en-GB"/>
        </w:rPr>
        <w:t xml:space="preserve"> focal firm</w:t>
      </w:r>
      <w:r w:rsidR="00AE217A" w:rsidRPr="002D101A">
        <w:rPr>
          <w:rFonts w:ascii="Times New Roman" w:hAnsi="Times New Roman" w:cs="Times New Roman"/>
          <w:sz w:val="24"/>
          <w:szCs w:val="24"/>
          <w:lang w:val="en-US"/>
        </w:rPr>
        <w:t xml:space="preserve">. </w:t>
      </w:r>
      <w:r w:rsidR="002D101A" w:rsidRPr="002D101A">
        <w:rPr>
          <w:rFonts w:ascii="Times New Roman" w:hAnsi="Times New Roman" w:cs="Times New Roman"/>
          <w:sz w:val="24"/>
          <w:szCs w:val="24"/>
          <w:lang w:val="en-US"/>
        </w:rPr>
        <w:t>The abductive approach</w:t>
      </w:r>
      <w:r w:rsidR="00231C6C">
        <w:rPr>
          <w:rFonts w:ascii="Times New Roman" w:hAnsi="Times New Roman" w:cs="Times New Roman"/>
          <w:sz w:val="24"/>
          <w:szCs w:val="24"/>
          <w:lang w:val="en-US"/>
        </w:rPr>
        <w:t xml:space="preserve"> used</w:t>
      </w:r>
      <w:r w:rsidR="002D101A" w:rsidRPr="002D101A">
        <w:rPr>
          <w:rFonts w:ascii="Times New Roman" w:hAnsi="Times New Roman" w:cs="Times New Roman"/>
          <w:sz w:val="24"/>
          <w:szCs w:val="24"/>
          <w:lang w:val="en-US"/>
        </w:rPr>
        <w:t xml:space="preserve"> led to </w:t>
      </w:r>
      <w:r w:rsidR="00A96AB5">
        <w:rPr>
          <w:rFonts w:ascii="Times New Roman" w:hAnsi="Times New Roman" w:cs="Times New Roman"/>
          <w:sz w:val="24"/>
          <w:szCs w:val="24"/>
          <w:lang w:val="en-US"/>
        </w:rPr>
        <w:t xml:space="preserve">the formulation </w:t>
      </w:r>
      <w:r w:rsidR="00CA264E">
        <w:rPr>
          <w:rFonts w:ascii="Times New Roman" w:hAnsi="Times New Roman" w:cs="Times New Roman"/>
          <w:sz w:val="24"/>
          <w:szCs w:val="24"/>
          <w:lang w:val="en-US"/>
        </w:rPr>
        <w:t>of some</w:t>
      </w:r>
      <w:r w:rsidR="002D101A" w:rsidRPr="002D101A">
        <w:rPr>
          <w:rFonts w:ascii="Times New Roman" w:hAnsi="Times New Roman" w:cs="Times New Roman"/>
          <w:sz w:val="24"/>
          <w:szCs w:val="24"/>
          <w:lang w:val="en-US"/>
        </w:rPr>
        <w:t xml:space="preserve"> research propositions and to </w:t>
      </w:r>
      <w:r w:rsidR="00DC32EF">
        <w:rPr>
          <w:rFonts w:ascii="Times New Roman" w:hAnsi="Times New Roman" w:cs="Times New Roman"/>
          <w:sz w:val="24"/>
          <w:szCs w:val="24"/>
          <w:lang w:val="en-US"/>
        </w:rPr>
        <w:t xml:space="preserve">the </w:t>
      </w:r>
      <w:r w:rsidR="002D101A" w:rsidRPr="002D101A">
        <w:rPr>
          <w:rFonts w:ascii="Times New Roman" w:hAnsi="Times New Roman" w:cs="Times New Roman"/>
          <w:sz w:val="24"/>
          <w:szCs w:val="24"/>
          <w:lang w:val="en-US"/>
        </w:rPr>
        <w:t>identif</w:t>
      </w:r>
      <w:r w:rsidR="00DC32EF">
        <w:rPr>
          <w:rFonts w:ascii="Times New Roman" w:hAnsi="Times New Roman" w:cs="Times New Roman"/>
          <w:sz w:val="24"/>
          <w:szCs w:val="24"/>
          <w:lang w:val="en-US"/>
        </w:rPr>
        <w:t>ication of</w:t>
      </w:r>
      <w:r w:rsidR="002D101A" w:rsidRPr="002D101A">
        <w:rPr>
          <w:rFonts w:ascii="Times New Roman" w:hAnsi="Times New Roman" w:cs="Times New Roman"/>
          <w:sz w:val="24"/>
          <w:szCs w:val="24"/>
          <w:lang w:val="en-US"/>
        </w:rPr>
        <w:t xml:space="preserve"> some adoption factors and barriers to growth in circular business models.</w:t>
      </w:r>
    </w:p>
    <w:p w14:paraId="085DA9F0" w14:textId="77777777" w:rsidR="00C6579A" w:rsidRDefault="00C6579A" w:rsidP="002D101A">
      <w:pPr>
        <w:spacing w:after="0" w:line="240" w:lineRule="auto"/>
        <w:rPr>
          <w:rFonts w:ascii="Times New Roman" w:eastAsia="Times New Roman" w:hAnsi="Times New Roman" w:cs="Times New Roman"/>
          <w:sz w:val="24"/>
          <w:szCs w:val="24"/>
          <w:lang w:val="en-US"/>
        </w:rPr>
      </w:pPr>
    </w:p>
    <w:p w14:paraId="0C4D1B6E" w14:textId="77777777" w:rsidR="00C6579A" w:rsidRDefault="00C6579A" w:rsidP="009A7460">
      <w:pPr>
        <w:spacing w:after="0" w:line="360" w:lineRule="auto"/>
        <w:rPr>
          <w:rFonts w:ascii="Times New Roman" w:eastAsia="Times New Roman" w:hAnsi="Times New Roman" w:cs="Times New Roman"/>
          <w:sz w:val="24"/>
          <w:szCs w:val="24"/>
          <w:lang w:val="en-US"/>
        </w:rPr>
      </w:pPr>
    </w:p>
    <w:p w14:paraId="23CCBFEF" w14:textId="27A8AF7F" w:rsidR="009A7460" w:rsidRPr="00CB7275" w:rsidRDefault="009A7460" w:rsidP="00CB7275">
      <w:pPr>
        <w:spacing w:after="0" w:line="360" w:lineRule="auto"/>
        <w:jc w:val="both"/>
        <w:rPr>
          <w:rFonts w:ascii="Times New Roman" w:eastAsia="Times New Roman" w:hAnsi="Times New Roman" w:cs="Times New Roman"/>
          <w:sz w:val="24"/>
          <w:szCs w:val="24"/>
          <w:lang w:val="en-US"/>
        </w:rPr>
      </w:pPr>
      <w:r w:rsidRPr="00AE217A">
        <w:rPr>
          <w:rFonts w:ascii="Times New Roman" w:eastAsia="Times New Roman" w:hAnsi="Times New Roman" w:cs="Times New Roman"/>
          <w:b/>
          <w:sz w:val="24"/>
          <w:szCs w:val="24"/>
          <w:lang w:val="en-US"/>
        </w:rPr>
        <w:t>Keywords</w:t>
      </w:r>
      <w:r w:rsidR="00AE217A" w:rsidRPr="00AE217A">
        <w:rPr>
          <w:rFonts w:ascii="Times New Roman" w:eastAsia="Times New Roman" w:hAnsi="Times New Roman" w:cs="Times New Roman"/>
          <w:sz w:val="24"/>
          <w:szCs w:val="24"/>
          <w:lang w:val="en-US"/>
        </w:rPr>
        <w:t>: circular business model</w:t>
      </w:r>
      <w:r w:rsidRPr="00AE217A">
        <w:rPr>
          <w:rFonts w:ascii="Times New Roman" w:eastAsia="Times New Roman" w:hAnsi="Times New Roman" w:cs="Times New Roman"/>
          <w:sz w:val="24"/>
          <w:szCs w:val="24"/>
          <w:lang w:val="en-US"/>
        </w:rPr>
        <w:t>; circular economy; eco-syst</w:t>
      </w:r>
      <w:r w:rsidR="00AE217A" w:rsidRPr="00AE217A">
        <w:rPr>
          <w:rFonts w:ascii="Times New Roman" w:eastAsia="Times New Roman" w:hAnsi="Times New Roman" w:cs="Times New Roman"/>
          <w:sz w:val="24"/>
          <w:szCs w:val="24"/>
          <w:lang w:val="en-US"/>
        </w:rPr>
        <w:t>em; upcycling</w:t>
      </w:r>
      <w:r w:rsidR="00CB7275" w:rsidRPr="00AE217A">
        <w:rPr>
          <w:rFonts w:ascii="Times New Roman" w:eastAsia="Times New Roman" w:hAnsi="Times New Roman" w:cs="Times New Roman"/>
          <w:sz w:val="24"/>
          <w:szCs w:val="24"/>
          <w:lang w:val="en-US"/>
        </w:rPr>
        <w:t xml:space="preserve">, </w:t>
      </w:r>
      <w:r w:rsidR="00CB7275" w:rsidRPr="00AE217A">
        <w:rPr>
          <w:rFonts w:ascii="Times New Roman" w:hAnsi="Times New Roman" w:cs="Times New Roman"/>
          <w:sz w:val="24"/>
          <w:szCs w:val="24"/>
          <w:lang w:val="en-US"/>
        </w:rPr>
        <w:t>sustainable devel</w:t>
      </w:r>
      <w:r w:rsidR="00AE217A" w:rsidRPr="00AE217A">
        <w:rPr>
          <w:rFonts w:ascii="Times New Roman" w:hAnsi="Times New Roman" w:cs="Times New Roman"/>
          <w:sz w:val="24"/>
          <w:szCs w:val="24"/>
          <w:lang w:val="en-US"/>
        </w:rPr>
        <w:t>opment, stakeholder engagement.</w:t>
      </w:r>
    </w:p>
    <w:p w14:paraId="3E036088" w14:textId="4E088D28" w:rsidR="009A7460" w:rsidRDefault="009A7460">
      <w:pPr>
        <w:rPr>
          <w:rFonts w:ascii="Times New Roman" w:hAnsi="Times New Roman" w:cs="Times New Roman"/>
          <w:b/>
          <w:sz w:val="24"/>
          <w:szCs w:val="24"/>
          <w:lang w:val="en-US"/>
        </w:rPr>
      </w:pPr>
    </w:p>
    <w:p w14:paraId="3260FAF3" w14:textId="77777777" w:rsidR="009A7460" w:rsidRDefault="009A7460">
      <w:pPr>
        <w:rPr>
          <w:rFonts w:ascii="Times New Roman" w:hAnsi="Times New Roman" w:cs="Times New Roman"/>
          <w:b/>
          <w:sz w:val="24"/>
          <w:szCs w:val="24"/>
          <w:lang w:val="en-US"/>
        </w:rPr>
      </w:pPr>
      <w:r>
        <w:rPr>
          <w:rFonts w:ascii="Times New Roman" w:hAnsi="Times New Roman" w:cs="Times New Roman"/>
          <w:b/>
          <w:sz w:val="24"/>
          <w:szCs w:val="24"/>
          <w:lang w:val="en-US"/>
        </w:rPr>
        <w:br w:type="page"/>
      </w:r>
    </w:p>
    <w:p w14:paraId="1465895E" w14:textId="1BDC7D98" w:rsidR="00CB7275" w:rsidRPr="00BA1437" w:rsidRDefault="00AE217A" w:rsidP="00CB7275">
      <w:pPr>
        <w:spacing w:after="0" w:line="360" w:lineRule="auto"/>
        <w:jc w:val="center"/>
        <w:rPr>
          <w:rFonts w:ascii="Times New Roman" w:hAnsi="Times New Roman" w:cs="Times New Roman"/>
          <w:b/>
          <w:sz w:val="24"/>
          <w:szCs w:val="24"/>
          <w:lang w:val="en-US"/>
        </w:rPr>
      </w:pPr>
      <w:r w:rsidRPr="00AE217A">
        <w:rPr>
          <w:rFonts w:ascii="Times New Roman" w:hAnsi="Times New Roman" w:cs="Times New Roman"/>
          <w:b/>
          <w:sz w:val="24"/>
          <w:szCs w:val="24"/>
          <w:lang w:val="en-US"/>
        </w:rPr>
        <w:lastRenderedPageBreak/>
        <w:t>C</w:t>
      </w:r>
      <w:r w:rsidR="00CB7275" w:rsidRPr="00AE217A">
        <w:rPr>
          <w:rFonts w:ascii="Times New Roman" w:hAnsi="Times New Roman" w:cs="Times New Roman"/>
          <w:b/>
          <w:sz w:val="24"/>
          <w:szCs w:val="24"/>
          <w:lang w:val="en-US"/>
        </w:rPr>
        <w:t>ircular business model</w:t>
      </w:r>
      <w:r w:rsidRPr="00AE217A">
        <w:rPr>
          <w:rFonts w:ascii="Times New Roman" w:hAnsi="Times New Roman" w:cs="Times New Roman"/>
          <w:b/>
          <w:sz w:val="24"/>
          <w:szCs w:val="24"/>
          <w:lang w:val="en-US"/>
        </w:rPr>
        <w:t>s</w:t>
      </w:r>
      <w:r w:rsidR="00CB7275" w:rsidRPr="00AE217A">
        <w:rPr>
          <w:rFonts w:ascii="Times New Roman" w:hAnsi="Times New Roman" w:cs="Times New Roman"/>
          <w:b/>
          <w:sz w:val="24"/>
          <w:szCs w:val="24"/>
          <w:lang w:val="en-US"/>
        </w:rPr>
        <w:t xml:space="preserve"> for sustainable development</w:t>
      </w:r>
    </w:p>
    <w:p w14:paraId="6668CA0C" w14:textId="77777777" w:rsidR="009A7460" w:rsidRPr="00BA1437" w:rsidRDefault="009A7460" w:rsidP="009A7460">
      <w:pPr>
        <w:spacing w:after="0" w:line="360" w:lineRule="auto"/>
        <w:jc w:val="center"/>
        <w:rPr>
          <w:rFonts w:ascii="Times New Roman" w:hAnsi="Times New Roman" w:cs="Times New Roman"/>
          <w:b/>
          <w:sz w:val="24"/>
          <w:szCs w:val="24"/>
          <w:lang w:val="en-US"/>
        </w:rPr>
      </w:pPr>
      <w:r w:rsidRPr="00BA1437">
        <w:rPr>
          <w:rFonts w:ascii="Times New Roman" w:hAnsi="Times New Roman" w:cs="Times New Roman"/>
          <w:b/>
          <w:sz w:val="24"/>
          <w:szCs w:val="24"/>
          <w:lang w:val="en-US"/>
        </w:rPr>
        <w:t xml:space="preserve">A “waste is food” restorative </w:t>
      </w:r>
      <w:r w:rsidRPr="00BA1437">
        <w:rPr>
          <w:rFonts w:ascii="Times New Roman" w:eastAsia="Times New Roman" w:hAnsi="Times New Roman" w:cs="Times New Roman"/>
          <w:b/>
          <w:sz w:val="24"/>
          <w:szCs w:val="24"/>
          <w:lang w:val="en-US"/>
        </w:rPr>
        <w:t>ecosystem</w:t>
      </w:r>
    </w:p>
    <w:p w14:paraId="3C21AACD" w14:textId="77777777" w:rsidR="009933F9" w:rsidRDefault="009933F9" w:rsidP="009933F9">
      <w:pPr>
        <w:spacing w:after="0" w:line="360" w:lineRule="auto"/>
        <w:jc w:val="both"/>
        <w:rPr>
          <w:rFonts w:ascii="Times New Roman" w:hAnsi="Times New Roman" w:cs="Times New Roman"/>
          <w:color w:val="000000"/>
          <w:sz w:val="20"/>
          <w:szCs w:val="20"/>
          <w:lang w:val="en-US"/>
        </w:rPr>
      </w:pPr>
    </w:p>
    <w:p w14:paraId="57D43ECC" w14:textId="77777777" w:rsidR="00AE217A" w:rsidRPr="009A7460" w:rsidRDefault="00AE217A" w:rsidP="009933F9">
      <w:pPr>
        <w:spacing w:after="0" w:line="360" w:lineRule="auto"/>
        <w:jc w:val="both"/>
        <w:rPr>
          <w:rFonts w:ascii="Times New Roman" w:hAnsi="Times New Roman" w:cs="Times New Roman"/>
          <w:b/>
          <w:sz w:val="24"/>
          <w:szCs w:val="24"/>
          <w:lang w:val="en-GB"/>
        </w:rPr>
      </w:pPr>
    </w:p>
    <w:p w14:paraId="0479EAFC" w14:textId="5D7BD9A6" w:rsidR="00AE217A" w:rsidRPr="00AE217A" w:rsidRDefault="006957D2" w:rsidP="00AE217A">
      <w:pPr>
        <w:rPr>
          <w:rFonts w:ascii="Times New Roman" w:hAnsi="Times New Roman" w:cs="Times New Roman"/>
          <w:b/>
          <w:sz w:val="24"/>
          <w:szCs w:val="24"/>
          <w:lang w:val="en-US"/>
        </w:rPr>
      </w:pPr>
      <w:r w:rsidRPr="00BA1437">
        <w:rPr>
          <w:rFonts w:ascii="Times New Roman" w:hAnsi="Times New Roman" w:cs="Times New Roman"/>
          <w:b/>
          <w:sz w:val="24"/>
          <w:szCs w:val="24"/>
          <w:lang w:val="en-US"/>
        </w:rPr>
        <w:t>Introduction</w:t>
      </w:r>
      <w:r w:rsidR="00291751" w:rsidRPr="00BA1437">
        <w:rPr>
          <w:rFonts w:ascii="Times New Roman" w:eastAsia="Times New Roman" w:hAnsi="Times New Roman" w:cs="Times New Roman"/>
          <w:b/>
          <w:sz w:val="24"/>
          <w:szCs w:val="24"/>
          <w:lang w:val="en-US"/>
        </w:rPr>
        <w:t xml:space="preserve"> </w:t>
      </w:r>
    </w:p>
    <w:p w14:paraId="69CF3D2C" w14:textId="4C5BD569" w:rsidR="00BE6B61" w:rsidRPr="007B6A52" w:rsidRDefault="00AE217A" w:rsidP="007B6A52">
      <w:pPr>
        <w:autoSpaceDE w:val="0"/>
        <w:autoSpaceDN w:val="0"/>
        <w:adjustRightInd w:val="0"/>
        <w:spacing w:after="0" w:line="360" w:lineRule="auto"/>
        <w:jc w:val="both"/>
        <w:rPr>
          <w:rFonts w:ascii="Times New Roman" w:hAnsi="Times New Roman" w:cs="Times New Roman"/>
          <w:sz w:val="24"/>
          <w:szCs w:val="24"/>
          <w:lang w:val="en-US"/>
        </w:rPr>
      </w:pPr>
      <w:r w:rsidRPr="007B6A52">
        <w:rPr>
          <w:rFonts w:ascii="Times New Roman" w:hAnsi="Times New Roman" w:cs="Times New Roman"/>
          <w:sz w:val="24"/>
          <w:szCs w:val="24"/>
          <w:lang w:val="en-US"/>
        </w:rPr>
        <w:t>The preservation of the planet</w:t>
      </w:r>
      <w:r w:rsidR="00A96AB5">
        <w:rPr>
          <w:rFonts w:ascii="Times New Roman" w:hAnsi="Times New Roman" w:cs="Times New Roman"/>
          <w:sz w:val="24"/>
          <w:szCs w:val="24"/>
          <w:lang w:val="en-US"/>
        </w:rPr>
        <w:t>’s</w:t>
      </w:r>
      <w:r w:rsidRPr="007B6A52">
        <w:rPr>
          <w:rFonts w:ascii="Times New Roman" w:hAnsi="Times New Roman" w:cs="Times New Roman"/>
          <w:sz w:val="24"/>
          <w:szCs w:val="24"/>
          <w:lang w:val="en-US"/>
        </w:rPr>
        <w:t xml:space="preserve"> natural resources, and possibly their restoration, represent a major challenge for the future of humanity.</w:t>
      </w:r>
      <w:r w:rsidR="00930445" w:rsidRPr="007B6A52">
        <w:rPr>
          <w:rFonts w:ascii="Times New Roman" w:hAnsi="Times New Roman" w:cs="Times New Roman"/>
          <w:sz w:val="24"/>
          <w:szCs w:val="24"/>
          <w:lang w:val="en-US"/>
        </w:rPr>
        <w:t xml:space="preserve"> Sustainable development is now at the core of policy making agenda</w:t>
      </w:r>
      <w:r w:rsidR="00A96AB5">
        <w:rPr>
          <w:rFonts w:ascii="Times New Roman" w:hAnsi="Times New Roman" w:cs="Times New Roman"/>
          <w:sz w:val="24"/>
          <w:szCs w:val="24"/>
          <w:lang w:val="en-US"/>
        </w:rPr>
        <w:t>s</w:t>
      </w:r>
      <w:r w:rsidR="007B6A52">
        <w:rPr>
          <w:rFonts w:ascii="Times New Roman" w:hAnsi="Times New Roman" w:cs="Times New Roman"/>
          <w:sz w:val="24"/>
          <w:szCs w:val="24"/>
          <w:lang w:val="en-US"/>
        </w:rPr>
        <w:t xml:space="preserve"> in a number of countries </w:t>
      </w:r>
      <w:r w:rsidR="00930445" w:rsidRPr="007B6A52">
        <w:rPr>
          <w:rFonts w:ascii="Times New Roman" w:hAnsi="Times New Roman" w:cs="Times New Roman"/>
          <w:sz w:val="24"/>
          <w:szCs w:val="24"/>
          <w:lang w:val="en-US"/>
        </w:rPr>
        <w:t xml:space="preserve">and </w:t>
      </w:r>
      <w:r w:rsidR="00DC6BD9">
        <w:rPr>
          <w:rFonts w:ascii="Times New Roman" w:hAnsi="Times New Roman" w:cs="Times New Roman"/>
          <w:sz w:val="24"/>
          <w:szCs w:val="24"/>
          <w:lang w:val="en-US"/>
        </w:rPr>
        <w:t xml:space="preserve">– </w:t>
      </w:r>
      <w:r w:rsidR="00930445" w:rsidRPr="007B6A52">
        <w:rPr>
          <w:rFonts w:ascii="Times New Roman" w:hAnsi="Times New Roman" w:cs="Times New Roman"/>
          <w:sz w:val="24"/>
          <w:szCs w:val="24"/>
          <w:lang w:val="en-US"/>
        </w:rPr>
        <w:t>incre</w:t>
      </w:r>
      <w:r w:rsidR="00BE6B61" w:rsidRPr="007B6A52">
        <w:rPr>
          <w:rFonts w:ascii="Times New Roman" w:hAnsi="Times New Roman" w:cs="Times New Roman"/>
          <w:sz w:val="24"/>
          <w:szCs w:val="24"/>
          <w:lang w:val="en-US"/>
        </w:rPr>
        <w:t>asingly</w:t>
      </w:r>
      <w:r w:rsidR="00DC6BD9">
        <w:rPr>
          <w:rFonts w:ascii="Times New Roman" w:hAnsi="Times New Roman" w:cs="Times New Roman"/>
          <w:sz w:val="24"/>
          <w:szCs w:val="24"/>
          <w:lang w:val="en-US"/>
        </w:rPr>
        <w:t xml:space="preserve"> </w:t>
      </w:r>
      <w:r w:rsidR="00BE6B61" w:rsidRPr="007B6A52">
        <w:rPr>
          <w:rFonts w:ascii="Times New Roman" w:hAnsi="Times New Roman" w:cs="Times New Roman"/>
          <w:sz w:val="24"/>
          <w:szCs w:val="24"/>
          <w:lang w:val="en-US"/>
        </w:rPr>
        <w:t>- of business</w:t>
      </w:r>
      <w:r w:rsidR="000B2EE1" w:rsidRPr="007B6A52">
        <w:rPr>
          <w:rFonts w:ascii="Times New Roman" w:hAnsi="Times New Roman" w:cs="Times New Roman"/>
          <w:sz w:val="24"/>
          <w:szCs w:val="24"/>
          <w:lang w:val="en-US"/>
        </w:rPr>
        <w:t xml:space="preserve"> </w:t>
      </w:r>
      <w:r w:rsidR="007B6A52">
        <w:rPr>
          <w:rFonts w:ascii="Times New Roman" w:hAnsi="Times New Roman" w:cs="Times New Roman"/>
          <w:sz w:val="24"/>
          <w:szCs w:val="24"/>
          <w:lang w:val="en-US"/>
        </w:rPr>
        <w:t>strategy</w:t>
      </w:r>
      <w:r w:rsidR="009E364B">
        <w:rPr>
          <w:rFonts w:ascii="Times New Roman" w:hAnsi="Times New Roman" w:cs="Times New Roman"/>
          <w:sz w:val="24"/>
          <w:szCs w:val="24"/>
          <w:lang w:val="en-US"/>
        </w:rPr>
        <w:t xml:space="preserve"> </w:t>
      </w:r>
      <w:r w:rsidR="000B2EE1" w:rsidRPr="007B6A52">
        <w:rPr>
          <w:rFonts w:ascii="Times New Roman" w:hAnsi="Times New Roman" w:cs="Times New Roman"/>
          <w:sz w:val="24"/>
          <w:szCs w:val="24"/>
          <w:lang w:val="en-US"/>
        </w:rPr>
        <w:t>and entrepreneurship</w:t>
      </w:r>
      <w:r w:rsidR="00DC6BD9">
        <w:rPr>
          <w:rFonts w:ascii="Times New Roman" w:hAnsi="Times New Roman" w:cs="Times New Roman"/>
          <w:sz w:val="24"/>
          <w:szCs w:val="24"/>
          <w:lang w:val="en-US"/>
        </w:rPr>
        <w:t xml:space="preserve"> </w:t>
      </w:r>
      <w:r w:rsidR="008D64E9" w:rsidRPr="007B6A52">
        <w:rPr>
          <w:rFonts w:ascii="Times New Roman" w:hAnsi="Times New Roman" w:cs="Times New Roman"/>
          <w:sz w:val="24"/>
          <w:szCs w:val="24"/>
          <w:lang w:val="en-US"/>
        </w:rPr>
        <w:t>(</w:t>
      </w:r>
      <w:proofErr w:type="spellStart"/>
      <w:r w:rsidR="008D64E9" w:rsidRPr="007B6A52">
        <w:rPr>
          <w:rFonts w:ascii="Times New Roman" w:hAnsi="Times New Roman" w:cs="Times New Roman"/>
          <w:sz w:val="24"/>
          <w:szCs w:val="24"/>
          <w:lang w:val="en-US"/>
        </w:rPr>
        <w:t>Shrivastava</w:t>
      </w:r>
      <w:proofErr w:type="spellEnd"/>
      <w:r w:rsidR="008D64E9" w:rsidRPr="007B6A52">
        <w:rPr>
          <w:rFonts w:ascii="Times New Roman" w:hAnsi="Times New Roman" w:cs="Times New Roman"/>
          <w:sz w:val="24"/>
          <w:szCs w:val="24"/>
          <w:lang w:val="en-US"/>
        </w:rPr>
        <w:t xml:space="preserve">, 1995; </w:t>
      </w:r>
      <w:proofErr w:type="spellStart"/>
      <w:r w:rsidR="008D64E9" w:rsidRPr="007B6A52">
        <w:rPr>
          <w:rFonts w:ascii="Times New Roman" w:hAnsi="Times New Roman" w:cs="Times New Roman"/>
          <w:sz w:val="24"/>
          <w:szCs w:val="24"/>
          <w:lang w:val="en-US"/>
        </w:rPr>
        <w:t>Dyllick</w:t>
      </w:r>
      <w:proofErr w:type="spellEnd"/>
      <w:r w:rsidR="008D64E9" w:rsidRPr="007B6A52">
        <w:rPr>
          <w:rFonts w:ascii="Times New Roman" w:hAnsi="Times New Roman" w:cs="Times New Roman"/>
          <w:sz w:val="24"/>
          <w:szCs w:val="24"/>
          <w:lang w:val="en-US"/>
        </w:rPr>
        <w:t xml:space="preserve"> and </w:t>
      </w:r>
      <w:proofErr w:type="spellStart"/>
      <w:r w:rsidR="008D64E9" w:rsidRPr="007B6A52">
        <w:rPr>
          <w:rFonts w:ascii="Times New Roman" w:hAnsi="Times New Roman" w:cs="Times New Roman"/>
          <w:sz w:val="24"/>
          <w:szCs w:val="24"/>
          <w:lang w:val="en-US"/>
        </w:rPr>
        <w:t>Hockerts</w:t>
      </w:r>
      <w:proofErr w:type="spellEnd"/>
      <w:r w:rsidR="008D64E9" w:rsidRPr="007B6A52">
        <w:rPr>
          <w:rFonts w:ascii="Times New Roman" w:hAnsi="Times New Roman" w:cs="Times New Roman"/>
          <w:sz w:val="24"/>
          <w:szCs w:val="24"/>
          <w:lang w:val="en-US"/>
        </w:rPr>
        <w:t>, 2002; Albino et al., 2009)</w:t>
      </w:r>
      <w:r w:rsidR="00930445" w:rsidRPr="007B6A52">
        <w:rPr>
          <w:rFonts w:ascii="Times New Roman" w:hAnsi="Times New Roman" w:cs="Times New Roman"/>
          <w:sz w:val="24"/>
          <w:szCs w:val="24"/>
          <w:lang w:val="en-US"/>
        </w:rPr>
        <w:t>.</w:t>
      </w:r>
      <w:r w:rsidRPr="007B6A52">
        <w:rPr>
          <w:rFonts w:ascii="Times New Roman" w:hAnsi="Times New Roman" w:cs="Times New Roman"/>
          <w:sz w:val="24"/>
          <w:szCs w:val="24"/>
          <w:lang w:val="en-US"/>
        </w:rPr>
        <w:t xml:space="preserve"> </w:t>
      </w:r>
      <w:r w:rsidR="005C0880" w:rsidRPr="007B6A52">
        <w:rPr>
          <w:rFonts w:ascii="Times New Roman" w:hAnsi="Times New Roman" w:cs="Times New Roman"/>
          <w:sz w:val="24"/>
          <w:szCs w:val="24"/>
          <w:lang w:val="en-US"/>
        </w:rPr>
        <w:t xml:space="preserve">The debate </w:t>
      </w:r>
      <w:proofErr w:type="gramStart"/>
      <w:r w:rsidR="005C0880" w:rsidRPr="007B6A52">
        <w:rPr>
          <w:rFonts w:ascii="Times New Roman" w:hAnsi="Times New Roman" w:cs="Times New Roman"/>
          <w:sz w:val="24"/>
          <w:szCs w:val="24"/>
          <w:lang w:val="en-US"/>
        </w:rPr>
        <w:t>around  circular</w:t>
      </w:r>
      <w:proofErr w:type="gramEnd"/>
      <w:r w:rsidR="005C0880" w:rsidRPr="007B6A52">
        <w:rPr>
          <w:rFonts w:ascii="Times New Roman" w:hAnsi="Times New Roman" w:cs="Times New Roman"/>
          <w:sz w:val="24"/>
          <w:szCs w:val="24"/>
          <w:lang w:val="en-US"/>
        </w:rPr>
        <w:t xml:space="preserve"> economy can contribute substantially to address</w:t>
      </w:r>
      <w:r w:rsidR="006E3B00" w:rsidRPr="007B6A52">
        <w:rPr>
          <w:rFonts w:ascii="Times New Roman" w:hAnsi="Times New Roman" w:cs="Times New Roman"/>
          <w:sz w:val="24"/>
          <w:szCs w:val="24"/>
          <w:lang w:val="en-US"/>
        </w:rPr>
        <w:t>ing</w:t>
      </w:r>
      <w:r w:rsidR="00FC41B1">
        <w:rPr>
          <w:rFonts w:ascii="Times New Roman" w:hAnsi="Times New Roman" w:cs="Times New Roman"/>
          <w:sz w:val="24"/>
          <w:szCs w:val="24"/>
          <w:lang w:val="en-US"/>
        </w:rPr>
        <w:t xml:space="preserve"> these issues</w:t>
      </w:r>
      <w:r w:rsidR="005C0880" w:rsidRPr="007B6A52">
        <w:rPr>
          <w:rFonts w:ascii="Times New Roman" w:hAnsi="Times New Roman" w:cs="Times New Roman"/>
          <w:sz w:val="24"/>
          <w:szCs w:val="24"/>
          <w:lang w:val="en-US"/>
        </w:rPr>
        <w:t xml:space="preserve"> and to provid</w:t>
      </w:r>
      <w:r w:rsidR="00A96AB5">
        <w:rPr>
          <w:rFonts w:ascii="Times New Roman" w:hAnsi="Times New Roman" w:cs="Times New Roman"/>
          <w:sz w:val="24"/>
          <w:szCs w:val="24"/>
          <w:lang w:val="en-US"/>
        </w:rPr>
        <w:t>ing</w:t>
      </w:r>
      <w:r w:rsidR="005C0880" w:rsidRPr="007B6A52">
        <w:rPr>
          <w:rFonts w:ascii="Times New Roman" w:hAnsi="Times New Roman" w:cs="Times New Roman"/>
          <w:sz w:val="24"/>
          <w:szCs w:val="24"/>
          <w:lang w:val="en-US"/>
        </w:rPr>
        <w:t xml:space="preserve"> novel answers to</w:t>
      </w:r>
      <w:r w:rsidR="00C558CF" w:rsidRPr="007B6A52">
        <w:rPr>
          <w:rFonts w:ascii="Times New Roman" w:hAnsi="Times New Roman" w:cs="Times New Roman"/>
          <w:sz w:val="24"/>
          <w:szCs w:val="24"/>
          <w:lang w:val="en-US"/>
        </w:rPr>
        <w:t xml:space="preserve"> </w:t>
      </w:r>
      <w:r w:rsidR="005C0880" w:rsidRPr="007B6A52">
        <w:rPr>
          <w:rFonts w:ascii="Times New Roman" w:hAnsi="Times New Roman" w:cs="Times New Roman"/>
          <w:sz w:val="24"/>
          <w:szCs w:val="24"/>
          <w:lang w:val="en-US"/>
        </w:rPr>
        <w:t xml:space="preserve">a major problem </w:t>
      </w:r>
      <w:r w:rsidR="00E962B4" w:rsidRPr="007B6A52">
        <w:rPr>
          <w:rFonts w:ascii="Times New Roman" w:hAnsi="Times New Roman" w:cs="Times New Roman"/>
          <w:sz w:val="24"/>
          <w:szCs w:val="24"/>
          <w:lang w:val="en-US"/>
        </w:rPr>
        <w:t xml:space="preserve">for </w:t>
      </w:r>
      <w:r w:rsidR="005C0880" w:rsidRPr="007B6A52">
        <w:rPr>
          <w:rFonts w:ascii="Times New Roman" w:hAnsi="Times New Roman" w:cs="Times New Roman"/>
          <w:sz w:val="24"/>
          <w:szCs w:val="24"/>
          <w:lang w:val="en-US"/>
        </w:rPr>
        <w:t>humanity.</w:t>
      </w:r>
      <w:r w:rsidR="00885CC2" w:rsidRPr="007B6A52">
        <w:rPr>
          <w:rFonts w:ascii="Times New Roman" w:hAnsi="Times New Roman" w:cs="Times New Roman"/>
          <w:sz w:val="24"/>
          <w:szCs w:val="24"/>
          <w:lang w:val="en-US"/>
        </w:rPr>
        <w:t xml:space="preserve"> </w:t>
      </w:r>
      <w:r w:rsidR="00FC41B1">
        <w:rPr>
          <w:rFonts w:ascii="Times New Roman" w:hAnsi="Times New Roman" w:cs="Times New Roman"/>
          <w:sz w:val="24"/>
          <w:szCs w:val="24"/>
          <w:lang w:val="en-US"/>
        </w:rPr>
        <w:t>In this debate a number of questions need to be tackled.</w:t>
      </w:r>
      <w:r w:rsidR="009E364B">
        <w:rPr>
          <w:rFonts w:ascii="Times New Roman" w:hAnsi="Times New Roman" w:cs="Times New Roman"/>
          <w:sz w:val="24"/>
          <w:szCs w:val="24"/>
          <w:lang w:val="en-US"/>
        </w:rPr>
        <w:t xml:space="preserve"> </w:t>
      </w:r>
      <w:r w:rsidR="007B6A52" w:rsidRPr="007B6A52">
        <w:rPr>
          <w:rFonts w:ascii="Times New Roman" w:hAnsi="Times New Roman" w:cs="Times New Roman"/>
          <w:sz w:val="24"/>
          <w:szCs w:val="24"/>
          <w:lang w:val="en-US"/>
        </w:rPr>
        <w:t>F</w:t>
      </w:r>
      <w:r w:rsidR="00824CA9" w:rsidRPr="007B6A52">
        <w:rPr>
          <w:rFonts w:ascii="Times New Roman" w:hAnsi="Times New Roman" w:cs="Times New Roman"/>
          <w:sz w:val="24"/>
          <w:szCs w:val="24"/>
          <w:lang w:val="en-US"/>
        </w:rPr>
        <w:t xml:space="preserve">irst, “Despite the concept's importance for academia, policymakers, and companies, the conceptual relationship between the Circular Economy and sustainability is not clear” </w:t>
      </w:r>
      <w:r w:rsidR="0087637A" w:rsidRPr="007B6A52">
        <w:rPr>
          <w:rFonts w:ascii="Times New Roman" w:hAnsi="Times New Roman" w:cs="Times New Roman"/>
          <w:sz w:val="24"/>
          <w:szCs w:val="24"/>
          <w:lang w:val="en-US"/>
        </w:rPr>
        <w:t>(</w:t>
      </w:r>
      <w:proofErr w:type="spellStart"/>
      <w:r w:rsidR="0087637A" w:rsidRPr="007B6A52">
        <w:rPr>
          <w:rFonts w:ascii="Times New Roman" w:hAnsi="Times New Roman" w:cs="Times New Roman"/>
          <w:sz w:val="24"/>
          <w:szCs w:val="24"/>
          <w:lang w:val="en-US"/>
        </w:rPr>
        <w:t>Geissdoerfer</w:t>
      </w:r>
      <w:proofErr w:type="spellEnd"/>
      <w:r w:rsidR="0087637A" w:rsidRPr="007B6A52">
        <w:rPr>
          <w:rFonts w:ascii="Times New Roman" w:hAnsi="Times New Roman" w:cs="Times New Roman"/>
          <w:sz w:val="24"/>
          <w:szCs w:val="24"/>
          <w:lang w:val="en-US"/>
        </w:rPr>
        <w:t xml:space="preserve"> et al., 2017, p.757). </w:t>
      </w:r>
      <w:r w:rsidR="00FC41B1">
        <w:rPr>
          <w:rFonts w:ascii="Times New Roman" w:hAnsi="Times New Roman" w:cs="Times New Roman"/>
          <w:sz w:val="24"/>
          <w:szCs w:val="24"/>
          <w:lang w:val="en-US"/>
        </w:rPr>
        <w:t>Second, t</w:t>
      </w:r>
      <w:r w:rsidR="007B6A52" w:rsidRPr="007B6A52">
        <w:rPr>
          <w:rFonts w:ascii="Times New Roman" w:hAnsi="Times New Roman" w:cs="Times New Roman"/>
          <w:sz w:val="24"/>
          <w:szCs w:val="24"/>
          <w:lang w:val="en-US"/>
        </w:rPr>
        <w:t>hese Authors</w:t>
      </w:r>
      <w:r w:rsidR="00DC6BD9">
        <w:rPr>
          <w:rFonts w:ascii="Times New Roman" w:hAnsi="Times New Roman" w:cs="Times New Roman"/>
          <w:sz w:val="24"/>
          <w:szCs w:val="24"/>
          <w:lang w:val="en-US"/>
        </w:rPr>
        <w:t xml:space="preserve">, </w:t>
      </w:r>
      <w:r w:rsidR="0087637A" w:rsidRPr="007B6A52">
        <w:rPr>
          <w:rFonts w:ascii="Times New Roman" w:hAnsi="Times New Roman" w:cs="Times New Roman"/>
          <w:sz w:val="24"/>
          <w:szCs w:val="24"/>
          <w:lang w:val="en-US"/>
        </w:rPr>
        <w:t>in outlining differences and similarities betw</w:t>
      </w:r>
      <w:r w:rsidR="00FC41B1">
        <w:rPr>
          <w:rFonts w:ascii="Times New Roman" w:hAnsi="Times New Roman" w:cs="Times New Roman"/>
          <w:sz w:val="24"/>
          <w:szCs w:val="24"/>
          <w:lang w:val="en-US"/>
        </w:rPr>
        <w:t>een the two concepts</w:t>
      </w:r>
      <w:r w:rsidR="009E364B">
        <w:rPr>
          <w:rFonts w:ascii="Times New Roman" w:hAnsi="Times New Roman" w:cs="Times New Roman"/>
          <w:sz w:val="24"/>
          <w:szCs w:val="24"/>
          <w:lang w:val="en-US"/>
        </w:rPr>
        <w:t xml:space="preserve"> </w:t>
      </w:r>
      <w:r w:rsidR="00FC41B1">
        <w:rPr>
          <w:rFonts w:ascii="Times New Roman" w:hAnsi="Times New Roman" w:cs="Times New Roman"/>
          <w:sz w:val="24"/>
          <w:szCs w:val="24"/>
          <w:lang w:val="en-US"/>
        </w:rPr>
        <w:t>highlight</w:t>
      </w:r>
      <w:r w:rsidR="00DC6BD9">
        <w:rPr>
          <w:rFonts w:ascii="Times New Roman" w:hAnsi="Times New Roman" w:cs="Times New Roman"/>
          <w:sz w:val="24"/>
          <w:szCs w:val="24"/>
          <w:lang w:val="en-US"/>
        </w:rPr>
        <w:t xml:space="preserve">, </w:t>
      </w:r>
      <w:r w:rsidR="0087637A" w:rsidRPr="007B6A52">
        <w:rPr>
          <w:rFonts w:ascii="Times New Roman" w:hAnsi="Times New Roman" w:cs="Times New Roman"/>
          <w:sz w:val="24"/>
          <w:szCs w:val="24"/>
          <w:lang w:val="en-US"/>
        </w:rPr>
        <w:t>among others</w:t>
      </w:r>
      <w:r w:rsidR="00DC6BD9">
        <w:rPr>
          <w:rFonts w:ascii="Times New Roman" w:hAnsi="Times New Roman" w:cs="Times New Roman"/>
          <w:sz w:val="24"/>
          <w:szCs w:val="24"/>
          <w:lang w:val="en-US"/>
        </w:rPr>
        <w:t xml:space="preserve">, </w:t>
      </w:r>
      <w:r w:rsidR="0087637A" w:rsidRPr="007B6A52">
        <w:rPr>
          <w:rFonts w:ascii="Times New Roman" w:hAnsi="Times New Roman" w:cs="Times New Roman"/>
          <w:sz w:val="24"/>
          <w:szCs w:val="24"/>
          <w:lang w:val="en-US"/>
        </w:rPr>
        <w:t>two key factors for both sustainability and circularity</w:t>
      </w:r>
      <w:r w:rsidR="00FC41B1">
        <w:rPr>
          <w:rFonts w:ascii="Times New Roman" w:hAnsi="Times New Roman" w:cs="Times New Roman"/>
          <w:sz w:val="24"/>
          <w:szCs w:val="24"/>
          <w:lang w:val="en-US"/>
        </w:rPr>
        <w:t>, which require further investigation</w:t>
      </w:r>
      <w:r w:rsidR="0087637A" w:rsidRPr="007B6A52">
        <w:rPr>
          <w:rFonts w:ascii="Times New Roman" w:hAnsi="Times New Roman" w:cs="Times New Roman"/>
          <w:sz w:val="24"/>
          <w:szCs w:val="24"/>
          <w:lang w:val="en-US"/>
        </w:rPr>
        <w:t xml:space="preserve">: the central role of </w:t>
      </w:r>
      <w:r w:rsidR="00A96AB5">
        <w:rPr>
          <w:rFonts w:ascii="Times New Roman" w:hAnsi="Times New Roman" w:cs="Times New Roman"/>
          <w:sz w:val="24"/>
          <w:szCs w:val="24"/>
          <w:lang w:val="en-US"/>
        </w:rPr>
        <w:t xml:space="preserve">both </w:t>
      </w:r>
      <w:r w:rsidR="0087637A" w:rsidRPr="007B6A52">
        <w:rPr>
          <w:rFonts w:ascii="Times New Roman" w:hAnsi="Times New Roman" w:cs="Times New Roman"/>
          <w:sz w:val="24"/>
          <w:szCs w:val="24"/>
          <w:lang w:val="en-US"/>
        </w:rPr>
        <w:t>private business, due to</w:t>
      </w:r>
      <w:r w:rsidR="00FC41B1">
        <w:rPr>
          <w:rFonts w:ascii="Times New Roman" w:hAnsi="Times New Roman" w:cs="Times New Roman"/>
          <w:sz w:val="24"/>
          <w:szCs w:val="24"/>
          <w:lang w:val="en-US"/>
        </w:rPr>
        <w:t xml:space="preserve"> its</w:t>
      </w:r>
      <w:r w:rsidR="0087637A" w:rsidRPr="007B6A52">
        <w:rPr>
          <w:rFonts w:ascii="Times New Roman" w:hAnsi="Times New Roman" w:cs="Times New Roman"/>
          <w:sz w:val="24"/>
          <w:szCs w:val="24"/>
          <w:lang w:val="en-US"/>
        </w:rPr>
        <w:t xml:space="preserve"> resources and capabilities</w:t>
      </w:r>
      <w:r w:rsidR="00FC41B1">
        <w:rPr>
          <w:rFonts w:ascii="Times New Roman" w:hAnsi="Times New Roman" w:cs="Times New Roman"/>
          <w:sz w:val="24"/>
          <w:szCs w:val="24"/>
          <w:lang w:val="en-US"/>
        </w:rPr>
        <w:t>,</w:t>
      </w:r>
      <w:r w:rsidR="0087637A" w:rsidRPr="007B6A52">
        <w:rPr>
          <w:rFonts w:ascii="Times New Roman" w:hAnsi="Times New Roman" w:cs="Times New Roman"/>
          <w:sz w:val="24"/>
          <w:szCs w:val="24"/>
          <w:lang w:val="en-US"/>
        </w:rPr>
        <w:t xml:space="preserve"> and </w:t>
      </w:r>
      <w:r w:rsidR="00FC41B1">
        <w:rPr>
          <w:rFonts w:ascii="Times New Roman" w:hAnsi="Times New Roman" w:cs="Times New Roman"/>
          <w:sz w:val="24"/>
          <w:szCs w:val="24"/>
          <w:lang w:val="en-US"/>
        </w:rPr>
        <w:t xml:space="preserve">of </w:t>
      </w:r>
      <w:r w:rsidR="0087637A" w:rsidRPr="007B6A52">
        <w:rPr>
          <w:rFonts w:ascii="Times New Roman" w:hAnsi="Times New Roman" w:cs="Times New Roman"/>
          <w:sz w:val="24"/>
          <w:szCs w:val="24"/>
          <w:lang w:val="en-US"/>
        </w:rPr>
        <w:t>business model innovation.</w:t>
      </w:r>
      <w:r w:rsidR="009F4A28">
        <w:rPr>
          <w:rFonts w:ascii="Times New Roman" w:hAnsi="Times New Roman" w:cs="Times New Roman"/>
          <w:sz w:val="24"/>
          <w:szCs w:val="24"/>
          <w:lang w:val="en-US"/>
        </w:rPr>
        <w:t xml:space="preserve"> In this study we</w:t>
      </w:r>
      <w:r w:rsidR="00A96AB5" w:rsidRPr="00A96AB5">
        <w:rPr>
          <w:rFonts w:ascii="Times New Roman" w:hAnsi="Times New Roman" w:cs="Times New Roman"/>
          <w:sz w:val="24"/>
          <w:szCs w:val="24"/>
          <w:lang w:val="en-US"/>
        </w:rPr>
        <w:t xml:space="preserve"> specifically</w:t>
      </w:r>
      <w:r w:rsidR="009F4A28">
        <w:rPr>
          <w:rFonts w:ascii="Times New Roman" w:hAnsi="Times New Roman" w:cs="Times New Roman"/>
          <w:sz w:val="24"/>
          <w:szCs w:val="24"/>
          <w:lang w:val="en-US"/>
        </w:rPr>
        <w:t xml:space="preserve"> address these two dimensions, in order to understand </w:t>
      </w:r>
      <w:r w:rsidR="000E54E9">
        <w:rPr>
          <w:rFonts w:ascii="Times New Roman" w:hAnsi="Times New Roman" w:cs="Times New Roman"/>
          <w:sz w:val="24"/>
          <w:szCs w:val="24"/>
          <w:lang w:val="en-US"/>
        </w:rPr>
        <w:t xml:space="preserve">the </w:t>
      </w:r>
      <w:r w:rsidR="009F4A28">
        <w:rPr>
          <w:rFonts w:ascii="Times New Roman" w:hAnsi="Times New Roman" w:cs="Times New Roman"/>
          <w:sz w:val="24"/>
          <w:szCs w:val="24"/>
          <w:lang w:val="en-US"/>
        </w:rPr>
        <w:t xml:space="preserve">factors </w:t>
      </w:r>
      <w:r w:rsidR="00A821E0">
        <w:rPr>
          <w:rFonts w:ascii="Times New Roman" w:hAnsi="Times New Roman" w:cs="Times New Roman"/>
          <w:sz w:val="24"/>
          <w:szCs w:val="24"/>
          <w:lang w:val="en-US"/>
        </w:rPr>
        <w:t>for</w:t>
      </w:r>
      <w:r w:rsidR="009F4A28">
        <w:rPr>
          <w:rFonts w:ascii="Times New Roman" w:hAnsi="Times New Roman" w:cs="Times New Roman"/>
          <w:sz w:val="24"/>
          <w:szCs w:val="24"/>
          <w:lang w:val="en-US"/>
        </w:rPr>
        <w:t xml:space="preserve"> potential success and barriers to </w:t>
      </w:r>
      <w:r w:rsidR="00A821E0">
        <w:rPr>
          <w:rFonts w:ascii="Times New Roman" w:hAnsi="Times New Roman" w:cs="Times New Roman"/>
          <w:sz w:val="24"/>
          <w:szCs w:val="24"/>
          <w:lang w:val="en-US"/>
        </w:rPr>
        <w:t xml:space="preserve">the </w:t>
      </w:r>
      <w:r w:rsidR="009F4A28">
        <w:rPr>
          <w:rFonts w:ascii="Times New Roman" w:hAnsi="Times New Roman" w:cs="Times New Roman"/>
          <w:sz w:val="24"/>
          <w:szCs w:val="24"/>
          <w:lang w:val="en-US"/>
        </w:rPr>
        <w:t xml:space="preserve">growth and adoption of circular practices. </w:t>
      </w:r>
      <w:r w:rsidR="00A821E0">
        <w:rPr>
          <w:rFonts w:ascii="Times New Roman" w:hAnsi="Times New Roman" w:cs="Times New Roman"/>
          <w:sz w:val="24"/>
          <w:szCs w:val="24"/>
          <w:lang w:val="en-US"/>
        </w:rPr>
        <w:t xml:space="preserve">In talking about circular business </w:t>
      </w:r>
      <w:proofErr w:type="gramStart"/>
      <w:r w:rsidR="00A821E0">
        <w:rPr>
          <w:rFonts w:ascii="Times New Roman" w:hAnsi="Times New Roman" w:cs="Times New Roman"/>
          <w:sz w:val="24"/>
          <w:szCs w:val="24"/>
          <w:lang w:val="en-US"/>
        </w:rPr>
        <w:t xml:space="preserve">models </w:t>
      </w:r>
      <w:r w:rsidR="00AF338E" w:rsidRPr="007B6A52">
        <w:rPr>
          <w:rFonts w:ascii="Times New Roman" w:hAnsi="Times New Roman" w:cs="Times New Roman"/>
          <w:sz w:val="24"/>
          <w:szCs w:val="24"/>
          <w:lang w:val="en-US"/>
        </w:rPr>
        <w:t xml:space="preserve"> Linder</w:t>
      </w:r>
      <w:proofErr w:type="gramEnd"/>
      <w:r w:rsidR="00AF338E" w:rsidRPr="007B6A52">
        <w:rPr>
          <w:rFonts w:ascii="Times New Roman" w:hAnsi="Times New Roman" w:cs="Times New Roman"/>
          <w:sz w:val="24"/>
          <w:szCs w:val="24"/>
          <w:lang w:val="en-US"/>
        </w:rPr>
        <w:t xml:space="preserve"> and </w:t>
      </w:r>
      <w:proofErr w:type="spellStart"/>
      <w:r w:rsidR="00AF338E" w:rsidRPr="007B6A52">
        <w:rPr>
          <w:rFonts w:ascii="Times New Roman" w:hAnsi="Times New Roman" w:cs="Times New Roman"/>
          <w:sz w:val="24"/>
          <w:szCs w:val="24"/>
          <w:lang w:val="en-US"/>
        </w:rPr>
        <w:t>Williander</w:t>
      </w:r>
      <w:proofErr w:type="spellEnd"/>
      <w:r w:rsidR="00AF338E" w:rsidRPr="007B6A52">
        <w:rPr>
          <w:rFonts w:ascii="Times New Roman" w:hAnsi="Times New Roman" w:cs="Times New Roman"/>
          <w:sz w:val="24"/>
          <w:szCs w:val="24"/>
          <w:lang w:val="en-US"/>
        </w:rPr>
        <w:t xml:space="preserve"> (2017</w:t>
      </w:r>
      <w:r w:rsidR="002A547B">
        <w:rPr>
          <w:rFonts w:ascii="Times New Roman" w:hAnsi="Times New Roman" w:cs="Times New Roman"/>
          <w:sz w:val="24"/>
          <w:szCs w:val="24"/>
          <w:lang w:val="en-US"/>
        </w:rPr>
        <w:t>, p.182</w:t>
      </w:r>
      <w:r w:rsidR="00AF338E" w:rsidRPr="007B6A52">
        <w:rPr>
          <w:rFonts w:ascii="Times New Roman" w:hAnsi="Times New Roman" w:cs="Times New Roman"/>
          <w:sz w:val="24"/>
          <w:szCs w:val="24"/>
          <w:lang w:val="en-US"/>
        </w:rPr>
        <w:t>)</w:t>
      </w:r>
      <w:r w:rsidR="0087637A" w:rsidRPr="007B6A52">
        <w:rPr>
          <w:rFonts w:ascii="Times New Roman" w:hAnsi="Times New Roman" w:cs="Times New Roman"/>
          <w:sz w:val="24"/>
          <w:szCs w:val="24"/>
          <w:lang w:val="en-US"/>
        </w:rPr>
        <w:t xml:space="preserve"> </w:t>
      </w:r>
      <w:r w:rsidR="00A821E0">
        <w:rPr>
          <w:rFonts w:ascii="Times New Roman" w:hAnsi="Times New Roman" w:cs="Times New Roman"/>
          <w:sz w:val="24"/>
          <w:szCs w:val="24"/>
          <w:lang w:val="en-US"/>
        </w:rPr>
        <w:t>state that</w:t>
      </w:r>
      <w:r w:rsidR="009E364B">
        <w:rPr>
          <w:rFonts w:ascii="Times New Roman" w:hAnsi="Times New Roman" w:cs="Times New Roman"/>
          <w:sz w:val="24"/>
          <w:szCs w:val="24"/>
          <w:lang w:val="en-US"/>
        </w:rPr>
        <w:t xml:space="preserve"> </w:t>
      </w:r>
      <w:r w:rsidR="00AF338E" w:rsidRPr="007B6A52">
        <w:rPr>
          <w:rFonts w:ascii="Times New Roman" w:hAnsi="Times New Roman" w:cs="Times New Roman"/>
          <w:i/>
          <w:sz w:val="24"/>
          <w:szCs w:val="24"/>
          <w:lang w:val="en-US"/>
        </w:rPr>
        <w:t>“still we are not</w:t>
      </w:r>
      <w:r w:rsidR="009E364B">
        <w:rPr>
          <w:rFonts w:ascii="Times New Roman" w:hAnsi="Times New Roman" w:cs="Times New Roman"/>
          <w:i/>
          <w:sz w:val="24"/>
          <w:szCs w:val="24"/>
          <w:lang w:val="en-US"/>
        </w:rPr>
        <w:t xml:space="preserve"> </w:t>
      </w:r>
      <w:r w:rsidR="00AF338E" w:rsidRPr="007B6A52">
        <w:rPr>
          <w:rFonts w:ascii="Times New Roman" w:hAnsi="Times New Roman" w:cs="Times New Roman"/>
          <w:i/>
          <w:sz w:val="24"/>
          <w:szCs w:val="24"/>
          <w:lang w:val="en-US"/>
        </w:rPr>
        <w:t xml:space="preserve">seeing widespread adoption in industry”. </w:t>
      </w:r>
      <w:r w:rsidR="0087637A" w:rsidRPr="007B6A52">
        <w:rPr>
          <w:rFonts w:ascii="Times New Roman" w:hAnsi="Times New Roman" w:cs="Times New Roman"/>
          <w:sz w:val="24"/>
          <w:szCs w:val="24"/>
          <w:lang w:val="en-US"/>
        </w:rPr>
        <w:t>According to these A</w:t>
      </w:r>
      <w:r w:rsidR="00AF338E" w:rsidRPr="007B6A52">
        <w:rPr>
          <w:rFonts w:ascii="Times New Roman" w:hAnsi="Times New Roman" w:cs="Times New Roman"/>
          <w:sz w:val="24"/>
          <w:szCs w:val="24"/>
          <w:lang w:val="en-US"/>
        </w:rPr>
        <w:t xml:space="preserve">uthors there is </w:t>
      </w:r>
      <w:r w:rsidR="00A821E0">
        <w:rPr>
          <w:rFonts w:ascii="Times New Roman" w:hAnsi="Times New Roman" w:cs="Times New Roman"/>
          <w:sz w:val="24"/>
          <w:szCs w:val="24"/>
          <w:lang w:val="en-US"/>
        </w:rPr>
        <w:t>some</w:t>
      </w:r>
      <w:r w:rsidR="00AF338E" w:rsidRPr="007B6A52">
        <w:rPr>
          <w:rFonts w:ascii="Times New Roman" w:hAnsi="Times New Roman" w:cs="Times New Roman"/>
          <w:sz w:val="24"/>
          <w:szCs w:val="24"/>
          <w:lang w:val="en-US"/>
        </w:rPr>
        <w:t xml:space="preserve"> reluctance to</w:t>
      </w:r>
      <w:r w:rsidR="007B6A52">
        <w:rPr>
          <w:rFonts w:ascii="Times New Roman" w:hAnsi="Times New Roman" w:cs="Times New Roman"/>
          <w:sz w:val="24"/>
          <w:szCs w:val="24"/>
          <w:lang w:val="en-US"/>
        </w:rPr>
        <w:t xml:space="preserve"> implement</w:t>
      </w:r>
      <w:r w:rsidR="00A821E0">
        <w:rPr>
          <w:rFonts w:ascii="Times New Roman" w:hAnsi="Times New Roman" w:cs="Times New Roman"/>
          <w:sz w:val="24"/>
          <w:szCs w:val="24"/>
          <w:lang w:val="en-US"/>
        </w:rPr>
        <w:t>ing</w:t>
      </w:r>
      <w:r w:rsidR="009E364B">
        <w:rPr>
          <w:rFonts w:ascii="Times New Roman" w:hAnsi="Times New Roman" w:cs="Times New Roman"/>
          <w:sz w:val="24"/>
          <w:szCs w:val="24"/>
          <w:lang w:val="en-US"/>
        </w:rPr>
        <w:t xml:space="preserve"> </w:t>
      </w:r>
      <w:r w:rsidR="00AF338E" w:rsidRPr="007B6A52">
        <w:rPr>
          <w:rFonts w:ascii="Times New Roman" w:hAnsi="Times New Roman" w:cs="Times New Roman"/>
          <w:sz w:val="24"/>
          <w:szCs w:val="24"/>
          <w:lang w:val="en-US"/>
        </w:rPr>
        <w:t>new</w:t>
      </w:r>
      <w:r w:rsidR="007B6A52">
        <w:rPr>
          <w:rFonts w:ascii="Times New Roman" w:hAnsi="Times New Roman" w:cs="Times New Roman"/>
          <w:sz w:val="24"/>
          <w:szCs w:val="24"/>
          <w:lang w:val="en-US"/>
        </w:rPr>
        <w:t>/innovative</w:t>
      </w:r>
      <w:r w:rsidR="00AF338E" w:rsidRPr="007B6A52">
        <w:rPr>
          <w:rFonts w:ascii="Times New Roman" w:hAnsi="Times New Roman" w:cs="Times New Roman"/>
          <w:sz w:val="24"/>
          <w:szCs w:val="24"/>
          <w:lang w:val="en-US"/>
        </w:rPr>
        <w:t xml:space="preserve"> business models based on circular principles</w:t>
      </w:r>
      <w:proofErr w:type="gramStart"/>
      <w:r w:rsidR="00AF338E" w:rsidRPr="007B6A52">
        <w:rPr>
          <w:rFonts w:ascii="Times New Roman" w:hAnsi="Times New Roman" w:cs="Times New Roman"/>
          <w:sz w:val="24"/>
          <w:szCs w:val="24"/>
          <w:lang w:val="en-US"/>
        </w:rPr>
        <w:t xml:space="preserve">,  </w:t>
      </w:r>
      <w:r w:rsidR="000E54E9">
        <w:rPr>
          <w:rFonts w:ascii="Times New Roman" w:hAnsi="Times New Roman" w:cs="Times New Roman"/>
          <w:sz w:val="24"/>
          <w:szCs w:val="24"/>
          <w:lang w:val="en-US"/>
        </w:rPr>
        <w:t>as</w:t>
      </w:r>
      <w:proofErr w:type="gramEnd"/>
      <w:r w:rsidR="000E54E9">
        <w:rPr>
          <w:rFonts w:ascii="Times New Roman" w:hAnsi="Times New Roman" w:cs="Times New Roman"/>
          <w:sz w:val="24"/>
          <w:szCs w:val="24"/>
          <w:lang w:val="en-US"/>
        </w:rPr>
        <w:t xml:space="preserve"> they are perceived by the entrepreneur as highly uncertain and risky.</w:t>
      </w:r>
      <w:r w:rsidR="00AF338E" w:rsidRPr="007B6A52">
        <w:rPr>
          <w:rFonts w:ascii="Times New Roman" w:hAnsi="Times New Roman" w:cs="Times New Roman"/>
          <w:sz w:val="24"/>
          <w:szCs w:val="24"/>
          <w:lang w:val="en-US"/>
        </w:rPr>
        <w:t>.</w:t>
      </w:r>
      <w:r w:rsidR="00BE6B61" w:rsidRPr="007B6A52">
        <w:rPr>
          <w:rFonts w:ascii="Times New Roman" w:hAnsi="Times New Roman" w:cs="Times New Roman"/>
          <w:sz w:val="24"/>
          <w:szCs w:val="24"/>
          <w:lang w:val="en-US"/>
        </w:rPr>
        <w:t xml:space="preserve"> </w:t>
      </w:r>
    </w:p>
    <w:p w14:paraId="15AD91FE" w14:textId="25106F4F" w:rsidR="001E4E76" w:rsidRPr="007B6A52" w:rsidRDefault="007B6A52" w:rsidP="007B6A52">
      <w:pPr>
        <w:autoSpaceDE w:val="0"/>
        <w:autoSpaceDN w:val="0"/>
        <w:adjustRightInd w:val="0"/>
        <w:spacing w:after="0" w:line="360" w:lineRule="auto"/>
        <w:jc w:val="both"/>
        <w:rPr>
          <w:rFonts w:ascii="Times New Roman" w:hAnsi="Times New Roman" w:cs="Times New Roman"/>
          <w:sz w:val="24"/>
          <w:szCs w:val="24"/>
          <w:lang w:val="en-US"/>
        </w:rPr>
      </w:pPr>
      <w:r w:rsidRPr="007B6A52">
        <w:rPr>
          <w:rFonts w:ascii="Times New Roman" w:hAnsi="Times New Roman" w:cs="Times New Roman"/>
          <w:sz w:val="24"/>
          <w:szCs w:val="24"/>
          <w:lang w:val="en-US"/>
        </w:rPr>
        <w:t>This paper addresses th</w:t>
      </w:r>
      <w:r w:rsidR="00A821E0">
        <w:rPr>
          <w:rFonts w:ascii="Times New Roman" w:hAnsi="Times New Roman" w:cs="Times New Roman"/>
          <w:sz w:val="24"/>
          <w:szCs w:val="24"/>
          <w:lang w:val="en-US"/>
        </w:rPr>
        <w:t>e</w:t>
      </w:r>
      <w:r w:rsidR="00BE6B61" w:rsidRPr="007B6A52">
        <w:rPr>
          <w:rFonts w:ascii="Times New Roman" w:hAnsi="Times New Roman" w:cs="Times New Roman"/>
          <w:sz w:val="24"/>
          <w:szCs w:val="24"/>
          <w:lang w:val="en-US"/>
        </w:rPr>
        <w:t xml:space="preserve"> trade-off between </w:t>
      </w:r>
      <w:r w:rsidR="00A821E0">
        <w:rPr>
          <w:rFonts w:ascii="Times New Roman" w:hAnsi="Times New Roman" w:cs="Times New Roman"/>
          <w:sz w:val="24"/>
          <w:szCs w:val="24"/>
          <w:lang w:val="en-US"/>
        </w:rPr>
        <w:t>the</w:t>
      </w:r>
      <w:r w:rsidR="00BE6B61" w:rsidRPr="007B6A52">
        <w:rPr>
          <w:rFonts w:ascii="Times New Roman" w:hAnsi="Times New Roman" w:cs="Times New Roman"/>
          <w:sz w:val="24"/>
          <w:szCs w:val="24"/>
          <w:lang w:val="en-US"/>
        </w:rPr>
        <w:t xml:space="preserve"> increasing role of the sustainability agenda in business and the still insufficient adoption of circular business models by firms. </w:t>
      </w:r>
      <w:r w:rsidR="001A6C21">
        <w:rPr>
          <w:rFonts w:ascii="Times New Roman" w:hAnsi="Times New Roman" w:cs="Times New Roman"/>
          <w:sz w:val="24"/>
          <w:szCs w:val="24"/>
          <w:lang w:val="en-US"/>
        </w:rPr>
        <w:t>The circular business model emerges from our study as an eco-systemic one, thus linking the business model literature with</w:t>
      </w:r>
      <w:r w:rsidR="0047048F">
        <w:rPr>
          <w:rFonts w:ascii="Times New Roman" w:hAnsi="Times New Roman" w:cs="Times New Roman"/>
          <w:sz w:val="24"/>
          <w:szCs w:val="24"/>
          <w:lang w:val="en-US"/>
        </w:rPr>
        <w:t xml:space="preserve"> the industrial ecology</w:t>
      </w:r>
      <w:r w:rsidR="001A6C21">
        <w:rPr>
          <w:rFonts w:ascii="Times New Roman" w:hAnsi="Times New Roman" w:cs="Times New Roman"/>
          <w:sz w:val="24"/>
          <w:szCs w:val="24"/>
          <w:lang w:val="en-US"/>
        </w:rPr>
        <w:t xml:space="preserve"> stream. We devote special attention to two aspects</w:t>
      </w:r>
      <w:r w:rsidR="0047048F">
        <w:rPr>
          <w:rFonts w:ascii="Times New Roman" w:hAnsi="Times New Roman" w:cs="Times New Roman"/>
          <w:sz w:val="24"/>
          <w:szCs w:val="24"/>
          <w:lang w:val="en-US"/>
        </w:rPr>
        <w:t>, which are considered a gap in studies</w:t>
      </w:r>
      <w:r w:rsidR="001A6C21">
        <w:rPr>
          <w:rFonts w:ascii="Times New Roman" w:hAnsi="Times New Roman" w:cs="Times New Roman"/>
          <w:sz w:val="24"/>
          <w:szCs w:val="24"/>
          <w:lang w:val="en-US"/>
        </w:rPr>
        <w:t>: the role of the orchestrator (</w:t>
      </w:r>
      <w:proofErr w:type="spellStart"/>
      <w:r w:rsidR="001A6C21">
        <w:rPr>
          <w:rFonts w:ascii="Times New Roman" w:hAnsi="Times New Roman" w:cs="Times New Roman"/>
          <w:sz w:val="24"/>
          <w:szCs w:val="24"/>
          <w:lang w:val="en-US"/>
        </w:rPr>
        <w:t>Zaoual</w:t>
      </w:r>
      <w:proofErr w:type="spellEnd"/>
      <w:r w:rsidR="001A6C21">
        <w:rPr>
          <w:rFonts w:ascii="Times New Roman" w:hAnsi="Times New Roman" w:cs="Times New Roman"/>
          <w:sz w:val="24"/>
          <w:szCs w:val="24"/>
          <w:lang w:val="en-US"/>
        </w:rPr>
        <w:t xml:space="preserve"> and </w:t>
      </w:r>
      <w:proofErr w:type="spellStart"/>
      <w:r w:rsidR="001A6C21">
        <w:rPr>
          <w:rFonts w:ascii="Times New Roman" w:hAnsi="Times New Roman" w:cs="Times New Roman"/>
          <w:sz w:val="24"/>
          <w:szCs w:val="24"/>
          <w:lang w:val="en-US"/>
        </w:rPr>
        <w:t>Lecoq</w:t>
      </w:r>
      <w:proofErr w:type="spellEnd"/>
      <w:r w:rsidR="001A6C21">
        <w:rPr>
          <w:rFonts w:ascii="Times New Roman" w:hAnsi="Times New Roman" w:cs="Times New Roman"/>
          <w:sz w:val="24"/>
          <w:szCs w:val="24"/>
          <w:lang w:val="en-US"/>
        </w:rPr>
        <w:t xml:space="preserve">, 2018) and the nature of the relationships between partners </w:t>
      </w:r>
      <w:r w:rsidR="00A821E0">
        <w:rPr>
          <w:rFonts w:ascii="Times New Roman" w:hAnsi="Times New Roman" w:cs="Times New Roman"/>
          <w:sz w:val="24"/>
          <w:szCs w:val="24"/>
          <w:lang w:val="en-US"/>
        </w:rPr>
        <w:t>in</w:t>
      </w:r>
      <w:r w:rsidR="001A6C21">
        <w:rPr>
          <w:rFonts w:ascii="Times New Roman" w:hAnsi="Times New Roman" w:cs="Times New Roman"/>
          <w:sz w:val="24"/>
          <w:szCs w:val="24"/>
          <w:lang w:val="en-US"/>
        </w:rPr>
        <w:t xml:space="preserve"> the eco-system</w:t>
      </w:r>
      <w:r w:rsidR="00EE17F9">
        <w:rPr>
          <w:rFonts w:ascii="Times New Roman" w:hAnsi="Times New Roman" w:cs="Times New Roman"/>
          <w:sz w:val="24"/>
          <w:szCs w:val="24"/>
          <w:lang w:val="en-US"/>
        </w:rPr>
        <w:t xml:space="preserve"> (Boons et al., 201</w:t>
      </w:r>
      <w:r w:rsidR="00402604">
        <w:rPr>
          <w:rFonts w:ascii="Times New Roman" w:hAnsi="Times New Roman" w:cs="Times New Roman"/>
          <w:sz w:val="24"/>
          <w:szCs w:val="24"/>
          <w:lang w:val="en-US"/>
        </w:rPr>
        <w:t>3</w:t>
      </w:r>
      <w:r w:rsidR="00EE17F9">
        <w:rPr>
          <w:rFonts w:ascii="Times New Roman" w:hAnsi="Times New Roman" w:cs="Times New Roman"/>
          <w:sz w:val="24"/>
          <w:szCs w:val="24"/>
          <w:lang w:val="en-US"/>
        </w:rPr>
        <w:t>)</w:t>
      </w:r>
      <w:r w:rsidR="001A6C21">
        <w:rPr>
          <w:rFonts w:ascii="Times New Roman" w:hAnsi="Times New Roman" w:cs="Times New Roman"/>
          <w:sz w:val="24"/>
          <w:szCs w:val="24"/>
          <w:lang w:val="en-US"/>
        </w:rPr>
        <w:t>.</w:t>
      </w:r>
      <w:r w:rsidR="009F4A28">
        <w:rPr>
          <w:rFonts w:ascii="Times New Roman" w:hAnsi="Times New Roman" w:cs="Times New Roman"/>
          <w:sz w:val="24"/>
          <w:szCs w:val="24"/>
          <w:lang w:val="en-US"/>
        </w:rPr>
        <w:t xml:space="preserve"> </w:t>
      </w:r>
      <w:r w:rsidR="001A6C21">
        <w:rPr>
          <w:rFonts w:ascii="Times New Roman" w:hAnsi="Times New Roman" w:cs="Times New Roman"/>
          <w:sz w:val="24"/>
          <w:szCs w:val="24"/>
          <w:lang w:val="en-US"/>
        </w:rPr>
        <w:t>Our case analysis</w:t>
      </w:r>
      <w:r w:rsidR="009F4A28">
        <w:rPr>
          <w:rFonts w:ascii="Times New Roman" w:hAnsi="Times New Roman" w:cs="Times New Roman"/>
          <w:sz w:val="24"/>
          <w:szCs w:val="24"/>
          <w:lang w:val="en-US"/>
        </w:rPr>
        <w:t xml:space="preserve"> </w:t>
      </w:r>
      <w:r w:rsidR="001A6C21">
        <w:rPr>
          <w:rFonts w:ascii="Times New Roman" w:hAnsi="Times New Roman" w:cs="Times New Roman"/>
          <w:sz w:val="24"/>
          <w:szCs w:val="24"/>
          <w:lang w:val="en-US"/>
        </w:rPr>
        <w:t xml:space="preserve">also </w:t>
      </w:r>
      <w:r w:rsidR="009F4A28">
        <w:rPr>
          <w:rFonts w:ascii="Times New Roman" w:hAnsi="Times New Roman" w:cs="Times New Roman"/>
          <w:sz w:val="24"/>
          <w:szCs w:val="24"/>
          <w:lang w:val="en-US"/>
        </w:rPr>
        <w:t>permits</w:t>
      </w:r>
      <w:r w:rsidR="00A821E0">
        <w:rPr>
          <w:rFonts w:ascii="Times New Roman" w:hAnsi="Times New Roman" w:cs="Times New Roman"/>
          <w:sz w:val="24"/>
          <w:szCs w:val="24"/>
          <w:lang w:val="en-US"/>
        </w:rPr>
        <w:t xml:space="preserve"> us</w:t>
      </w:r>
      <w:r w:rsidR="009F4A28">
        <w:rPr>
          <w:rFonts w:ascii="Times New Roman" w:hAnsi="Times New Roman" w:cs="Times New Roman"/>
          <w:sz w:val="24"/>
          <w:szCs w:val="24"/>
          <w:lang w:val="en-US"/>
        </w:rPr>
        <w:t xml:space="preserve"> to highlight the (unstudied) dimensions of </w:t>
      </w:r>
      <w:r w:rsidR="00A821E0">
        <w:rPr>
          <w:rFonts w:ascii="Times New Roman" w:hAnsi="Times New Roman" w:cs="Times New Roman"/>
          <w:sz w:val="24"/>
          <w:szCs w:val="24"/>
          <w:lang w:val="en-US"/>
        </w:rPr>
        <w:t xml:space="preserve">the </w:t>
      </w:r>
      <w:r w:rsidR="009F4A28">
        <w:rPr>
          <w:rFonts w:ascii="Times New Roman" w:hAnsi="Times New Roman" w:cs="Times New Roman"/>
          <w:sz w:val="24"/>
          <w:szCs w:val="24"/>
          <w:lang w:val="en-US"/>
        </w:rPr>
        <w:t>scalability and replicability</w:t>
      </w:r>
      <w:r w:rsidR="001A6C21">
        <w:rPr>
          <w:rFonts w:ascii="Times New Roman" w:hAnsi="Times New Roman" w:cs="Times New Roman"/>
          <w:sz w:val="24"/>
          <w:szCs w:val="24"/>
          <w:lang w:val="en-US"/>
        </w:rPr>
        <w:t xml:space="preserve"> of circular business models (</w:t>
      </w:r>
      <w:proofErr w:type="spellStart"/>
      <w:r w:rsidR="001A6C21">
        <w:rPr>
          <w:rFonts w:ascii="Times New Roman" w:hAnsi="Times New Roman" w:cs="Times New Roman"/>
          <w:sz w:val="24"/>
          <w:szCs w:val="24"/>
          <w:lang w:val="en-US"/>
        </w:rPr>
        <w:t>Schaltegger</w:t>
      </w:r>
      <w:proofErr w:type="spellEnd"/>
      <w:r w:rsidR="001A6C21">
        <w:rPr>
          <w:rFonts w:ascii="Times New Roman" w:hAnsi="Times New Roman" w:cs="Times New Roman"/>
          <w:sz w:val="24"/>
          <w:szCs w:val="24"/>
          <w:lang w:val="en-US"/>
        </w:rPr>
        <w:t>, 2016)</w:t>
      </w:r>
      <w:r w:rsidR="009F4A28">
        <w:rPr>
          <w:rFonts w:ascii="Times New Roman" w:hAnsi="Times New Roman" w:cs="Times New Roman"/>
          <w:sz w:val="24"/>
          <w:szCs w:val="24"/>
          <w:lang w:val="en-US"/>
        </w:rPr>
        <w:t>, as</w:t>
      </w:r>
      <w:r w:rsidR="009E364B">
        <w:rPr>
          <w:rFonts w:ascii="Times New Roman" w:hAnsi="Times New Roman" w:cs="Times New Roman"/>
          <w:sz w:val="24"/>
          <w:szCs w:val="24"/>
          <w:lang w:val="en-US"/>
        </w:rPr>
        <w:t xml:space="preserve"> </w:t>
      </w:r>
      <w:r w:rsidR="0047048F">
        <w:rPr>
          <w:rFonts w:ascii="Times New Roman" w:hAnsi="Times New Roman" w:cs="Times New Roman"/>
          <w:sz w:val="24"/>
          <w:szCs w:val="24"/>
          <w:lang w:val="en-US"/>
        </w:rPr>
        <w:t xml:space="preserve">elements supporting the </w:t>
      </w:r>
      <w:r w:rsidR="001A6C21">
        <w:rPr>
          <w:rFonts w:ascii="Times New Roman" w:hAnsi="Times New Roman" w:cs="Times New Roman"/>
          <w:sz w:val="24"/>
          <w:szCs w:val="24"/>
          <w:lang w:val="en-US"/>
        </w:rPr>
        <w:t>growth and adoption</w:t>
      </w:r>
      <w:r w:rsidR="009F4A28">
        <w:rPr>
          <w:rFonts w:ascii="Times New Roman" w:hAnsi="Times New Roman" w:cs="Times New Roman"/>
          <w:sz w:val="24"/>
          <w:szCs w:val="24"/>
          <w:lang w:val="en-US"/>
        </w:rPr>
        <w:t xml:space="preserve"> of circular practices. </w:t>
      </w:r>
    </w:p>
    <w:p w14:paraId="4883AC81" w14:textId="0B359360" w:rsidR="006957D2" w:rsidRPr="007B6A52" w:rsidRDefault="009569EF" w:rsidP="007B6A52">
      <w:pPr>
        <w:spacing w:after="0" w:line="360" w:lineRule="auto"/>
        <w:jc w:val="both"/>
        <w:rPr>
          <w:rFonts w:ascii="Times New Roman" w:hAnsi="Times New Roman" w:cs="Times New Roman"/>
          <w:sz w:val="24"/>
          <w:szCs w:val="24"/>
          <w:lang w:val="en-US"/>
        </w:rPr>
      </w:pPr>
      <w:r w:rsidRPr="007B6A52">
        <w:rPr>
          <w:rFonts w:ascii="Times New Roman" w:hAnsi="Times New Roman" w:cs="Times New Roman"/>
          <w:sz w:val="24"/>
          <w:szCs w:val="24"/>
          <w:lang w:val="en-US"/>
        </w:rPr>
        <w:t>The focus of our study is</w:t>
      </w:r>
      <w:r w:rsidR="00A479D3" w:rsidRPr="007B6A52">
        <w:rPr>
          <w:rFonts w:ascii="Times New Roman" w:hAnsi="Times New Roman" w:cs="Times New Roman"/>
          <w:sz w:val="24"/>
          <w:szCs w:val="24"/>
          <w:lang w:val="en-US"/>
        </w:rPr>
        <w:t xml:space="preserve"> </w:t>
      </w:r>
      <w:r w:rsidR="00CB1FC7" w:rsidRPr="007B6A52">
        <w:rPr>
          <w:rFonts w:ascii="Times New Roman" w:hAnsi="Times New Roman" w:cs="Times New Roman"/>
          <w:sz w:val="24"/>
          <w:szCs w:val="24"/>
          <w:lang w:val="en-US"/>
        </w:rPr>
        <w:t xml:space="preserve">a circular business model </w:t>
      </w:r>
      <w:r w:rsidR="00A479D3" w:rsidRPr="007B6A52">
        <w:rPr>
          <w:rFonts w:ascii="Times New Roman" w:hAnsi="Times New Roman" w:cs="Times New Roman"/>
          <w:sz w:val="24"/>
          <w:szCs w:val="24"/>
          <w:lang w:val="en-US"/>
        </w:rPr>
        <w:t xml:space="preserve">in agriculture, </w:t>
      </w:r>
      <w:proofErr w:type="spellStart"/>
      <w:r w:rsidR="007B6A52" w:rsidRPr="007B6A52">
        <w:rPr>
          <w:rFonts w:ascii="Times New Roman" w:hAnsi="Times New Roman" w:cs="Times New Roman"/>
          <w:sz w:val="24"/>
          <w:szCs w:val="24"/>
          <w:lang w:val="en-US"/>
        </w:rPr>
        <w:t>analy</w:t>
      </w:r>
      <w:r w:rsidR="00830549">
        <w:rPr>
          <w:rFonts w:ascii="Times New Roman" w:hAnsi="Times New Roman" w:cs="Times New Roman"/>
          <w:sz w:val="24"/>
          <w:szCs w:val="24"/>
          <w:lang w:val="en-US"/>
        </w:rPr>
        <w:t>s</w:t>
      </w:r>
      <w:r w:rsidR="007B6A52" w:rsidRPr="007B6A52">
        <w:rPr>
          <w:rFonts w:ascii="Times New Roman" w:hAnsi="Times New Roman" w:cs="Times New Roman"/>
          <w:sz w:val="24"/>
          <w:szCs w:val="24"/>
          <w:lang w:val="en-US"/>
        </w:rPr>
        <w:t>ed</w:t>
      </w:r>
      <w:proofErr w:type="spellEnd"/>
      <w:r w:rsidR="009E364B">
        <w:rPr>
          <w:rFonts w:ascii="Times New Roman" w:hAnsi="Times New Roman" w:cs="Times New Roman"/>
          <w:sz w:val="24"/>
          <w:szCs w:val="24"/>
          <w:lang w:val="en-US"/>
        </w:rPr>
        <w:t xml:space="preserve"> </w:t>
      </w:r>
      <w:r w:rsidR="007B6A52" w:rsidRPr="007B6A52">
        <w:rPr>
          <w:rFonts w:ascii="Times New Roman" w:hAnsi="Times New Roman" w:cs="Times New Roman"/>
          <w:sz w:val="24"/>
          <w:szCs w:val="24"/>
          <w:lang w:val="en-US"/>
        </w:rPr>
        <w:t xml:space="preserve">through an </w:t>
      </w:r>
      <w:r w:rsidR="00CA264E" w:rsidRPr="007B6A52">
        <w:rPr>
          <w:rFonts w:ascii="Times New Roman" w:hAnsi="Times New Roman" w:cs="Times New Roman"/>
          <w:sz w:val="24"/>
          <w:szCs w:val="24"/>
          <w:lang w:val="en-US"/>
        </w:rPr>
        <w:t>in</w:t>
      </w:r>
      <w:r w:rsidR="00CA264E">
        <w:rPr>
          <w:rFonts w:ascii="Times New Roman" w:hAnsi="Times New Roman" w:cs="Times New Roman"/>
          <w:sz w:val="24"/>
          <w:szCs w:val="24"/>
          <w:lang w:val="en-US"/>
        </w:rPr>
        <w:t>-</w:t>
      </w:r>
      <w:r w:rsidR="00CA264E" w:rsidRPr="007B6A52">
        <w:rPr>
          <w:rFonts w:ascii="Times New Roman" w:hAnsi="Times New Roman" w:cs="Times New Roman"/>
          <w:sz w:val="24"/>
          <w:szCs w:val="24"/>
          <w:lang w:val="en-US"/>
        </w:rPr>
        <w:t>depth</w:t>
      </w:r>
      <w:r w:rsidR="007B6A52" w:rsidRPr="007B6A52">
        <w:rPr>
          <w:rFonts w:ascii="Times New Roman" w:hAnsi="Times New Roman" w:cs="Times New Roman"/>
          <w:sz w:val="24"/>
          <w:szCs w:val="24"/>
          <w:lang w:val="en-US"/>
        </w:rPr>
        <w:t xml:space="preserve"> nested case study, </w:t>
      </w:r>
      <w:r w:rsidR="00A821E0">
        <w:rPr>
          <w:rFonts w:ascii="Times New Roman" w:hAnsi="Times New Roman" w:cs="Times New Roman"/>
          <w:sz w:val="24"/>
          <w:szCs w:val="24"/>
          <w:lang w:val="en-US"/>
        </w:rPr>
        <w:t>within</w:t>
      </w:r>
      <w:r w:rsidR="007B6A52" w:rsidRPr="007B6A52">
        <w:rPr>
          <w:rFonts w:ascii="Times New Roman" w:hAnsi="Times New Roman" w:cs="Times New Roman"/>
          <w:sz w:val="24"/>
          <w:szCs w:val="24"/>
          <w:lang w:val="en-US"/>
        </w:rPr>
        <w:t xml:space="preserve"> an abductive research design. W</w:t>
      </w:r>
      <w:r w:rsidR="002311BD" w:rsidRPr="007B6A52">
        <w:rPr>
          <w:rFonts w:ascii="Times New Roman" w:hAnsi="Times New Roman" w:cs="Times New Roman"/>
          <w:sz w:val="24"/>
          <w:szCs w:val="24"/>
          <w:lang w:val="en-US"/>
        </w:rPr>
        <w:t>e</w:t>
      </w:r>
      <w:r w:rsidR="001002FA" w:rsidRPr="007B6A52">
        <w:rPr>
          <w:rFonts w:ascii="Times New Roman" w:hAnsi="Times New Roman" w:cs="Times New Roman"/>
          <w:sz w:val="24"/>
          <w:szCs w:val="24"/>
          <w:lang w:val="en-US"/>
        </w:rPr>
        <w:t xml:space="preserve"> </w:t>
      </w:r>
      <w:r w:rsidR="00CE6294" w:rsidRPr="007B6A52">
        <w:rPr>
          <w:rFonts w:ascii="Times New Roman" w:hAnsi="Times New Roman" w:cs="Times New Roman"/>
          <w:sz w:val="24"/>
          <w:szCs w:val="24"/>
          <w:lang w:val="en-US"/>
        </w:rPr>
        <w:t xml:space="preserve">believe </w:t>
      </w:r>
      <w:r w:rsidR="002311BD" w:rsidRPr="007B6A52">
        <w:rPr>
          <w:rFonts w:ascii="Times New Roman" w:hAnsi="Times New Roman" w:cs="Times New Roman"/>
          <w:sz w:val="24"/>
          <w:szCs w:val="24"/>
          <w:lang w:val="en-US"/>
        </w:rPr>
        <w:t>that business model</w:t>
      </w:r>
      <w:r w:rsidR="00C558CF" w:rsidRPr="007B6A52">
        <w:rPr>
          <w:rFonts w:ascii="Times New Roman" w:hAnsi="Times New Roman" w:cs="Times New Roman"/>
          <w:sz w:val="24"/>
          <w:szCs w:val="24"/>
          <w:lang w:val="en-US"/>
        </w:rPr>
        <w:t xml:space="preserve"> </w:t>
      </w:r>
      <w:r w:rsidR="002311BD" w:rsidRPr="007B6A52">
        <w:rPr>
          <w:rFonts w:ascii="Times New Roman" w:hAnsi="Times New Roman" w:cs="Times New Roman"/>
          <w:sz w:val="24"/>
          <w:szCs w:val="24"/>
          <w:lang w:val="en-US"/>
        </w:rPr>
        <w:t>innovations in agriculture are compelling</w:t>
      </w:r>
      <w:r w:rsidR="00A479D3" w:rsidRPr="007B6A52">
        <w:rPr>
          <w:rFonts w:ascii="Times New Roman" w:hAnsi="Times New Roman" w:cs="Times New Roman"/>
          <w:sz w:val="24"/>
          <w:szCs w:val="24"/>
          <w:lang w:val="en-US"/>
        </w:rPr>
        <w:t xml:space="preserve">: </w:t>
      </w:r>
      <w:r w:rsidR="00FC41B1">
        <w:rPr>
          <w:rFonts w:ascii="Times New Roman" w:hAnsi="Times New Roman" w:cs="Times New Roman"/>
          <w:sz w:val="24"/>
          <w:szCs w:val="24"/>
          <w:lang w:val="en-US"/>
        </w:rPr>
        <w:t xml:space="preserve">the </w:t>
      </w:r>
      <w:r w:rsidR="00DD41D8" w:rsidRPr="007B6A52">
        <w:rPr>
          <w:rFonts w:ascii="Times New Roman" w:hAnsi="Times New Roman" w:cs="Times New Roman"/>
          <w:sz w:val="24"/>
          <w:szCs w:val="24"/>
          <w:lang w:val="en-US"/>
        </w:rPr>
        <w:t>primary sector is a key player</w:t>
      </w:r>
      <w:r w:rsidR="002311BD" w:rsidRPr="007B6A52">
        <w:rPr>
          <w:rFonts w:ascii="Times New Roman" w:hAnsi="Times New Roman" w:cs="Times New Roman"/>
          <w:sz w:val="24"/>
          <w:szCs w:val="24"/>
          <w:lang w:val="en-US"/>
        </w:rPr>
        <w:t xml:space="preserve"> in the preservation and </w:t>
      </w:r>
      <w:r w:rsidR="002311BD" w:rsidRPr="007B6A52">
        <w:rPr>
          <w:rFonts w:ascii="Times New Roman" w:hAnsi="Times New Roman" w:cs="Times New Roman"/>
          <w:sz w:val="24"/>
          <w:szCs w:val="24"/>
          <w:lang w:val="en-US"/>
        </w:rPr>
        <w:lastRenderedPageBreak/>
        <w:t>enhancement of natural capital</w:t>
      </w:r>
      <w:r w:rsidR="00FC41B1">
        <w:rPr>
          <w:rFonts w:ascii="Times New Roman" w:hAnsi="Times New Roman" w:cs="Times New Roman"/>
          <w:sz w:val="24"/>
          <w:szCs w:val="24"/>
          <w:lang w:val="en-US"/>
        </w:rPr>
        <w:t>, though it has not</w:t>
      </w:r>
      <w:r w:rsidR="00A821E0">
        <w:rPr>
          <w:rFonts w:ascii="Times New Roman" w:hAnsi="Times New Roman" w:cs="Times New Roman"/>
          <w:sz w:val="24"/>
          <w:szCs w:val="24"/>
          <w:lang w:val="en-US"/>
        </w:rPr>
        <w:t xml:space="preserve"> yet</w:t>
      </w:r>
      <w:r w:rsidR="00FC41B1">
        <w:rPr>
          <w:rFonts w:ascii="Times New Roman" w:hAnsi="Times New Roman" w:cs="Times New Roman"/>
          <w:sz w:val="24"/>
          <w:szCs w:val="24"/>
          <w:lang w:val="en-US"/>
        </w:rPr>
        <w:t xml:space="preserve"> gained the same attention in the circular economy literature as other </w:t>
      </w:r>
      <w:r w:rsidR="008A5A29">
        <w:rPr>
          <w:rFonts w:ascii="Times New Roman" w:hAnsi="Times New Roman" w:cs="Times New Roman"/>
          <w:sz w:val="24"/>
          <w:szCs w:val="24"/>
          <w:lang w:val="en-US"/>
        </w:rPr>
        <w:t xml:space="preserve">economic </w:t>
      </w:r>
      <w:r w:rsidR="00FC41B1">
        <w:rPr>
          <w:rFonts w:ascii="Times New Roman" w:hAnsi="Times New Roman" w:cs="Times New Roman"/>
          <w:sz w:val="24"/>
          <w:szCs w:val="24"/>
          <w:lang w:val="en-US"/>
        </w:rPr>
        <w:t>sectors</w:t>
      </w:r>
      <w:r w:rsidR="002311BD" w:rsidRPr="007B6A52">
        <w:rPr>
          <w:rFonts w:ascii="Times New Roman" w:hAnsi="Times New Roman" w:cs="Times New Roman"/>
          <w:sz w:val="24"/>
          <w:szCs w:val="24"/>
          <w:lang w:val="en-US"/>
        </w:rPr>
        <w:t>.</w:t>
      </w:r>
      <w:r w:rsidR="00B8788E" w:rsidRPr="007B6A52">
        <w:rPr>
          <w:rFonts w:ascii="Times New Roman" w:hAnsi="Times New Roman" w:cs="Times New Roman"/>
          <w:sz w:val="24"/>
          <w:szCs w:val="24"/>
          <w:lang w:val="en-US"/>
        </w:rPr>
        <w:t xml:space="preserve"> </w:t>
      </w:r>
      <w:r w:rsidR="00FB761B" w:rsidRPr="007B6A52">
        <w:rPr>
          <w:rFonts w:ascii="Times New Roman" w:hAnsi="Times New Roman" w:cs="Times New Roman"/>
          <w:sz w:val="24"/>
          <w:szCs w:val="24"/>
          <w:lang w:val="en-US"/>
        </w:rPr>
        <w:t xml:space="preserve">We are </w:t>
      </w:r>
      <w:r w:rsidR="00FC41B1">
        <w:rPr>
          <w:rFonts w:ascii="Times New Roman" w:hAnsi="Times New Roman" w:cs="Times New Roman"/>
          <w:sz w:val="24"/>
          <w:szCs w:val="24"/>
          <w:lang w:val="en-US"/>
        </w:rPr>
        <w:t xml:space="preserve">also </w:t>
      </w:r>
      <w:r w:rsidR="00FB761B" w:rsidRPr="007B6A52">
        <w:rPr>
          <w:rFonts w:ascii="Times New Roman" w:hAnsi="Times New Roman" w:cs="Times New Roman"/>
          <w:sz w:val="24"/>
          <w:szCs w:val="24"/>
          <w:lang w:val="en-US"/>
        </w:rPr>
        <w:t>aware of the limitation</w:t>
      </w:r>
      <w:r w:rsidR="00DD41D8" w:rsidRPr="007B6A52">
        <w:rPr>
          <w:rFonts w:ascii="Times New Roman" w:hAnsi="Times New Roman" w:cs="Times New Roman"/>
          <w:sz w:val="24"/>
          <w:szCs w:val="24"/>
          <w:lang w:val="en-US"/>
        </w:rPr>
        <w:t>s</w:t>
      </w:r>
      <w:r w:rsidR="00395AE0" w:rsidRPr="007B6A52">
        <w:rPr>
          <w:rFonts w:ascii="Times New Roman" w:hAnsi="Times New Roman" w:cs="Times New Roman"/>
          <w:sz w:val="24"/>
          <w:szCs w:val="24"/>
          <w:lang w:val="en-US"/>
        </w:rPr>
        <w:t xml:space="preserve"> of this choice, and</w:t>
      </w:r>
      <w:r w:rsidR="00FB761B" w:rsidRPr="007B6A52">
        <w:rPr>
          <w:rFonts w:ascii="Times New Roman" w:hAnsi="Times New Roman" w:cs="Times New Roman"/>
          <w:sz w:val="24"/>
          <w:szCs w:val="24"/>
          <w:lang w:val="en-US"/>
        </w:rPr>
        <w:t xml:space="preserve"> </w:t>
      </w:r>
      <w:r w:rsidR="00B8788E" w:rsidRPr="007B6A52">
        <w:rPr>
          <w:rFonts w:ascii="Times New Roman" w:hAnsi="Times New Roman" w:cs="Times New Roman"/>
          <w:sz w:val="24"/>
          <w:szCs w:val="24"/>
          <w:lang w:val="en-US"/>
        </w:rPr>
        <w:t>we agree with Moreno et al. (2016) that</w:t>
      </w:r>
      <w:r w:rsidR="00DD41D8" w:rsidRPr="007B6A52">
        <w:rPr>
          <w:rFonts w:ascii="Times New Roman" w:hAnsi="Times New Roman" w:cs="Times New Roman"/>
          <w:sz w:val="24"/>
          <w:szCs w:val="24"/>
          <w:lang w:val="en-US"/>
        </w:rPr>
        <w:t xml:space="preserve"> there is no</w:t>
      </w:r>
      <w:r w:rsidR="00B8788E" w:rsidRPr="007B6A52">
        <w:rPr>
          <w:rFonts w:ascii="Times New Roman" w:hAnsi="Times New Roman" w:cs="Times New Roman"/>
          <w:sz w:val="24"/>
          <w:szCs w:val="24"/>
          <w:lang w:val="en-US"/>
        </w:rPr>
        <w:t xml:space="preserve"> “ideal”</w:t>
      </w:r>
      <w:r w:rsidR="00DD41D8" w:rsidRPr="007B6A52">
        <w:rPr>
          <w:rFonts w:ascii="Times New Roman" w:hAnsi="Times New Roman" w:cs="Times New Roman"/>
          <w:sz w:val="24"/>
          <w:szCs w:val="24"/>
          <w:lang w:val="en-US"/>
        </w:rPr>
        <w:t xml:space="preserve"> or “best”</w:t>
      </w:r>
      <w:r w:rsidR="00B8788E" w:rsidRPr="007B6A52">
        <w:rPr>
          <w:rFonts w:ascii="Times New Roman" w:hAnsi="Times New Roman" w:cs="Times New Roman"/>
          <w:sz w:val="24"/>
          <w:szCs w:val="24"/>
          <w:lang w:val="en-US"/>
        </w:rPr>
        <w:t xml:space="preserve"> business model</w:t>
      </w:r>
      <w:r w:rsidR="005028D7">
        <w:rPr>
          <w:rFonts w:ascii="Times New Roman" w:hAnsi="Times New Roman" w:cs="Times New Roman"/>
          <w:sz w:val="24"/>
          <w:szCs w:val="24"/>
          <w:lang w:val="en-US"/>
        </w:rPr>
        <w:t xml:space="preserve"> with which</w:t>
      </w:r>
      <w:r w:rsidR="00B8788E" w:rsidRPr="007B6A52">
        <w:rPr>
          <w:rFonts w:ascii="Times New Roman" w:hAnsi="Times New Roman" w:cs="Times New Roman"/>
          <w:sz w:val="24"/>
          <w:szCs w:val="24"/>
          <w:lang w:val="en-US"/>
        </w:rPr>
        <w:t xml:space="preserve"> </w:t>
      </w:r>
      <w:r w:rsidR="00DD41D8" w:rsidRPr="007B6A52">
        <w:rPr>
          <w:rFonts w:ascii="Times New Roman" w:hAnsi="Times New Roman" w:cs="Times New Roman"/>
          <w:sz w:val="24"/>
          <w:szCs w:val="24"/>
          <w:lang w:val="en-US"/>
        </w:rPr>
        <w:t xml:space="preserve">to </w:t>
      </w:r>
      <w:r w:rsidR="005028D7">
        <w:rPr>
          <w:rFonts w:ascii="Times New Roman" w:hAnsi="Times New Roman" w:cs="Times New Roman"/>
          <w:sz w:val="24"/>
          <w:szCs w:val="24"/>
          <w:lang w:val="en-US"/>
        </w:rPr>
        <w:t xml:space="preserve">fully </w:t>
      </w:r>
      <w:proofErr w:type="gramStart"/>
      <w:r w:rsidR="00DD41D8" w:rsidRPr="007B6A52">
        <w:rPr>
          <w:rFonts w:ascii="Times New Roman" w:hAnsi="Times New Roman" w:cs="Times New Roman"/>
          <w:sz w:val="24"/>
          <w:szCs w:val="24"/>
          <w:lang w:val="en-US"/>
        </w:rPr>
        <w:t xml:space="preserve">address </w:t>
      </w:r>
      <w:r w:rsidR="009E364B">
        <w:rPr>
          <w:rFonts w:ascii="Times New Roman" w:hAnsi="Times New Roman" w:cs="Times New Roman"/>
          <w:sz w:val="24"/>
          <w:szCs w:val="24"/>
          <w:lang w:val="en-US"/>
        </w:rPr>
        <w:t xml:space="preserve"> </w:t>
      </w:r>
      <w:r w:rsidR="00B8788E" w:rsidRPr="007B6A52">
        <w:rPr>
          <w:rFonts w:ascii="Times New Roman" w:hAnsi="Times New Roman" w:cs="Times New Roman"/>
          <w:sz w:val="24"/>
          <w:szCs w:val="24"/>
          <w:lang w:val="en-US"/>
        </w:rPr>
        <w:t>circularity</w:t>
      </w:r>
      <w:proofErr w:type="gramEnd"/>
      <w:r w:rsidR="00B0257C" w:rsidRPr="007B6A52">
        <w:rPr>
          <w:rFonts w:ascii="Times New Roman" w:hAnsi="Times New Roman" w:cs="Times New Roman"/>
          <w:sz w:val="24"/>
          <w:szCs w:val="24"/>
          <w:lang w:val="en-US"/>
        </w:rPr>
        <w:t xml:space="preserve"> </w:t>
      </w:r>
      <w:r w:rsidR="00DD41D8" w:rsidRPr="007B6A52">
        <w:rPr>
          <w:rFonts w:ascii="Times New Roman" w:hAnsi="Times New Roman" w:cs="Times New Roman"/>
          <w:sz w:val="24"/>
          <w:szCs w:val="24"/>
          <w:lang w:val="en-US"/>
        </w:rPr>
        <w:t>principles across all sectors and firms.</w:t>
      </w:r>
      <w:r w:rsidR="009E364B">
        <w:rPr>
          <w:rFonts w:ascii="Times New Roman" w:hAnsi="Times New Roman" w:cs="Times New Roman"/>
          <w:sz w:val="24"/>
          <w:szCs w:val="24"/>
          <w:lang w:val="en-US"/>
        </w:rPr>
        <w:t xml:space="preserve"> </w:t>
      </w:r>
      <w:r w:rsidR="003829A0" w:rsidRPr="007B6A52">
        <w:rPr>
          <w:rFonts w:ascii="Times New Roman" w:hAnsi="Times New Roman" w:cs="Times New Roman"/>
          <w:sz w:val="24"/>
          <w:szCs w:val="24"/>
          <w:lang w:val="en-US"/>
        </w:rPr>
        <w:t>Our paper</w:t>
      </w:r>
      <w:r w:rsidR="006957D2" w:rsidRPr="007B6A52">
        <w:rPr>
          <w:rFonts w:ascii="Times New Roman" w:hAnsi="Times New Roman" w:cs="Times New Roman"/>
          <w:sz w:val="24"/>
          <w:szCs w:val="24"/>
          <w:lang w:val="en-US"/>
        </w:rPr>
        <w:t xml:space="preserve"> is relevant for management practice </w:t>
      </w:r>
      <w:r w:rsidR="00291751" w:rsidRPr="007B6A52">
        <w:rPr>
          <w:rFonts w:ascii="Times New Roman" w:eastAsia="Times New Roman" w:hAnsi="Times New Roman" w:cs="Times New Roman"/>
          <w:sz w:val="24"/>
          <w:szCs w:val="24"/>
          <w:lang w:val="en-US"/>
        </w:rPr>
        <w:t>as</w:t>
      </w:r>
      <w:r w:rsidR="006957D2" w:rsidRPr="007B6A52">
        <w:rPr>
          <w:rFonts w:ascii="Times New Roman" w:hAnsi="Times New Roman" w:cs="Times New Roman"/>
          <w:sz w:val="24"/>
          <w:szCs w:val="24"/>
          <w:lang w:val="en-US"/>
        </w:rPr>
        <w:t xml:space="preserve"> it outlines a </w:t>
      </w:r>
      <w:r w:rsidR="001766F9" w:rsidRPr="007B6A52">
        <w:rPr>
          <w:rFonts w:ascii="Times New Roman" w:hAnsi="Times New Roman" w:cs="Times New Roman"/>
          <w:sz w:val="24"/>
          <w:szCs w:val="24"/>
          <w:lang w:val="en-US"/>
        </w:rPr>
        <w:t xml:space="preserve">business </w:t>
      </w:r>
      <w:r w:rsidR="006957D2" w:rsidRPr="007B6A52">
        <w:rPr>
          <w:rFonts w:ascii="Times New Roman" w:hAnsi="Times New Roman" w:cs="Times New Roman"/>
          <w:sz w:val="24"/>
          <w:szCs w:val="24"/>
          <w:lang w:val="en-US"/>
        </w:rPr>
        <w:t xml:space="preserve">model </w:t>
      </w:r>
      <w:r w:rsidR="00CE6294" w:rsidRPr="007B6A52">
        <w:rPr>
          <w:rFonts w:ascii="Times New Roman" w:hAnsi="Times New Roman" w:cs="Times New Roman"/>
          <w:sz w:val="24"/>
          <w:szCs w:val="24"/>
          <w:lang w:val="en-US"/>
        </w:rPr>
        <w:t xml:space="preserve">that </w:t>
      </w:r>
      <w:r w:rsidR="006957D2" w:rsidRPr="007B6A52">
        <w:rPr>
          <w:rFonts w:ascii="Times New Roman" w:hAnsi="Times New Roman" w:cs="Times New Roman"/>
          <w:sz w:val="24"/>
          <w:szCs w:val="24"/>
          <w:lang w:val="en-US"/>
        </w:rPr>
        <w:t xml:space="preserve">adheres to circularity principles and makes them compatible </w:t>
      </w:r>
      <w:r w:rsidR="00A33EE8" w:rsidRPr="007B6A52">
        <w:rPr>
          <w:rFonts w:ascii="Times New Roman" w:hAnsi="Times New Roman" w:cs="Times New Roman"/>
          <w:sz w:val="24"/>
          <w:szCs w:val="24"/>
          <w:lang w:val="en-US"/>
        </w:rPr>
        <w:t>with profit</w:t>
      </w:r>
      <w:r w:rsidR="00291751" w:rsidRPr="007B6A52">
        <w:rPr>
          <w:rFonts w:ascii="Times New Roman" w:eastAsia="Times New Roman" w:hAnsi="Times New Roman" w:cs="Times New Roman"/>
          <w:sz w:val="24"/>
          <w:szCs w:val="24"/>
          <w:lang w:val="en-US"/>
        </w:rPr>
        <w:t>. Further,</w:t>
      </w:r>
      <w:r w:rsidR="001002FA" w:rsidRPr="007B6A52">
        <w:rPr>
          <w:rFonts w:ascii="Times New Roman" w:eastAsia="Times New Roman" w:hAnsi="Times New Roman" w:cs="Times New Roman"/>
          <w:sz w:val="24"/>
          <w:szCs w:val="24"/>
          <w:lang w:val="en-US"/>
        </w:rPr>
        <w:t xml:space="preserve"> </w:t>
      </w:r>
      <w:r w:rsidR="00DD41D8" w:rsidRPr="007B6A52">
        <w:rPr>
          <w:rFonts w:ascii="Times New Roman" w:eastAsia="Times New Roman" w:hAnsi="Times New Roman" w:cs="Times New Roman"/>
          <w:sz w:val="24"/>
          <w:szCs w:val="24"/>
          <w:lang w:val="en-US"/>
        </w:rPr>
        <w:t xml:space="preserve">this </w:t>
      </w:r>
      <w:r w:rsidR="005C0880" w:rsidRPr="007B6A52">
        <w:rPr>
          <w:rFonts w:ascii="Times New Roman" w:hAnsi="Times New Roman" w:cs="Times New Roman"/>
          <w:sz w:val="24"/>
          <w:szCs w:val="24"/>
          <w:lang w:val="en-US"/>
        </w:rPr>
        <w:t>contribution</w:t>
      </w:r>
      <w:r w:rsidR="00C558CF" w:rsidRPr="007B6A52">
        <w:rPr>
          <w:rFonts w:ascii="Times New Roman" w:hAnsi="Times New Roman" w:cs="Times New Roman"/>
          <w:sz w:val="24"/>
          <w:szCs w:val="24"/>
          <w:lang w:val="en-US"/>
        </w:rPr>
        <w:t xml:space="preserve"> </w:t>
      </w:r>
      <w:r w:rsidR="006957D2" w:rsidRPr="007B6A52">
        <w:rPr>
          <w:rFonts w:ascii="Times New Roman" w:hAnsi="Times New Roman" w:cs="Times New Roman"/>
          <w:sz w:val="24"/>
          <w:szCs w:val="24"/>
          <w:lang w:val="en-US"/>
        </w:rPr>
        <w:t xml:space="preserve">is also relevant for </w:t>
      </w:r>
      <w:r w:rsidR="00291751" w:rsidRPr="007B6A52">
        <w:rPr>
          <w:rFonts w:ascii="Times New Roman" w:eastAsia="Times New Roman" w:hAnsi="Times New Roman" w:cs="Times New Roman"/>
          <w:sz w:val="24"/>
          <w:szCs w:val="24"/>
          <w:lang w:val="en-US"/>
        </w:rPr>
        <w:t>policymaking</w:t>
      </w:r>
      <w:r w:rsidR="00CE6294" w:rsidRPr="007B6A52">
        <w:rPr>
          <w:rFonts w:ascii="Times New Roman" w:hAnsi="Times New Roman" w:cs="Times New Roman"/>
          <w:sz w:val="24"/>
          <w:szCs w:val="24"/>
          <w:lang w:val="en-US"/>
        </w:rPr>
        <w:t xml:space="preserve"> as </w:t>
      </w:r>
      <w:r w:rsidR="006957D2" w:rsidRPr="007B6A52">
        <w:rPr>
          <w:rFonts w:ascii="Times New Roman" w:hAnsi="Times New Roman" w:cs="Times New Roman"/>
          <w:sz w:val="24"/>
          <w:szCs w:val="24"/>
          <w:lang w:val="en-US"/>
        </w:rPr>
        <w:t xml:space="preserve">the increasing attention towards the circular economy </w:t>
      </w:r>
      <w:r w:rsidR="00CE6294" w:rsidRPr="007B6A52">
        <w:rPr>
          <w:rFonts w:ascii="Times New Roman" w:hAnsi="Times New Roman" w:cs="Times New Roman"/>
          <w:sz w:val="24"/>
          <w:szCs w:val="24"/>
          <w:lang w:val="en-US"/>
        </w:rPr>
        <w:t xml:space="preserve">shown </w:t>
      </w:r>
      <w:r w:rsidR="006957D2" w:rsidRPr="007B6A52">
        <w:rPr>
          <w:rFonts w:ascii="Times New Roman" w:hAnsi="Times New Roman" w:cs="Times New Roman"/>
          <w:sz w:val="24"/>
          <w:szCs w:val="24"/>
          <w:lang w:val="en-US"/>
        </w:rPr>
        <w:t xml:space="preserve">by </w:t>
      </w:r>
      <w:r w:rsidR="00291751" w:rsidRPr="007B6A52">
        <w:rPr>
          <w:rFonts w:ascii="Times New Roman" w:eastAsia="Times New Roman" w:hAnsi="Times New Roman" w:cs="Times New Roman"/>
          <w:sz w:val="24"/>
          <w:szCs w:val="24"/>
          <w:lang w:val="en-US"/>
        </w:rPr>
        <w:t>policymakers</w:t>
      </w:r>
      <w:r w:rsidR="006957D2" w:rsidRPr="007B6A52">
        <w:rPr>
          <w:rFonts w:ascii="Times New Roman" w:hAnsi="Times New Roman" w:cs="Times New Roman"/>
          <w:sz w:val="24"/>
          <w:szCs w:val="24"/>
          <w:lang w:val="en-US"/>
        </w:rPr>
        <w:t xml:space="preserve"> in different regions</w:t>
      </w:r>
      <w:r w:rsidR="00CE6294" w:rsidRPr="007B6A52">
        <w:rPr>
          <w:rFonts w:ascii="Times New Roman" w:hAnsi="Times New Roman" w:cs="Times New Roman"/>
          <w:sz w:val="24"/>
          <w:szCs w:val="24"/>
          <w:lang w:val="en-US"/>
        </w:rPr>
        <w:t xml:space="preserve"> </w:t>
      </w:r>
      <w:r w:rsidR="00B00249">
        <w:rPr>
          <w:rFonts w:ascii="Times New Roman" w:eastAsia="Times New Roman" w:hAnsi="Times New Roman" w:cs="Times New Roman"/>
          <w:sz w:val="24"/>
          <w:szCs w:val="24"/>
          <w:lang w:val="en-US"/>
        </w:rPr>
        <w:t>calls for</w:t>
      </w:r>
      <w:r w:rsidR="006957D2" w:rsidRPr="007B6A52">
        <w:rPr>
          <w:rFonts w:ascii="Times New Roman" w:hAnsi="Times New Roman" w:cs="Times New Roman"/>
          <w:sz w:val="24"/>
          <w:szCs w:val="24"/>
          <w:lang w:val="en-US"/>
        </w:rPr>
        <w:t xml:space="preserve"> a dialogue between firms and institutions</w:t>
      </w:r>
      <w:r w:rsidR="007B6A52" w:rsidRPr="007B6A52">
        <w:rPr>
          <w:rFonts w:ascii="Times New Roman" w:hAnsi="Times New Roman" w:cs="Times New Roman"/>
          <w:sz w:val="24"/>
          <w:szCs w:val="24"/>
          <w:lang w:val="en-US"/>
        </w:rPr>
        <w:t>:</w:t>
      </w:r>
      <w:r w:rsidR="00CE6294" w:rsidRPr="007B6A52">
        <w:rPr>
          <w:rFonts w:ascii="Times New Roman" w:hAnsi="Times New Roman" w:cs="Times New Roman"/>
          <w:sz w:val="24"/>
          <w:szCs w:val="24"/>
          <w:lang w:val="en-US"/>
        </w:rPr>
        <w:t xml:space="preserve"> </w:t>
      </w:r>
      <w:r w:rsidR="006957D2" w:rsidRPr="007B6A52">
        <w:rPr>
          <w:rFonts w:ascii="Times New Roman" w:hAnsi="Times New Roman" w:cs="Times New Roman"/>
          <w:sz w:val="24"/>
          <w:szCs w:val="24"/>
          <w:lang w:val="en-US"/>
        </w:rPr>
        <w:t xml:space="preserve">both need to </w:t>
      </w:r>
      <w:r w:rsidR="00291751" w:rsidRPr="007B6A52">
        <w:rPr>
          <w:rFonts w:ascii="Times New Roman" w:eastAsia="Times New Roman" w:hAnsi="Times New Roman" w:cs="Times New Roman"/>
          <w:sz w:val="24"/>
          <w:szCs w:val="24"/>
          <w:lang w:val="en-US"/>
        </w:rPr>
        <w:t>co-evolve</w:t>
      </w:r>
      <w:r w:rsidR="006957D2" w:rsidRPr="007B6A52">
        <w:rPr>
          <w:rFonts w:ascii="Times New Roman" w:hAnsi="Times New Roman" w:cs="Times New Roman"/>
          <w:sz w:val="24"/>
          <w:szCs w:val="24"/>
          <w:lang w:val="en-US"/>
        </w:rPr>
        <w:t xml:space="preserve"> in the direction of circularity</w:t>
      </w:r>
      <w:r w:rsidR="0085760B" w:rsidRPr="007B6A52">
        <w:rPr>
          <w:rFonts w:ascii="Times New Roman" w:hAnsi="Times New Roman" w:cs="Times New Roman"/>
          <w:sz w:val="24"/>
          <w:szCs w:val="24"/>
          <w:lang w:val="en-US"/>
        </w:rPr>
        <w:t xml:space="preserve"> (</w:t>
      </w:r>
      <w:proofErr w:type="spellStart"/>
      <w:r w:rsidR="0085760B" w:rsidRPr="007B6A52">
        <w:rPr>
          <w:rFonts w:ascii="Times New Roman" w:hAnsi="Times New Roman" w:cs="Times New Roman"/>
          <w:color w:val="1C1D1E"/>
          <w:sz w:val="24"/>
          <w:szCs w:val="24"/>
          <w:lang w:val="en"/>
        </w:rPr>
        <w:t>Vermeulen</w:t>
      </w:r>
      <w:proofErr w:type="spellEnd"/>
      <w:r w:rsidR="0085760B" w:rsidRPr="007B6A52">
        <w:rPr>
          <w:rFonts w:ascii="Times New Roman" w:hAnsi="Times New Roman" w:cs="Times New Roman"/>
          <w:color w:val="1C1D1E"/>
          <w:sz w:val="24"/>
          <w:szCs w:val="24"/>
          <w:lang w:val="en"/>
        </w:rPr>
        <w:t xml:space="preserve">, </w:t>
      </w:r>
      <w:r w:rsidR="0085760B" w:rsidRPr="007B6A52">
        <w:rPr>
          <w:rStyle w:val="pubyear"/>
          <w:rFonts w:ascii="Times New Roman" w:hAnsi="Times New Roman" w:cs="Times New Roman"/>
          <w:color w:val="1C1D1E"/>
          <w:sz w:val="24"/>
          <w:szCs w:val="24"/>
          <w:lang w:val="en"/>
        </w:rPr>
        <w:t>2015</w:t>
      </w:r>
      <w:r w:rsidR="0085760B" w:rsidRPr="007B6A52">
        <w:rPr>
          <w:rFonts w:ascii="Times New Roman" w:hAnsi="Times New Roman" w:cs="Times New Roman"/>
          <w:color w:val="1C1D1E"/>
          <w:sz w:val="24"/>
          <w:szCs w:val="24"/>
          <w:lang w:val="en"/>
        </w:rPr>
        <w:t>)</w:t>
      </w:r>
      <w:r w:rsidR="006957D2" w:rsidRPr="007B6A52">
        <w:rPr>
          <w:rFonts w:ascii="Times New Roman" w:hAnsi="Times New Roman" w:cs="Times New Roman"/>
          <w:sz w:val="24"/>
          <w:szCs w:val="24"/>
          <w:lang w:val="en-US"/>
        </w:rPr>
        <w:t>.</w:t>
      </w:r>
      <w:r w:rsidR="00C558CF" w:rsidRPr="007B6A52">
        <w:rPr>
          <w:rFonts w:ascii="Times New Roman" w:hAnsi="Times New Roman" w:cs="Times New Roman"/>
          <w:sz w:val="24"/>
          <w:szCs w:val="24"/>
          <w:lang w:val="en-US"/>
        </w:rPr>
        <w:t xml:space="preserve"> </w:t>
      </w:r>
    </w:p>
    <w:p w14:paraId="21ECC238" w14:textId="77777777" w:rsidR="00436E25" w:rsidRDefault="00436E25" w:rsidP="009933F9">
      <w:pPr>
        <w:spacing w:after="0" w:line="360" w:lineRule="auto"/>
        <w:jc w:val="both"/>
        <w:rPr>
          <w:rFonts w:ascii="Times New Roman" w:hAnsi="Times New Roman" w:cs="Times New Roman"/>
          <w:sz w:val="24"/>
          <w:szCs w:val="24"/>
          <w:lang w:val="en-US"/>
        </w:rPr>
      </w:pPr>
    </w:p>
    <w:p w14:paraId="33F9A4DC" w14:textId="354F5234" w:rsidR="006957D2" w:rsidRPr="00BA1437" w:rsidRDefault="00472D21" w:rsidP="009933F9">
      <w:pPr>
        <w:spacing w:after="0" w:line="360" w:lineRule="auto"/>
        <w:jc w:val="both"/>
        <w:rPr>
          <w:rFonts w:ascii="Times New Roman" w:hAnsi="Times New Roman" w:cs="Times New Roman"/>
          <w:b/>
          <w:sz w:val="24"/>
          <w:szCs w:val="24"/>
          <w:lang w:val="en-US"/>
        </w:rPr>
      </w:pPr>
      <w:r w:rsidRPr="00BA1437">
        <w:rPr>
          <w:rFonts w:ascii="Times New Roman" w:hAnsi="Times New Roman" w:cs="Times New Roman"/>
          <w:b/>
          <w:sz w:val="24"/>
          <w:szCs w:val="24"/>
          <w:lang w:val="en-US"/>
        </w:rPr>
        <w:t>Business model</w:t>
      </w:r>
      <w:r w:rsidR="007B6A52">
        <w:rPr>
          <w:rFonts w:ascii="Times New Roman" w:hAnsi="Times New Roman" w:cs="Times New Roman"/>
          <w:b/>
          <w:sz w:val="24"/>
          <w:szCs w:val="24"/>
          <w:lang w:val="en-US"/>
        </w:rPr>
        <w:t>s</w:t>
      </w:r>
      <w:r w:rsidR="00A92F35">
        <w:rPr>
          <w:rFonts w:ascii="Times New Roman" w:hAnsi="Times New Roman" w:cs="Times New Roman"/>
          <w:b/>
          <w:sz w:val="24"/>
          <w:szCs w:val="24"/>
          <w:lang w:val="en-US"/>
        </w:rPr>
        <w:t>,</w:t>
      </w:r>
      <w:r w:rsidR="008A5832">
        <w:rPr>
          <w:rFonts w:ascii="Times New Roman" w:hAnsi="Times New Roman" w:cs="Times New Roman"/>
          <w:b/>
          <w:sz w:val="24"/>
          <w:szCs w:val="24"/>
          <w:lang w:val="en-US"/>
        </w:rPr>
        <w:t xml:space="preserve"> ecosystems</w:t>
      </w:r>
      <w:r w:rsidR="00A92F35">
        <w:rPr>
          <w:rFonts w:ascii="Times New Roman" w:hAnsi="Times New Roman" w:cs="Times New Roman"/>
          <w:b/>
          <w:sz w:val="24"/>
          <w:szCs w:val="24"/>
          <w:lang w:val="en-US"/>
        </w:rPr>
        <w:t xml:space="preserve"> and innovation</w:t>
      </w:r>
      <w:r w:rsidR="008A5832">
        <w:rPr>
          <w:rFonts w:ascii="Times New Roman" w:hAnsi="Times New Roman" w:cs="Times New Roman"/>
          <w:b/>
          <w:sz w:val="24"/>
          <w:szCs w:val="24"/>
          <w:lang w:val="en-US"/>
        </w:rPr>
        <w:t xml:space="preserve"> </w:t>
      </w:r>
      <w:r w:rsidRPr="00BA1437">
        <w:rPr>
          <w:rFonts w:ascii="Times New Roman" w:hAnsi="Times New Roman" w:cs="Times New Roman"/>
          <w:b/>
          <w:sz w:val="24"/>
          <w:szCs w:val="24"/>
          <w:lang w:val="en-US"/>
        </w:rPr>
        <w:t>in the circular economy</w:t>
      </w:r>
    </w:p>
    <w:p w14:paraId="1E0D1F8A" w14:textId="4B6B977B" w:rsidR="00E337EE" w:rsidRPr="00A92F35" w:rsidRDefault="00C803A0" w:rsidP="00C07364">
      <w:pPr>
        <w:autoSpaceDE w:val="0"/>
        <w:autoSpaceDN w:val="0"/>
        <w:adjustRightInd w:val="0"/>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C</w:t>
      </w:r>
      <w:r w:rsidR="00BF3523" w:rsidRPr="00C07364">
        <w:rPr>
          <w:rFonts w:ascii="Times New Roman" w:hAnsi="Times New Roman" w:cs="Times New Roman"/>
          <w:sz w:val="24"/>
          <w:szCs w:val="24"/>
          <w:lang w:val="en-US"/>
        </w:rPr>
        <w:t>ircular e</w:t>
      </w:r>
      <w:r w:rsidR="009569EF" w:rsidRPr="00C07364">
        <w:rPr>
          <w:rFonts w:ascii="Times New Roman" w:hAnsi="Times New Roman" w:cs="Times New Roman"/>
          <w:sz w:val="24"/>
          <w:szCs w:val="24"/>
          <w:lang w:val="en-US"/>
        </w:rPr>
        <w:t>conomy i</w:t>
      </w:r>
      <w:r w:rsidR="00291751" w:rsidRPr="00C07364">
        <w:rPr>
          <w:rFonts w:ascii="Times New Roman" w:eastAsia="Times New Roman" w:hAnsi="Times New Roman" w:cs="Times New Roman"/>
          <w:sz w:val="24"/>
          <w:szCs w:val="24"/>
          <w:lang w:val="en-US"/>
        </w:rPr>
        <w:t>s</w:t>
      </w:r>
      <w:r w:rsidR="005D6DDF" w:rsidRPr="00C07364">
        <w:rPr>
          <w:rFonts w:ascii="Times New Roman" w:hAnsi="Times New Roman" w:cs="Times New Roman"/>
          <w:sz w:val="24"/>
          <w:szCs w:val="24"/>
          <w:lang w:val="en-US"/>
        </w:rPr>
        <w:t xml:space="preserve"> a term coined in </w:t>
      </w:r>
      <w:r w:rsidR="001A7E40">
        <w:rPr>
          <w:rFonts w:ascii="Times New Roman" w:hAnsi="Times New Roman" w:cs="Times New Roman"/>
          <w:sz w:val="24"/>
          <w:szCs w:val="24"/>
          <w:lang w:val="en-US"/>
        </w:rPr>
        <w:t xml:space="preserve">the </w:t>
      </w:r>
      <w:r w:rsidR="005D6DDF" w:rsidRPr="00C07364">
        <w:rPr>
          <w:rFonts w:ascii="Times New Roman" w:hAnsi="Times New Roman" w:cs="Times New Roman"/>
          <w:sz w:val="24"/>
          <w:szCs w:val="24"/>
          <w:lang w:val="en-US"/>
        </w:rPr>
        <w:t>1990</w:t>
      </w:r>
      <w:r w:rsidR="005E23F0" w:rsidRPr="00C07364">
        <w:rPr>
          <w:rFonts w:ascii="Times New Roman" w:hAnsi="Times New Roman" w:cs="Times New Roman"/>
          <w:sz w:val="24"/>
          <w:szCs w:val="24"/>
          <w:lang w:val="en-US"/>
        </w:rPr>
        <w:t>s</w:t>
      </w:r>
      <w:r w:rsidR="00771095" w:rsidRPr="00C07364">
        <w:rPr>
          <w:rFonts w:ascii="Times New Roman" w:hAnsi="Times New Roman" w:cs="Times New Roman"/>
          <w:sz w:val="24"/>
          <w:szCs w:val="24"/>
          <w:lang w:val="en-US"/>
        </w:rPr>
        <w:t xml:space="preserve"> (Pearce and Turner, 1990)</w:t>
      </w:r>
      <w:r w:rsidR="008D0693" w:rsidRPr="00C07364">
        <w:rPr>
          <w:rFonts w:ascii="Times New Roman" w:hAnsi="Times New Roman" w:cs="Times New Roman"/>
          <w:sz w:val="24"/>
          <w:szCs w:val="24"/>
          <w:lang w:val="en-US"/>
        </w:rPr>
        <w:t xml:space="preserve"> </w:t>
      </w:r>
      <w:r w:rsidR="00BF3523" w:rsidRPr="00C07364">
        <w:rPr>
          <w:rFonts w:ascii="Times New Roman" w:hAnsi="Times New Roman" w:cs="Times New Roman"/>
          <w:sz w:val="24"/>
          <w:szCs w:val="24"/>
          <w:lang w:val="en-US"/>
        </w:rPr>
        <w:t>and</w:t>
      </w:r>
      <w:r w:rsidR="005E23F0" w:rsidRPr="00C07364">
        <w:rPr>
          <w:rFonts w:ascii="Times New Roman" w:hAnsi="Times New Roman" w:cs="Times New Roman"/>
          <w:sz w:val="24"/>
          <w:szCs w:val="24"/>
          <w:lang w:val="en-US"/>
        </w:rPr>
        <w:t>,</w:t>
      </w:r>
      <w:r w:rsidR="00BF3523" w:rsidRPr="00C07364">
        <w:rPr>
          <w:rFonts w:ascii="Times New Roman" w:hAnsi="Times New Roman" w:cs="Times New Roman"/>
          <w:sz w:val="24"/>
          <w:szCs w:val="24"/>
          <w:lang w:val="en-US"/>
        </w:rPr>
        <w:t xml:space="preserve"> since then</w:t>
      </w:r>
      <w:r w:rsidR="005E23F0" w:rsidRPr="00C07364">
        <w:rPr>
          <w:rFonts w:ascii="Times New Roman" w:hAnsi="Times New Roman" w:cs="Times New Roman"/>
          <w:sz w:val="24"/>
          <w:szCs w:val="24"/>
          <w:lang w:val="en-US"/>
        </w:rPr>
        <w:t>,</w:t>
      </w:r>
      <w:r w:rsidR="00BF3523" w:rsidRPr="00C07364">
        <w:rPr>
          <w:rFonts w:ascii="Times New Roman" w:hAnsi="Times New Roman" w:cs="Times New Roman"/>
          <w:sz w:val="24"/>
          <w:szCs w:val="24"/>
          <w:lang w:val="en-US"/>
        </w:rPr>
        <w:t xml:space="preserve"> it</w:t>
      </w:r>
      <w:r w:rsidR="00525FFA">
        <w:rPr>
          <w:rFonts w:ascii="Times New Roman" w:hAnsi="Times New Roman" w:cs="Times New Roman"/>
          <w:sz w:val="24"/>
          <w:szCs w:val="24"/>
          <w:lang w:val="en-US"/>
        </w:rPr>
        <w:t xml:space="preserve"> has</w:t>
      </w:r>
      <w:r w:rsidR="009E364B">
        <w:rPr>
          <w:rFonts w:ascii="Times New Roman" w:hAnsi="Times New Roman" w:cs="Times New Roman"/>
          <w:sz w:val="24"/>
          <w:szCs w:val="24"/>
          <w:lang w:val="en-US"/>
        </w:rPr>
        <w:t xml:space="preserve"> </w:t>
      </w:r>
      <w:r w:rsidR="00BF3523" w:rsidRPr="00C07364">
        <w:rPr>
          <w:rFonts w:ascii="Times New Roman" w:hAnsi="Times New Roman" w:cs="Times New Roman"/>
          <w:sz w:val="24"/>
          <w:szCs w:val="24"/>
          <w:lang w:val="en-US"/>
        </w:rPr>
        <w:t>received incr</w:t>
      </w:r>
      <w:r w:rsidR="005A117A" w:rsidRPr="00C07364">
        <w:rPr>
          <w:rFonts w:ascii="Times New Roman" w:hAnsi="Times New Roman" w:cs="Times New Roman"/>
          <w:sz w:val="24"/>
          <w:szCs w:val="24"/>
          <w:lang w:val="en-US"/>
        </w:rPr>
        <w:t>easing attention. However, some key concepts</w:t>
      </w:r>
      <w:r w:rsidR="00291751" w:rsidRPr="00C07364">
        <w:rPr>
          <w:rFonts w:ascii="Times New Roman" w:eastAsia="Times New Roman" w:hAnsi="Times New Roman" w:cs="Times New Roman"/>
          <w:sz w:val="24"/>
          <w:szCs w:val="24"/>
          <w:lang w:val="en-US"/>
        </w:rPr>
        <w:t xml:space="preserve"> that</w:t>
      </w:r>
      <w:r w:rsidR="005A117A" w:rsidRPr="00C07364">
        <w:rPr>
          <w:rFonts w:ascii="Times New Roman" w:hAnsi="Times New Roman" w:cs="Times New Roman"/>
          <w:sz w:val="24"/>
          <w:szCs w:val="24"/>
          <w:lang w:val="en-US"/>
        </w:rPr>
        <w:t xml:space="preserve"> feed the circular economy </w:t>
      </w:r>
      <w:r>
        <w:rPr>
          <w:rFonts w:ascii="Times New Roman" w:hAnsi="Times New Roman" w:cs="Times New Roman"/>
          <w:sz w:val="24"/>
          <w:szCs w:val="24"/>
          <w:lang w:val="en-US"/>
        </w:rPr>
        <w:t>concept</w:t>
      </w:r>
      <w:r w:rsidR="005A117A" w:rsidRPr="00C07364">
        <w:rPr>
          <w:rFonts w:ascii="Times New Roman" w:hAnsi="Times New Roman" w:cs="Times New Roman"/>
          <w:sz w:val="24"/>
          <w:szCs w:val="24"/>
          <w:lang w:val="en-US"/>
        </w:rPr>
        <w:t xml:space="preserve"> </w:t>
      </w:r>
      <w:r w:rsidR="00291751" w:rsidRPr="00C07364">
        <w:rPr>
          <w:rFonts w:ascii="Times New Roman" w:eastAsia="Times New Roman" w:hAnsi="Times New Roman" w:cs="Times New Roman"/>
          <w:sz w:val="24"/>
          <w:szCs w:val="24"/>
          <w:lang w:val="en-US"/>
        </w:rPr>
        <w:t xml:space="preserve">existed </w:t>
      </w:r>
      <w:r w:rsidR="005A117A" w:rsidRPr="00C07364">
        <w:rPr>
          <w:rFonts w:ascii="Times New Roman" w:hAnsi="Times New Roman" w:cs="Times New Roman"/>
          <w:sz w:val="24"/>
          <w:szCs w:val="24"/>
          <w:lang w:val="en-US"/>
        </w:rPr>
        <w:t xml:space="preserve">before </w:t>
      </w:r>
      <w:r w:rsidR="00291751" w:rsidRPr="00C07364">
        <w:rPr>
          <w:rFonts w:ascii="Times New Roman" w:eastAsia="Times New Roman" w:hAnsi="Times New Roman" w:cs="Times New Roman"/>
          <w:sz w:val="24"/>
          <w:szCs w:val="24"/>
          <w:lang w:val="en-US"/>
        </w:rPr>
        <w:t xml:space="preserve">then: concepts such as ‘lifecycle </w:t>
      </w:r>
      <w:proofErr w:type="gramStart"/>
      <w:r w:rsidR="00291751" w:rsidRPr="00C07364">
        <w:rPr>
          <w:rFonts w:ascii="Times New Roman" w:eastAsia="Times New Roman" w:hAnsi="Times New Roman" w:cs="Times New Roman"/>
          <w:sz w:val="24"/>
          <w:szCs w:val="24"/>
          <w:lang w:val="en-US"/>
        </w:rPr>
        <w:t>assessment</w:t>
      </w:r>
      <w:r w:rsidR="00D14D46" w:rsidRPr="00C07364">
        <w:rPr>
          <w:rFonts w:ascii="Times New Roman" w:eastAsia="Times New Roman" w:hAnsi="Times New Roman" w:cs="Times New Roman"/>
          <w:sz w:val="24"/>
          <w:szCs w:val="24"/>
          <w:lang w:val="en-US"/>
        </w:rPr>
        <w:t>‘</w:t>
      </w:r>
      <w:r w:rsidR="00291751" w:rsidRPr="00C07364">
        <w:rPr>
          <w:rFonts w:ascii="Times New Roman" w:eastAsia="Times New Roman" w:hAnsi="Times New Roman" w:cs="Times New Roman"/>
          <w:sz w:val="24"/>
          <w:szCs w:val="24"/>
          <w:lang w:val="en-US"/>
        </w:rPr>
        <w:t xml:space="preserve"> and</w:t>
      </w:r>
      <w:proofErr w:type="gramEnd"/>
      <w:r w:rsidR="00291751" w:rsidRPr="00C07364">
        <w:rPr>
          <w:rFonts w:ascii="Times New Roman" w:eastAsia="Times New Roman" w:hAnsi="Times New Roman" w:cs="Times New Roman"/>
          <w:sz w:val="24"/>
          <w:szCs w:val="24"/>
          <w:lang w:val="en-US"/>
        </w:rPr>
        <w:t xml:space="preserve"> </w:t>
      </w:r>
      <w:r w:rsidR="00D14D46" w:rsidRPr="00C07364">
        <w:rPr>
          <w:rFonts w:ascii="Times New Roman" w:eastAsia="Times New Roman" w:hAnsi="Times New Roman" w:cs="Times New Roman"/>
          <w:sz w:val="24"/>
          <w:szCs w:val="24"/>
          <w:lang w:val="en-US"/>
        </w:rPr>
        <w:t>‘</w:t>
      </w:r>
      <w:r w:rsidR="005E23F0" w:rsidRPr="00C07364">
        <w:rPr>
          <w:rFonts w:ascii="Times New Roman" w:hAnsi="Times New Roman" w:cs="Times New Roman"/>
          <w:sz w:val="24"/>
          <w:szCs w:val="24"/>
          <w:lang w:val="en-US"/>
        </w:rPr>
        <w:t>cradle-to-cradle</w:t>
      </w:r>
      <w:r w:rsidR="00D14D46" w:rsidRPr="00C07364">
        <w:rPr>
          <w:rFonts w:ascii="Times New Roman" w:eastAsia="Times New Roman" w:hAnsi="Times New Roman" w:cs="Times New Roman"/>
          <w:sz w:val="24"/>
          <w:szCs w:val="24"/>
          <w:lang w:val="en-US"/>
        </w:rPr>
        <w:t>‘</w:t>
      </w:r>
      <w:r w:rsidR="005A117A" w:rsidRPr="00C07364">
        <w:rPr>
          <w:rFonts w:ascii="Times New Roman" w:hAnsi="Times New Roman" w:cs="Times New Roman"/>
          <w:sz w:val="24"/>
          <w:szCs w:val="24"/>
          <w:lang w:val="en-US"/>
        </w:rPr>
        <w:t xml:space="preserve"> date back to the </w:t>
      </w:r>
      <w:r w:rsidR="00291751" w:rsidRPr="00C07364">
        <w:rPr>
          <w:rFonts w:ascii="Times New Roman" w:eastAsia="Times New Roman" w:hAnsi="Times New Roman" w:cs="Times New Roman"/>
          <w:sz w:val="24"/>
          <w:szCs w:val="24"/>
          <w:lang w:val="en-US"/>
        </w:rPr>
        <w:t>1970s</w:t>
      </w:r>
      <w:r w:rsidR="005A117A" w:rsidRPr="00C07364">
        <w:rPr>
          <w:rFonts w:ascii="Times New Roman" w:hAnsi="Times New Roman" w:cs="Times New Roman"/>
          <w:sz w:val="24"/>
          <w:szCs w:val="24"/>
          <w:lang w:val="en-US"/>
        </w:rPr>
        <w:t>.</w:t>
      </w:r>
      <w:r w:rsidR="00C558CF" w:rsidRPr="00C07364">
        <w:rPr>
          <w:rFonts w:ascii="Times New Roman" w:hAnsi="Times New Roman" w:cs="Times New Roman"/>
          <w:sz w:val="24"/>
          <w:szCs w:val="24"/>
          <w:lang w:val="en-US"/>
        </w:rPr>
        <w:t xml:space="preserve"> </w:t>
      </w:r>
      <w:r w:rsidR="005E7886" w:rsidRPr="00C07364">
        <w:rPr>
          <w:rFonts w:ascii="Times New Roman" w:hAnsi="Times New Roman" w:cs="Times New Roman"/>
          <w:sz w:val="24"/>
          <w:szCs w:val="24"/>
          <w:lang w:val="en-US"/>
        </w:rPr>
        <w:t xml:space="preserve">Notwithstanding </w:t>
      </w:r>
      <w:r w:rsidR="00F440E0" w:rsidRPr="00C07364">
        <w:rPr>
          <w:rFonts w:ascii="Times New Roman" w:hAnsi="Times New Roman" w:cs="Times New Roman"/>
          <w:sz w:val="24"/>
          <w:szCs w:val="24"/>
          <w:lang w:val="en-US"/>
        </w:rPr>
        <w:t xml:space="preserve">this </w:t>
      </w:r>
      <w:r w:rsidR="005E7886" w:rsidRPr="00C07364">
        <w:rPr>
          <w:rFonts w:ascii="Times New Roman" w:hAnsi="Times New Roman" w:cs="Times New Roman"/>
          <w:sz w:val="24"/>
          <w:szCs w:val="24"/>
          <w:lang w:val="en-US"/>
        </w:rPr>
        <w:t xml:space="preserve">earlier interest in matters </w:t>
      </w:r>
      <w:r>
        <w:rPr>
          <w:rFonts w:ascii="Times New Roman" w:hAnsi="Times New Roman" w:cs="Times New Roman"/>
          <w:sz w:val="24"/>
          <w:szCs w:val="24"/>
          <w:lang w:val="en-US"/>
        </w:rPr>
        <w:t>concerning</w:t>
      </w:r>
      <w:r w:rsidR="005E7886" w:rsidRPr="00C07364">
        <w:rPr>
          <w:rFonts w:ascii="Times New Roman" w:hAnsi="Times New Roman" w:cs="Times New Roman"/>
          <w:sz w:val="24"/>
          <w:szCs w:val="24"/>
          <w:lang w:val="en-US"/>
        </w:rPr>
        <w:t xml:space="preserve"> the sustai</w:t>
      </w:r>
      <w:r w:rsidR="00F440E0" w:rsidRPr="00C07364">
        <w:rPr>
          <w:rFonts w:ascii="Times New Roman" w:hAnsi="Times New Roman" w:cs="Times New Roman"/>
          <w:sz w:val="24"/>
          <w:szCs w:val="24"/>
          <w:lang w:val="en-US"/>
        </w:rPr>
        <w:t>na</w:t>
      </w:r>
      <w:r w:rsidR="005E7886" w:rsidRPr="00C07364">
        <w:rPr>
          <w:rFonts w:ascii="Times New Roman" w:hAnsi="Times New Roman" w:cs="Times New Roman"/>
          <w:sz w:val="24"/>
          <w:szCs w:val="24"/>
          <w:lang w:val="en-US"/>
        </w:rPr>
        <w:t xml:space="preserve">bility of the </w:t>
      </w:r>
      <w:r w:rsidR="00291751" w:rsidRPr="00C07364">
        <w:rPr>
          <w:rFonts w:ascii="Times New Roman" w:eastAsia="Times New Roman" w:hAnsi="Times New Roman" w:cs="Times New Roman"/>
          <w:sz w:val="24"/>
          <w:szCs w:val="24"/>
          <w:lang w:val="en-US"/>
        </w:rPr>
        <w:t>current</w:t>
      </w:r>
      <w:r w:rsidR="005E7886" w:rsidRPr="00C07364">
        <w:rPr>
          <w:rFonts w:ascii="Times New Roman" w:hAnsi="Times New Roman" w:cs="Times New Roman"/>
          <w:sz w:val="24"/>
          <w:szCs w:val="24"/>
          <w:lang w:val="en-US"/>
        </w:rPr>
        <w:t xml:space="preserve"> economic </w:t>
      </w:r>
      <w:r w:rsidR="00F440E0" w:rsidRPr="00C07364">
        <w:rPr>
          <w:rFonts w:ascii="Times New Roman" w:hAnsi="Times New Roman" w:cs="Times New Roman"/>
          <w:sz w:val="24"/>
          <w:szCs w:val="24"/>
          <w:lang w:val="en-US"/>
        </w:rPr>
        <w:t>model and the development of</w:t>
      </w:r>
      <w:r w:rsidR="00C558CF" w:rsidRPr="00C07364">
        <w:rPr>
          <w:rFonts w:ascii="Times New Roman" w:hAnsi="Times New Roman" w:cs="Times New Roman"/>
          <w:sz w:val="24"/>
          <w:szCs w:val="24"/>
          <w:lang w:val="en-US"/>
        </w:rPr>
        <w:t xml:space="preserve"> </w:t>
      </w:r>
      <w:r w:rsidR="005E7886" w:rsidRPr="00C07364">
        <w:rPr>
          <w:rFonts w:ascii="Times New Roman" w:hAnsi="Times New Roman" w:cs="Times New Roman"/>
          <w:sz w:val="24"/>
          <w:szCs w:val="24"/>
          <w:lang w:val="en-US"/>
        </w:rPr>
        <w:t xml:space="preserve">approaches </w:t>
      </w:r>
      <w:r w:rsidR="00F440E0" w:rsidRPr="00C07364">
        <w:rPr>
          <w:rFonts w:ascii="Times New Roman" w:hAnsi="Times New Roman" w:cs="Times New Roman"/>
          <w:sz w:val="24"/>
          <w:szCs w:val="24"/>
          <w:lang w:val="en-US"/>
        </w:rPr>
        <w:t xml:space="preserve">aimed at “closing their loop” in the use of increasingly scarce resources, </w:t>
      </w:r>
      <w:r w:rsidR="005A117A" w:rsidRPr="00C07364">
        <w:rPr>
          <w:rFonts w:ascii="Times New Roman" w:hAnsi="Times New Roman" w:cs="Times New Roman"/>
          <w:sz w:val="24"/>
          <w:szCs w:val="24"/>
          <w:lang w:val="en-US"/>
        </w:rPr>
        <w:t>circular economy</w:t>
      </w:r>
      <w:r w:rsidR="00291751" w:rsidRPr="00C07364">
        <w:rPr>
          <w:rFonts w:ascii="Times New Roman" w:eastAsia="Times New Roman" w:hAnsi="Times New Roman" w:cs="Times New Roman"/>
          <w:sz w:val="24"/>
          <w:szCs w:val="24"/>
          <w:lang w:val="en-US"/>
        </w:rPr>
        <w:t>,</w:t>
      </w:r>
      <w:r w:rsidR="005A117A" w:rsidRPr="00C07364">
        <w:rPr>
          <w:rFonts w:ascii="Times New Roman" w:hAnsi="Times New Roman" w:cs="Times New Roman"/>
          <w:sz w:val="24"/>
          <w:szCs w:val="24"/>
          <w:lang w:val="en-US"/>
        </w:rPr>
        <w:t xml:space="preserve"> </w:t>
      </w:r>
      <w:r w:rsidR="000F52A2" w:rsidRPr="00C07364">
        <w:rPr>
          <w:rFonts w:ascii="Times New Roman" w:hAnsi="Times New Roman" w:cs="Times New Roman"/>
          <w:sz w:val="24"/>
          <w:szCs w:val="24"/>
          <w:lang w:val="en-US"/>
        </w:rPr>
        <w:t xml:space="preserve">and related </w:t>
      </w:r>
      <w:r w:rsidR="005A117A" w:rsidRPr="00C07364">
        <w:rPr>
          <w:rFonts w:ascii="Times New Roman" w:hAnsi="Times New Roman" w:cs="Times New Roman"/>
          <w:sz w:val="24"/>
          <w:szCs w:val="24"/>
          <w:lang w:val="en-US"/>
        </w:rPr>
        <w:t>issue</w:t>
      </w:r>
      <w:r w:rsidR="000F52A2" w:rsidRPr="00C07364">
        <w:rPr>
          <w:rFonts w:ascii="Times New Roman" w:hAnsi="Times New Roman" w:cs="Times New Roman"/>
          <w:sz w:val="24"/>
          <w:szCs w:val="24"/>
          <w:lang w:val="en-US"/>
        </w:rPr>
        <w:t>s</w:t>
      </w:r>
      <w:r w:rsidR="00291751" w:rsidRPr="00C07364">
        <w:rPr>
          <w:rFonts w:ascii="Times New Roman" w:eastAsia="Times New Roman" w:hAnsi="Times New Roman" w:cs="Times New Roman"/>
          <w:sz w:val="24"/>
          <w:szCs w:val="24"/>
          <w:lang w:val="en-US"/>
        </w:rPr>
        <w:t xml:space="preserve">, </w:t>
      </w:r>
      <w:r w:rsidR="005E23F0" w:rsidRPr="00C07364">
        <w:rPr>
          <w:rFonts w:ascii="Times New Roman" w:hAnsi="Times New Roman" w:cs="Times New Roman"/>
          <w:sz w:val="24"/>
          <w:szCs w:val="24"/>
          <w:lang w:val="en-US"/>
        </w:rPr>
        <w:t xml:space="preserve">have </w:t>
      </w:r>
      <w:r w:rsidR="00AB12EE">
        <w:rPr>
          <w:rFonts w:ascii="Times New Roman" w:hAnsi="Times New Roman" w:cs="Times New Roman"/>
          <w:sz w:val="24"/>
          <w:szCs w:val="24"/>
          <w:lang w:val="en-US"/>
        </w:rPr>
        <w:t xml:space="preserve">really only </w:t>
      </w:r>
      <w:r w:rsidR="005A117A" w:rsidRPr="00C07364">
        <w:rPr>
          <w:rFonts w:ascii="Times New Roman" w:hAnsi="Times New Roman" w:cs="Times New Roman"/>
          <w:sz w:val="24"/>
          <w:szCs w:val="24"/>
          <w:lang w:val="en-US"/>
        </w:rPr>
        <w:t>gained moment</w:t>
      </w:r>
      <w:r w:rsidR="00F440E0" w:rsidRPr="00C07364">
        <w:rPr>
          <w:rFonts w:ascii="Times New Roman" w:hAnsi="Times New Roman" w:cs="Times New Roman"/>
          <w:sz w:val="24"/>
          <w:szCs w:val="24"/>
          <w:lang w:val="en-US"/>
        </w:rPr>
        <w:t>um</w:t>
      </w:r>
      <w:r w:rsidR="000F52A2" w:rsidRPr="00C07364">
        <w:rPr>
          <w:rFonts w:ascii="Times New Roman" w:hAnsi="Times New Roman" w:cs="Times New Roman"/>
          <w:sz w:val="24"/>
          <w:szCs w:val="24"/>
          <w:lang w:val="en-US"/>
        </w:rPr>
        <w:t xml:space="preserve"> </w:t>
      </w:r>
      <w:r w:rsidR="00C50DF4" w:rsidRPr="00C07364">
        <w:rPr>
          <w:rFonts w:ascii="Times New Roman" w:hAnsi="Times New Roman" w:cs="Times New Roman"/>
          <w:sz w:val="24"/>
          <w:szCs w:val="24"/>
          <w:lang w:val="en-US"/>
        </w:rPr>
        <w:t>in the last thirty years</w:t>
      </w:r>
      <w:r w:rsidR="00291751" w:rsidRPr="00C07364">
        <w:rPr>
          <w:rFonts w:ascii="Times New Roman" w:eastAsia="Times New Roman" w:hAnsi="Times New Roman" w:cs="Times New Roman"/>
          <w:sz w:val="24"/>
          <w:szCs w:val="24"/>
          <w:lang w:val="en-US"/>
        </w:rPr>
        <w:t>.</w:t>
      </w:r>
      <w:r w:rsidR="009E364B">
        <w:rPr>
          <w:rFonts w:ascii="Times New Roman" w:eastAsia="Times New Roman" w:hAnsi="Times New Roman" w:cs="Times New Roman"/>
          <w:sz w:val="24"/>
          <w:szCs w:val="24"/>
          <w:lang w:val="en-US"/>
        </w:rPr>
        <w:t xml:space="preserve"> </w:t>
      </w:r>
      <w:r w:rsidR="00C50DF4" w:rsidRPr="00C07364">
        <w:rPr>
          <w:rFonts w:ascii="Times New Roman" w:hAnsi="Times New Roman" w:cs="Times New Roman"/>
          <w:sz w:val="24"/>
          <w:szCs w:val="24"/>
          <w:lang w:val="en-GB"/>
        </w:rPr>
        <w:t>Different</w:t>
      </w:r>
      <w:r w:rsidR="000876A5" w:rsidRPr="00C07364">
        <w:rPr>
          <w:rFonts w:ascii="Times New Roman" w:hAnsi="Times New Roman" w:cs="Times New Roman"/>
          <w:sz w:val="24"/>
          <w:szCs w:val="24"/>
          <w:lang w:val="en-US"/>
        </w:rPr>
        <w:t xml:space="preserve"> </w:t>
      </w:r>
      <w:proofErr w:type="spellStart"/>
      <w:r w:rsidR="000876A5" w:rsidRPr="00C07364">
        <w:rPr>
          <w:rFonts w:ascii="Times New Roman" w:hAnsi="Times New Roman" w:cs="Times New Roman"/>
          <w:sz w:val="24"/>
          <w:szCs w:val="24"/>
          <w:lang w:val="en-US"/>
        </w:rPr>
        <w:t>conceptuali</w:t>
      </w:r>
      <w:r w:rsidR="00830549">
        <w:rPr>
          <w:rFonts w:ascii="Times New Roman" w:hAnsi="Times New Roman" w:cs="Times New Roman"/>
          <w:sz w:val="24"/>
          <w:szCs w:val="24"/>
          <w:lang w:val="en-US"/>
        </w:rPr>
        <w:t>s</w:t>
      </w:r>
      <w:r w:rsidR="000876A5" w:rsidRPr="00C07364">
        <w:rPr>
          <w:rFonts w:ascii="Times New Roman" w:hAnsi="Times New Roman" w:cs="Times New Roman"/>
          <w:sz w:val="24"/>
          <w:szCs w:val="24"/>
          <w:lang w:val="en-US"/>
        </w:rPr>
        <w:t>ations</w:t>
      </w:r>
      <w:proofErr w:type="spellEnd"/>
      <w:r w:rsidR="000876A5" w:rsidRPr="00C07364">
        <w:rPr>
          <w:rFonts w:ascii="Times New Roman" w:hAnsi="Times New Roman" w:cs="Times New Roman"/>
          <w:sz w:val="24"/>
          <w:szCs w:val="24"/>
          <w:lang w:val="en-US"/>
        </w:rPr>
        <w:t xml:space="preserve"> have accompanied the growth of the circular economy</w:t>
      </w:r>
      <w:r w:rsidR="00214FBF">
        <w:rPr>
          <w:rFonts w:ascii="Times New Roman" w:hAnsi="Times New Roman" w:cs="Times New Roman"/>
          <w:sz w:val="24"/>
          <w:szCs w:val="24"/>
          <w:lang w:val="en-US"/>
        </w:rPr>
        <w:t xml:space="preserve"> concept and </w:t>
      </w:r>
      <w:r w:rsidR="00496877">
        <w:rPr>
          <w:rFonts w:ascii="Times New Roman" w:hAnsi="Times New Roman" w:cs="Times New Roman"/>
          <w:sz w:val="24"/>
          <w:szCs w:val="24"/>
          <w:lang w:val="en-US"/>
        </w:rPr>
        <w:t xml:space="preserve">have </w:t>
      </w:r>
      <w:r w:rsidR="000876A5" w:rsidRPr="00C07364">
        <w:rPr>
          <w:rFonts w:ascii="Times New Roman" w:hAnsi="Times New Roman" w:cs="Times New Roman"/>
          <w:sz w:val="24"/>
          <w:szCs w:val="24"/>
          <w:lang w:val="en-US"/>
        </w:rPr>
        <w:t>provid</w:t>
      </w:r>
      <w:r w:rsidR="00214FBF">
        <w:rPr>
          <w:rFonts w:ascii="Times New Roman" w:hAnsi="Times New Roman" w:cs="Times New Roman"/>
          <w:sz w:val="24"/>
          <w:szCs w:val="24"/>
          <w:lang w:val="en-US"/>
        </w:rPr>
        <w:t>ed</w:t>
      </w:r>
      <w:r w:rsidR="000876A5" w:rsidRPr="00C07364">
        <w:rPr>
          <w:rFonts w:ascii="Times New Roman" w:hAnsi="Times New Roman" w:cs="Times New Roman"/>
          <w:sz w:val="24"/>
          <w:szCs w:val="24"/>
          <w:lang w:val="en-US"/>
        </w:rPr>
        <w:t xml:space="preserve"> tools and approaches from different perspectives: the circular economy </w:t>
      </w:r>
      <w:r w:rsidR="00AB12EE">
        <w:rPr>
          <w:rFonts w:ascii="Times New Roman" w:hAnsi="Times New Roman" w:cs="Times New Roman"/>
          <w:sz w:val="24"/>
          <w:szCs w:val="24"/>
          <w:lang w:val="en-US"/>
        </w:rPr>
        <w:t xml:space="preserve">has </w:t>
      </w:r>
      <w:r w:rsidR="000876A5" w:rsidRPr="00C07364">
        <w:rPr>
          <w:rFonts w:ascii="Times New Roman" w:hAnsi="Times New Roman" w:cs="Times New Roman"/>
          <w:sz w:val="24"/>
          <w:szCs w:val="24"/>
          <w:lang w:val="en-US"/>
        </w:rPr>
        <w:t>thus evolved progressively into “a social construct which grew out of the sediment layered by many different concepts”</w:t>
      </w:r>
      <w:r w:rsidR="00771095" w:rsidRPr="00C07364">
        <w:rPr>
          <w:rFonts w:ascii="Times New Roman" w:hAnsi="Times New Roman" w:cs="Times New Roman"/>
          <w:sz w:val="24"/>
          <w:szCs w:val="24"/>
          <w:lang w:val="en-US"/>
        </w:rPr>
        <w:t xml:space="preserve"> (</w:t>
      </w:r>
      <w:proofErr w:type="spellStart"/>
      <w:r w:rsidR="00771095" w:rsidRPr="00C07364">
        <w:rPr>
          <w:rFonts w:ascii="Times New Roman" w:hAnsi="Times New Roman" w:cs="Times New Roman"/>
          <w:sz w:val="24"/>
          <w:szCs w:val="24"/>
          <w:lang w:val="en-US"/>
        </w:rPr>
        <w:t>Ciraig</w:t>
      </w:r>
      <w:proofErr w:type="spellEnd"/>
      <w:r w:rsidR="00771095" w:rsidRPr="00C07364">
        <w:rPr>
          <w:rFonts w:ascii="Times New Roman" w:hAnsi="Times New Roman" w:cs="Times New Roman"/>
          <w:sz w:val="24"/>
          <w:szCs w:val="24"/>
          <w:lang w:val="en-US"/>
        </w:rPr>
        <w:t xml:space="preserve"> 2015)</w:t>
      </w:r>
      <w:r w:rsidR="000876A5" w:rsidRPr="00C07364">
        <w:rPr>
          <w:rFonts w:ascii="Times New Roman" w:hAnsi="Times New Roman" w:cs="Times New Roman"/>
          <w:sz w:val="24"/>
          <w:szCs w:val="24"/>
          <w:lang w:val="en-US"/>
        </w:rPr>
        <w:t>.</w:t>
      </w:r>
      <w:r w:rsidR="00FF7769" w:rsidRPr="00C07364">
        <w:rPr>
          <w:rFonts w:ascii="Times New Roman" w:hAnsi="Times New Roman" w:cs="Times New Roman"/>
          <w:sz w:val="24"/>
          <w:szCs w:val="24"/>
          <w:lang w:val="en-US"/>
        </w:rPr>
        <w:t xml:space="preserve"> </w:t>
      </w:r>
      <w:r w:rsidR="00084611" w:rsidRPr="00C07364">
        <w:rPr>
          <w:rFonts w:ascii="Times New Roman" w:hAnsi="Times New Roman" w:cs="Times New Roman"/>
          <w:sz w:val="24"/>
          <w:szCs w:val="24"/>
          <w:lang w:val="en-US"/>
        </w:rPr>
        <w:t>This recent and tumultuous evolution</w:t>
      </w:r>
      <w:r w:rsidR="00214FBF">
        <w:rPr>
          <w:rFonts w:ascii="Times New Roman" w:hAnsi="Times New Roman" w:cs="Times New Roman"/>
          <w:sz w:val="24"/>
          <w:szCs w:val="24"/>
          <w:lang w:val="en-US"/>
        </w:rPr>
        <w:t xml:space="preserve"> </w:t>
      </w:r>
      <w:r w:rsidR="00496877">
        <w:rPr>
          <w:rFonts w:ascii="Times New Roman" w:hAnsi="Times New Roman" w:cs="Times New Roman"/>
          <w:sz w:val="24"/>
          <w:szCs w:val="24"/>
          <w:lang w:val="en-US"/>
        </w:rPr>
        <w:t xml:space="preserve">has </w:t>
      </w:r>
      <w:r w:rsidR="00214FBF">
        <w:rPr>
          <w:rFonts w:ascii="Times New Roman" w:hAnsi="Times New Roman" w:cs="Times New Roman"/>
          <w:sz w:val="24"/>
          <w:szCs w:val="24"/>
          <w:lang w:val="en-US"/>
        </w:rPr>
        <w:t>made</w:t>
      </w:r>
      <w:r w:rsidR="00084611" w:rsidRPr="00C07364">
        <w:rPr>
          <w:rFonts w:ascii="Times New Roman" w:hAnsi="Times New Roman" w:cs="Times New Roman"/>
          <w:sz w:val="24"/>
          <w:szCs w:val="24"/>
          <w:lang w:val="en-US"/>
        </w:rPr>
        <w:t xml:space="preserve"> the distinction between circularity and sustainability</w:t>
      </w:r>
      <w:r w:rsidR="00214FBF">
        <w:rPr>
          <w:rFonts w:ascii="Times New Roman" w:hAnsi="Times New Roman" w:cs="Times New Roman"/>
          <w:sz w:val="24"/>
          <w:szCs w:val="24"/>
          <w:lang w:val="en-US"/>
        </w:rPr>
        <w:t xml:space="preserve"> increasingly unclear</w:t>
      </w:r>
      <w:r w:rsidR="00084611" w:rsidRPr="00C07364">
        <w:rPr>
          <w:rFonts w:ascii="Times New Roman" w:hAnsi="Times New Roman" w:cs="Times New Roman"/>
          <w:sz w:val="24"/>
          <w:szCs w:val="24"/>
          <w:lang w:val="en-US"/>
        </w:rPr>
        <w:t xml:space="preserve">: “While the terms Circular Economy and sustainability are increasingly gaining traction with academia, industry, and policymakers, the similarities and differences between both concepts remain ambiguous.” </w:t>
      </w:r>
      <w:proofErr w:type="gramStart"/>
      <w:r w:rsidR="00084611" w:rsidRPr="00C07364">
        <w:rPr>
          <w:rFonts w:ascii="Times New Roman" w:hAnsi="Times New Roman" w:cs="Times New Roman"/>
          <w:sz w:val="24"/>
          <w:szCs w:val="24"/>
          <w:lang w:val="en-US"/>
        </w:rPr>
        <w:t>(</w:t>
      </w:r>
      <w:proofErr w:type="spellStart"/>
      <w:r w:rsidR="00084611" w:rsidRPr="00C07364">
        <w:rPr>
          <w:rFonts w:ascii="Times New Roman" w:hAnsi="Times New Roman" w:cs="Times New Roman"/>
          <w:sz w:val="24"/>
          <w:szCs w:val="24"/>
          <w:lang w:val="en-US"/>
        </w:rPr>
        <w:t>Geissdoerfer</w:t>
      </w:r>
      <w:proofErr w:type="spellEnd"/>
      <w:r w:rsidR="00084611" w:rsidRPr="00C07364">
        <w:rPr>
          <w:rFonts w:ascii="Times New Roman" w:hAnsi="Times New Roman" w:cs="Times New Roman"/>
          <w:sz w:val="24"/>
          <w:szCs w:val="24"/>
          <w:lang w:val="en-US"/>
        </w:rPr>
        <w:t xml:space="preserve"> et al., 2017, p. 756).</w:t>
      </w:r>
      <w:proofErr w:type="gramEnd"/>
      <w:r w:rsidR="00084611" w:rsidRPr="00C07364">
        <w:rPr>
          <w:rFonts w:ascii="Times New Roman" w:hAnsi="Times New Roman" w:cs="Times New Roman"/>
          <w:sz w:val="24"/>
          <w:szCs w:val="24"/>
          <w:lang w:val="en-US"/>
        </w:rPr>
        <w:t xml:space="preserve"> As a result of</w:t>
      </w:r>
      <w:r w:rsidR="00FD16C0">
        <w:rPr>
          <w:rFonts w:ascii="Times New Roman" w:hAnsi="Times New Roman" w:cs="Times New Roman"/>
          <w:sz w:val="24"/>
          <w:szCs w:val="24"/>
          <w:lang w:val="en-US"/>
        </w:rPr>
        <w:t xml:space="preserve"> their literature analysis, the Authors</w:t>
      </w:r>
      <w:r w:rsidR="00084611" w:rsidRPr="00C07364">
        <w:rPr>
          <w:rFonts w:ascii="Times New Roman" w:hAnsi="Times New Roman" w:cs="Times New Roman"/>
          <w:sz w:val="24"/>
          <w:szCs w:val="24"/>
          <w:lang w:val="en-US"/>
        </w:rPr>
        <w:t xml:space="preserve"> point out similarities and differences and provide a definition of</w:t>
      </w:r>
      <w:r w:rsidR="009E364B">
        <w:rPr>
          <w:rFonts w:ascii="Times New Roman" w:hAnsi="Times New Roman" w:cs="Times New Roman"/>
          <w:sz w:val="24"/>
          <w:szCs w:val="24"/>
          <w:lang w:val="en-US"/>
        </w:rPr>
        <w:t xml:space="preserve"> </w:t>
      </w:r>
      <w:r w:rsidR="00084611" w:rsidRPr="00C07364">
        <w:rPr>
          <w:rFonts w:ascii="Times New Roman" w:hAnsi="Times New Roman" w:cs="Times New Roman"/>
          <w:sz w:val="24"/>
          <w:szCs w:val="24"/>
          <w:lang w:val="en-US"/>
        </w:rPr>
        <w:t xml:space="preserve">circular economy </w:t>
      </w:r>
      <w:r w:rsidR="00084611" w:rsidRPr="001A7E40">
        <w:rPr>
          <w:rFonts w:ascii="Times New Roman" w:hAnsi="Times New Roman" w:cs="Times New Roman"/>
          <w:sz w:val="24"/>
          <w:szCs w:val="24"/>
          <w:lang w:val="en-US"/>
        </w:rPr>
        <w:t>“</w:t>
      </w:r>
      <w:r w:rsidR="00084611" w:rsidRPr="001A7E40">
        <w:rPr>
          <w:rFonts w:ascii="Times New Roman" w:hAnsi="Times New Roman" w:cs="Times New Roman"/>
          <w:iCs/>
          <w:sz w:val="24"/>
          <w:szCs w:val="24"/>
          <w:lang w:val="en-US"/>
        </w:rPr>
        <w:t xml:space="preserve"> as a regenerative</w:t>
      </w:r>
      <w:r w:rsidR="00084611" w:rsidRPr="001A7E40">
        <w:rPr>
          <w:rFonts w:ascii="Times New Roman" w:hAnsi="Times New Roman" w:cs="Times New Roman"/>
          <w:sz w:val="24"/>
          <w:szCs w:val="24"/>
          <w:lang w:val="en-US"/>
        </w:rPr>
        <w:t xml:space="preserve"> </w:t>
      </w:r>
      <w:r w:rsidR="00084611" w:rsidRPr="001A7E40">
        <w:rPr>
          <w:rFonts w:ascii="Times New Roman" w:hAnsi="Times New Roman" w:cs="Times New Roman"/>
          <w:iCs/>
          <w:sz w:val="24"/>
          <w:szCs w:val="24"/>
          <w:lang w:val="en-US"/>
        </w:rPr>
        <w:t>system in which resource input and waste, emission, and energy leakage are</w:t>
      </w:r>
      <w:r w:rsidR="00A92F35" w:rsidRPr="001A7E40">
        <w:rPr>
          <w:rFonts w:ascii="Times New Roman" w:hAnsi="Times New Roman" w:cs="Times New Roman"/>
          <w:sz w:val="24"/>
          <w:szCs w:val="24"/>
          <w:lang w:val="en-US"/>
        </w:rPr>
        <w:t xml:space="preserve"> </w:t>
      </w:r>
      <w:proofErr w:type="spellStart"/>
      <w:r w:rsidR="0047048F">
        <w:rPr>
          <w:rFonts w:ascii="Times New Roman" w:hAnsi="Times New Roman" w:cs="Times New Roman"/>
          <w:iCs/>
          <w:sz w:val="24"/>
          <w:szCs w:val="24"/>
          <w:lang w:val="en-US"/>
        </w:rPr>
        <w:t>minimi</w:t>
      </w:r>
      <w:r w:rsidR="00830549">
        <w:rPr>
          <w:rFonts w:ascii="Times New Roman" w:hAnsi="Times New Roman" w:cs="Times New Roman"/>
          <w:iCs/>
          <w:sz w:val="24"/>
          <w:szCs w:val="24"/>
          <w:lang w:val="en-US"/>
        </w:rPr>
        <w:t>s</w:t>
      </w:r>
      <w:r w:rsidR="00084611" w:rsidRPr="001A7E40">
        <w:rPr>
          <w:rFonts w:ascii="Times New Roman" w:hAnsi="Times New Roman" w:cs="Times New Roman"/>
          <w:iCs/>
          <w:sz w:val="24"/>
          <w:szCs w:val="24"/>
          <w:lang w:val="en-US"/>
        </w:rPr>
        <w:t>ed</w:t>
      </w:r>
      <w:proofErr w:type="spellEnd"/>
      <w:r w:rsidR="00084611" w:rsidRPr="001A7E40">
        <w:rPr>
          <w:rFonts w:ascii="Times New Roman" w:hAnsi="Times New Roman" w:cs="Times New Roman"/>
          <w:iCs/>
          <w:sz w:val="24"/>
          <w:szCs w:val="24"/>
          <w:lang w:val="en-US"/>
        </w:rPr>
        <w:t xml:space="preserve"> by slowing, closing, and narrowing material and energy loops. This can be achieved through long-lasting design, maintenance, repair, reuse, remanufacturing, refurbishing, and recycling” (ibid, p.</w:t>
      </w:r>
      <w:r w:rsidR="00C07364" w:rsidRPr="001A7E40">
        <w:rPr>
          <w:rFonts w:ascii="Times New Roman" w:hAnsi="Times New Roman" w:cs="Times New Roman"/>
          <w:iCs/>
          <w:sz w:val="24"/>
          <w:szCs w:val="24"/>
          <w:lang w:val="en-US"/>
        </w:rPr>
        <w:t>777).</w:t>
      </w:r>
      <w:r w:rsidR="009E364B">
        <w:rPr>
          <w:rFonts w:ascii="Times New Roman" w:hAnsi="Times New Roman" w:cs="Times New Roman"/>
          <w:i/>
          <w:iCs/>
          <w:sz w:val="24"/>
          <w:szCs w:val="24"/>
          <w:lang w:val="en-US"/>
        </w:rPr>
        <w:t xml:space="preserve"> </w:t>
      </w:r>
      <w:r w:rsidR="00084611" w:rsidRPr="00C07364">
        <w:rPr>
          <w:rFonts w:ascii="Times New Roman" w:hAnsi="Times New Roman" w:cs="Times New Roman"/>
          <w:sz w:val="24"/>
          <w:szCs w:val="24"/>
          <w:shd w:val="clear" w:color="auto" w:fill="FFFFFF"/>
          <w:lang w:val="en-US"/>
        </w:rPr>
        <w:t xml:space="preserve">This paper acknowledges this definition, which </w:t>
      </w:r>
      <w:r w:rsidR="00CA264E">
        <w:rPr>
          <w:rFonts w:ascii="Times New Roman" w:hAnsi="Times New Roman" w:cs="Times New Roman"/>
          <w:sz w:val="24"/>
          <w:szCs w:val="24"/>
          <w:shd w:val="clear" w:color="auto" w:fill="FFFFFF"/>
          <w:lang w:val="en-US"/>
        </w:rPr>
        <w:t>enables the</w:t>
      </w:r>
      <w:r w:rsidR="00084611" w:rsidRPr="00C07364">
        <w:rPr>
          <w:rFonts w:ascii="Times New Roman" w:hAnsi="Times New Roman" w:cs="Times New Roman"/>
          <w:sz w:val="24"/>
          <w:szCs w:val="24"/>
          <w:shd w:val="clear" w:color="auto" w:fill="FFFFFF"/>
          <w:lang w:val="en-US"/>
        </w:rPr>
        <w:t xml:space="preserve"> issue of the circular </w:t>
      </w:r>
      <w:r w:rsidR="00FD16C0">
        <w:rPr>
          <w:rFonts w:ascii="Times New Roman" w:hAnsi="Times New Roman" w:cs="Times New Roman"/>
          <w:sz w:val="24"/>
          <w:szCs w:val="24"/>
          <w:shd w:val="clear" w:color="auto" w:fill="FFFFFF"/>
          <w:lang w:val="en-US"/>
        </w:rPr>
        <w:t>economy and its business models</w:t>
      </w:r>
      <w:r w:rsidR="003049AA">
        <w:rPr>
          <w:rFonts w:ascii="Times New Roman" w:hAnsi="Times New Roman" w:cs="Times New Roman"/>
          <w:sz w:val="24"/>
          <w:szCs w:val="24"/>
          <w:shd w:val="clear" w:color="auto" w:fill="FFFFFF"/>
          <w:lang w:val="en-US"/>
        </w:rPr>
        <w:t xml:space="preserve"> to be positioned</w:t>
      </w:r>
      <w:r w:rsidR="00084611" w:rsidRPr="00C07364">
        <w:rPr>
          <w:rFonts w:ascii="Times New Roman" w:hAnsi="Times New Roman" w:cs="Times New Roman"/>
          <w:sz w:val="24"/>
          <w:szCs w:val="24"/>
          <w:shd w:val="clear" w:color="auto" w:fill="FFFFFF"/>
          <w:lang w:val="en-US"/>
        </w:rPr>
        <w:t xml:space="preserve"> as a specific field, with solutions aimed at “closing the loop of res</w:t>
      </w:r>
      <w:r w:rsidR="000C3CBB">
        <w:rPr>
          <w:rFonts w:ascii="Times New Roman" w:hAnsi="Times New Roman" w:cs="Times New Roman"/>
          <w:sz w:val="24"/>
          <w:szCs w:val="24"/>
          <w:shd w:val="clear" w:color="auto" w:fill="FFFFFF"/>
          <w:lang w:val="en-US"/>
        </w:rPr>
        <w:t>ources”, inside the broader</w:t>
      </w:r>
      <w:r w:rsidR="00084611" w:rsidRPr="00C07364">
        <w:rPr>
          <w:rFonts w:ascii="Times New Roman" w:hAnsi="Times New Roman" w:cs="Times New Roman"/>
          <w:sz w:val="24"/>
          <w:szCs w:val="24"/>
          <w:shd w:val="clear" w:color="auto" w:fill="FFFFFF"/>
          <w:lang w:val="en-US"/>
        </w:rPr>
        <w:t xml:space="preserve"> sustainability agenda. </w:t>
      </w:r>
      <w:r w:rsidR="009569EF" w:rsidRPr="00C07364">
        <w:rPr>
          <w:rFonts w:ascii="Times New Roman" w:hAnsi="Times New Roman" w:cs="Times New Roman"/>
          <w:sz w:val="24"/>
          <w:szCs w:val="24"/>
          <w:shd w:val="clear" w:color="auto" w:fill="FFFFFF"/>
          <w:lang w:val="en-US"/>
        </w:rPr>
        <w:t>In this field, much</w:t>
      </w:r>
      <w:r w:rsidR="00FA0F8F" w:rsidRPr="00C07364">
        <w:rPr>
          <w:rFonts w:ascii="Times New Roman" w:hAnsi="Times New Roman" w:cs="Times New Roman"/>
          <w:sz w:val="24"/>
          <w:szCs w:val="24"/>
          <w:shd w:val="clear" w:color="auto" w:fill="FFFFFF"/>
          <w:lang w:val="en-US"/>
        </w:rPr>
        <w:t xml:space="preserve"> remains </w:t>
      </w:r>
      <w:r w:rsidR="009569EF" w:rsidRPr="00C07364">
        <w:rPr>
          <w:rFonts w:ascii="Times New Roman" w:hAnsi="Times New Roman" w:cs="Times New Roman"/>
          <w:sz w:val="24"/>
          <w:szCs w:val="24"/>
          <w:shd w:val="clear" w:color="auto" w:fill="FFFFFF"/>
          <w:lang w:val="en-US"/>
        </w:rPr>
        <w:t xml:space="preserve">to be studied </w:t>
      </w:r>
      <w:r w:rsidR="00FA0F8F" w:rsidRPr="00C07364">
        <w:rPr>
          <w:rFonts w:ascii="Times New Roman" w:hAnsi="Times New Roman" w:cs="Times New Roman"/>
          <w:sz w:val="24"/>
          <w:szCs w:val="24"/>
          <w:shd w:val="clear" w:color="auto" w:fill="FFFFFF"/>
          <w:lang w:val="en-US"/>
        </w:rPr>
        <w:t xml:space="preserve">regarding how firms can address the </w:t>
      </w:r>
      <w:r w:rsidR="009569EF" w:rsidRPr="00C07364">
        <w:rPr>
          <w:rFonts w:ascii="Times New Roman" w:hAnsi="Times New Roman" w:cs="Times New Roman"/>
          <w:sz w:val="24"/>
          <w:szCs w:val="24"/>
          <w:shd w:val="clear" w:color="auto" w:fill="FFFFFF"/>
          <w:lang w:val="en-US"/>
        </w:rPr>
        <w:t>circularity principles,</w:t>
      </w:r>
      <w:r w:rsidR="00FA0F8F" w:rsidRPr="00C07364">
        <w:rPr>
          <w:rFonts w:ascii="Times New Roman" w:hAnsi="Times New Roman" w:cs="Times New Roman"/>
          <w:sz w:val="24"/>
          <w:szCs w:val="24"/>
          <w:shd w:val="clear" w:color="auto" w:fill="FFFFFF"/>
          <w:lang w:val="en-US"/>
        </w:rPr>
        <w:t xml:space="preserve"> </w:t>
      </w:r>
      <w:r w:rsidR="0045187D">
        <w:rPr>
          <w:rFonts w:ascii="Times New Roman" w:hAnsi="Times New Roman" w:cs="Times New Roman"/>
          <w:sz w:val="24"/>
          <w:szCs w:val="24"/>
          <w:shd w:val="clear" w:color="auto" w:fill="FFFFFF"/>
          <w:lang w:val="en-US"/>
        </w:rPr>
        <w:t>including</w:t>
      </w:r>
      <w:r w:rsidR="00AB12EE">
        <w:rPr>
          <w:rFonts w:ascii="Times New Roman" w:hAnsi="Times New Roman" w:cs="Times New Roman"/>
          <w:sz w:val="24"/>
          <w:szCs w:val="24"/>
          <w:shd w:val="clear" w:color="auto" w:fill="FFFFFF"/>
          <w:lang w:val="en-US"/>
        </w:rPr>
        <w:t xml:space="preserve">, the focus of </w:t>
      </w:r>
      <w:r w:rsidR="00AB12EE" w:rsidRPr="00AB12EE">
        <w:rPr>
          <w:rFonts w:ascii="Times New Roman" w:hAnsi="Times New Roman" w:cs="Times New Roman"/>
          <w:sz w:val="24"/>
          <w:szCs w:val="24"/>
          <w:shd w:val="clear" w:color="auto" w:fill="FFFFFF"/>
          <w:lang w:val="en-US"/>
        </w:rPr>
        <w:t xml:space="preserve">our </w:t>
      </w:r>
      <w:r w:rsidR="00AB12EE" w:rsidRPr="00AB12EE">
        <w:rPr>
          <w:rFonts w:ascii="Times New Roman" w:hAnsi="Times New Roman" w:cs="Times New Roman"/>
          <w:sz w:val="24"/>
          <w:szCs w:val="24"/>
          <w:shd w:val="clear" w:color="auto" w:fill="FFFFFF"/>
          <w:lang w:val="en-US"/>
        </w:rPr>
        <w:lastRenderedPageBreak/>
        <w:t>res</w:t>
      </w:r>
      <w:r w:rsidR="00AB12EE">
        <w:rPr>
          <w:rFonts w:ascii="Times New Roman" w:hAnsi="Times New Roman" w:cs="Times New Roman"/>
          <w:sz w:val="24"/>
          <w:szCs w:val="24"/>
          <w:shd w:val="clear" w:color="auto" w:fill="FFFFFF"/>
          <w:lang w:val="en-US"/>
        </w:rPr>
        <w:t>earch</w:t>
      </w:r>
      <w:r w:rsidR="00496877" w:rsidRPr="009169D7">
        <w:rPr>
          <w:rFonts w:ascii="Times New Roman" w:hAnsi="Times New Roman" w:cs="Times New Roman"/>
          <w:sz w:val="24"/>
          <w:szCs w:val="24"/>
          <w:shd w:val="clear" w:color="auto" w:fill="FFFFFF"/>
          <w:lang w:val="en-US"/>
        </w:rPr>
        <w:t>,</w:t>
      </w:r>
      <w:r w:rsidR="009E364B">
        <w:rPr>
          <w:rFonts w:ascii="Times New Roman" w:hAnsi="Times New Roman" w:cs="Times New Roman"/>
          <w:sz w:val="24"/>
          <w:szCs w:val="24"/>
          <w:shd w:val="clear" w:color="auto" w:fill="FFFFFF"/>
          <w:lang w:val="en-US"/>
        </w:rPr>
        <w:t xml:space="preserve"> </w:t>
      </w:r>
      <w:r w:rsidR="009569EF" w:rsidRPr="00496877">
        <w:rPr>
          <w:rFonts w:ascii="Times New Roman" w:hAnsi="Times New Roman" w:cs="Times New Roman"/>
          <w:sz w:val="24"/>
          <w:szCs w:val="24"/>
          <w:shd w:val="clear" w:color="auto" w:fill="FFFFFF"/>
          <w:lang w:val="en-US"/>
        </w:rPr>
        <w:t xml:space="preserve">- </w:t>
      </w:r>
      <w:r w:rsidR="00FA0F8F" w:rsidRPr="00496877">
        <w:rPr>
          <w:rFonts w:ascii="Times New Roman" w:hAnsi="Times New Roman" w:cs="Times New Roman"/>
          <w:sz w:val="24"/>
          <w:szCs w:val="24"/>
          <w:shd w:val="clear" w:color="auto" w:fill="FFFFFF"/>
          <w:lang w:val="en-US"/>
        </w:rPr>
        <w:t>which</w:t>
      </w:r>
      <w:r w:rsidR="00FA0F8F" w:rsidRPr="00C07364">
        <w:rPr>
          <w:rFonts w:ascii="Times New Roman" w:hAnsi="Times New Roman" w:cs="Times New Roman"/>
          <w:sz w:val="24"/>
          <w:szCs w:val="24"/>
          <w:shd w:val="clear" w:color="auto" w:fill="FFFFFF"/>
          <w:lang w:val="en-US"/>
        </w:rPr>
        <w:t xml:space="preserve"> innovative </w:t>
      </w:r>
      <w:r w:rsidR="001766F9" w:rsidRPr="00C07364">
        <w:rPr>
          <w:rFonts w:ascii="Times New Roman" w:hAnsi="Times New Roman" w:cs="Times New Roman"/>
          <w:sz w:val="24"/>
          <w:szCs w:val="24"/>
          <w:shd w:val="clear" w:color="auto" w:fill="FFFFFF"/>
          <w:lang w:val="en-US"/>
        </w:rPr>
        <w:t xml:space="preserve">business </w:t>
      </w:r>
      <w:r w:rsidR="00FA0F8F" w:rsidRPr="00C07364">
        <w:rPr>
          <w:rFonts w:ascii="Times New Roman" w:hAnsi="Times New Roman" w:cs="Times New Roman"/>
          <w:sz w:val="24"/>
          <w:szCs w:val="24"/>
          <w:shd w:val="clear" w:color="auto" w:fill="FFFFFF"/>
          <w:lang w:val="en-US"/>
        </w:rPr>
        <w:t xml:space="preserve">models can </w:t>
      </w:r>
      <w:r w:rsidR="002A3506" w:rsidRPr="00C07364">
        <w:rPr>
          <w:rFonts w:ascii="Times New Roman" w:hAnsi="Times New Roman" w:cs="Times New Roman"/>
          <w:sz w:val="24"/>
          <w:szCs w:val="24"/>
          <w:shd w:val="clear" w:color="auto" w:fill="FFFFFF"/>
          <w:lang w:val="en-US"/>
        </w:rPr>
        <w:t>be implemented</w:t>
      </w:r>
      <w:r w:rsidR="00FA0F8F" w:rsidRPr="00C07364">
        <w:rPr>
          <w:rFonts w:ascii="Times New Roman" w:hAnsi="Times New Roman" w:cs="Times New Roman"/>
          <w:sz w:val="24"/>
          <w:szCs w:val="24"/>
          <w:shd w:val="clear" w:color="auto" w:fill="FFFFFF"/>
          <w:lang w:val="en-US"/>
        </w:rPr>
        <w:t xml:space="preserve"> </w:t>
      </w:r>
      <w:r w:rsidR="00BF6EA8" w:rsidRPr="00C07364">
        <w:rPr>
          <w:rFonts w:ascii="Times New Roman" w:hAnsi="Times New Roman" w:cs="Times New Roman"/>
          <w:sz w:val="24"/>
          <w:szCs w:val="24"/>
          <w:shd w:val="clear" w:color="auto" w:fill="FFFFFF"/>
          <w:lang w:val="en-US"/>
        </w:rPr>
        <w:t xml:space="preserve">(Stewart and </w:t>
      </w:r>
      <w:proofErr w:type="spellStart"/>
      <w:r w:rsidR="00BF6EA8" w:rsidRPr="00C07364">
        <w:rPr>
          <w:rFonts w:ascii="Times New Roman" w:hAnsi="Times New Roman" w:cs="Times New Roman"/>
          <w:sz w:val="24"/>
          <w:szCs w:val="24"/>
          <w:shd w:val="clear" w:color="auto" w:fill="FFFFFF"/>
          <w:lang w:val="en-US"/>
        </w:rPr>
        <w:t>Niero</w:t>
      </w:r>
      <w:proofErr w:type="spellEnd"/>
      <w:r w:rsidR="00BF6EA8" w:rsidRPr="00C07364">
        <w:rPr>
          <w:rFonts w:ascii="Times New Roman" w:hAnsi="Times New Roman" w:cs="Times New Roman"/>
          <w:sz w:val="24"/>
          <w:szCs w:val="24"/>
          <w:shd w:val="clear" w:color="auto" w:fill="FFFFFF"/>
          <w:lang w:val="en-US"/>
        </w:rPr>
        <w:t>, 2018)</w:t>
      </w:r>
      <w:r w:rsidR="00C07364" w:rsidRPr="00C07364">
        <w:rPr>
          <w:rFonts w:ascii="Times New Roman" w:hAnsi="Times New Roman" w:cs="Times New Roman"/>
          <w:sz w:val="24"/>
          <w:szCs w:val="24"/>
          <w:shd w:val="clear" w:color="auto" w:fill="FFFFFF"/>
          <w:lang w:val="en-US"/>
        </w:rPr>
        <w:t xml:space="preserve"> and which </w:t>
      </w:r>
      <w:r w:rsidR="00FD16C0">
        <w:rPr>
          <w:rFonts w:ascii="Times New Roman" w:hAnsi="Times New Roman" w:cs="Times New Roman"/>
          <w:sz w:val="24"/>
          <w:szCs w:val="24"/>
          <w:shd w:val="clear" w:color="auto" w:fill="FFFFFF"/>
          <w:lang w:val="en-US"/>
        </w:rPr>
        <w:t xml:space="preserve">implementation </w:t>
      </w:r>
      <w:r w:rsidR="0047048F">
        <w:rPr>
          <w:rFonts w:ascii="Times New Roman" w:hAnsi="Times New Roman" w:cs="Times New Roman"/>
          <w:sz w:val="24"/>
          <w:szCs w:val="24"/>
          <w:shd w:val="clear" w:color="auto" w:fill="FFFFFF"/>
          <w:lang w:val="en-US"/>
        </w:rPr>
        <w:t xml:space="preserve">and growth </w:t>
      </w:r>
      <w:r w:rsidR="00FD16C0">
        <w:rPr>
          <w:rFonts w:ascii="Times New Roman" w:hAnsi="Times New Roman" w:cs="Times New Roman"/>
          <w:sz w:val="24"/>
          <w:szCs w:val="24"/>
          <w:shd w:val="clear" w:color="auto" w:fill="FFFFFF"/>
          <w:lang w:val="en-US"/>
        </w:rPr>
        <w:t xml:space="preserve">barriers </w:t>
      </w:r>
      <w:r w:rsidR="00AD34C4">
        <w:rPr>
          <w:rFonts w:ascii="Times New Roman" w:hAnsi="Times New Roman" w:cs="Times New Roman"/>
          <w:sz w:val="24"/>
          <w:szCs w:val="24"/>
          <w:shd w:val="clear" w:color="auto" w:fill="FFFFFF"/>
          <w:lang w:val="en-US"/>
        </w:rPr>
        <w:t>firms</w:t>
      </w:r>
      <w:r w:rsidR="00C07364" w:rsidRPr="00C07364">
        <w:rPr>
          <w:rFonts w:ascii="Times New Roman" w:hAnsi="Times New Roman" w:cs="Times New Roman"/>
          <w:sz w:val="24"/>
          <w:szCs w:val="24"/>
          <w:shd w:val="clear" w:color="auto" w:fill="FFFFFF"/>
          <w:lang w:val="en-US"/>
        </w:rPr>
        <w:t xml:space="preserve"> need to address (Hazen et al., 2017).</w:t>
      </w:r>
    </w:p>
    <w:p w14:paraId="5B9CB090" w14:textId="77777777" w:rsidR="006725A2" w:rsidRPr="00FD16C0" w:rsidRDefault="006725A2" w:rsidP="00FF7769">
      <w:pPr>
        <w:spacing w:after="0" w:line="360" w:lineRule="auto"/>
        <w:jc w:val="both"/>
        <w:rPr>
          <w:rFonts w:ascii="Times New Roman" w:hAnsi="Times New Roman" w:cs="Times New Roman"/>
          <w:i/>
          <w:sz w:val="24"/>
          <w:szCs w:val="24"/>
          <w:lang w:val="en-US"/>
        </w:rPr>
      </w:pPr>
    </w:p>
    <w:p w14:paraId="30BCE27E" w14:textId="341669E3" w:rsidR="00A92F35" w:rsidRPr="00A92F35" w:rsidRDefault="00A92F35" w:rsidP="00FF7769">
      <w:pPr>
        <w:spacing w:after="0" w:line="360" w:lineRule="auto"/>
        <w:jc w:val="both"/>
        <w:rPr>
          <w:rFonts w:ascii="Times New Roman" w:hAnsi="Times New Roman" w:cs="Times New Roman"/>
          <w:i/>
          <w:sz w:val="24"/>
          <w:szCs w:val="24"/>
          <w:lang w:val="en-GB"/>
        </w:rPr>
      </w:pPr>
      <w:r w:rsidRPr="00A92F35">
        <w:rPr>
          <w:rFonts w:ascii="Times New Roman" w:hAnsi="Times New Roman" w:cs="Times New Roman"/>
          <w:i/>
          <w:sz w:val="24"/>
          <w:szCs w:val="24"/>
          <w:lang w:val="en-GB"/>
        </w:rPr>
        <w:t>C</w:t>
      </w:r>
      <w:r w:rsidR="001A7E40">
        <w:rPr>
          <w:rFonts w:ascii="Times New Roman" w:hAnsi="Times New Roman" w:cs="Times New Roman"/>
          <w:i/>
          <w:sz w:val="24"/>
          <w:szCs w:val="24"/>
          <w:lang w:val="en-GB"/>
        </w:rPr>
        <w:t>ircular business models: a concise</w:t>
      </w:r>
      <w:r w:rsidRPr="00A92F35">
        <w:rPr>
          <w:rFonts w:ascii="Times New Roman" w:hAnsi="Times New Roman" w:cs="Times New Roman"/>
          <w:i/>
          <w:sz w:val="24"/>
          <w:szCs w:val="24"/>
          <w:lang w:val="en-GB"/>
        </w:rPr>
        <w:t xml:space="preserve"> state of the art</w:t>
      </w:r>
    </w:p>
    <w:p w14:paraId="29F88643" w14:textId="4FA108B4" w:rsidR="00BA5FDE" w:rsidRPr="00BA1437" w:rsidRDefault="007A6CE6" w:rsidP="00BA5FDE">
      <w:pPr>
        <w:spacing w:after="0" w:line="360" w:lineRule="auto"/>
        <w:jc w:val="both"/>
        <w:rPr>
          <w:rFonts w:ascii="Times New Roman" w:hAnsi="Times New Roman" w:cs="Times New Roman"/>
          <w:sz w:val="24"/>
          <w:szCs w:val="24"/>
          <w:lang w:val="en-GB"/>
        </w:rPr>
      </w:pPr>
      <w:r w:rsidRPr="00BA1437">
        <w:rPr>
          <w:rFonts w:ascii="Times New Roman" w:hAnsi="Times New Roman" w:cs="Times New Roman"/>
          <w:sz w:val="24"/>
          <w:szCs w:val="24"/>
          <w:lang w:val="en-US"/>
        </w:rPr>
        <w:t xml:space="preserve">The business </w:t>
      </w:r>
      <w:r w:rsidR="00CA264E" w:rsidRPr="00BA1437">
        <w:rPr>
          <w:rFonts w:ascii="Times New Roman" w:hAnsi="Times New Roman" w:cs="Times New Roman"/>
          <w:sz w:val="24"/>
          <w:szCs w:val="24"/>
          <w:lang w:val="en-US"/>
        </w:rPr>
        <w:t>model</w:t>
      </w:r>
      <w:r w:rsidR="00CA264E">
        <w:rPr>
          <w:rFonts w:ascii="Times New Roman" w:hAnsi="Times New Roman" w:cs="Times New Roman"/>
          <w:sz w:val="24"/>
          <w:szCs w:val="24"/>
          <w:lang w:val="en-US"/>
        </w:rPr>
        <w:t>’s key</w:t>
      </w:r>
      <w:r w:rsidR="00FD16C0">
        <w:rPr>
          <w:rFonts w:ascii="Times New Roman" w:hAnsi="Times New Roman" w:cs="Times New Roman"/>
          <w:sz w:val="24"/>
          <w:szCs w:val="24"/>
          <w:lang w:val="en-US"/>
        </w:rPr>
        <w:t xml:space="preserve"> </w:t>
      </w:r>
      <w:r w:rsidR="001D4A67" w:rsidRPr="00BA1437">
        <w:rPr>
          <w:rFonts w:ascii="Times New Roman" w:hAnsi="Times New Roman" w:cs="Times New Roman"/>
          <w:sz w:val="24"/>
          <w:szCs w:val="24"/>
          <w:lang w:val="en-US"/>
        </w:rPr>
        <w:t xml:space="preserve">role </w:t>
      </w:r>
      <w:r w:rsidR="00D52F1E">
        <w:rPr>
          <w:rFonts w:ascii="Times New Roman" w:hAnsi="Times New Roman" w:cs="Times New Roman"/>
          <w:sz w:val="24"/>
          <w:szCs w:val="24"/>
          <w:lang w:val="en-US"/>
        </w:rPr>
        <w:t>is to incorporate</w:t>
      </w:r>
      <w:r w:rsidR="001D4A67" w:rsidRPr="00BA1437">
        <w:rPr>
          <w:rFonts w:ascii="Times New Roman" w:hAnsi="Times New Roman" w:cs="Times New Roman"/>
          <w:sz w:val="24"/>
          <w:szCs w:val="24"/>
          <w:lang w:val="en-US"/>
        </w:rPr>
        <w:t xml:space="preserve"> the circular economy </w:t>
      </w:r>
      <w:r w:rsidR="00AE6209" w:rsidRPr="00BA1437">
        <w:rPr>
          <w:rFonts w:ascii="Times New Roman" w:hAnsi="Times New Roman" w:cs="Times New Roman"/>
          <w:sz w:val="24"/>
          <w:szCs w:val="24"/>
          <w:lang w:val="en-US"/>
        </w:rPr>
        <w:t>principle</w:t>
      </w:r>
      <w:r w:rsidR="001D4A67" w:rsidRPr="00BA1437">
        <w:rPr>
          <w:rFonts w:ascii="Times New Roman" w:hAnsi="Times New Roman" w:cs="Times New Roman"/>
          <w:sz w:val="24"/>
          <w:szCs w:val="24"/>
          <w:lang w:val="en-US"/>
        </w:rPr>
        <w:t xml:space="preserve">s into a design or re-design </w:t>
      </w:r>
      <w:proofErr w:type="gramStart"/>
      <w:r w:rsidR="001D4A67" w:rsidRPr="00BA1437">
        <w:rPr>
          <w:rFonts w:ascii="Times New Roman" w:hAnsi="Times New Roman" w:cs="Times New Roman"/>
          <w:sz w:val="24"/>
          <w:szCs w:val="24"/>
          <w:lang w:val="en-US"/>
        </w:rPr>
        <w:t>of  business</w:t>
      </w:r>
      <w:proofErr w:type="gramEnd"/>
      <w:r w:rsidR="001D4A67" w:rsidRPr="00BA1437">
        <w:rPr>
          <w:rFonts w:ascii="Times New Roman" w:hAnsi="Times New Roman" w:cs="Times New Roman"/>
          <w:sz w:val="24"/>
          <w:szCs w:val="24"/>
          <w:lang w:val="en-US"/>
        </w:rPr>
        <w:t xml:space="preserve"> activities and partnerships, and to </w:t>
      </w:r>
      <w:r w:rsidR="00D52F1E">
        <w:rPr>
          <w:rFonts w:ascii="Times New Roman" w:hAnsi="Times New Roman" w:cs="Times New Roman"/>
          <w:sz w:val="24"/>
          <w:szCs w:val="24"/>
          <w:lang w:val="en-US"/>
        </w:rPr>
        <w:t>create</w:t>
      </w:r>
      <w:r w:rsidR="001D4A67" w:rsidRPr="00BA1437">
        <w:rPr>
          <w:rFonts w:ascii="Times New Roman" w:hAnsi="Times New Roman" w:cs="Times New Roman"/>
          <w:sz w:val="24"/>
          <w:szCs w:val="24"/>
          <w:lang w:val="en-US"/>
        </w:rPr>
        <w:t xml:space="preserve"> a cost and revenues structure</w:t>
      </w:r>
      <w:r w:rsidR="00AE6209" w:rsidRPr="00BA1437">
        <w:rPr>
          <w:rFonts w:ascii="Times New Roman" w:hAnsi="Times New Roman" w:cs="Times New Roman"/>
          <w:sz w:val="24"/>
          <w:szCs w:val="24"/>
          <w:lang w:val="en-US"/>
        </w:rPr>
        <w:t>,</w:t>
      </w:r>
      <w:r w:rsidR="001D4A67" w:rsidRPr="00BA1437">
        <w:rPr>
          <w:rFonts w:ascii="Times New Roman" w:hAnsi="Times New Roman" w:cs="Times New Roman"/>
          <w:sz w:val="24"/>
          <w:szCs w:val="24"/>
          <w:lang w:val="en-US"/>
        </w:rPr>
        <w:t xml:space="preserve"> which is compatible both with sustainability and with profitability. </w:t>
      </w:r>
      <w:r w:rsidR="00BA5FDE" w:rsidRPr="00BA1437">
        <w:rPr>
          <w:rFonts w:ascii="Times New Roman" w:hAnsi="Times New Roman" w:cs="Times New Roman"/>
          <w:sz w:val="24"/>
          <w:szCs w:val="24"/>
          <w:lang w:val="en-US"/>
        </w:rPr>
        <w:t xml:space="preserve">The Ellen MacArthur Foundation and </w:t>
      </w:r>
      <w:r w:rsidR="00BA5FDE" w:rsidRPr="00BA1437">
        <w:rPr>
          <w:rFonts w:ascii="Times New Roman" w:eastAsia="Times New Roman" w:hAnsi="Times New Roman" w:cs="Times New Roman"/>
          <w:sz w:val="24"/>
          <w:szCs w:val="24"/>
          <w:lang w:val="en-US"/>
        </w:rPr>
        <w:t>–</w:t>
      </w:r>
      <w:r w:rsidR="00BA5FDE" w:rsidRPr="00BA1437">
        <w:rPr>
          <w:rFonts w:ascii="Times New Roman" w:hAnsi="Times New Roman" w:cs="Times New Roman"/>
          <w:sz w:val="24"/>
          <w:szCs w:val="24"/>
          <w:lang w:val="en-US"/>
        </w:rPr>
        <w:t xml:space="preserve">– more recently </w:t>
      </w:r>
      <w:r w:rsidR="00BA5FDE" w:rsidRPr="00BA1437">
        <w:rPr>
          <w:rFonts w:ascii="Times New Roman" w:eastAsia="Times New Roman" w:hAnsi="Times New Roman" w:cs="Times New Roman"/>
          <w:sz w:val="24"/>
          <w:szCs w:val="24"/>
          <w:lang w:val="en-US"/>
        </w:rPr>
        <w:t>–</w:t>
      </w:r>
      <w:r w:rsidR="00BA5FDE" w:rsidRPr="00BA1437">
        <w:rPr>
          <w:rFonts w:ascii="Times New Roman" w:hAnsi="Times New Roman" w:cs="Times New Roman"/>
          <w:sz w:val="24"/>
          <w:szCs w:val="24"/>
          <w:lang w:val="en-US"/>
        </w:rPr>
        <w:t xml:space="preserve">– Accenture have also outlined </w:t>
      </w:r>
      <w:r w:rsidR="00BA5FDE">
        <w:rPr>
          <w:rFonts w:ascii="Times New Roman" w:eastAsia="Times New Roman" w:hAnsi="Times New Roman" w:cs="Times New Roman"/>
          <w:sz w:val="24"/>
          <w:szCs w:val="24"/>
          <w:lang w:val="en-US"/>
        </w:rPr>
        <w:t>ideal-typical</w:t>
      </w:r>
      <w:r w:rsidR="00BA5FDE" w:rsidRPr="00BA1437">
        <w:rPr>
          <w:rFonts w:ascii="Times New Roman" w:hAnsi="Times New Roman" w:cs="Times New Roman"/>
          <w:sz w:val="24"/>
          <w:szCs w:val="24"/>
          <w:lang w:val="en-US"/>
        </w:rPr>
        <w:t xml:space="preserve"> business models for the circular economy</w:t>
      </w:r>
      <w:r w:rsidR="00E142F3">
        <w:rPr>
          <w:rFonts w:ascii="Times New Roman" w:hAnsi="Times New Roman" w:cs="Times New Roman"/>
          <w:sz w:val="24"/>
          <w:szCs w:val="24"/>
          <w:lang w:val="en-US"/>
        </w:rPr>
        <w:t xml:space="preserve"> </w:t>
      </w:r>
      <w:r w:rsidR="00E142F3" w:rsidRPr="00BA1437">
        <w:rPr>
          <w:rFonts w:ascii="Times New Roman" w:hAnsi="Times New Roman" w:cs="Times New Roman"/>
          <w:sz w:val="24"/>
          <w:szCs w:val="24"/>
          <w:lang w:val="en-US"/>
        </w:rPr>
        <w:t>(Accenture, 2014)</w:t>
      </w:r>
      <w:r w:rsidR="00CA264E">
        <w:rPr>
          <w:rFonts w:ascii="Times New Roman" w:hAnsi="Times New Roman" w:cs="Times New Roman"/>
          <w:sz w:val="24"/>
          <w:szCs w:val="24"/>
          <w:lang w:val="en-US"/>
        </w:rPr>
        <w:t>;</w:t>
      </w:r>
      <w:r w:rsidR="00E142F3">
        <w:rPr>
          <w:rFonts w:ascii="Times New Roman" w:hAnsi="Times New Roman" w:cs="Times New Roman"/>
          <w:sz w:val="24"/>
          <w:szCs w:val="24"/>
          <w:lang w:val="en-US"/>
        </w:rPr>
        <w:t xml:space="preserve"> </w:t>
      </w:r>
      <w:r w:rsidR="00D52F1E">
        <w:rPr>
          <w:rFonts w:ascii="Times New Roman" w:hAnsi="Times New Roman" w:cs="Times New Roman"/>
          <w:sz w:val="24"/>
          <w:szCs w:val="24"/>
          <w:lang w:val="en-US"/>
        </w:rPr>
        <w:t xml:space="preserve">they </w:t>
      </w:r>
      <w:r w:rsidR="00E142F3">
        <w:rPr>
          <w:rFonts w:ascii="Times New Roman" w:hAnsi="Times New Roman" w:cs="Times New Roman"/>
          <w:sz w:val="24"/>
          <w:szCs w:val="24"/>
          <w:lang w:val="en-US"/>
        </w:rPr>
        <w:t xml:space="preserve">report </w:t>
      </w:r>
      <w:r w:rsidR="00BA5FDE" w:rsidRPr="00BA1437">
        <w:rPr>
          <w:rFonts w:ascii="Times New Roman" w:hAnsi="Times New Roman" w:cs="Times New Roman"/>
          <w:sz w:val="24"/>
          <w:szCs w:val="24"/>
          <w:lang w:val="en-US"/>
        </w:rPr>
        <w:t>five business models, which can characterize firms in the circular economy: circular supplies, resource recovery, product life extension, sharing platform and product as a service.</w:t>
      </w:r>
      <w:r w:rsidR="00BA5FDE">
        <w:rPr>
          <w:rFonts w:ascii="Times New Roman" w:hAnsi="Times New Roman" w:cs="Times New Roman"/>
          <w:sz w:val="24"/>
          <w:szCs w:val="24"/>
          <w:lang w:val="en-US"/>
        </w:rPr>
        <w:t xml:space="preserve"> </w:t>
      </w:r>
      <w:proofErr w:type="spellStart"/>
      <w:r w:rsidR="00BA5FDE" w:rsidRPr="00BA1437">
        <w:rPr>
          <w:rFonts w:ascii="Times New Roman" w:hAnsi="Times New Roman" w:cs="Times New Roman"/>
          <w:sz w:val="24"/>
          <w:szCs w:val="24"/>
          <w:lang w:val="en-GB"/>
        </w:rPr>
        <w:t>Bocken</w:t>
      </w:r>
      <w:proofErr w:type="spellEnd"/>
      <w:r w:rsidR="00BA5FDE" w:rsidRPr="00BA1437">
        <w:rPr>
          <w:rFonts w:ascii="Times New Roman" w:hAnsi="Times New Roman" w:cs="Times New Roman"/>
          <w:sz w:val="24"/>
          <w:szCs w:val="24"/>
          <w:lang w:val="en-GB"/>
        </w:rPr>
        <w:t xml:space="preserve"> et al. (2016) identify four business models for slow and two business models for closed resource loops, and provide a conceptual overview of the possible design strategies for a circular economy. </w:t>
      </w:r>
      <w:r w:rsidR="001A7E40">
        <w:rPr>
          <w:rFonts w:ascii="Times New Roman" w:hAnsi="Times New Roman" w:cs="Times New Roman"/>
          <w:sz w:val="24"/>
          <w:szCs w:val="24"/>
          <w:lang w:val="en-GB"/>
        </w:rPr>
        <w:t xml:space="preserve">It is </w:t>
      </w:r>
      <w:r w:rsidR="00EE17F9">
        <w:rPr>
          <w:rFonts w:ascii="Times New Roman" w:hAnsi="Times New Roman" w:cs="Times New Roman"/>
          <w:sz w:val="24"/>
          <w:szCs w:val="24"/>
          <w:lang w:val="en-GB"/>
        </w:rPr>
        <w:t>particularly</w:t>
      </w:r>
      <w:r w:rsidR="001A7E40">
        <w:rPr>
          <w:rFonts w:ascii="Times New Roman" w:hAnsi="Times New Roman" w:cs="Times New Roman"/>
          <w:sz w:val="24"/>
          <w:szCs w:val="24"/>
          <w:lang w:val="en-GB"/>
        </w:rPr>
        <w:t xml:space="preserve"> the latter</w:t>
      </w:r>
      <w:r w:rsidR="00496877">
        <w:rPr>
          <w:rFonts w:ascii="Times New Roman" w:hAnsi="Times New Roman" w:cs="Times New Roman"/>
          <w:sz w:val="24"/>
          <w:szCs w:val="24"/>
          <w:lang w:val="en-GB"/>
        </w:rPr>
        <w:t xml:space="preserve"> model</w:t>
      </w:r>
      <w:r w:rsidR="001A7E40">
        <w:rPr>
          <w:rFonts w:ascii="Times New Roman" w:hAnsi="Times New Roman" w:cs="Times New Roman"/>
          <w:sz w:val="24"/>
          <w:szCs w:val="24"/>
          <w:lang w:val="en-GB"/>
        </w:rPr>
        <w:t xml:space="preserve"> (closed loops) that </w:t>
      </w:r>
      <w:r w:rsidR="00496877">
        <w:rPr>
          <w:rFonts w:ascii="Times New Roman" w:hAnsi="Times New Roman" w:cs="Times New Roman"/>
          <w:sz w:val="24"/>
          <w:szCs w:val="24"/>
          <w:lang w:val="en-GB"/>
        </w:rPr>
        <w:t xml:space="preserve">most closely interprets the </w:t>
      </w:r>
      <w:r w:rsidR="001A7E40">
        <w:rPr>
          <w:rFonts w:ascii="Times New Roman" w:hAnsi="Times New Roman" w:cs="Times New Roman"/>
          <w:sz w:val="24"/>
          <w:szCs w:val="24"/>
          <w:lang w:val="en-GB"/>
        </w:rPr>
        <w:t>concept of circular economy</w:t>
      </w:r>
      <w:r w:rsidR="0047048F">
        <w:rPr>
          <w:rFonts w:ascii="Times New Roman" w:hAnsi="Times New Roman" w:cs="Times New Roman"/>
          <w:sz w:val="24"/>
          <w:szCs w:val="24"/>
          <w:lang w:val="en-GB"/>
        </w:rPr>
        <w:t xml:space="preserve"> adopted </w:t>
      </w:r>
      <w:r w:rsidR="00496877">
        <w:rPr>
          <w:rFonts w:ascii="Times New Roman" w:hAnsi="Times New Roman" w:cs="Times New Roman"/>
          <w:sz w:val="24"/>
          <w:szCs w:val="24"/>
          <w:lang w:val="en-GB"/>
        </w:rPr>
        <w:t>in this study</w:t>
      </w:r>
      <w:r w:rsidR="001A7E40">
        <w:rPr>
          <w:rFonts w:ascii="Times New Roman" w:hAnsi="Times New Roman" w:cs="Times New Roman"/>
          <w:sz w:val="24"/>
          <w:szCs w:val="24"/>
          <w:lang w:val="en-GB"/>
        </w:rPr>
        <w:t>.</w:t>
      </w:r>
      <w:r w:rsidR="00493A91">
        <w:rPr>
          <w:rFonts w:ascii="Times New Roman" w:hAnsi="Times New Roman" w:cs="Times New Roman"/>
          <w:sz w:val="24"/>
          <w:szCs w:val="24"/>
          <w:lang w:val="en-GB"/>
        </w:rPr>
        <w:t xml:space="preserve"> </w:t>
      </w:r>
      <w:proofErr w:type="spellStart"/>
      <w:r w:rsidR="00493A91" w:rsidRPr="00BA1437">
        <w:rPr>
          <w:rFonts w:ascii="Times New Roman" w:hAnsi="Times New Roman" w:cs="Times New Roman"/>
          <w:sz w:val="24"/>
          <w:szCs w:val="24"/>
          <w:lang w:val="en-US"/>
        </w:rPr>
        <w:t>Tse</w:t>
      </w:r>
      <w:proofErr w:type="spellEnd"/>
      <w:r w:rsidR="00493A91" w:rsidRPr="00BA1437">
        <w:rPr>
          <w:rFonts w:ascii="Times New Roman" w:hAnsi="Times New Roman" w:cs="Times New Roman"/>
          <w:sz w:val="24"/>
          <w:szCs w:val="24"/>
          <w:lang w:val="en-US"/>
        </w:rPr>
        <w:t xml:space="preserve"> and Esposito</w:t>
      </w:r>
      <w:r w:rsidR="00493A91">
        <w:rPr>
          <w:rFonts w:ascii="Times New Roman" w:hAnsi="Times New Roman" w:cs="Times New Roman"/>
          <w:sz w:val="24"/>
          <w:szCs w:val="24"/>
          <w:lang w:val="en-US"/>
        </w:rPr>
        <w:t xml:space="preserve"> (2016</w:t>
      </w:r>
      <w:r w:rsidR="00493A91" w:rsidRPr="00BA1437">
        <w:rPr>
          <w:rFonts w:ascii="Times New Roman" w:hAnsi="Times New Roman" w:cs="Times New Roman"/>
          <w:sz w:val="24"/>
          <w:szCs w:val="24"/>
          <w:lang w:val="en-US"/>
        </w:rPr>
        <w:t>)</w:t>
      </w:r>
      <w:r w:rsidR="00D52F1E">
        <w:rPr>
          <w:rFonts w:ascii="Times New Roman" w:hAnsi="Times New Roman" w:cs="Times New Roman"/>
          <w:sz w:val="24"/>
          <w:szCs w:val="24"/>
          <w:lang w:val="en-US"/>
        </w:rPr>
        <w:t xml:space="preserve"> too</w:t>
      </w:r>
      <w:r w:rsidR="00493A91">
        <w:rPr>
          <w:rFonts w:ascii="Times New Roman" w:hAnsi="Times New Roman" w:cs="Times New Roman"/>
          <w:sz w:val="24"/>
          <w:szCs w:val="24"/>
          <w:lang w:val="en-US"/>
        </w:rPr>
        <w:t xml:space="preserve"> identify a set of</w:t>
      </w:r>
      <w:r w:rsidR="009E364B">
        <w:rPr>
          <w:rFonts w:ascii="Times New Roman" w:hAnsi="Times New Roman" w:cs="Times New Roman"/>
          <w:sz w:val="24"/>
          <w:szCs w:val="24"/>
          <w:lang w:val="en-US"/>
        </w:rPr>
        <w:t xml:space="preserve"> </w:t>
      </w:r>
      <w:r w:rsidR="00493A91" w:rsidRPr="00BA1437">
        <w:rPr>
          <w:rFonts w:ascii="Times New Roman" w:hAnsi="Times New Roman" w:cs="Times New Roman"/>
          <w:sz w:val="24"/>
          <w:szCs w:val="24"/>
          <w:lang w:val="en-US"/>
        </w:rPr>
        <w:t>business models</w:t>
      </w:r>
      <w:r w:rsidR="00D52F1E">
        <w:rPr>
          <w:rFonts w:ascii="Times New Roman" w:hAnsi="Times New Roman" w:cs="Times New Roman"/>
          <w:sz w:val="24"/>
          <w:szCs w:val="24"/>
          <w:lang w:val="en-US"/>
        </w:rPr>
        <w:t xml:space="preserve"> which </w:t>
      </w:r>
      <w:r w:rsidR="00493A91" w:rsidRPr="00BA1437">
        <w:rPr>
          <w:rFonts w:ascii="Times New Roman" w:hAnsi="Times New Roman" w:cs="Times New Roman"/>
          <w:sz w:val="24"/>
          <w:szCs w:val="24"/>
          <w:lang w:val="en-US"/>
        </w:rPr>
        <w:t>embrac</w:t>
      </w:r>
      <w:r w:rsidR="00D52F1E">
        <w:rPr>
          <w:rFonts w:ascii="Times New Roman" w:hAnsi="Times New Roman" w:cs="Times New Roman"/>
          <w:sz w:val="24"/>
          <w:szCs w:val="24"/>
          <w:lang w:val="en-US"/>
        </w:rPr>
        <w:t>e,</w:t>
      </w:r>
      <w:r w:rsidR="00493A91" w:rsidRPr="00BA1437">
        <w:rPr>
          <w:rFonts w:ascii="Times New Roman" w:hAnsi="Times New Roman" w:cs="Times New Roman"/>
          <w:sz w:val="24"/>
          <w:szCs w:val="24"/>
          <w:lang w:val="en-US"/>
        </w:rPr>
        <w:t xml:space="preserve"> </w:t>
      </w:r>
      <w:r w:rsidR="001A7E40">
        <w:rPr>
          <w:rFonts w:ascii="Times New Roman" w:hAnsi="Times New Roman" w:cs="Times New Roman"/>
          <w:sz w:val="24"/>
          <w:szCs w:val="24"/>
          <w:lang w:val="en-US"/>
        </w:rPr>
        <w:t>in a broader sense</w:t>
      </w:r>
      <w:r w:rsidR="00D52F1E">
        <w:rPr>
          <w:rFonts w:ascii="Times New Roman" w:hAnsi="Times New Roman" w:cs="Times New Roman"/>
          <w:sz w:val="24"/>
          <w:szCs w:val="24"/>
          <w:lang w:val="en-US"/>
        </w:rPr>
        <w:t>,</w:t>
      </w:r>
      <w:r w:rsidR="001A7E40">
        <w:rPr>
          <w:rFonts w:ascii="Times New Roman" w:hAnsi="Times New Roman" w:cs="Times New Roman"/>
          <w:sz w:val="24"/>
          <w:szCs w:val="24"/>
          <w:lang w:val="en-US"/>
        </w:rPr>
        <w:t xml:space="preserve"> </w:t>
      </w:r>
      <w:r w:rsidR="00493A91" w:rsidRPr="00BA1437">
        <w:rPr>
          <w:rFonts w:ascii="Times New Roman" w:hAnsi="Times New Roman" w:cs="Times New Roman"/>
          <w:sz w:val="24"/>
          <w:szCs w:val="24"/>
          <w:lang w:val="en-US"/>
        </w:rPr>
        <w:t xml:space="preserve">the principles of the circular economy: closed-loop recycling, renting instead of selling goods, and, </w:t>
      </w:r>
      <w:r w:rsidR="00D52F1E">
        <w:rPr>
          <w:rFonts w:ascii="Times New Roman" w:hAnsi="Times New Roman" w:cs="Times New Roman"/>
          <w:sz w:val="24"/>
          <w:szCs w:val="24"/>
          <w:lang w:val="en-US"/>
        </w:rPr>
        <w:t>lastly</w:t>
      </w:r>
      <w:r w:rsidR="00493A91" w:rsidRPr="00BA1437">
        <w:rPr>
          <w:rFonts w:ascii="Times New Roman" w:hAnsi="Times New Roman" w:cs="Times New Roman"/>
          <w:sz w:val="24"/>
          <w:szCs w:val="24"/>
          <w:lang w:val="en-US"/>
        </w:rPr>
        <w:t>, extending and broadening the use of products through “remanufacturing</w:t>
      </w:r>
      <w:r w:rsidR="00493A91">
        <w:rPr>
          <w:rFonts w:ascii="Times New Roman" w:eastAsia="Times New Roman" w:hAnsi="Times New Roman" w:cs="Times New Roman"/>
          <w:sz w:val="24"/>
          <w:szCs w:val="24"/>
          <w:lang w:val="en-US"/>
        </w:rPr>
        <w:t>”.</w:t>
      </w:r>
    </w:p>
    <w:p w14:paraId="5BF4186B" w14:textId="62BE2A0B" w:rsidR="00FF7769" w:rsidRPr="0097054F" w:rsidRDefault="00FF7769" w:rsidP="0097054F">
      <w:pPr>
        <w:spacing w:after="0" w:line="360" w:lineRule="auto"/>
        <w:jc w:val="both"/>
        <w:rPr>
          <w:rFonts w:ascii="Times New Roman" w:hAnsi="Times New Roman" w:cs="Times New Roman"/>
          <w:sz w:val="24"/>
          <w:szCs w:val="24"/>
          <w:lang w:val="en-GB"/>
        </w:rPr>
      </w:pPr>
      <w:r w:rsidRPr="00BA1437">
        <w:rPr>
          <w:rFonts w:ascii="Times New Roman" w:hAnsi="Times New Roman" w:cs="Times New Roman"/>
          <w:sz w:val="24"/>
          <w:szCs w:val="24"/>
          <w:lang w:val="en-GB"/>
        </w:rPr>
        <w:t>Recently</w:t>
      </w:r>
      <w:r w:rsidR="00FD16C0">
        <w:rPr>
          <w:rFonts w:ascii="Times New Roman" w:hAnsi="Times New Roman" w:cs="Times New Roman"/>
          <w:sz w:val="24"/>
          <w:szCs w:val="24"/>
          <w:lang w:val="en-GB"/>
        </w:rPr>
        <w:t>,</w:t>
      </w:r>
      <w:r w:rsidRPr="00BA1437">
        <w:rPr>
          <w:rFonts w:ascii="Times New Roman" w:hAnsi="Times New Roman" w:cs="Times New Roman"/>
          <w:sz w:val="24"/>
          <w:szCs w:val="24"/>
          <w:lang w:val="en-GB"/>
        </w:rPr>
        <w:t xml:space="preserve"> some literature reviews </w:t>
      </w:r>
      <w:r w:rsidR="00D52F1E">
        <w:rPr>
          <w:rFonts w:ascii="Times New Roman" w:hAnsi="Times New Roman" w:cs="Times New Roman"/>
          <w:sz w:val="24"/>
          <w:szCs w:val="24"/>
          <w:lang w:val="en-GB"/>
        </w:rPr>
        <w:t xml:space="preserve">have </w:t>
      </w:r>
      <w:r w:rsidRPr="00BA1437">
        <w:rPr>
          <w:rFonts w:ascii="Times New Roman" w:hAnsi="Times New Roman" w:cs="Times New Roman"/>
          <w:sz w:val="24"/>
          <w:szCs w:val="24"/>
          <w:lang w:val="en-GB"/>
        </w:rPr>
        <w:t>aimed at systematising the</w:t>
      </w:r>
      <w:r w:rsidR="00D52F1E" w:rsidRPr="00D52F1E">
        <w:rPr>
          <w:rFonts w:ascii="Times New Roman" w:hAnsi="Times New Roman" w:cs="Times New Roman"/>
          <w:sz w:val="24"/>
          <w:szCs w:val="24"/>
          <w:lang w:val="en-GB"/>
        </w:rPr>
        <w:t xml:space="preserve"> still relatively young and fragmented</w:t>
      </w:r>
      <w:r w:rsidRPr="00BA1437">
        <w:rPr>
          <w:rFonts w:ascii="Times New Roman" w:hAnsi="Times New Roman" w:cs="Times New Roman"/>
          <w:sz w:val="24"/>
          <w:szCs w:val="24"/>
          <w:lang w:val="en-GB"/>
        </w:rPr>
        <w:t xml:space="preserve"> field of circular business models</w:t>
      </w:r>
      <w:proofErr w:type="gramStart"/>
      <w:r w:rsidR="00D52F1E">
        <w:rPr>
          <w:rFonts w:ascii="Times New Roman" w:hAnsi="Times New Roman" w:cs="Times New Roman"/>
          <w:sz w:val="24"/>
          <w:szCs w:val="24"/>
          <w:lang w:val="en-GB"/>
        </w:rPr>
        <w:t>.</w:t>
      </w:r>
      <w:r w:rsidR="00493A91">
        <w:rPr>
          <w:rFonts w:ascii="Times New Roman" w:hAnsi="Times New Roman" w:cs="Times New Roman"/>
          <w:sz w:val="24"/>
          <w:szCs w:val="24"/>
          <w:lang w:val="en-GB"/>
        </w:rPr>
        <w:t>.</w:t>
      </w:r>
      <w:proofErr w:type="gramEnd"/>
      <w:r w:rsidR="00493A91">
        <w:rPr>
          <w:rFonts w:ascii="Times New Roman" w:hAnsi="Times New Roman" w:cs="Times New Roman"/>
          <w:sz w:val="24"/>
          <w:szCs w:val="24"/>
          <w:lang w:val="en-GB"/>
        </w:rPr>
        <w:t xml:space="preserve"> </w:t>
      </w:r>
      <w:r w:rsidRPr="00BA1437">
        <w:rPr>
          <w:rFonts w:ascii="Times New Roman" w:hAnsi="Times New Roman" w:cs="Times New Roman"/>
          <w:sz w:val="24"/>
          <w:szCs w:val="24"/>
          <w:lang w:val="en-GB"/>
        </w:rPr>
        <w:t xml:space="preserve">Lewandowski (2016) refers to the business model canvas features as designed by </w:t>
      </w:r>
      <w:proofErr w:type="spellStart"/>
      <w:r w:rsidRPr="00BA1437">
        <w:rPr>
          <w:rFonts w:ascii="Times New Roman" w:hAnsi="Times New Roman" w:cs="Times New Roman"/>
          <w:sz w:val="24"/>
          <w:szCs w:val="24"/>
          <w:lang w:val="en-GB"/>
        </w:rPr>
        <w:t>Osterwader</w:t>
      </w:r>
      <w:proofErr w:type="spellEnd"/>
      <w:r w:rsidRPr="00BA1437">
        <w:rPr>
          <w:rFonts w:ascii="Times New Roman" w:hAnsi="Times New Roman" w:cs="Times New Roman"/>
          <w:sz w:val="24"/>
          <w:szCs w:val="24"/>
          <w:lang w:val="en-GB"/>
        </w:rPr>
        <w:t xml:space="preserve"> and </w:t>
      </w:r>
      <w:proofErr w:type="spellStart"/>
      <w:r w:rsidRPr="00BA1437">
        <w:rPr>
          <w:rFonts w:ascii="Times New Roman" w:hAnsi="Times New Roman" w:cs="Times New Roman"/>
          <w:sz w:val="24"/>
          <w:szCs w:val="24"/>
          <w:lang w:val="en-GB"/>
        </w:rPr>
        <w:t>Pigneur</w:t>
      </w:r>
      <w:proofErr w:type="spellEnd"/>
      <w:r w:rsidRPr="00BA1437">
        <w:rPr>
          <w:rFonts w:ascii="Times New Roman" w:hAnsi="Times New Roman" w:cs="Times New Roman"/>
          <w:sz w:val="24"/>
          <w:szCs w:val="24"/>
          <w:lang w:val="en-GB"/>
        </w:rPr>
        <w:t xml:space="preserve"> (201</w:t>
      </w:r>
      <w:r w:rsidR="00402604">
        <w:rPr>
          <w:rFonts w:ascii="Times New Roman" w:hAnsi="Times New Roman" w:cs="Times New Roman"/>
          <w:sz w:val="24"/>
          <w:szCs w:val="24"/>
          <w:lang w:val="en-GB"/>
        </w:rPr>
        <w:t>3</w:t>
      </w:r>
      <w:r w:rsidRPr="00BA1437">
        <w:rPr>
          <w:rFonts w:ascii="Times New Roman" w:hAnsi="Times New Roman" w:cs="Times New Roman"/>
          <w:sz w:val="24"/>
          <w:szCs w:val="24"/>
          <w:lang w:val="en-GB"/>
        </w:rPr>
        <w:t xml:space="preserve">) and argues that </w:t>
      </w:r>
      <w:r w:rsidR="00185531">
        <w:rPr>
          <w:rFonts w:ascii="Times New Roman" w:hAnsi="Times New Roman" w:cs="Times New Roman"/>
          <w:sz w:val="24"/>
          <w:szCs w:val="24"/>
          <w:lang w:val="en-GB"/>
        </w:rPr>
        <w:t>their</w:t>
      </w:r>
      <w:r w:rsidRPr="00BA1437">
        <w:rPr>
          <w:rFonts w:ascii="Times New Roman" w:hAnsi="Times New Roman" w:cs="Times New Roman"/>
          <w:sz w:val="24"/>
          <w:szCs w:val="24"/>
          <w:lang w:val="en-GB"/>
        </w:rPr>
        <w:t xml:space="preserve"> application in the circular economy req</w:t>
      </w:r>
      <w:r w:rsidR="0047048F">
        <w:rPr>
          <w:rFonts w:ascii="Times New Roman" w:hAnsi="Times New Roman" w:cs="Times New Roman"/>
          <w:sz w:val="24"/>
          <w:szCs w:val="24"/>
          <w:lang w:val="en-GB"/>
        </w:rPr>
        <w:t>uires some degree of adaptation. The Author also highlights the need to understand better the adoption factors of circular business models.</w:t>
      </w:r>
    </w:p>
    <w:p w14:paraId="3DA91D83" w14:textId="0631AA3A" w:rsidR="0097054F" w:rsidRPr="0097054F" w:rsidRDefault="00163065" w:rsidP="0097054F">
      <w:pPr>
        <w:autoSpaceDE w:val="0"/>
        <w:autoSpaceDN w:val="0"/>
        <w:adjustRightInd w:val="0"/>
        <w:spacing w:after="0" w:line="360" w:lineRule="auto"/>
        <w:jc w:val="both"/>
        <w:rPr>
          <w:rFonts w:ascii="Times New Roman" w:hAnsi="Times New Roman" w:cs="Times New Roman"/>
          <w:sz w:val="24"/>
          <w:szCs w:val="24"/>
          <w:lang w:val="en-US"/>
        </w:rPr>
      </w:pPr>
      <w:r w:rsidRPr="0097054F">
        <w:rPr>
          <w:rFonts w:ascii="Times New Roman" w:hAnsi="Times New Roman" w:cs="Times New Roman"/>
          <w:sz w:val="24"/>
          <w:szCs w:val="24"/>
          <w:lang w:val="en-GB"/>
        </w:rPr>
        <w:t>The literature</w:t>
      </w:r>
      <w:r w:rsidR="00EE17F9">
        <w:rPr>
          <w:rFonts w:ascii="Times New Roman" w:hAnsi="Times New Roman" w:cs="Times New Roman"/>
          <w:sz w:val="24"/>
          <w:szCs w:val="24"/>
          <w:lang w:val="en-GB"/>
        </w:rPr>
        <w:t xml:space="preserve"> briefly mentioned above</w:t>
      </w:r>
      <w:r w:rsidR="00D01572" w:rsidRPr="0097054F">
        <w:rPr>
          <w:rFonts w:ascii="Times New Roman" w:hAnsi="Times New Roman" w:cs="Times New Roman"/>
          <w:sz w:val="24"/>
          <w:szCs w:val="24"/>
          <w:lang w:val="en-GB"/>
        </w:rPr>
        <w:t xml:space="preserve"> is mainly characterised by </w:t>
      </w:r>
      <w:r w:rsidR="00FD16C0" w:rsidRPr="0097054F">
        <w:rPr>
          <w:rFonts w:ascii="Times New Roman" w:hAnsi="Times New Roman" w:cs="Times New Roman"/>
          <w:sz w:val="24"/>
          <w:szCs w:val="24"/>
          <w:lang w:val="en-GB"/>
        </w:rPr>
        <w:t xml:space="preserve">a </w:t>
      </w:r>
      <w:r w:rsidR="00D01572" w:rsidRPr="0097054F">
        <w:rPr>
          <w:rFonts w:ascii="Times New Roman" w:hAnsi="Times New Roman" w:cs="Times New Roman"/>
          <w:sz w:val="24"/>
          <w:szCs w:val="24"/>
          <w:lang w:val="en-GB"/>
        </w:rPr>
        <w:t>taxonomic</w:t>
      </w:r>
      <w:r w:rsidR="00BA5FDE" w:rsidRPr="0097054F">
        <w:rPr>
          <w:rFonts w:ascii="Times New Roman" w:hAnsi="Times New Roman" w:cs="Times New Roman"/>
          <w:sz w:val="24"/>
          <w:szCs w:val="24"/>
          <w:lang w:val="en-GB"/>
        </w:rPr>
        <w:t xml:space="preserve"> and descriptive intent.</w:t>
      </w:r>
      <w:r w:rsidR="00D01572" w:rsidRPr="0097054F">
        <w:rPr>
          <w:rFonts w:ascii="Times New Roman" w:hAnsi="Times New Roman" w:cs="Times New Roman"/>
          <w:sz w:val="24"/>
          <w:szCs w:val="24"/>
          <w:lang w:val="en-GB"/>
        </w:rPr>
        <w:t xml:space="preserve"> </w:t>
      </w:r>
      <w:r w:rsidR="0047048F">
        <w:rPr>
          <w:rFonts w:ascii="Times New Roman" w:hAnsi="Times New Roman" w:cs="Times New Roman"/>
          <w:sz w:val="24"/>
          <w:szCs w:val="24"/>
          <w:lang w:val="en-GB"/>
        </w:rPr>
        <w:t>It extends</w:t>
      </w:r>
      <w:r w:rsidR="00EE17F9" w:rsidRPr="0097054F">
        <w:rPr>
          <w:rFonts w:ascii="Times New Roman" w:hAnsi="Times New Roman" w:cs="Times New Roman"/>
          <w:sz w:val="24"/>
          <w:szCs w:val="24"/>
          <w:lang w:val="en-GB"/>
        </w:rPr>
        <w:t xml:space="preserve"> the idea of circular</w:t>
      </w:r>
      <w:r w:rsidR="00EE17F9">
        <w:rPr>
          <w:rFonts w:ascii="Times New Roman" w:hAnsi="Times New Roman" w:cs="Times New Roman"/>
          <w:sz w:val="24"/>
          <w:szCs w:val="24"/>
          <w:lang w:val="en-GB"/>
        </w:rPr>
        <w:t xml:space="preserve"> </w:t>
      </w:r>
      <w:r w:rsidR="00EE17F9" w:rsidRPr="0097054F">
        <w:rPr>
          <w:rFonts w:ascii="Times New Roman" w:hAnsi="Times New Roman" w:cs="Times New Roman"/>
          <w:sz w:val="24"/>
          <w:szCs w:val="24"/>
          <w:lang w:val="en-GB"/>
        </w:rPr>
        <w:t>business models to a broad</w:t>
      </w:r>
      <w:r w:rsidR="00EE17F9">
        <w:rPr>
          <w:rFonts w:ascii="Times New Roman" w:hAnsi="Times New Roman" w:cs="Times New Roman"/>
          <w:sz w:val="24"/>
          <w:szCs w:val="24"/>
          <w:lang w:val="en-GB"/>
        </w:rPr>
        <w:t xml:space="preserve">er set of cases, beyond the </w:t>
      </w:r>
      <w:r w:rsidR="00EE17F9" w:rsidRPr="0097054F">
        <w:rPr>
          <w:rFonts w:ascii="Times New Roman" w:hAnsi="Times New Roman" w:cs="Times New Roman"/>
          <w:sz w:val="24"/>
          <w:szCs w:val="24"/>
          <w:lang w:val="en-GB"/>
        </w:rPr>
        <w:t xml:space="preserve">“close the loop” concept, </w:t>
      </w:r>
      <w:r w:rsidR="00EE17F9">
        <w:rPr>
          <w:rFonts w:ascii="Times New Roman" w:hAnsi="Times New Roman" w:cs="Times New Roman"/>
          <w:sz w:val="24"/>
          <w:szCs w:val="24"/>
          <w:lang w:val="en-GB"/>
        </w:rPr>
        <w:t xml:space="preserve">and </w:t>
      </w:r>
      <w:r w:rsidR="00185531">
        <w:rPr>
          <w:rFonts w:ascii="Times New Roman" w:hAnsi="Times New Roman" w:cs="Times New Roman"/>
          <w:sz w:val="24"/>
          <w:szCs w:val="24"/>
          <w:lang w:val="en-GB"/>
        </w:rPr>
        <w:t xml:space="preserve">mainly has the </w:t>
      </w:r>
      <w:r w:rsidR="00EE17F9" w:rsidRPr="0097054F">
        <w:rPr>
          <w:rFonts w:ascii="Times New Roman" w:hAnsi="Times New Roman" w:cs="Times New Roman"/>
          <w:sz w:val="24"/>
          <w:szCs w:val="24"/>
          <w:lang w:val="en-GB"/>
        </w:rPr>
        <w:t>manufacturing and service industries</w:t>
      </w:r>
      <w:r w:rsidR="00185531">
        <w:rPr>
          <w:rFonts w:ascii="Times New Roman" w:hAnsi="Times New Roman" w:cs="Times New Roman"/>
          <w:sz w:val="24"/>
          <w:szCs w:val="24"/>
          <w:lang w:val="en-GB"/>
        </w:rPr>
        <w:t xml:space="preserve"> in mind</w:t>
      </w:r>
      <w:r w:rsidR="00EE17F9" w:rsidRPr="0097054F">
        <w:rPr>
          <w:rFonts w:ascii="Times New Roman" w:hAnsi="Times New Roman" w:cs="Times New Roman"/>
          <w:sz w:val="24"/>
          <w:szCs w:val="24"/>
          <w:lang w:val="en-GB"/>
        </w:rPr>
        <w:t>.</w:t>
      </w:r>
      <w:r w:rsidR="009E364B">
        <w:rPr>
          <w:rFonts w:ascii="Times New Roman" w:hAnsi="Times New Roman" w:cs="Times New Roman"/>
          <w:sz w:val="24"/>
          <w:szCs w:val="24"/>
          <w:lang w:val="en-GB"/>
        </w:rPr>
        <w:t xml:space="preserve"> </w:t>
      </w:r>
      <w:r w:rsidR="00EE17F9">
        <w:rPr>
          <w:rFonts w:ascii="Times New Roman" w:hAnsi="Times New Roman" w:cs="Times New Roman"/>
          <w:sz w:val="24"/>
          <w:szCs w:val="24"/>
          <w:lang w:val="en-GB"/>
        </w:rPr>
        <w:t>B</w:t>
      </w:r>
      <w:r w:rsidR="0097054F" w:rsidRPr="0097054F">
        <w:rPr>
          <w:rFonts w:ascii="Times New Roman" w:hAnsi="Times New Roman" w:cs="Times New Roman"/>
          <w:sz w:val="24"/>
          <w:szCs w:val="24"/>
          <w:lang w:val="en-GB"/>
        </w:rPr>
        <w:t>eyond taxo</w:t>
      </w:r>
      <w:r w:rsidR="00547535" w:rsidRPr="0097054F">
        <w:rPr>
          <w:rFonts w:ascii="Times New Roman" w:hAnsi="Times New Roman" w:cs="Times New Roman"/>
          <w:sz w:val="24"/>
          <w:szCs w:val="24"/>
          <w:lang w:val="en-GB"/>
        </w:rPr>
        <w:t xml:space="preserve">nomies, </w:t>
      </w:r>
      <w:r w:rsidR="00EE17F9">
        <w:rPr>
          <w:rFonts w:ascii="Times New Roman" w:hAnsi="Times New Roman" w:cs="Times New Roman"/>
          <w:sz w:val="24"/>
          <w:szCs w:val="24"/>
          <w:lang w:val="en-GB"/>
        </w:rPr>
        <w:t xml:space="preserve">there is a growing need to identify </w:t>
      </w:r>
      <w:r w:rsidR="00547535" w:rsidRPr="0097054F">
        <w:rPr>
          <w:rFonts w:ascii="Times New Roman" w:hAnsi="Times New Roman" w:cs="Times New Roman"/>
          <w:sz w:val="24"/>
          <w:szCs w:val="24"/>
          <w:lang w:val="en-GB"/>
        </w:rPr>
        <w:t>the issues that need to</w:t>
      </w:r>
      <w:r w:rsidR="0097054F" w:rsidRPr="0097054F">
        <w:rPr>
          <w:rFonts w:ascii="Times New Roman" w:hAnsi="Times New Roman" w:cs="Times New Roman"/>
          <w:sz w:val="24"/>
          <w:szCs w:val="24"/>
          <w:lang w:val="en-GB"/>
        </w:rPr>
        <w:t xml:space="preserve"> be tackled for a deeper understanding </w:t>
      </w:r>
      <w:r w:rsidR="00EE17F9">
        <w:rPr>
          <w:rFonts w:ascii="Times New Roman" w:hAnsi="Times New Roman" w:cs="Times New Roman"/>
          <w:sz w:val="24"/>
          <w:szCs w:val="24"/>
          <w:lang w:val="en-GB"/>
        </w:rPr>
        <w:t xml:space="preserve">of </w:t>
      </w:r>
      <w:r w:rsidR="00185531">
        <w:rPr>
          <w:rFonts w:ascii="Times New Roman" w:hAnsi="Times New Roman" w:cs="Times New Roman"/>
          <w:sz w:val="24"/>
          <w:szCs w:val="24"/>
          <w:lang w:val="en-GB"/>
        </w:rPr>
        <w:t>the factors involved in the adoption of</w:t>
      </w:r>
      <w:r w:rsidR="00EE17F9">
        <w:rPr>
          <w:rFonts w:ascii="Times New Roman" w:hAnsi="Times New Roman" w:cs="Times New Roman"/>
          <w:sz w:val="24"/>
          <w:szCs w:val="24"/>
          <w:lang w:val="en-GB"/>
        </w:rPr>
        <w:t xml:space="preserve"> circular and sustainable practices </w:t>
      </w:r>
      <w:r w:rsidR="00547535" w:rsidRPr="0097054F">
        <w:rPr>
          <w:rFonts w:ascii="Times New Roman" w:hAnsi="Times New Roman" w:cs="Times New Roman"/>
          <w:sz w:val="24"/>
          <w:szCs w:val="24"/>
          <w:lang w:val="en-GB"/>
        </w:rPr>
        <w:t>(</w:t>
      </w:r>
      <w:r w:rsidR="0097054F" w:rsidRPr="0097054F">
        <w:rPr>
          <w:rFonts w:ascii="Times New Roman" w:hAnsi="Times New Roman" w:cs="Times New Roman"/>
          <w:sz w:val="24"/>
          <w:szCs w:val="24"/>
          <w:lang w:val="en-GB"/>
        </w:rPr>
        <w:t>Evans et al., 2017).</w:t>
      </w:r>
      <w:r w:rsidR="00547535" w:rsidRPr="0097054F">
        <w:rPr>
          <w:rFonts w:ascii="Times New Roman" w:hAnsi="Times New Roman" w:cs="Times New Roman"/>
          <w:sz w:val="24"/>
          <w:szCs w:val="24"/>
          <w:lang w:val="en-GB"/>
        </w:rPr>
        <w:t xml:space="preserve"> </w:t>
      </w:r>
      <w:r w:rsidR="0047048F">
        <w:rPr>
          <w:rFonts w:ascii="Times New Roman" w:hAnsi="Times New Roman" w:cs="Times New Roman"/>
          <w:sz w:val="24"/>
          <w:szCs w:val="24"/>
          <w:lang w:val="en-GB"/>
        </w:rPr>
        <w:t>The latter</w:t>
      </w:r>
      <w:r w:rsidR="001A7E40">
        <w:rPr>
          <w:rFonts w:ascii="Times New Roman" w:hAnsi="Times New Roman" w:cs="Times New Roman"/>
          <w:sz w:val="24"/>
          <w:szCs w:val="24"/>
          <w:lang w:val="en-GB"/>
        </w:rPr>
        <w:t xml:space="preserve"> Authors also argue</w:t>
      </w:r>
      <w:r w:rsidR="0097054F" w:rsidRPr="0097054F">
        <w:rPr>
          <w:rFonts w:ascii="Times New Roman" w:hAnsi="Times New Roman" w:cs="Times New Roman"/>
          <w:sz w:val="24"/>
          <w:szCs w:val="24"/>
          <w:lang w:val="en-GB"/>
        </w:rPr>
        <w:t>: “</w:t>
      </w:r>
      <w:r w:rsidR="0097054F" w:rsidRPr="0097054F">
        <w:rPr>
          <w:rFonts w:ascii="Times New Roman" w:hAnsi="Times New Roman" w:cs="Times New Roman"/>
          <w:sz w:val="24"/>
          <w:szCs w:val="24"/>
          <w:lang w:val="en-US"/>
        </w:rPr>
        <w:t xml:space="preserve">The lack of case studies makes it challenging for firms to understand how to innovate their business models, identify and design alternatives, then assess and select the most adequate one.” </w:t>
      </w:r>
      <w:proofErr w:type="gramStart"/>
      <w:r w:rsidR="0097054F" w:rsidRPr="0097054F">
        <w:rPr>
          <w:rFonts w:ascii="Times New Roman" w:hAnsi="Times New Roman" w:cs="Times New Roman"/>
          <w:sz w:val="24"/>
          <w:szCs w:val="24"/>
          <w:lang w:val="en-US"/>
        </w:rPr>
        <w:t>(</w:t>
      </w:r>
      <w:r w:rsidR="00CA264E" w:rsidRPr="0097054F">
        <w:rPr>
          <w:rFonts w:ascii="Times New Roman" w:hAnsi="Times New Roman" w:cs="Times New Roman"/>
          <w:sz w:val="24"/>
          <w:szCs w:val="24"/>
          <w:lang w:val="en-US"/>
        </w:rPr>
        <w:t>ibid,</w:t>
      </w:r>
      <w:r w:rsidR="0097054F" w:rsidRPr="0097054F">
        <w:rPr>
          <w:rFonts w:ascii="Times New Roman" w:hAnsi="Times New Roman" w:cs="Times New Roman"/>
          <w:sz w:val="24"/>
          <w:szCs w:val="24"/>
          <w:lang w:val="en-US"/>
        </w:rPr>
        <w:t xml:space="preserve"> p.598).</w:t>
      </w:r>
      <w:proofErr w:type="gramEnd"/>
    </w:p>
    <w:p w14:paraId="10B64F32" w14:textId="51931D2F" w:rsidR="001A7E40" w:rsidRDefault="00D01572" w:rsidP="0097054F">
      <w:pPr>
        <w:spacing w:after="0" w:line="360" w:lineRule="auto"/>
        <w:jc w:val="both"/>
        <w:rPr>
          <w:rFonts w:ascii="Times New Roman" w:hAnsi="Times New Roman" w:cs="Times New Roman"/>
          <w:sz w:val="24"/>
          <w:szCs w:val="24"/>
          <w:lang w:val="en-GB"/>
        </w:rPr>
      </w:pPr>
      <w:r w:rsidRPr="0097054F">
        <w:rPr>
          <w:rFonts w:ascii="Times New Roman" w:hAnsi="Times New Roman" w:cs="Times New Roman"/>
          <w:sz w:val="24"/>
          <w:szCs w:val="24"/>
          <w:lang w:val="en-GB"/>
        </w:rPr>
        <w:t>Furthermore, though</w:t>
      </w:r>
      <w:r>
        <w:rPr>
          <w:rFonts w:ascii="Times New Roman" w:hAnsi="Times New Roman" w:cs="Times New Roman"/>
          <w:sz w:val="24"/>
          <w:szCs w:val="24"/>
          <w:lang w:val="en-GB"/>
        </w:rPr>
        <w:t xml:space="preserve"> it seems implicit that most of these circular business models cannot be designed and operated as “stand </w:t>
      </w:r>
      <w:r w:rsidR="00FD16C0">
        <w:rPr>
          <w:rFonts w:ascii="Times New Roman" w:hAnsi="Times New Roman" w:cs="Times New Roman"/>
          <w:sz w:val="24"/>
          <w:szCs w:val="24"/>
          <w:lang w:val="en-GB"/>
        </w:rPr>
        <w:t xml:space="preserve">alone” models, the literature </w:t>
      </w:r>
      <w:r w:rsidR="0047048F">
        <w:rPr>
          <w:rFonts w:ascii="Times New Roman" w:hAnsi="Times New Roman" w:cs="Times New Roman"/>
          <w:sz w:val="24"/>
          <w:szCs w:val="24"/>
          <w:lang w:val="en-GB"/>
        </w:rPr>
        <w:t xml:space="preserve">on circular business models </w:t>
      </w:r>
      <w:r w:rsidR="00FD16C0">
        <w:rPr>
          <w:rFonts w:ascii="Times New Roman" w:hAnsi="Times New Roman" w:cs="Times New Roman"/>
          <w:sz w:val="24"/>
          <w:szCs w:val="24"/>
          <w:lang w:val="en-GB"/>
        </w:rPr>
        <w:t>mainly</w:t>
      </w:r>
      <w:r>
        <w:rPr>
          <w:rFonts w:ascii="Times New Roman" w:hAnsi="Times New Roman" w:cs="Times New Roman"/>
          <w:sz w:val="24"/>
          <w:szCs w:val="24"/>
          <w:lang w:val="en-GB"/>
        </w:rPr>
        <w:t xml:space="preserve"> focuses on the single firm and on the idea </w:t>
      </w:r>
      <w:r w:rsidR="00E142F3">
        <w:rPr>
          <w:rFonts w:ascii="Times New Roman" w:hAnsi="Times New Roman" w:cs="Times New Roman"/>
          <w:sz w:val="24"/>
          <w:szCs w:val="24"/>
          <w:lang w:val="en-GB"/>
        </w:rPr>
        <w:t xml:space="preserve">- </w:t>
      </w:r>
      <w:r>
        <w:rPr>
          <w:rFonts w:ascii="Times New Roman" w:hAnsi="Times New Roman" w:cs="Times New Roman"/>
          <w:sz w:val="24"/>
          <w:szCs w:val="24"/>
          <w:lang w:val="en-GB"/>
        </w:rPr>
        <w:t>borrowed from the tradit</w:t>
      </w:r>
      <w:r w:rsidR="00FD16C0">
        <w:rPr>
          <w:rFonts w:ascii="Times New Roman" w:hAnsi="Times New Roman" w:cs="Times New Roman"/>
          <w:sz w:val="24"/>
          <w:szCs w:val="24"/>
          <w:lang w:val="en-GB"/>
        </w:rPr>
        <w:t>ional business model literature</w:t>
      </w:r>
      <w:r w:rsidR="00E142F3">
        <w:rPr>
          <w:rFonts w:ascii="Times New Roman" w:hAnsi="Times New Roman" w:cs="Times New Roman"/>
          <w:sz w:val="24"/>
          <w:szCs w:val="24"/>
          <w:lang w:val="en-GB"/>
        </w:rPr>
        <w:t xml:space="preserve"> </w:t>
      </w:r>
      <w:r w:rsidR="00FD16C0">
        <w:rPr>
          <w:rFonts w:ascii="Times New Roman" w:hAnsi="Times New Roman" w:cs="Times New Roman"/>
          <w:sz w:val="24"/>
          <w:szCs w:val="24"/>
          <w:lang w:val="en-GB"/>
        </w:rPr>
        <w:t>-</w:t>
      </w:r>
      <w:r>
        <w:rPr>
          <w:rFonts w:ascii="Times New Roman" w:hAnsi="Times New Roman" w:cs="Times New Roman"/>
          <w:sz w:val="24"/>
          <w:szCs w:val="24"/>
          <w:lang w:val="en-GB"/>
        </w:rPr>
        <w:t xml:space="preserve"> </w:t>
      </w:r>
      <w:proofErr w:type="gramStart"/>
      <w:r>
        <w:rPr>
          <w:rFonts w:ascii="Times New Roman" w:hAnsi="Times New Roman" w:cs="Times New Roman"/>
          <w:sz w:val="24"/>
          <w:szCs w:val="24"/>
          <w:lang w:val="en-GB"/>
        </w:rPr>
        <w:t>that</w:t>
      </w:r>
      <w:proofErr w:type="gramEnd"/>
      <w:r>
        <w:rPr>
          <w:rFonts w:ascii="Times New Roman" w:hAnsi="Times New Roman" w:cs="Times New Roman"/>
          <w:sz w:val="24"/>
          <w:szCs w:val="24"/>
          <w:lang w:val="en-GB"/>
        </w:rPr>
        <w:t xml:space="preserve"> the boundaries of the business model coincide with the boundaries of the firm (</w:t>
      </w:r>
      <w:proofErr w:type="spellStart"/>
      <w:r w:rsidR="00E028BA">
        <w:rPr>
          <w:rFonts w:ascii="Times New Roman" w:hAnsi="Times New Roman" w:cs="Times New Roman"/>
          <w:sz w:val="24"/>
          <w:szCs w:val="24"/>
          <w:lang w:val="en-GB"/>
        </w:rPr>
        <w:t>Teece</w:t>
      </w:r>
      <w:proofErr w:type="spellEnd"/>
      <w:r w:rsidR="00E028BA">
        <w:rPr>
          <w:rFonts w:ascii="Times New Roman" w:hAnsi="Times New Roman" w:cs="Times New Roman"/>
          <w:sz w:val="24"/>
          <w:szCs w:val="24"/>
          <w:lang w:val="en-GB"/>
        </w:rPr>
        <w:t xml:space="preserve">, 2010). </w:t>
      </w:r>
      <w:r w:rsidR="00E028BA">
        <w:rPr>
          <w:rFonts w:ascii="Times New Roman" w:hAnsi="Times New Roman" w:cs="Times New Roman"/>
          <w:sz w:val="24"/>
          <w:szCs w:val="24"/>
          <w:lang w:val="en-GB"/>
        </w:rPr>
        <w:lastRenderedPageBreak/>
        <w:t>The existence of a “value network” is acknowledged</w:t>
      </w:r>
      <w:r w:rsidR="002B14EC">
        <w:rPr>
          <w:rFonts w:ascii="Times New Roman" w:hAnsi="Times New Roman" w:cs="Times New Roman"/>
          <w:sz w:val="24"/>
          <w:szCs w:val="24"/>
          <w:lang w:val="en-GB"/>
        </w:rPr>
        <w:t xml:space="preserve"> by some</w:t>
      </w:r>
      <w:r w:rsidR="00E028BA">
        <w:rPr>
          <w:rFonts w:ascii="Times New Roman" w:hAnsi="Times New Roman" w:cs="Times New Roman"/>
          <w:sz w:val="24"/>
          <w:szCs w:val="24"/>
          <w:lang w:val="en-GB"/>
        </w:rPr>
        <w:t xml:space="preserve">, but </w:t>
      </w:r>
      <w:r w:rsidR="002B14EC">
        <w:rPr>
          <w:rFonts w:ascii="Times New Roman" w:hAnsi="Times New Roman" w:cs="Times New Roman"/>
          <w:sz w:val="24"/>
          <w:szCs w:val="24"/>
          <w:lang w:val="en-GB"/>
        </w:rPr>
        <w:t xml:space="preserve">it </w:t>
      </w:r>
      <w:r w:rsidR="00E028BA">
        <w:rPr>
          <w:rFonts w:ascii="Times New Roman" w:hAnsi="Times New Roman" w:cs="Times New Roman"/>
          <w:sz w:val="24"/>
          <w:szCs w:val="24"/>
          <w:lang w:val="en-GB"/>
        </w:rPr>
        <w:t>usually remains in the background and not at the core of the model itself.</w:t>
      </w:r>
      <w:r w:rsidR="009E364B">
        <w:rPr>
          <w:rFonts w:ascii="Times New Roman" w:hAnsi="Times New Roman" w:cs="Times New Roman"/>
          <w:sz w:val="24"/>
          <w:szCs w:val="24"/>
          <w:lang w:val="en-GB"/>
        </w:rPr>
        <w:t xml:space="preserve"> </w:t>
      </w:r>
      <w:r w:rsidR="00E028BA">
        <w:rPr>
          <w:rFonts w:ascii="Times New Roman" w:hAnsi="Times New Roman" w:cs="Times New Roman"/>
          <w:sz w:val="24"/>
          <w:szCs w:val="24"/>
          <w:lang w:val="en-GB"/>
        </w:rPr>
        <w:t>On the other hand, the literature on innovation management, and notably on open innovation, suggests that when companies face the uncertainties and opportunities of novel environments</w:t>
      </w:r>
      <w:r w:rsidR="00FD16C0">
        <w:rPr>
          <w:rFonts w:ascii="Times New Roman" w:hAnsi="Times New Roman" w:cs="Times New Roman"/>
          <w:sz w:val="24"/>
          <w:szCs w:val="24"/>
          <w:lang w:val="en-GB"/>
        </w:rPr>
        <w:t xml:space="preserve"> and challenging tasks</w:t>
      </w:r>
      <w:r w:rsidR="00E028BA">
        <w:rPr>
          <w:rFonts w:ascii="Times New Roman" w:hAnsi="Times New Roman" w:cs="Times New Roman"/>
          <w:sz w:val="24"/>
          <w:szCs w:val="24"/>
          <w:lang w:val="en-GB"/>
        </w:rPr>
        <w:t>, they need to rely on a system of partnerships and collaborations and develop open business models (</w:t>
      </w:r>
      <w:proofErr w:type="spellStart"/>
      <w:r w:rsidR="00E028BA">
        <w:rPr>
          <w:rFonts w:ascii="Times New Roman" w:hAnsi="Times New Roman" w:cs="Times New Roman"/>
          <w:sz w:val="24"/>
          <w:szCs w:val="24"/>
          <w:lang w:val="en-GB"/>
        </w:rPr>
        <w:t>Chesbrough</w:t>
      </w:r>
      <w:proofErr w:type="spellEnd"/>
      <w:r w:rsidR="00E028BA">
        <w:rPr>
          <w:rFonts w:ascii="Times New Roman" w:hAnsi="Times New Roman" w:cs="Times New Roman"/>
          <w:sz w:val="24"/>
          <w:szCs w:val="24"/>
          <w:lang w:val="en-GB"/>
        </w:rPr>
        <w:t>, 2006).</w:t>
      </w:r>
      <w:r w:rsidR="004C1E9D">
        <w:rPr>
          <w:rFonts w:ascii="Times New Roman" w:hAnsi="Times New Roman" w:cs="Times New Roman"/>
          <w:sz w:val="24"/>
          <w:szCs w:val="24"/>
          <w:lang w:val="en-GB"/>
        </w:rPr>
        <w:t xml:space="preserve"> </w:t>
      </w:r>
      <w:r w:rsidR="00EE17F9">
        <w:rPr>
          <w:rFonts w:ascii="Times New Roman" w:hAnsi="Times New Roman" w:cs="Times New Roman"/>
          <w:sz w:val="24"/>
          <w:szCs w:val="24"/>
          <w:lang w:val="en-GB"/>
        </w:rPr>
        <w:t xml:space="preserve">This is further confirmed by the discussion </w:t>
      </w:r>
      <w:r w:rsidR="00185531">
        <w:rPr>
          <w:rFonts w:ascii="Times New Roman" w:hAnsi="Times New Roman" w:cs="Times New Roman"/>
          <w:sz w:val="24"/>
          <w:szCs w:val="24"/>
          <w:lang w:val="en-GB"/>
        </w:rPr>
        <w:t>of</w:t>
      </w:r>
      <w:r w:rsidR="00EE17F9">
        <w:rPr>
          <w:rFonts w:ascii="Times New Roman" w:hAnsi="Times New Roman" w:cs="Times New Roman"/>
          <w:sz w:val="24"/>
          <w:szCs w:val="24"/>
          <w:lang w:val="en-GB"/>
        </w:rPr>
        <w:t xml:space="preserve"> the industrial symbiosi</w:t>
      </w:r>
      <w:r w:rsidR="00D8179F">
        <w:rPr>
          <w:rFonts w:ascii="Times New Roman" w:hAnsi="Times New Roman" w:cs="Times New Roman"/>
          <w:sz w:val="24"/>
          <w:szCs w:val="24"/>
          <w:lang w:val="en-GB"/>
        </w:rPr>
        <w:t>s</w:t>
      </w:r>
      <w:r w:rsidR="00EE17F9">
        <w:rPr>
          <w:rFonts w:ascii="Times New Roman" w:hAnsi="Times New Roman" w:cs="Times New Roman"/>
          <w:sz w:val="24"/>
          <w:szCs w:val="24"/>
          <w:lang w:val="en-GB"/>
        </w:rPr>
        <w:t xml:space="preserve"> </w:t>
      </w:r>
      <w:r w:rsidR="00EE17F9" w:rsidRPr="0045187D">
        <w:rPr>
          <w:rFonts w:ascii="Times New Roman" w:hAnsi="Times New Roman" w:cs="Times New Roman"/>
          <w:sz w:val="24"/>
          <w:szCs w:val="24"/>
          <w:lang w:val="en-GB"/>
        </w:rPr>
        <w:t>stream</w:t>
      </w:r>
      <w:r w:rsidR="00EE17F9">
        <w:rPr>
          <w:rFonts w:ascii="Times New Roman" w:hAnsi="Times New Roman" w:cs="Times New Roman"/>
          <w:sz w:val="24"/>
          <w:szCs w:val="24"/>
          <w:lang w:val="en-GB"/>
        </w:rPr>
        <w:t>, in the following section.</w:t>
      </w:r>
    </w:p>
    <w:p w14:paraId="730C64CE" w14:textId="13D36C0B" w:rsidR="00D333B2" w:rsidRDefault="00D333B2" w:rsidP="0097054F">
      <w:pPr>
        <w:spacing w:after="0" w:line="360" w:lineRule="auto"/>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We thus advance the hypothesis that </w:t>
      </w:r>
      <w:r w:rsidR="002D7DA9">
        <w:rPr>
          <w:rFonts w:ascii="Times New Roman" w:hAnsi="Times New Roman" w:cs="Times New Roman"/>
          <w:sz w:val="24"/>
          <w:szCs w:val="24"/>
          <w:lang w:val="en-GB"/>
        </w:rPr>
        <w:t xml:space="preserve">the </w:t>
      </w:r>
      <w:r>
        <w:rPr>
          <w:rFonts w:ascii="Times New Roman" w:hAnsi="Times New Roman" w:cs="Times New Roman"/>
          <w:sz w:val="24"/>
          <w:szCs w:val="24"/>
          <w:lang w:val="en-GB"/>
        </w:rPr>
        <w:t>collaborations among different actors</w:t>
      </w:r>
      <w:r w:rsidR="001A7E40">
        <w:rPr>
          <w:rFonts w:ascii="Times New Roman" w:hAnsi="Times New Roman" w:cs="Times New Roman"/>
          <w:sz w:val="24"/>
          <w:szCs w:val="24"/>
          <w:lang w:val="en-GB"/>
        </w:rPr>
        <w:t xml:space="preserve"> and innovation</w:t>
      </w:r>
      <w:r w:rsidR="003F5B93">
        <w:rPr>
          <w:rFonts w:ascii="Times New Roman" w:hAnsi="Times New Roman" w:cs="Times New Roman"/>
          <w:sz w:val="24"/>
          <w:szCs w:val="24"/>
          <w:lang w:val="en-GB"/>
        </w:rPr>
        <w:t>s</w:t>
      </w:r>
      <w:r w:rsidR="001A7E40">
        <w:rPr>
          <w:rFonts w:ascii="Times New Roman" w:hAnsi="Times New Roman" w:cs="Times New Roman"/>
          <w:sz w:val="24"/>
          <w:szCs w:val="24"/>
          <w:lang w:val="en-GB"/>
        </w:rPr>
        <w:t xml:space="preserve"> are two intertwined</w:t>
      </w:r>
      <w:r>
        <w:rPr>
          <w:rFonts w:ascii="Times New Roman" w:hAnsi="Times New Roman" w:cs="Times New Roman"/>
          <w:sz w:val="24"/>
          <w:szCs w:val="24"/>
          <w:lang w:val="en-GB"/>
        </w:rPr>
        <w:t xml:space="preserve"> key factors </w:t>
      </w:r>
      <w:r w:rsidR="002D7DA9">
        <w:rPr>
          <w:rFonts w:ascii="Times New Roman" w:hAnsi="Times New Roman" w:cs="Times New Roman"/>
          <w:sz w:val="24"/>
          <w:szCs w:val="24"/>
          <w:lang w:val="en-GB"/>
        </w:rPr>
        <w:t xml:space="preserve">that need </w:t>
      </w:r>
      <w:r>
        <w:rPr>
          <w:rFonts w:ascii="Times New Roman" w:hAnsi="Times New Roman" w:cs="Times New Roman"/>
          <w:sz w:val="24"/>
          <w:szCs w:val="24"/>
          <w:lang w:val="en-GB"/>
        </w:rPr>
        <w:t>to be better explored in order to identify the drivers of successful business models in the circular economy</w:t>
      </w:r>
      <w:r w:rsidR="003F5B93">
        <w:rPr>
          <w:rFonts w:ascii="Times New Roman" w:hAnsi="Times New Roman" w:cs="Times New Roman"/>
          <w:sz w:val="24"/>
          <w:szCs w:val="24"/>
          <w:lang w:val="en-GB"/>
        </w:rPr>
        <w:t xml:space="preserve"> too</w:t>
      </w:r>
      <w:r>
        <w:rPr>
          <w:rFonts w:ascii="Times New Roman" w:hAnsi="Times New Roman" w:cs="Times New Roman"/>
          <w:sz w:val="24"/>
          <w:szCs w:val="24"/>
          <w:lang w:val="en-GB"/>
        </w:rPr>
        <w:t xml:space="preserve">. </w:t>
      </w:r>
    </w:p>
    <w:p w14:paraId="30E24CF1" w14:textId="4DB14455" w:rsidR="00A92F35" w:rsidRDefault="0021600B" w:rsidP="00D333B2">
      <w:pPr>
        <w:spacing w:after="0" w:line="360" w:lineRule="auto"/>
        <w:jc w:val="both"/>
        <w:rPr>
          <w:rFonts w:ascii="Times New Roman" w:hAnsi="Times New Roman" w:cs="Times New Roman"/>
          <w:sz w:val="24"/>
          <w:szCs w:val="24"/>
          <w:lang w:val="en-GB"/>
        </w:rPr>
      </w:pPr>
      <w:r>
        <w:rPr>
          <w:rFonts w:ascii="Times New Roman" w:hAnsi="Times New Roman" w:cs="Times New Roman"/>
          <w:sz w:val="24"/>
          <w:szCs w:val="24"/>
          <w:lang w:val="en-GB"/>
        </w:rPr>
        <w:t>We also agree with Evans et al. (2017) that in</w:t>
      </w:r>
      <w:r w:rsidR="002D7DA9">
        <w:rPr>
          <w:rFonts w:ascii="Times New Roman" w:hAnsi="Times New Roman" w:cs="Times New Roman"/>
          <w:sz w:val="24"/>
          <w:szCs w:val="24"/>
          <w:lang w:val="en-GB"/>
        </w:rPr>
        <w:t>-</w:t>
      </w:r>
      <w:r>
        <w:rPr>
          <w:rFonts w:ascii="Times New Roman" w:hAnsi="Times New Roman" w:cs="Times New Roman"/>
          <w:sz w:val="24"/>
          <w:szCs w:val="24"/>
          <w:lang w:val="en-GB"/>
        </w:rPr>
        <w:t xml:space="preserve">depth case studies are needed, as well as </w:t>
      </w:r>
      <w:r w:rsidR="003F5B93">
        <w:rPr>
          <w:rFonts w:ascii="Times New Roman" w:hAnsi="Times New Roman" w:cs="Times New Roman"/>
          <w:sz w:val="24"/>
          <w:szCs w:val="24"/>
          <w:lang w:val="en-GB"/>
        </w:rPr>
        <w:t>a better</w:t>
      </w:r>
      <w:r>
        <w:rPr>
          <w:rFonts w:ascii="Times New Roman" w:hAnsi="Times New Roman" w:cs="Times New Roman"/>
          <w:sz w:val="24"/>
          <w:szCs w:val="24"/>
          <w:lang w:val="en-GB"/>
        </w:rPr>
        <w:t xml:space="preserve"> understanding -</w:t>
      </w:r>
      <w:r w:rsidR="00E142F3">
        <w:rPr>
          <w:rFonts w:ascii="Times New Roman" w:hAnsi="Times New Roman" w:cs="Times New Roman"/>
          <w:sz w:val="24"/>
          <w:szCs w:val="24"/>
          <w:lang w:val="en-GB"/>
        </w:rPr>
        <w:t xml:space="preserve"> </w:t>
      </w:r>
      <w:r>
        <w:rPr>
          <w:rFonts w:ascii="Times New Roman" w:hAnsi="Times New Roman" w:cs="Times New Roman"/>
          <w:sz w:val="24"/>
          <w:szCs w:val="24"/>
          <w:lang w:val="en-GB"/>
        </w:rPr>
        <w:t>through empirical evidence</w:t>
      </w:r>
      <w:r w:rsidR="00E142F3">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 of </w:t>
      </w:r>
      <w:r w:rsidR="002D7DA9">
        <w:rPr>
          <w:rFonts w:ascii="Times New Roman" w:hAnsi="Times New Roman" w:cs="Times New Roman"/>
          <w:sz w:val="24"/>
          <w:szCs w:val="24"/>
          <w:lang w:val="en-GB"/>
        </w:rPr>
        <w:t xml:space="preserve">the </w:t>
      </w:r>
      <w:r>
        <w:rPr>
          <w:rFonts w:ascii="Times New Roman" w:hAnsi="Times New Roman" w:cs="Times New Roman"/>
          <w:sz w:val="24"/>
          <w:szCs w:val="24"/>
          <w:lang w:val="en-GB"/>
        </w:rPr>
        <w:t xml:space="preserve">barriers to </w:t>
      </w:r>
      <w:r w:rsidR="002B14EC">
        <w:rPr>
          <w:rFonts w:ascii="Times New Roman" w:hAnsi="Times New Roman" w:cs="Times New Roman"/>
          <w:sz w:val="24"/>
          <w:szCs w:val="24"/>
          <w:lang w:val="en-GB"/>
        </w:rPr>
        <w:t xml:space="preserve">growth and </w:t>
      </w:r>
      <w:r w:rsidR="009744DA">
        <w:rPr>
          <w:rFonts w:ascii="Times New Roman" w:hAnsi="Times New Roman" w:cs="Times New Roman"/>
          <w:sz w:val="24"/>
          <w:szCs w:val="24"/>
          <w:lang w:val="en-GB"/>
        </w:rPr>
        <w:t xml:space="preserve">the </w:t>
      </w:r>
      <w:r w:rsidR="002B14EC">
        <w:rPr>
          <w:rFonts w:ascii="Times New Roman" w:hAnsi="Times New Roman" w:cs="Times New Roman"/>
          <w:sz w:val="24"/>
          <w:szCs w:val="24"/>
          <w:lang w:val="en-GB"/>
        </w:rPr>
        <w:t>adoption of circular practices.</w:t>
      </w:r>
    </w:p>
    <w:p w14:paraId="34490E84" w14:textId="77777777" w:rsidR="0021600B" w:rsidRDefault="0021600B" w:rsidP="00D333B2">
      <w:pPr>
        <w:spacing w:after="0" w:line="360" w:lineRule="auto"/>
        <w:jc w:val="both"/>
        <w:rPr>
          <w:rFonts w:ascii="Times New Roman" w:hAnsi="Times New Roman" w:cs="Times New Roman"/>
          <w:sz w:val="24"/>
          <w:szCs w:val="24"/>
          <w:lang w:val="en-GB"/>
        </w:rPr>
      </w:pPr>
    </w:p>
    <w:p w14:paraId="3F1157A7" w14:textId="5DB52883" w:rsidR="00A92F35" w:rsidRPr="00A92F35" w:rsidRDefault="009C55CC" w:rsidP="00D333B2">
      <w:pPr>
        <w:spacing w:after="0" w:line="360" w:lineRule="auto"/>
        <w:jc w:val="both"/>
        <w:rPr>
          <w:rFonts w:ascii="Times New Roman" w:hAnsi="Times New Roman" w:cs="Times New Roman"/>
          <w:i/>
          <w:strike/>
          <w:sz w:val="24"/>
          <w:szCs w:val="24"/>
          <w:lang w:val="en-GB"/>
        </w:rPr>
      </w:pPr>
      <w:r>
        <w:rPr>
          <w:rFonts w:ascii="Times New Roman" w:hAnsi="Times New Roman" w:cs="Times New Roman"/>
          <w:i/>
          <w:sz w:val="24"/>
          <w:szCs w:val="24"/>
          <w:lang w:val="en-GB"/>
        </w:rPr>
        <w:t>Industrial ecology</w:t>
      </w:r>
      <w:r w:rsidR="009E364B">
        <w:rPr>
          <w:rFonts w:ascii="Times New Roman" w:hAnsi="Times New Roman" w:cs="Times New Roman"/>
          <w:i/>
          <w:sz w:val="24"/>
          <w:szCs w:val="24"/>
          <w:lang w:val="en-GB"/>
        </w:rPr>
        <w:t xml:space="preserve"> </w:t>
      </w:r>
      <w:r w:rsidR="00A92F35">
        <w:rPr>
          <w:rFonts w:ascii="Times New Roman" w:hAnsi="Times New Roman" w:cs="Times New Roman"/>
          <w:i/>
          <w:sz w:val="24"/>
          <w:szCs w:val="24"/>
          <w:lang w:val="en-GB"/>
        </w:rPr>
        <w:t>and circular business models</w:t>
      </w:r>
    </w:p>
    <w:p w14:paraId="779CE6CB" w14:textId="7252203C" w:rsidR="00E50CCC" w:rsidRPr="00382ECE" w:rsidRDefault="00D333B2" w:rsidP="001A060D">
      <w:pPr>
        <w:spacing w:after="0" w:line="360" w:lineRule="auto"/>
        <w:jc w:val="both"/>
        <w:rPr>
          <w:rFonts w:ascii="Times New Roman" w:hAnsi="Times New Roman" w:cs="Times New Roman"/>
          <w:sz w:val="24"/>
          <w:szCs w:val="24"/>
          <w:lang w:val="en-GB"/>
        </w:rPr>
      </w:pPr>
      <w:r>
        <w:rPr>
          <w:rFonts w:ascii="Times New Roman" w:hAnsi="Times New Roman" w:cs="Times New Roman"/>
          <w:sz w:val="24"/>
          <w:szCs w:val="24"/>
          <w:lang w:val="en-GB"/>
        </w:rPr>
        <w:t>T</w:t>
      </w:r>
      <w:r w:rsidR="004C1E9D">
        <w:rPr>
          <w:rFonts w:ascii="Times New Roman" w:hAnsi="Times New Roman" w:cs="Times New Roman"/>
          <w:sz w:val="24"/>
          <w:szCs w:val="24"/>
          <w:lang w:val="en-GB"/>
        </w:rPr>
        <w:t>he issue of collaborations among different actors</w:t>
      </w:r>
      <w:r>
        <w:rPr>
          <w:rFonts w:ascii="Times New Roman" w:hAnsi="Times New Roman" w:cs="Times New Roman"/>
          <w:sz w:val="24"/>
          <w:szCs w:val="24"/>
          <w:lang w:val="en-GB"/>
        </w:rPr>
        <w:t>, which we deem fundamental in circular business models,</w:t>
      </w:r>
      <w:r w:rsidR="00FD16C0">
        <w:rPr>
          <w:rFonts w:ascii="Times New Roman" w:hAnsi="Times New Roman" w:cs="Times New Roman"/>
          <w:sz w:val="24"/>
          <w:szCs w:val="24"/>
          <w:lang w:val="en-GB"/>
        </w:rPr>
        <w:t xml:space="preserve"> is</w:t>
      </w:r>
      <w:r w:rsidR="00E50CCC">
        <w:rPr>
          <w:rFonts w:ascii="Times New Roman" w:hAnsi="Times New Roman" w:cs="Times New Roman"/>
          <w:sz w:val="24"/>
          <w:szCs w:val="24"/>
          <w:lang w:val="en-GB"/>
        </w:rPr>
        <w:t xml:space="preserve"> </w:t>
      </w:r>
      <w:r w:rsidR="004C1E9D">
        <w:rPr>
          <w:rFonts w:ascii="Times New Roman" w:hAnsi="Times New Roman" w:cs="Times New Roman"/>
          <w:sz w:val="24"/>
          <w:szCs w:val="24"/>
          <w:lang w:val="en-GB"/>
        </w:rPr>
        <w:t>at the heart of the ind</w:t>
      </w:r>
      <w:r w:rsidR="00E50CCC">
        <w:rPr>
          <w:rFonts w:ascii="Times New Roman" w:hAnsi="Times New Roman" w:cs="Times New Roman"/>
          <w:sz w:val="24"/>
          <w:szCs w:val="24"/>
          <w:lang w:val="en-GB"/>
        </w:rPr>
        <w:t>ustrial ecology</w:t>
      </w:r>
      <w:r w:rsidR="004C1E9D">
        <w:rPr>
          <w:rFonts w:ascii="Times New Roman" w:hAnsi="Times New Roman" w:cs="Times New Roman"/>
          <w:sz w:val="24"/>
          <w:szCs w:val="24"/>
          <w:lang w:val="en-GB"/>
        </w:rPr>
        <w:t xml:space="preserve"> liter</w:t>
      </w:r>
      <w:r>
        <w:rPr>
          <w:rFonts w:ascii="Times New Roman" w:hAnsi="Times New Roman" w:cs="Times New Roman"/>
          <w:sz w:val="24"/>
          <w:szCs w:val="24"/>
          <w:lang w:val="en-GB"/>
        </w:rPr>
        <w:t>at</w:t>
      </w:r>
      <w:r w:rsidR="004C1E9D">
        <w:rPr>
          <w:rFonts w:ascii="Times New Roman" w:hAnsi="Times New Roman" w:cs="Times New Roman"/>
          <w:sz w:val="24"/>
          <w:szCs w:val="24"/>
          <w:lang w:val="en-GB"/>
        </w:rPr>
        <w:t>ure</w:t>
      </w:r>
      <w:r>
        <w:rPr>
          <w:rFonts w:ascii="Times New Roman" w:hAnsi="Times New Roman" w:cs="Times New Roman"/>
          <w:sz w:val="24"/>
          <w:szCs w:val="24"/>
          <w:lang w:val="en-GB"/>
        </w:rPr>
        <w:t>,</w:t>
      </w:r>
      <w:r w:rsidR="00E50CCC">
        <w:rPr>
          <w:rFonts w:ascii="Times New Roman" w:hAnsi="Times New Roman" w:cs="Times New Roman"/>
          <w:sz w:val="24"/>
          <w:szCs w:val="24"/>
          <w:lang w:val="en-GB"/>
        </w:rPr>
        <w:t xml:space="preserve"> which supports the creation of industrial eco-systems, in which local organisations form industrial symbioses (</w:t>
      </w:r>
      <w:proofErr w:type="spellStart"/>
      <w:r w:rsidR="00E50CCC">
        <w:rPr>
          <w:rFonts w:ascii="Times New Roman" w:hAnsi="Times New Roman" w:cs="Times New Roman"/>
          <w:sz w:val="24"/>
          <w:szCs w:val="24"/>
          <w:lang w:val="en-GB"/>
        </w:rPr>
        <w:t>Korhonen</w:t>
      </w:r>
      <w:proofErr w:type="spellEnd"/>
      <w:r w:rsidR="00E50CCC">
        <w:rPr>
          <w:rFonts w:ascii="Times New Roman" w:hAnsi="Times New Roman" w:cs="Times New Roman"/>
          <w:sz w:val="24"/>
          <w:szCs w:val="24"/>
          <w:lang w:val="en-GB"/>
        </w:rPr>
        <w:t>, 200</w:t>
      </w:r>
      <w:r w:rsidR="00402604">
        <w:rPr>
          <w:rFonts w:ascii="Times New Roman" w:hAnsi="Times New Roman" w:cs="Times New Roman"/>
          <w:sz w:val="24"/>
          <w:szCs w:val="24"/>
          <w:lang w:val="en-GB"/>
        </w:rPr>
        <w:t>5</w:t>
      </w:r>
      <w:r w:rsidR="00E50CCC">
        <w:rPr>
          <w:rFonts w:ascii="Times New Roman" w:hAnsi="Times New Roman" w:cs="Times New Roman"/>
          <w:sz w:val="24"/>
          <w:szCs w:val="24"/>
          <w:lang w:val="en-GB"/>
        </w:rPr>
        <w:t>).</w:t>
      </w:r>
      <w:r w:rsidR="00657544">
        <w:rPr>
          <w:rFonts w:ascii="Times New Roman" w:hAnsi="Times New Roman" w:cs="Times New Roman"/>
          <w:sz w:val="24"/>
          <w:szCs w:val="24"/>
          <w:lang w:val="en-GB"/>
        </w:rPr>
        <w:t xml:space="preserve"> According </w:t>
      </w:r>
      <w:r w:rsidR="00657544" w:rsidRPr="00382ECE">
        <w:rPr>
          <w:rFonts w:ascii="Times New Roman" w:hAnsi="Times New Roman" w:cs="Times New Roman"/>
          <w:sz w:val="24"/>
          <w:szCs w:val="24"/>
          <w:lang w:val="en-GB"/>
        </w:rPr>
        <w:t>to</w:t>
      </w:r>
      <w:r w:rsidR="00657544" w:rsidRPr="00382ECE">
        <w:rPr>
          <w:rFonts w:ascii="Times New Roman" w:hAnsi="Times New Roman" w:cs="Times New Roman"/>
          <w:sz w:val="24"/>
          <w:szCs w:val="24"/>
          <w:lang w:val="en-GB" w:eastAsia="en-US"/>
        </w:rPr>
        <w:t xml:space="preserve"> </w:t>
      </w:r>
      <w:proofErr w:type="spellStart"/>
      <w:r w:rsidR="00657544" w:rsidRPr="00382ECE">
        <w:rPr>
          <w:rFonts w:ascii="Times New Roman" w:hAnsi="Times New Roman" w:cs="Times New Roman"/>
          <w:sz w:val="24"/>
          <w:szCs w:val="24"/>
          <w:lang w:val="en-GB" w:eastAsia="en-US"/>
        </w:rPr>
        <w:t>Chertow</w:t>
      </w:r>
      <w:proofErr w:type="spellEnd"/>
      <w:r w:rsidR="00657544" w:rsidRPr="00382ECE">
        <w:rPr>
          <w:rFonts w:ascii="Times New Roman" w:hAnsi="Times New Roman" w:cs="Times New Roman"/>
          <w:sz w:val="24"/>
          <w:szCs w:val="24"/>
          <w:lang w:val="en-GB" w:eastAsia="en-US"/>
        </w:rPr>
        <w:t xml:space="preserve"> and</w:t>
      </w:r>
      <w:r w:rsidR="009E364B">
        <w:rPr>
          <w:rFonts w:ascii="Times New Roman" w:hAnsi="Times New Roman" w:cs="Times New Roman"/>
          <w:sz w:val="24"/>
          <w:szCs w:val="24"/>
          <w:lang w:val="en-GB" w:eastAsia="en-US"/>
        </w:rPr>
        <w:t xml:space="preserve"> </w:t>
      </w:r>
      <w:r w:rsidR="00657544" w:rsidRPr="00382ECE">
        <w:rPr>
          <w:rFonts w:ascii="Times New Roman" w:hAnsi="Times New Roman" w:cs="Times New Roman"/>
          <w:sz w:val="24"/>
          <w:szCs w:val="24"/>
          <w:lang w:val="en-GB" w:eastAsia="en-US"/>
        </w:rPr>
        <w:t>Park (2016, p.</w:t>
      </w:r>
      <w:r w:rsidR="00144BB4" w:rsidRPr="00382ECE">
        <w:rPr>
          <w:rFonts w:ascii="Times New Roman" w:hAnsi="Times New Roman" w:cs="Times New Roman"/>
          <w:sz w:val="24"/>
          <w:szCs w:val="24"/>
          <w:lang w:val="en-GB" w:eastAsia="en-US"/>
        </w:rPr>
        <w:t xml:space="preserve"> 107</w:t>
      </w:r>
      <w:r w:rsidR="00657544" w:rsidRPr="00382ECE">
        <w:rPr>
          <w:rFonts w:ascii="Times New Roman" w:hAnsi="Times New Roman" w:cs="Times New Roman"/>
          <w:sz w:val="24"/>
          <w:szCs w:val="24"/>
          <w:lang w:val="en-GB" w:eastAsia="en-US"/>
        </w:rPr>
        <w:t xml:space="preserve"> ) “industrial symbiosis construed as networks of organizations cooperatively sharing wastes has created irresistible imagery and high hopes for a time when virtually all water, energy, and materials will be used more than once, and not to do</w:t>
      </w:r>
      <w:r w:rsidR="00525FFA">
        <w:rPr>
          <w:rFonts w:ascii="Times New Roman" w:hAnsi="Times New Roman" w:cs="Times New Roman"/>
          <w:sz w:val="24"/>
          <w:szCs w:val="24"/>
          <w:lang w:val="en-GB" w:eastAsia="en-US"/>
        </w:rPr>
        <w:t xml:space="preserve"> so</w:t>
      </w:r>
      <w:r w:rsidR="00657544" w:rsidRPr="00382ECE">
        <w:rPr>
          <w:rFonts w:ascii="Times New Roman" w:hAnsi="Times New Roman" w:cs="Times New Roman"/>
          <w:sz w:val="24"/>
          <w:szCs w:val="24"/>
          <w:lang w:val="en-GB" w:eastAsia="en-US"/>
        </w:rPr>
        <w:t xml:space="preserve"> will have become societally unacceptable”. </w:t>
      </w:r>
    </w:p>
    <w:p w14:paraId="35525582" w14:textId="71B6532E" w:rsidR="00657544" w:rsidRPr="001D5B04" w:rsidRDefault="00E50CCC" w:rsidP="001D5B04">
      <w:pPr>
        <w:spacing w:after="0" w:line="360" w:lineRule="auto"/>
        <w:jc w:val="both"/>
        <w:rPr>
          <w:rFonts w:ascii="Times New Roman" w:hAnsi="Times New Roman" w:cs="Times New Roman"/>
          <w:sz w:val="24"/>
          <w:szCs w:val="24"/>
          <w:lang w:val="en-GB" w:eastAsia="en-US"/>
        </w:rPr>
      </w:pPr>
      <w:r w:rsidRPr="00382ECE">
        <w:rPr>
          <w:rFonts w:ascii="Times New Roman" w:hAnsi="Times New Roman" w:cs="Times New Roman"/>
          <w:sz w:val="24"/>
          <w:szCs w:val="24"/>
          <w:lang w:val="en-GB"/>
        </w:rPr>
        <w:t xml:space="preserve">The </w:t>
      </w:r>
      <w:r w:rsidR="00657544" w:rsidRPr="00382ECE">
        <w:rPr>
          <w:rFonts w:ascii="Times New Roman" w:hAnsi="Times New Roman" w:cs="Times New Roman"/>
          <w:sz w:val="24"/>
          <w:szCs w:val="24"/>
          <w:lang w:val="en-GB"/>
        </w:rPr>
        <w:t>industrial symbiosis approach</w:t>
      </w:r>
      <w:r w:rsidR="00D333B2" w:rsidRPr="00382ECE">
        <w:rPr>
          <w:rFonts w:ascii="Times New Roman" w:hAnsi="Times New Roman" w:cs="Times New Roman"/>
          <w:sz w:val="24"/>
          <w:szCs w:val="24"/>
          <w:lang w:val="en-GB" w:eastAsia="en-US"/>
        </w:rPr>
        <w:t xml:space="preserve"> </w:t>
      </w:r>
      <w:r w:rsidR="00012446" w:rsidRPr="00382ECE">
        <w:rPr>
          <w:rFonts w:ascii="Times New Roman" w:hAnsi="Times New Roman" w:cs="Times New Roman"/>
          <w:sz w:val="24"/>
          <w:szCs w:val="24"/>
          <w:lang w:val="en-GB" w:eastAsia="en-US"/>
        </w:rPr>
        <w:t>engages tr</w:t>
      </w:r>
      <w:r w:rsidR="00FD16C0" w:rsidRPr="00382ECE">
        <w:rPr>
          <w:rFonts w:ascii="Times New Roman" w:hAnsi="Times New Roman" w:cs="Times New Roman"/>
          <w:sz w:val="24"/>
          <w:szCs w:val="24"/>
          <w:lang w:val="en-GB" w:eastAsia="en-US"/>
        </w:rPr>
        <w:t xml:space="preserve">aditionally separate industries and actors </w:t>
      </w:r>
      <w:r w:rsidR="00012446" w:rsidRPr="00382ECE">
        <w:rPr>
          <w:rFonts w:ascii="Times New Roman" w:hAnsi="Times New Roman" w:cs="Times New Roman"/>
          <w:sz w:val="24"/>
          <w:szCs w:val="24"/>
          <w:lang w:val="en-GB" w:eastAsia="en-US"/>
        </w:rPr>
        <w:t>in a collective approach</w:t>
      </w:r>
      <w:r w:rsidR="00FD16C0" w:rsidRPr="00382ECE">
        <w:rPr>
          <w:rFonts w:ascii="Times New Roman" w:hAnsi="Times New Roman" w:cs="Times New Roman"/>
          <w:sz w:val="24"/>
          <w:szCs w:val="24"/>
          <w:lang w:val="en-GB" w:eastAsia="en-US"/>
        </w:rPr>
        <w:t>,</w:t>
      </w:r>
      <w:r w:rsidR="00012446" w:rsidRPr="00382ECE">
        <w:rPr>
          <w:rFonts w:ascii="Times New Roman" w:hAnsi="Times New Roman" w:cs="Times New Roman"/>
          <w:sz w:val="24"/>
          <w:szCs w:val="24"/>
          <w:lang w:val="en-GB" w:eastAsia="en-US"/>
        </w:rPr>
        <w:t xml:space="preserve"> involving physical exchange of </w:t>
      </w:r>
      <w:r w:rsidR="00D333B2" w:rsidRPr="00382ECE">
        <w:rPr>
          <w:rFonts w:ascii="Times New Roman" w:hAnsi="Times New Roman" w:cs="Times New Roman"/>
          <w:sz w:val="24"/>
          <w:szCs w:val="24"/>
          <w:lang w:val="en-GB" w:eastAsia="en-US"/>
        </w:rPr>
        <w:t xml:space="preserve">resources </w:t>
      </w:r>
      <w:r w:rsidR="00012446" w:rsidRPr="00382ECE">
        <w:rPr>
          <w:rFonts w:ascii="Times New Roman" w:hAnsi="Times New Roman" w:cs="Times New Roman"/>
          <w:sz w:val="24"/>
          <w:szCs w:val="24"/>
          <w:lang w:val="en-GB" w:eastAsia="en-US"/>
        </w:rPr>
        <w:t xml:space="preserve">and/or by-products, </w:t>
      </w:r>
      <w:r w:rsidR="009744DA">
        <w:rPr>
          <w:rFonts w:ascii="Times New Roman" w:hAnsi="Times New Roman" w:cs="Times New Roman"/>
          <w:sz w:val="24"/>
          <w:szCs w:val="24"/>
          <w:lang w:val="en-GB" w:eastAsia="en-US"/>
        </w:rPr>
        <w:t>while</w:t>
      </w:r>
      <w:r w:rsidR="00FD16C0" w:rsidRPr="00382ECE">
        <w:rPr>
          <w:rFonts w:ascii="Times New Roman" w:hAnsi="Times New Roman" w:cs="Times New Roman"/>
          <w:sz w:val="24"/>
          <w:szCs w:val="24"/>
          <w:lang w:val="en-GB" w:eastAsia="en-US"/>
        </w:rPr>
        <w:t xml:space="preserve"> </w:t>
      </w:r>
      <w:r w:rsidR="00D333B2" w:rsidRPr="00382ECE">
        <w:rPr>
          <w:rFonts w:ascii="Times New Roman" w:hAnsi="Times New Roman" w:cs="Times New Roman"/>
          <w:sz w:val="24"/>
          <w:szCs w:val="24"/>
          <w:lang w:val="en-GB" w:eastAsia="en-US"/>
        </w:rPr>
        <w:t>leveraging on the</w:t>
      </w:r>
      <w:r w:rsidR="00012446" w:rsidRPr="00382ECE">
        <w:rPr>
          <w:rFonts w:ascii="Times New Roman" w:hAnsi="Times New Roman" w:cs="Times New Roman"/>
          <w:sz w:val="24"/>
          <w:szCs w:val="24"/>
          <w:lang w:val="en-GB" w:eastAsia="en-US"/>
        </w:rPr>
        <w:t xml:space="preserve"> synergistic possibilities offered by geographic proximity (</w:t>
      </w:r>
      <w:proofErr w:type="spellStart"/>
      <w:r w:rsidR="00012446" w:rsidRPr="00382ECE">
        <w:rPr>
          <w:rFonts w:ascii="Times New Roman" w:hAnsi="Times New Roman" w:cs="Times New Roman"/>
          <w:sz w:val="24"/>
          <w:szCs w:val="24"/>
          <w:lang w:val="en-GB" w:eastAsia="en-US"/>
        </w:rPr>
        <w:t>Chertow</w:t>
      </w:r>
      <w:proofErr w:type="spellEnd"/>
      <w:r w:rsidR="00012446" w:rsidRPr="00382ECE">
        <w:rPr>
          <w:rStyle w:val="Rimandonotadichiusura"/>
          <w:rFonts w:ascii="Times New Roman" w:hAnsi="Times New Roman" w:cs="Times New Roman"/>
          <w:sz w:val="24"/>
          <w:szCs w:val="24"/>
          <w:vertAlign w:val="baseline"/>
          <w:lang w:val="en-GB" w:eastAsia="en-US"/>
        </w:rPr>
        <w:t xml:space="preserve">, </w:t>
      </w:r>
      <w:r w:rsidR="00012446" w:rsidRPr="00382ECE">
        <w:rPr>
          <w:lang w:val="en-GB"/>
        </w:rPr>
        <w:t>2000</w:t>
      </w:r>
      <w:r w:rsidR="00E76934" w:rsidRPr="00382ECE">
        <w:rPr>
          <w:rFonts w:ascii="Times New Roman" w:hAnsi="Times New Roman" w:cs="Times New Roman"/>
          <w:sz w:val="24"/>
          <w:szCs w:val="24"/>
          <w:lang w:val="en-GB" w:eastAsia="en-US"/>
        </w:rPr>
        <w:t>, Wolf</w:t>
      </w:r>
      <w:r w:rsidR="00402604">
        <w:rPr>
          <w:rFonts w:ascii="Times New Roman" w:hAnsi="Times New Roman" w:cs="Times New Roman"/>
          <w:sz w:val="24"/>
          <w:szCs w:val="24"/>
          <w:lang w:val="en-GB" w:eastAsia="en-US"/>
        </w:rPr>
        <w:t xml:space="preserve"> et al.</w:t>
      </w:r>
      <w:r w:rsidR="00E76934" w:rsidRPr="00382ECE">
        <w:rPr>
          <w:rFonts w:ascii="Times New Roman" w:hAnsi="Times New Roman" w:cs="Times New Roman"/>
          <w:sz w:val="24"/>
          <w:szCs w:val="24"/>
          <w:lang w:val="en-GB" w:eastAsia="en-US"/>
        </w:rPr>
        <w:t>, 2007</w:t>
      </w:r>
      <w:r w:rsidR="0083117A" w:rsidRPr="00382ECE">
        <w:rPr>
          <w:rFonts w:ascii="Times New Roman" w:hAnsi="Times New Roman" w:cs="Times New Roman"/>
          <w:sz w:val="24"/>
          <w:szCs w:val="24"/>
          <w:lang w:val="en-GB" w:eastAsia="en-US"/>
        </w:rPr>
        <w:t>)</w:t>
      </w:r>
      <w:r w:rsidR="00D333B2" w:rsidRPr="00382ECE">
        <w:rPr>
          <w:rFonts w:ascii="Times New Roman" w:hAnsi="Times New Roman" w:cs="Times New Roman"/>
          <w:sz w:val="24"/>
          <w:szCs w:val="24"/>
          <w:lang w:val="en-GB" w:eastAsia="en-US"/>
        </w:rPr>
        <w:t>.</w:t>
      </w:r>
      <w:r w:rsidR="009E364B">
        <w:rPr>
          <w:rFonts w:ascii="Times New Roman" w:hAnsi="Times New Roman" w:cs="Times New Roman"/>
          <w:sz w:val="24"/>
          <w:szCs w:val="24"/>
          <w:lang w:val="en-GB" w:eastAsia="en-US"/>
        </w:rPr>
        <w:t xml:space="preserve"> </w:t>
      </w:r>
      <w:proofErr w:type="gramStart"/>
      <w:r w:rsidR="00D333B2" w:rsidRPr="00382ECE">
        <w:rPr>
          <w:rFonts w:ascii="Times New Roman" w:hAnsi="Times New Roman" w:cs="Times New Roman"/>
          <w:sz w:val="24"/>
          <w:szCs w:val="24"/>
          <w:lang w:val="en-GB" w:eastAsia="en-US"/>
        </w:rPr>
        <w:t>A</w:t>
      </w:r>
      <w:r w:rsidR="00012446" w:rsidRPr="00382ECE">
        <w:rPr>
          <w:rFonts w:ascii="Times New Roman" w:hAnsi="Times New Roman" w:cs="Times New Roman"/>
          <w:sz w:val="24"/>
          <w:szCs w:val="24"/>
          <w:lang w:val="en-GB" w:eastAsia="en-US"/>
        </w:rPr>
        <w:t xml:space="preserve"> concrete reali</w:t>
      </w:r>
      <w:r w:rsidR="00830549">
        <w:rPr>
          <w:rFonts w:ascii="Times New Roman" w:hAnsi="Times New Roman" w:cs="Times New Roman"/>
          <w:sz w:val="24"/>
          <w:szCs w:val="24"/>
          <w:lang w:val="en-GB" w:eastAsia="en-US"/>
        </w:rPr>
        <w:t>s</w:t>
      </w:r>
      <w:r w:rsidR="00012446" w:rsidRPr="00382ECE">
        <w:rPr>
          <w:rFonts w:ascii="Times New Roman" w:hAnsi="Times New Roman" w:cs="Times New Roman"/>
          <w:sz w:val="24"/>
          <w:szCs w:val="24"/>
          <w:lang w:val="en-GB" w:eastAsia="en-US"/>
        </w:rPr>
        <w:t>ation of this concept are</w:t>
      </w:r>
      <w:proofErr w:type="gramEnd"/>
      <w:r w:rsidR="00012446" w:rsidRPr="00382ECE">
        <w:rPr>
          <w:rFonts w:ascii="Times New Roman" w:hAnsi="Times New Roman" w:cs="Times New Roman"/>
          <w:sz w:val="24"/>
          <w:szCs w:val="24"/>
          <w:lang w:val="en-GB" w:eastAsia="en-US"/>
        </w:rPr>
        <w:t xml:space="preserve"> the so-called eco-industrial parks. </w:t>
      </w:r>
      <w:r w:rsidR="0083117A" w:rsidRPr="00382ECE">
        <w:rPr>
          <w:rFonts w:ascii="Times New Roman" w:hAnsi="Times New Roman" w:cs="Times New Roman"/>
          <w:sz w:val="24"/>
          <w:szCs w:val="24"/>
          <w:lang w:val="en-GB" w:eastAsia="en-US"/>
        </w:rPr>
        <w:t xml:space="preserve">A circular </w:t>
      </w:r>
      <w:r w:rsidR="00012446" w:rsidRPr="00382ECE">
        <w:rPr>
          <w:rFonts w:ascii="Times New Roman" w:hAnsi="Times New Roman" w:cs="Times New Roman"/>
          <w:sz w:val="24"/>
          <w:szCs w:val="24"/>
          <w:lang w:val="en-GB" w:eastAsia="en-US"/>
        </w:rPr>
        <w:t xml:space="preserve">business model </w:t>
      </w:r>
      <w:r w:rsidRPr="00382ECE">
        <w:rPr>
          <w:rFonts w:ascii="Times New Roman" w:hAnsi="Times New Roman" w:cs="Times New Roman"/>
          <w:sz w:val="24"/>
          <w:szCs w:val="24"/>
          <w:lang w:val="en-US" w:eastAsia="en-US"/>
        </w:rPr>
        <w:t>can assume</w:t>
      </w:r>
      <w:r w:rsidR="009E364B">
        <w:rPr>
          <w:rFonts w:ascii="Times New Roman" w:hAnsi="Times New Roman" w:cs="Times New Roman"/>
          <w:sz w:val="24"/>
          <w:szCs w:val="24"/>
          <w:lang w:val="en-US" w:eastAsia="en-US"/>
        </w:rPr>
        <w:t xml:space="preserve"> </w:t>
      </w:r>
      <w:r w:rsidR="00CE0E2F" w:rsidRPr="00382ECE">
        <w:rPr>
          <w:rFonts w:ascii="Times New Roman" w:hAnsi="Times New Roman" w:cs="Times New Roman"/>
          <w:sz w:val="24"/>
          <w:szCs w:val="24"/>
          <w:lang w:val="en-US" w:eastAsia="en-US"/>
        </w:rPr>
        <w:t xml:space="preserve">traits </w:t>
      </w:r>
      <w:r w:rsidRPr="00382ECE">
        <w:rPr>
          <w:rFonts w:ascii="Times New Roman" w:hAnsi="Times New Roman" w:cs="Times New Roman"/>
          <w:sz w:val="24"/>
          <w:szCs w:val="24"/>
          <w:lang w:val="en-US" w:eastAsia="en-US"/>
        </w:rPr>
        <w:t>similar to those of</w:t>
      </w:r>
      <w:r w:rsidR="00CE0E2F" w:rsidRPr="00382ECE">
        <w:rPr>
          <w:rFonts w:ascii="Times New Roman" w:hAnsi="Times New Roman" w:cs="Times New Roman"/>
          <w:sz w:val="24"/>
          <w:szCs w:val="24"/>
          <w:lang w:val="en-US" w:eastAsia="en-US"/>
        </w:rPr>
        <w:t xml:space="preserve"> </w:t>
      </w:r>
      <w:r w:rsidRPr="00382ECE">
        <w:rPr>
          <w:rFonts w:ascii="Times New Roman" w:hAnsi="Times New Roman" w:cs="Times New Roman"/>
          <w:sz w:val="24"/>
          <w:szCs w:val="24"/>
          <w:lang w:val="en-GB" w:eastAsia="en-US"/>
        </w:rPr>
        <w:t>an</w:t>
      </w:r>
      <w:r w:rsidR="00CE0E2F" w:rsidRPr="00382ECE">
        <w:rPr>
          <w:rFonts w:ascii="Times New Roman" w:hAnsi="Times New Roman" w:cs="Times New Roman"/>
          <w:sz w:val="24"/>
          <w:szCs w:val="24"/>
          <w:lang w:val="en-GB" w:eastAsia="en-US"/>
        </w:rPr>
        <w:t xml:space="preserve"> e</w:t>
      </w:r>
      <w:r w:rsidR="002B14EC">
        <w:rPr>
          <w:rFonts w:ascii="Times New Roman" w:hAnsi="Times New Roman" w:cs="Times New Roman"/>
          <w:sz w:val="24"/>
          <w:szCs w:val="24"/>
          <w:lang w:val="en-GB" w:eastAsia="en-US"/>
        </w:rPr>
        <w:t xml:space="preserve">co-industrial park, </w:t>
      </w:r>
      <w:r w:rsidRPr="00382ECE">
        <w:rPr>
          <w:rFonts w:ascii="Times New Roman" w:hAnsi="Times New Roman" w:cs="Times New Roman"/>
          <w:sz w:val="24"/>
          <w:szCs w:val="24"/>
          <w:lang w:val="en-GB" w:eastAsia="en-US"/>
        </w:rPr>
        <w:t>involving</w:t>
      </w:r>
      <w:r w:rsidR="00CE0E2F" w:rsidRPr="00382ECE">
        <w:rPr>
          <w:rFonts w:ascii="Times New Roman" w:hAnsi="Times New Roman" w:cs="Times New Roman"/>
          <w:sz w:val="24"/>
          <w:szCs w:val="24"/>
          <w:lang w:val="en-GB" w:eastAsia="en-US"/>
        </w:rPr>
        <w:t xml:space="preserve"> both firms co-located in a defined area and partners that are not contiguous</w:t>
      </w:r>
      <w:r w:rsidR="003B7C66" w:rsidRPr="00382ECE">
        <w:rPr>
          <w:rFonts w:ascii="Times New Roman" w:hAnsi="Times New Roman" w:cs="Times New Roman"/>
          <w:sz w:val="24"/>
          <w:szCs w:val="24"/>
          <w:lang w:val="en-GB" w:eastAsia="en-US"/>
        </w:rPr>
        <w:t xml:space="preserve">. </w:t>
      </w:r>
    </w:p>
    <w:p w14:paraId="58EA6A3F" w14:textId="1BF17E73" w:rsidR="00657544" w:rsidRPr="001D5B04" w:rsidRDefault="00BA5FDE" w:rsidP="001D5B04">
      <w:pPr>
        <w:autoSpaceDE w:val="0"/>
        <w:autoSpaceDN w:val="0"/>
        <w:adjustRightInd w:val="0"/>
        <w:spacing w:after="0" w:line="360" w:lineRule="auto"/>
        <w:jc w:val="both"/>
        <w:rPr>
          <w:rFonts w:ascii="Times New Roman" w:hAnsi="Times New Roman" w:cs="Times New Roman"/>
          <w:sz w:val="24"/>
          <w:szCs w:val="24"/>
          <w:lang w:val="en-US"/>
        </w:rPr>
      </w:pPr>
      <w:r w:rsidRPr="001D5B04">
        <w:rPr>
          <w:rFonts w:ascii="Times New Roman" w:hAnsi="Times New Roman" w:cs="Times New Roman"/>
          <w:sz w:val="24"/>
          <w:szCs w:val="24"/>
          <w:lang w:val="en-GB" w:eastAsia="en-US"/>
        </w:rPr>
        <w:t>The industrial ecology and the related industrial symbiosis conceptualisations are</w:t>
      </w:r>
      <w:r w:rsidR="00657544" w:rsidRPr="001D5B04">
        <w:rPr>
          <w:rFonts w:ascii="Times New Roman" w:hAnsi="Times New Roman" w:cs="Times New Roman"/>
          <w:sz w:val="24"/>
          <w:szCs w:val="24"/>
          <w:lang w:val="en-GB" w:eastAsia="en-US"/>
        </w:rPr>
        <w:t xml:space="preserve"> certainly coherent with the circular economy p</w:t>
      </w:r>
      <w:r w:rsidRPr="001D5B04">
        <w:rPr>
          <w:rFonts w:ascii="Times New Roman" w:hAnsi="Times New Roman" w:cs="Times New Roman"/>
          <w:sz w:val="24"/>
          <w:szCs w:val="24"/>
          <w:lang w:val="en-GB" w:eastAsia="en-US"/>
        </w:rPr>
        <w:t>rinciples. At the same time, the</w:t>
      </w:r>
      <w:r w:rsidR="00657544" w:rsidRPr="001D5B04">
        <w:rPr>
          <w:rFonts w:ascii="Times New Roman" w:hAnsi="Times New Roman" w:cs="Times New Roman"/>
          <w:sz w:val="24"/>
          <w:szCs w:val="24"/>
          <w:lang w:val="en-GB" w:eastAsia="en-US"/>
        </w:rPr>
        <w:t>s</w:t>
      </w:r>
      <w:r w:rsidRPr="001D5B04">
        <w:rPr>
          <w:rFonts w:ascii="Times New Roman" w:hAnsi="Times New Roman" w:cs="Times New Roman"/>
          <w:sz w:val="24"/>
          <w:szCs w:val="24"/>
          <w:lang w:val="en-GB" w:eastAsia="en-US"/>
        </w:rPr>
        <w:t>e</w:t>
      </w:r>
      <w:r w:rsidR="00657544" w:rsidRPr="001D5B04">
        <w:rPr>
          <w:rFonts w:ascii="Times New Roman" w:hAnsi="Times New Roman" w:cs="Times New Roman"/>
          <w:sz w:val="24"/>
          <w:szCs w:val="24"/>
          <w:lang w:val="en-GB" w:eastAsia="en-US"/>
        </w:rPr>
        <w:t xml:space="preserve"> approach</w:t>
      </w:r>
      <w:r w:rsidRPr="001D5B04">
        <w:rPr>
          <w:rFonts w:ascii="Times New Roman" w:hAnsi="Times New Roman" w:cs="Times New Roman"/>
          <w:sz w:val="24"/>
          <w:szCs w:val="24"/>
          <w:lang w:val="en-GB" w:eastAsia="en-US"/>
        </w:rPr>
        <w:t>es do</w:t>
      </w:r>
      <w:r w:rsidR="00657544" w:rsidRPr="001D5B04">
        <w:rPr>
          <w:rFonts w:ascii="Times New Roman" w:hAnsi="Times New Roman" w:cs="Times New Roman"/>
          <w:sz w:val="24"/>
          <w:szCs w:val="24"/>
          <w:lang w:val="en-GB" w:eastAsia="en-US"/>
        </w:rPr>
        <w:t xml:space="preserve"> not investigate </w:t>
      </w:r>
      <w:r w:rsidR="00C619A6" w:rsidRPr="001D5B04">
        <w:rPr>
          <w:rFonts w:ascii="Times New Roman" w:hAnsi="Times New Roman" w:cs="Times New Roman"/>
          <w:sz w:val="24"/>
          <w:szCs w:val="24"/>
          <w:lang w:val="en-GB" w:eastAsia="en-US"/>
        </w:rPr>
        <w:t>the business implications</w:t>
      </w:r>
      <w:r w:rsidR="009744DA">
        <w:rPr>
          <w:rFonts w:ascii="Times New Roman" w:hAnsi="Times New Roman" w:cs="Times New Roman"/>
          <w:sz w:val="24"/>
          <w:szCs w:val="24"/>
          <w:lang w:val="en-GB" w:eastAsia="en-US"/>
        </w:rPr>
        <w:t xml:space="preserve"> in depth</w:t>
      </w:r>
      <w:r w:rsidRPr="001D5B04">
        <w:rPr>
          <w:rFonts w:ascii="Times New Roman" w:hAnsi="Times New Roman" w:cs="Times New Roman"/>
          <w:sz w:val="24"/>
          <w:szCs w:val="24"/>
          <w:lang w:val="en-GB" w:eastAsia="en-US"/>
        </w:rPr>
        <w:t xml:space="preserve"> (</w:t>
      </w:r>
      <w:proofErr w:type="spellStart"/>
      <w:r w:rsidRPr="001D5B04">
        <w:rPr>
          <w:rFonts w:ascii="Times New Roman" w:hAnsi="Times New Roman" w:cs="Times New Roman"/>
          <w:sz w:val="24"/>
          <w:szCs w:val="24"/>
          <w:lang w:val="en-US"/>
        </w:rPr>
        <w:t>Etzion</w:t>
      </w:r>
      <w:proofErr w:type="spellEnd"/>
      <w:r w:rsidRPr="001D5B04">
        <w:rPr>
          <w:rFonts w:ascii="Times New Roman" w:hAnsi="Times New Roman" w:cs="Times New Roman"/>
          <w:sz w:val="24"/>
          <w:szCs w:val="24"/>
          <w:lang w:val="en-US"/>
        </w:rPr>
        <w:t>,</w:t>
      </w:r>
      <w:r w:rsidR="00402604">
        <w:rPr>
          <w:rFonts w:ascii="Times New Roman" w:hAnsi="Times New Roman" w:cs="Times New Roman"/>
          <w:sz w:val="24"/>
          <w:szCs w:val="24"/>
          <w:lang w:val="en-US"/>
        </w:rPr>
        <w:t xml:space="preserve"> </w:t>
      </w:r>
      <w:r w:rsidRPr="001D5B04">
        <w:rPr>
          <w:rFonts w:ascii="Times New Roman" w:hAnsi="Times New Roman" w:cs="Times New Roman"/>
          <w:sz w:val="24"/>
          <w:szCs w:val="24"/>
          <w:lang w:val="en-US"/>
        </w:rPr>
        <w:t xml:space="preserve">2007; </w:t>
      </w:r>
      <w:proofErr w:type="spellStart"/>
      <w:r w:rsidRPr="001D5B04">
        <w:rPr>
          <w:rFonts w:ascii="Times New Roman" w:hAnsi="Times New Roman" w:cs="Times New Roman"/>
          <w:sz w:val="24"/>
          <w:szCs w:val="24"/>
          <w:lang w:val="en-US"/>
        </w:rPr>
        <w:t>Wassmer</w:t>
      </w:r>
      <w:proofErr w:type="spellEnd"/>
      <w:r w:rsidRPr="001D5B04">
        <w:rPr>
          <w:rFonts w:ascii="Times New Roman" w:hAnsi="Times New Roman" w:cs="Times New Roman"/>
          <w:sz w:val="24"/>
          <w:szCs w:val="24"/>
          <w:lang w:val="en-US"/>
        </w:rPr>
        <w:t xml:space="preserve">, </w:t>
      </w:r>
      <w:proofErr w:type="spellStart"/>
      <w:r w:rsidRPr="001D5B04">
        <w:rPr>
          <w:rFonts w:ascii="Times New Roman" w:hAnsi="Times New Roman" w:cs="Times New Roman"/>
          <w:sz w:val="24"/>
          <w:szCs w:val="24"/>
          <w:lang w:val="en-US"/>
        </w:rPr>
        <w:t>Paquin</w:t>
      </w:r>
      <w:proofErr w:type="spellEnd"/>
      <w:r w:rsidRPr="001D5B04">
        <w:rPr>
          <w:rFonts w:ascii="Times New Roman" w:hAnsi="Times New Roman" w:cs="Times New Roman"/>
          <w:sz w:val="24"/>
          <w:szCs w:val="24"/>
          <w:lang w:val="en-US"/>
        </w:rPr>
        <w:t>, &amp; Sharma, 2014)</w:t>
      </w:r>
      <w:r w:rsidR="00C619A6" w:rsidRPr="001D5B04">
        <w:rPr>
          <w:rFonts w:ascii="Times New Roman" w:hAnsi="Times New Roman" w:cs="Times New Roman"/>
          <w:sz w:val="24"/>
          <w:szCs w:val="24"/>
          <w:lang w:val="en-GB" w:eastAsia="en-US"/>
        </w:rPr>
        <w:t xml:space="preserve">. Walls and </w:t>
      </w:r>
      <w:proofErr w:type="spellStart"/>
      <w:r w:rsidR="00C619A6" w:rsidRPr="001D5B04">
        <w:rPr>
          <w:rFonts w:ascii="Times New Roman" w:hAnsi="Times New Roman" w:cs="Times New Roman"/>
          <w:sz w:val="24"/>
          <w:szCs w:val="24"/>
          <w:lang w:val="en-GB" w:eastAsia="en-US"/>
        </w:rPr>
        <w:t>Paquin</w:t>
      </w:r>
      <w:proofErr w:type="spellEnd"/>
      <w:r w:rsidR="00C619A6" w:rsidRPr="001D5B04">
        <w:rPr>
          <w:rFonts w:ascii="Times New Roman" w:hAnsi="Times New Roman" w:cs="Times New Roman"/>
          <w:sz w:val="24"/>
          <w:szCs w:val="24"/>
          <w:lang w:val="en-GB" w:eastAsia="en-US"/>
        </w:rPr>
        <w:t xml:space="preserve"> (2015, p.3</w:t>
      </w:r>
      <w:r w:rsidR="002A547B">
        <w:rPr>
          <w:rFonts w:ascii="Times New Roman" w:hAnsi="Times New Roman" w:cs="Times New Roman"/>
          <w:sz w:val="24"/>
          <w:szCs w:val="24"/>
          <w:lang w:val="en-GB" w:eastAsia="en-US"/>
        </w:rPr>
        <w:t>3</w:t>
      </w:r>
      <w:r w:rsidR="00C619A6" w:rsidRPr="001D5B04">
        <w:rPr>
          <w:rFonts w:ascii="Times New Roman" w:hAnsi="Times New Roman" w:cs="Times New Roman"/>
          <w:sz w:val="24"/>
          <w:szCs w:val="24"/>
          <w:lang w:val="en-GB" w:eastAsia="en-US"/>
        </w:rPr>
        <w:t xml:space="preserve">) </w:t>
      </w:r>
      <w:r w:rsidR="009744DA">
        <w:rPr>
          <w:rFonts w:ascii="Times New Roman" w:hAnsi="Times New Roman" w:cs="Times New Roman"/>
          <w:sz w:val="24"/>
          <w:szCs w:val="24"/>
          <w:lang w:val="en-GB" w:eastAsia="en-US"/>
        </w:rPr>
        <w:t xml:space="preserve">make the following </w:t>
      </w:r>
      <w:r w:rsidR="00CA264E">
        <w:rPr>
          <w:rFonts w:ascii="Times New Roman" w:hAnsi="Times New Roman" w:cs="Times New Roman"/>
          <w:sz w:val="24"/>
          <w:szCs w:val="24"/>
          <w:lang w:val="en-GB" w:eastAsia="en-US"/>
        </w:rPr>
        <w:t>observation about</w:t>
      </w:r>
      <w:r w:rsidR="00C619A6" w:rsidRPr="001D5B04">
        <w:rPr>
          <w:rFonts w:ascii="Times New Roman" w:hAnsi="Times New Roman" w:cs="Times New Roman"/>
          <w:sz w:val="24"/>
          <w:szCs w:val="24"/>
          <w:lang w:val="en-GB" w:eastAsia="en-US"/>
        </w:rPr>
        <w:t xml:space="preserve"> industrial symbiosis (IS) “</w:t>
      </w:r>
      <w:r w:rsidR="00C619A6" w:rsidRPr="001D5B04">
        <w:rPr>
          <w:rFonts w:ascii="Times New Roman" w:hAnsi="Times New Roman" w:cs="Times New Roman"/>
          <w:sz w:val="24"/>
          <w:szCs w:val="24"/>
          <w:lang w:val="en-US"/>
        </w:rPr>
        <w:t>The IS literature is still fragmented theoretically and has developed separately from corporate environmental strategy where the focus is mostly on intra- rather than interfirm action</w:t>
      </w:r>
      <w:r w:rsidRPr="001D5B04">
        <w:rPr>
          <w:rFonts w:ascii="Times New Roman" w:hAnsi="Times New Roman" w:cs="Times New Roman"/>
          <w:sz w:val="24"/>
          <w:szCs w:val="24"/>
          <w:lang w:val="en-US"/>
        </w:rPr>
        <w:t xml:space="preserve"> (…)</w:t>
      </w:r>
      <w:r w:rsidR="00C619A6" w:rsidRPr="001D5B04">
        <w:rPr>
          <w:rFonts w:ascii="Times New Roman" w:hAnsi="Times New Roman" w:cs="Times New Roman"/>
          <w:sz w:val="24"/>
          <w:szCs w:val="24"/>
          <w:lang w:val="en-US"/>
        </w:rPr>
        <w:t xml:space="preserve">. Given its potential to inform environmental strategy and </w:t>
      </w:r>
      <w:proofErr w:type="spellStart"/>
      <w:r w:rsidR="00C619A6" w:rsidRPr="001D5B04">
        <w:rPr>
          <w:rFonts w:ascii="Times New Roman" w:hAnsi="Times New Roman" w:cs="Times New Roman"/>
          <w:sz w:val="24"/>
          <w:szCs w:val="24"/>
          <w:lang w:val="en-US"/>
        </w:rPr>
        <w:t>organi</w:t>
      </w:r>
      <w:r w:rsidR="00830549">
        <w:rPr>
          <w:rFonts w:ascii="Times New Roman" w:hAnsi="Times New Roman" w:cs="Times New Roman"/>
          <w:sz w:val="24"/>
          <w:szCs w:val="24"/>
          <w:lang w:val="en-US"/>
        </w:rPr>
        <w:t>s</w:t>
      </w:r>
      <w:r w:rsidR="00C619A6" w:rsidRPr="001D5B04">
        <w:rPr>
          <w:rFonts w:ascii="Times New Roman" w:hAnsi="Times New Roman" w:cs="Times New Roman"/>
          <w:sz w:val="24"/>
          <w:szCs w:val="24"/>
          <w:lang w:val="en-US"/>
        </w:rPr>
        <w:t>ational</w:t>
      </w:r>
      <w:proofErr w:type="spellEnd"/>
      <w:r w:rsidR="00C619A6" w:rsidRPr="001D5B04">
        <w:rPr>
          <w:rFonts w:ascii="Times New Roman" w:hAnsi="Times New Roman" w:cs="Times New Roman"/>
          <w:sz w:val="24"/>
          <w:szCs w:val="24"/>
          <w:lang w:val="en-US"/>
        </w:rPr>
        <w:t xml:space="preserve"> theory, it is a good time to consider </w:t>
      </w:r>
      <w:r w:rsidR="00C619A6" w:rsidRPr="001D5B04">
        <w:rPr>
          <w:rFonts w:ascii="Times New Roman" w:hAnsi="Times New Roman" w:cs="Times New Roman"/>
          <w:sz w:val="24"/>
          <w:szCs w:val="24"/>
          <w:lang w:val="en-US"/>
        </w:rPr>
        <w:lastRenderedPageBreak/>
        <w:t xml:space="preserve">the IS literature from an </w:t>
      </w:r>
      <w:proofErr w:type="spellStart"/>
      <w:r w:rsidR="00C619A6" w:rsidRPr="001D5B04">
        <w:rPr>
          <w:rFonts w:ascii="Times New Roman" w:hAnsi="Times New Roman" w:cs="Times New Roman"/>
          <w:sz w:val="24"/>
          <w:szCs w:val="24"/>
          <w:lang w:val="en-US"/>
        </w:rPr>
        <w:t>organi</w:t>
      </w:r>
      <w:r w:rsidR="00830549">
        <w:rPr>
          <w:rFonts w:ascii="Times New Roman" w:hAnsi="Times New Roman" w:cs="Times New Roman"/>
          <w:sz w:val="24"/>
          <w:szCs w:val="24"/>
          <w:lang w:val="en-US"/>
        </w:rPr>
        <w:t>s</w:t>
      </w:r>
      <w:r w:rsidR="00C619A6" w:rsidRPr="001D5B04">
        <w:rPr>
          <w:rFonts w:ascii="Times New Roman" w:hAnsi="Times New Roman" w:cs="Times New Roman"/>
          <w:sz w:val="24"/>
          <w:szCs w:val="24"/>
          <w:lang w:val="en-US"/>
        </w:rPr>
        <w:t>ational</w:t>
      </w:r>
      <w:proofErr w:type="spellEnd"/>
      <w:r w:rsidR="00C619A6" w:rsidRPr="001D5B04">
        <w:rPr>
          <w:rFonts w:ascii="Times New Roman" w:hAnsi="Times New Roman" w:cs="Times New Roman"/>
          <w:sz w:val="24"/>
          <w:szCs w:val="24"/>
          <w:lang w:val="en-US"/>
        </w:rPr>
        <w:t xml:space="preserve"> angle and set an agenda for future research.”</w:t>
      </w:r>
      <w:r w:rsidR="00C619A6" w:rsidRPr="001D5B04">
        <w:rPr>
          <w:rFonts w:ascii="Times New Roman" w:hAnsi="Times New Roman" w:cs="Times New Roman"/>
          <w:sz w:val="24"/>
          <w:szCs w:val="24"/>
          <w:lang w:val="en-US" w:eastAsia="en-US"/>
        </w:rPr>
        <w:t xml:space="preserve"> In addition to the</w:t>
      </w:r>
      <w:r w:rsidR="009744DA">
        <w:rPr>
          <w:rFonts w:ascii="Times New Roman" w:hAnsi="Times New Roman" w:cs="Times New Roman"/>
          <w:sz w:val="24"/>
          <w:szCs w:val="24"/>
          <w:lang w:val="en-US" w:eastAsia="en-US"/>
        </w:rPr>
        <w:t xml:space="preserve"> </w:t>
      </w:r>
      <w:r w:rsidR="0022453F">
        <w:rPr>
          <w:rFonts w:ascii="Times New Roman" w:hAnsi="Times New Roman" w:cs="Times New Roman"/>
          <w:sz w:val="24"/>
          <w:szCs w:val="24"/>
          <w:lang w:val="en-US" w:eastAsia="en-US"/>
        </w:rPr>
        <w:t>fore</w:t>
      </w:r>
      <w:r w:rsidR="0022453F" w:rsidRPr="001D5B04">
        <w:rPr>
          <w:rFonts w:ascii="Times New Roman" w:hAnsi="Times New Roman" w:cs="Times New Roman"/>
          <w:sz w:val="24"/>
          <w:szCs w:val="24"/>
          <w:lang w:val="en-US" w:eastAsia="en-US"/>
        </w:rPr>
        <w:t xml:space="preserve"> mentioned</w:t>
      </w:r>
      <w:r w:rsidR="00C619A6" w:rsidRPr="001D5B04">
        <w:rPr>
          <w:rFonts w:ascii="Times New Roman" w:hAnsi="Times New Roman" w:cs="Times New Roman"/>
          <w:sz w:val="24"/>
          <w:szCs w:val="24"/>
          <w:lang w:val="en-US" w:eastAsia="en-US"/>
        </w:rPr>
        <w:t xml:space="preserve"> gap in understanding th</w:t>
      </w:r>
      <w:r w:rsidR="0022378C">
        <w:rPr>
          <w:rFonts w:ascii="Times New Roman" w:hAnsi="Times New Roman" w:cs="Times New Roman"/>
          <w:sz w:val="24"/>
          <w:szCs w:val="24"/>
          <w:lang w:val="en-US" w:eastAsia="en-US"/>
        </w:rPr>
        <w:t xml:space="preserve">e </w:t>
      </w:r>
      <w:r w:rsidR="002B14EC">
        <w:rPr>
          <w:rFonts w:ascii="Times New Roman" w:hAnsi="Times New Roman" w:cs="Times New Roman"/>
          <w:sz w:val="24"/>
          <w:szCs w:val="24"/>
          <w:lang w:val="en-US" w:eastAsia="en-US"/>
        </w:rPr>
        <w:t xml:space="preserve">firm-level and </w:t>
      </w:r>
      <w:proofErr w:type="spellStart"/>
      <w:r w:rsidR="0022378C">
        <w:rPr>
          <w:rFonts w:ascii="Times New Roman" w:hAnsi="Times New Roman" w:cs="Times New Roman"/>
          <w:sz w:val="24"/>
          <w:szCs w:val="24"/>
          <w:lang w:val="en-US" w:eastAsia="en-US"/>
        </w:rPr>
        <w:t>organi</w:t>
      </w:r>
      <w:r w:rsidR="00B00249">
        <w:rPr>
          <w:rFonts w:ascii="Times New Roman" w:hAnsi="Times New Roman" w:cs="Times New Roman"/>
          <w:sz w:val="24"/>
          <w:szCs w:val="24"/>
          <w:lang w:val="en-US" w:eastAsia="en-US"/>
        </w:rPr>
        <w:t>s</w:t>
      </w:r>
      <w:r w:rsidR="00C619A6" w:rsidRPr="001D5B04">
        <w:rPr>
          <w:rFonts w:ascii="Times New Roman" w:hAnsi="Times New Roman" w:cs="Times New Roman"/>
          <w:sz w:val="24"/>
          <w:szCs w:val="24"/>
          <w:lang w:val="en-US" w:eastAsia="en-US"/>
        </w:rPr>
        <w:t>ational</w:t>
      </w:r>
      <w:proofErr w:type="spellEnd"/>
      <w:r w:rsidR="00657544" w:rsidRPr="001D5B04">
        <w:rPr>
          <w:rFonts w:ascii="Times New Roman" w:hAnsi="Times New Roman" w:cs="Times New Roman"/>
          <w:sz w:val="24"/>
          <w:szCs w:val="24"/>
          <w:lang w:val="en-GB" w:eastAsia="en-US"/>
        </w:rPr>
        <w:t xml:space="preserve"> </w:t>
      </w:r>
      <w:r w:rsidR="00C619A6" w:rsidRPr="001D5B04">
        <w:rPr>
          <w:rFonts w:ascii="Times New Roman" w:hAnsi="Times New Roman" w:cs="Times New Roman"/>
          <w:sz w:val="24"/>
          <w:szCs w:val="24"/>
          <w:lang w:val="en-GB" w:eastAsia="en-US"/>
        </w:rPr>
        <w:t xml:space="preserve">aspects of IS, there is a related gap in discussing </w:t>
      </w:r>
      <w:r w:rsidR="00657544" w:rsidRPr="001D5B04">
        <w:rPr>
          <w:rFonts w:ascii="Times New Roman" w:hAnsi="Times New Roman" w:cs="Times New Roman"/>
          <w:sz w:val="24"/>
          <w:szCs w:val="24"/>
          <w:lang w:val="en-GB" w:eastAsia="en-US"/>
        </w:rPr>
        <w:t xml:space="preserve">the </w:t>
      </w:r>
      <w:r w:rsidR="007F6404">
        <w:rPr>
          <w:rFonts w:ascii="Times New Roman" w:hAnsi="Times New Roman" w:cs="Times New Roman"/>
          <w:sz w:val="24"/>
          <w:szCs w:val="24"/>
          <w:lang w:val="en-GB" w:eastAsia="en-US"/>
        </w:rPr>
        <w:t>adoption</w:t>
      </w:r>
      <w:r w:rsidR="00D8179F">
        <w:rPr>
          <w:rFonts w:ascii="Times New Roman" w:hAnsi="Times New Roman" w:cs="Times New Roman"/>
          <w:sz w:val="24"/>
          <w:szCs w:val="24"/>
          <w:lang w:val="en-GB" w:eastAsia="en-US"/>
        </w:rPr>
        <w:t>/growth</w:t>
      </w:r>
      <w:r w:rsidR="007F6404">
        <w:rPr>
          <w:rFonts w:ascii="Times New Roman" w:hAnsi="Times New Roman" w:cs="Times New Roman"/>
          <w:sz w:val="24"/>
          <w:szCs w:val="24"/>
          <w:lang w:val="en-GB" w:eastAsia="en-US"/>
        </w:rPr>
        <w:t xml:space="preserve"> factors</w:t>
      </w:r>
      <w:r w:rsidR="00657544" w:rsidRPr="001D5B04">
        <w:rPr>
          <w:rFonts w:ascii="Times New Roman" w:hAnsi="Times New Roman" w:cs="Times New Roman"/>
          <w:sz w:val="24"/>
          <w:szCs w:val="24"/>
          <w:lang w:val="en-GB" w:eastAsia="en-US"/>
        </w:rPr>
        <w:t xml:space="preserve"> and </w:t>
      </w:r>
      <w:r w:rsidR="00C619A6" w:rsidRPr="001D5B04">
        <w:rPr>
          <w:rFonts w:ascii="Times New Roman" w:hAnsi="Times New Roman" w:cs="Times New Roman"/>
          <w:sz w:val="24"/>
          <w:szCs w:val="24"/>
          <w:lang w:val="en-GB" w:eastAsia="en-US"/>
        </w:rPr>
        <w:t xml:space="preserve">the </w:t>
      </w:r>
      <w:r w:rsidR="00657544" w:rsidRPr="001D5B04">
        <w:rPr>
          <w:rFonts w:ascii="Times New Roman" w:hAnsi="Times New Roman" w:cs="Times New Roman"/>
          <w:sz w:val="24"/>
          <w:szCs w:val="24"/>
          <w:lang w:val="en-GB" w:eastAsia="en-US"/>
        </w:rPr>
        <w:t>cost-revenue structure (business model) of industrial symbiosis.</w:t>
      </w:r>
      <w:r w:rsidR="001D5B04" w:rsidRPr="001D5B04">
        <w:rPr>
          <w:rFonts w:ascii="Times New Roman" w:hAnsi="Times New Roman" w:cs="Times New Roman"/>
          <w:sz w:val="24"/>
          <w:szCs w:val="24"/>
          <w:lang w:val="en-GB" w:eastAsia="en-US"/>
        </w:rPr>
        <w:t xml:space="preserve"> We can thus conclude that while the previously mentioned literature on circular business models does not fully consider the fact they are fundam</w:t>
      </w:r>
      <w:r w:rsidR="003B7C66">
        <w:rPr>
          <w:rFonts w:ascii="Times New Roman" w:hAnsi="Times New Roman" w:cs="Times New Roman"/>
          <w:sz w:val="24"/>
          <w:szCs w:val="24"/>
          <w:lang w:val="en-GB" w:eastAsia="en-US"/>
        </w:rPr>
        <w:t xml:space="preserve">entally “collaborative” models </w:t>
      </w:r>
      <w:r w:rsidR="001D5B04" w:rsidRPr="001D5B04">
        <w:rPr>
          <w:rFonts w:ascii="Times New Roman" w:hAnsi="Times New Roman" w:cs="Times New Roman"/>
          <w:sz w:val="24"/>
          <w:szCs w:val="24"/>
          <w:lang w:val="en-GB" w:eastAsia="en-US"/>
        </w:rPr>
        <w:t>encompassing different actors, the industrial ecology and IS literature</w:t>
      </w:r>
      <w:r w:rsidR="009744DA">
        <w:rPr>
          <w:rFonts w:ascii="Times New Roman" w:hAnsi="Times New Roman" w:cs="Times New Roman"/>
          <w:sz w:val="24"/>
          <w:szCs w:val="24"/>
          <w:lang w:val="en-GB" w:eastAsia="en-US"/>
        </w:rPr>
        <w:t>s</w:t>
      </w:r>
      <w:r w:rsidR="001D5B04" w:rsidRPr="001D5B04">
        <w:rPr>
          <w:rFonts w:ascii="Times New Roman" w:hAnsi="Times New Roman" w:cs="Times New Roman"/>
          <w:sz w:val="24"/>
          <w:szCs w:val="24"/>
          <w:lang w:val="en-GB" w:eastAsia="en-US"/>
        </w:rPr>
        <w:t xml:space="preserve"> focus on the collaborative dimension, but neglect the strategic and organisational dimension</w:t>
      </w:r>
      <w:r w:rsidR="003B7C66">
        <w:rPr>
          <w:rFonts w:ascii="Times New Roman" w:hAnsi="Times New Roman" w:cs="Times New Roman"/>
          <w:sz w:val="24"/>
          <w:szCs w:val="24"/>
          <w:lang w:val="en-GB" w:eastAsia="en-US"/>
        </w:rPr>
        <w:t>, as well as the role of the focal firm</w:t>
      </w:r>
      <w:r w:rsidR="001D5B04" w:rsidRPr="001D5B04">
        <w:rPr>
          <w:rFonts w:ascii="Times New Roman" w:hAnsi="Times New Roman" w:cs="Times New Roman"/>
          <w:sz w:val="24"/>
          <w:szCs w:val="24"/>
          <w:lang w:val="en-GB" w:eastAsia="en-US"/>
        </w:rPr>
        <w:t>.</w:t>
      </w:r>
      <w:r w:rsidR="009E364B">
        <w:rPr>
          <w:rFonts w:ascii="Times New Roman" w:hAnsi="Times New Roman" w:cs="Times New Roman"/>
          <w:sz w:val="24"/>
          <w:szCs w:val="24"/>
          <w:lang w:val="en-GB" w:eastAsia="en-US"/>
        </w:rPr>
        <w:t xml:space="preserve"> </w:t>
      </w:r>
    </w:p>
    <w:p w14:paraId="11718208" w14:textId="4FD13BE1" w:rsidR="00DB3116" w:rsidRDefault="0022378C" w:rsidP="00DB3116">
      <w:pPr>
        <w:spacing w:after="0" w:line="36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US" w:eastAsia="en-US"/>
        </w:rPr>
        <w:t>T</w:t>
      </w:r>
      <w:r w:rsidR="000C3CBB">
        <w:rPr>
          <w:rFonts w:ascii="Times New Roman" w:hAnsi="Times New Roman" w:cs="Times New Roman"/>
          <w:sz w:val="24"/>
          <w:szCs w:val="24"/>
          <w:lang w:val="en-GB" w:eastAsia="en-US"/>
        </w:rPr>
        <w:t>he relat</w:t>
      </w:r>
      <w:r w:rsidR="00533BBF">
        <w:rPr>
          <w:rFonts w:ascii="Times New Roman" w:hAnsi="Times New Roman" w:cs="Times New Roman"/>
          <w:sz w:val="24"/>
          <w:szCs w:val="24"/>
          <w:lang w:val="en-GB" w:eastAsia="en-US"/>
        </w:rPr>
        <w:t>i</w:t>
      </w:r>
      <w:r w:rsidR="000C3CBB">
        <w:rPr>
          <w:rFonts w:ascii="Times New Roman" w:hAnsi="Times New Roman" w:cs="Times New Roman"/>
          <w:sz w:val="24"/>
          <w:szCs w:val="24"/>
          <w:lang w:val="en-GB" w:eastAsia="en-US"/>
        </w:rPr>
        <w:t>onship between industrial eco-systems and circular bu</w:t>
      </w:r>
      <w:r w:rsidR="000279C6">
        <w:rPr>
          <w:rFonts w:ascii="Times New Roman" w:hAnsi="Times New Roman" w:cs="Times New Roman"/>
          <w:sz w:val="24"/>
          <w:szCs w:val="24"/>
          <w:lang w:val="en-GB" w:eastAsia="en-US"/>
        </w:rPr>
        <w:t>siness models requires a deeper</w:t>
      </w:r>
      <w:r w:rsidR="000C3CBB">
        <w:rPr>
          <w:rFonts w:ascii="Times New Roman" w:hAnsi="Times New Roman" w:cs="Times New Roman"/>
          <w:sz w:val="24"/>
          <w:szCs w:val="24"/>
          <w:lang w:val="en-GB" w:eastAsia="en-US"/>
        </w:rPr>
        <w:t xml:space="preserve"> understanding: </w:t>
      </w:r>
      <w:r w:rsidR="00C619A6">
        <w:rPr>
          <w:rFonts w:ascii="Times New Roman" w:hAnsi="Times New Roman" w:cs="Times New Roman"/>
          <w:sz w:val="24"/>
          <w:szCs w:val="24"/>
          <w:lang w:val="en-GB" w:eastAsia="en-US"/>
        </w:rPr>
        <w:t>while the eco-system provides a</w:t>
      </w:r>
      <w:r w:rsidR="000C3CBB">
        <w:rPr>
          <w:rFonts w:ascii="Times New Roman" w:hAnsi="Times New Roman" w:cs="Times New Roman"/>
          <w:sz w:val="24"/>
          <w:szCs w:val="24"/>
          <w:lang w:val="en-GB" w:eastAsia="en-US"/>
        </w:rPr>
        <w:t xml:space="preserve"> “</w:t>
      </w:r>
      <w:r w:rsidR="00C619A6">
        <w:rPr>
          <w:rFonts w:ascii="Times New Roman" w:hAnsi="Times New Roman" w:cs="Times New Roman"/>
          <w:sz w:val="24"/>
          <w:szCs w:val="24"/>
          <w:lang w:val="en-GB" w:eastAsia="en-US"/>
        </w:rPr>
        <w:t xml:space="preserve">stakeholders’ </w:t>
      </w:r>
      <w:r w:rsidR="000C3CBB">
        <w:rPr>
          <w:rFonts w:ascii="Times New Roman" w:hAnsi="Times New Roman" w:cs="Times New Roman"/>
          <w:sz w:val="24"/>
          <w:szCs w:val="24"/>
          <w:lang w:val="en-GB" w:eastAsia="en-US"/>
        </w:rPr>
        <w:t>architecture”, a system of actors and their relationships, the circular business model (which has mostly</w:t>
      </w:r>
      <w:r w:rsidR="001C4ACC">
        <w:rPr>
          <w:rFonts w:ascii="Times New Roman" w:hAnsi="Times New Roman" w:cs="Times New Roman"/>
          <w:sz w:val="24"/>
          <w:szCs w:val="24"/>
          <w:lang w:val="en-GB" w:eastAsia="en-US"/>
        </w:rPr>
        <w:t xml:space="preserve"> been</w:t>
      </w:r>
      <w:r w:rsidR="000C3CBB">
        <w:rPr>
          <w:rFonts w:ascii="Times New Roman" w:hAnsi="Times New Roman" w:cs="Times New Roman"/>
          <w:sz w:val="24"/>
          <w:szCs w:val="24"/>
          <w:lang w:val="en-GB" w:eastAsia="en-US"/>
        </w:rPr>
        <w:t xml:space="preserve"> conceived at the single firm level), can encompass this system of actors and provide the </w:t>
      </w:r>
      <w:r w:rsidR="00C619A6">
        <w:rPr>
          <w:rFonts w:ascii="Times New Roman" w:hAnsi="Times New Roman" w:cs="Times New Roman"/>
          <w:sz w:val="24"/>
          <w:szCs w:val="24"/>
          <w:lang w:val="en-GB" w:eastAsia="en-US"/>
        </w:rPr>
        <w:t>“</w:t>
      </w:r>
      <w:r w:rsidR="000C3CBB">
        <w:rPr>
          <w:rFonts w:ascii="Times New Roman" w:hAnsi="Times New Roman" w:cs="Times New Roman"/>
          <w:sz w:val="24"/>
          <w:szCs w:val="24"/>
          <w:lang w:val="en-GB" w:eastAsia="en-US"/>
        </w:rPr>
        <w:t>operational and</w:t>
      </w:r>
      <w:r w:rsidR="00533BBF">
        <w:rPr>
          <w:rFonts w:ascii="Times New Roman" w:hAnsi="Times New Roman" w:cs="Times New Roman"/>
          <w:sz w:val="24"/>
          <w:szCs w:val="24"/>
          <w:lang w:val="en-GB" w:eastAsia="en-US"/>
        </w:rPr>
        <w:t xml:space="preserve"> eco</w:t>
      </w:r>
      <w:r w:rsidR="00C619A6">
        <w:rPr>
          <w:rFonts w:ascii="Times New Roman" w:hAnsi="Times New Roman" w:cs="Times New Roman"/>
          <w:sz w:val="24"/>
          <w:szCs w:val="24"/>
          <w:lang w:val="en-GB" w:eastAsia="en-US"/>
        </w:rPr>
        <w:t xml:space="preserve">nomic </w:t>
      </w:r>
      <w:r w:rsidR="000C3CBB">
        <w:rPr>
          <w:rFonts w:ascii="Times New Roman" w:hAnsi="Times New Roman" w:cs="Times New Roman"/>
          <w:sz w:val="24"/>
          <w:szCs w:val="24"/>
          <w:lang w:val="en-GB" w:eastAsia="en-US"/>
        </w:rPr>
        <w:t xml:space="preserve">architecture” to make </w:t>
      </w:r>
      <w:r w:rsidR="00533BBF">
        <w:rPr>
          <w:rFonts w:ascii="Times New Roman" w:hAnsi="Times New Roman" w:cs="Times New Roman"/>
          <w:sz w:val="24"/>
          <w:szCs w:val="24"/>
          <w:lang w:val="en-GB" w:eastAsia="en-US"/>
        </w:rPr>
        <w:t>the eco-system viable and sustainable also from the financial point of view</w:t>
      </w:r>
      <w:r w:rsidR="00E273CB">
        <w:rPr>
          <w:rFonts w:ascii="Times New Roman" w:hAnsi="Times New Roman" w:cs="Times New Roman"/>
          <w:sz w:val="24"/>
          <w:szCs w:val="24"/>
          <w:lang w:val="en-GB" w:eastAsia="en-US"/>
        </w:rPr>
        <w:t xml:space="preserve"> (</w:t>
      </w:r>
      <w:r w:rsidR="00E273CB" w:rsidRPr="00536A96">
        <w:rPr>
          <w:rFonts w:ascii="Times New Roman" w:hAnsi="Times New Roman" w:cs="Times New Roman"/>
          <w:color w:val="1C1D1E"/>
          <w:sz w:val="24"/>
          <w:szCs w:val="24"/>
          <w:lang w:val="en-GB"/>
        </w:rPr>
        <w:t>Low</w:t>
      </w:r>
      <w:r w:rsidR="00E273CB">
        <w:rPr>
          <w:rFonts w:ascii="Times New Roman" w:hAnsi="Times New Roman" w:cs="Times New Roman"/>
          <w:color w:val="1C1D1E"/>
          <w:sz w:val="24"/>
          <w:szCs w:val="24"/>
          <w:lang w:val="en-GB"/>
        </w:rPr>
        <w:t xml:space="preserve"> &amp; </w:t>
      </w:r>
      <w:r w:rsidR="00E273CB" w:rsidRPr="00536A96">
        <w:rPr>
          <w:rFonts w:ascii="Times New Roman" w:hAnsi="Times New Roman" w:cs="Times New Roman"/>
          <w:color w:val="1C1D1E"/>
          <w:sz w:val="24"/>
          <w:szCs w:val="24"/>
          <w:lang w:val="en-GB"/>
        </w:rPr>
        <w:t xml:space="preserve">Ng, </w:t>
      </w:r>
      <w:r w:rsidR="00E273CB" w:rsidRPr="00536A96">
        <w:rPr>
          <w:rFonts w:ascii="Times New Roman" w:hAnsi="Times New Roman" w:cs="Times New Roman"/>
          <w:sz w:val="24"/>
          <w:szCs w:val="24"/>
          <w:lang w:val="en-GB"/>
        </w:rPr>
        <w:t>2018</w:t>
      </w:r>
      <w:r w:rsidR="00E273CB" w:rsidRPr="00536A96">
        <w:rPr>
          <w:rFonts w:ascii="Times New Roman" w:hAnsi="Times New Roman" w:cs="Times New Roman"/>
          <w:color w:val="1C1D1E"/>
          <w:sz w:val="24"/>
          <w:szCs w:val="24"/>
          <w:lang w:val="en-GB"/>
        </w:rPr>
        <w:t>)</w:t>
      </w:r>
      <w:r w:rsidR="00533BBF" w:rsidRPr="00BB254E">
        <w:rPr>
          <w:rFonts w:ascii="Times New Roman" w:hAnsi="Times New Roman" w:cs="Times New Roman"/>
          <w:sz w:val="24"/>
          <w:szCs w:val="24"/>
          <w:lang w:val="en-GB" w:eastAsia="en-US"/>
        </w:rPr>
        <w:t>.</w:t>
      </w:r>
      <w:r w:rsidR="000279C6" w:rsidRPr="00BB254E">
        <w:rPr>
          <w:rFonts w:ascii="Times New Roman" w:hAnsi="Times New Roman" w:cs="Times New Roman"/>
          <w:sz w:val="24"/>
          <w:szCs w:val="24"/>
          <w:lang w:val="en-GB" w:eastAsia="en-US"/>
        </w:rPr>
        <w:t xml:space="preserve"> This gap</w:t>
      </w:r>
      <w:r w:rsidR="006D61E0" w:rsidRPr="00BB254E">
        <w:rPr>
          <w:rFonts w:ascii="Times New Roman" w:hAnsi="Times New Roman" w:cs="Times New Roman"/>
          <w:sz w:val="24"/>
          <w:szCs w:val="24"/>
          <w:lang w:val="en-GB" w:eastAsia="en-US"/>
        </w:rPr>
        <w:t xml:space="preserve"> in studies</w:t>
      </w:r>
      <w:r w:rsidR="000279C6" w:rsidRPr="00BB254E">
        <w:rPr>
          <w:rFonts w:ascii="Times New Roman" w:hAnsi="Times New Roman" w:cs="Times New Roman"/>
          <w:sz w:val="24"/>
          <w:szCs w:val="24"/>
          <w:lang w:val="en-GB" w:eastAsia="en-US"/>
        </w:rPr>
        <w:t xml:space="preserve"> has</w:t>
      </w:r>
      <w:r w:rsidR="006D61E0" w:rsidRPr="00BB254E">
        <w:rPr>
          <w:rFonts w:ascii="Times New Roman" w:hAnsi="Times New Roman" w:cs="Times New Roman"/>
          <w:sz w:val="24"/>
          <w:szCs w:val="24"/>
          <w:lang w:val="en-GB" w:eastAsia="en-US"/>
        </w:rPr>
        <w:t xml:space="preserve"> </w:t>
      </w:r>
      <w:r w:rsidR="00EE6E2B" w:rsidRPr="00BB254E">
        <w:rPr>
          <w:rFonts w:ascii="Times New Roman" w:hAnsi="Times New Roman" w:cs="Times New Roman"/>
          <w:sz w:val="24"/>
          <w:szCs w:val="24"/>
          <w:lang w:val="en-GB" w:eastAsia="en-US"/>
        </w:rPr>
        <w:t>recently</w:t>
      </w:r>
      <w:r w:rsidR="001C4ACC">
        <w:rPr>
          <w:rFonts w:ascii="Times New Roman" w:hAnsi="Times New Roman" w:cs="Times New Roman"/>
          <w:sz w:val="24"/>
          <w:szCs w:val="24"/>
          <w:lang w:val="en-GB" w:eastAsia="en-US"/>
        </w:rPr>
        <w:t xml:space="preserve"> been</w:t>
      </w:r>
      <w:r w:rsidR="00EE6E2B" w:rsidRPr="00BB254E">
        <w:rPr>
          <w:rFonts w:ascii="Times New Roman" w:hAnsi="Times New Roman" w:cs="Times New Roman"/>
          <w:sz w:val="24"/>
          <w:szCs w:val="24"/>
          <w:lang w:val="en-GB" w:eastAsia="en-US"/>
        </w:rPr>
        <w:t xml:space="preserve"> confirmed</w:t>
      </w:r>
      <w:r w:rsidR="000279C6" w:rsidRPr="00BB254E">
        <w:rPr>
          <w:rFonts w:ascii="Times New Roman" w:hAnsi="Times New Roman" w:cs="Times New Roman"/>
          <w:sz w:val="24"/>
          <w:szCs w:val="24"/>
          <w:lang w:val="en-GB" w:eastAsia="en-US"/>
        </w:rPr>
        <w:t xml:space="preserve"> by </w:t>
      </w:r>
      <w:proofErr w:type="spellStart"/>
      <w:r w:rsidR="000279C6" w:rsidRPr="00BB254E">
        <w:rPr>
          <w:rFonts w:ascii="Times New Roman" w:hAnsi="Times New Roman" w:cs="Times New Roman"/>
          <w:sz w:val="24"/>
          <w:szCs w:val="24"/>
          <w:lang w:val="en-GB" w:eastAsia="en-US"/>
        </w:rPr>
        <w:t>Zaoual</w:t>
      </w:r>
      <w:proofErr w:type="spellEnd"/>
      <w:r w:rsidR="000279C6" w:rsidRPr="00BB254E">
        <w:rPr>
          <w:rFonts w:ascii="Times New Roman" w:hAnsi="Times New Roman" w:cs="Times New Roman"/>
          <w:sz w:val="24"/>
          <w:szCs w:val="24"/>
          <w:lang w:val="en-GB" w:eastAsia="en-US"/>
        </w:rPr>
        <w:t xml:space="preserve"> and </w:t>
      </w:r>
      <w:proofErr w:type="spellStart"/>
      <w:r w:rsidR="000279C6" w:rsidRPr="00BB254E">
        <w:rPr>
          <w:rFonts w:ascii="Times New Roman" w:hAnsi="Times New Roman" w:cs="Times New Roman"/>
          <w:sz w:val="24"/>
          <w:szCs w:val="24"/>
          <w:lang w:val="en-GB" w:eastAsia="en-US"/>
        </w:rPr>
        <w:t>Lecoq</w:t>
      </w:r>
      <w:proofErr w:type="spellEnd"/>
      <w:r w:rsidR="000279C6" w:rsidRPr="00BB254E">
        <w:rPr>
          <w:rFonts w:ascii="Times New Roman" w:hAnsi="Times New Roman" w:cs="Times New Roman"/>
          <w:sz w:val="24"/>
          <w:szCs w:val="24"/>
          <w:lang w:val="en-GB" w:eastAsia="en-US"/>
        </w:rPr>
        <w:t xml:space="preserve"> (2018, p.134)</w:t>
      </w:r>
      <w:r w:rsidR="00EE6E2B" w:rsidRPr="00BB254E">
        <w:rPr>
          <w:rFonts w:ascii="Times New Roman" w:hAnsi="Times New Roman" w:cs="Times New Roman"/>
          <w:sz w:val="24"/>
          <w:szCs w:val="24"/>
          <w:lang w:val="en-GB" w:eastAsia="en-US"/>
        </w:rPr>
        <w:t>:</w:t>
      </w:r>
      <w:r w:rsidR="000279C6" w:rsidRPr="00BB254E">
        <w:rPr>
          <w:rFonts w:ascii="Times New Roman" w:hAnsi="Times New Roman" w:cs="Times New Roman"/>
          <w:sz w:val="24"/>
          <w:szCs w:val="24"/>
          <w:lang w:val="en-GB" w:eastAsia="en-US"/>
        </w:rPr>
        <w:t xml:space="preserve"> “the implementation of indust</w:t>
      </w:r>
      <w:r w:rsidR="002B14EC">
        <w:rPr>
          <w:rFonts w:ascii="Times New Roman" w:hAnsi="Times New Roman" w:cs="Times New Roman"/>
          <w:sz w:val="24"/>
          <w:szCs w:val="24"/>
          <w:lang w:val="en-GB" w:eastAsia="en-US"/>
        </w:rPr>
        <w:t>rial ecology at the inter</w:t>
      </w:r>
      <w:r w:rsidR="00FE1083">
        <w:rPr>
          <w:rFonts w:ascii="Times New Roman" w:hAnsi="Times New Roman" w:cs="Times New Roman"/>
          <w:sz w:val="24"/>
          <w:szCs w:val="24"/>
          <w:lang w:val="en-GB" w:eastAsia="en-US"/>
        </w:rPr>
        <w:t>-</w:t>
      </w:r>
      <w:r w:rsidR="002B14EC">
        <w:rPr>
          <w:rFonts w:ascii="Times New Roman" w:hAnsi="Times New Roman" w:cs="Times New Roman"/>
          <w:sz w:val="24"/>
          <w:szCs w:val="24"/>
          <w:lang w:val="en-GB" w:eastAsia="en-US"/>
        </w:rPr>
        <w:t>organis</w:t>
      </w:r>
      <w:r w:rsidR="000279C6" w:rsidRPr="00BB254E">
        <w:rPr>
          <w:rFonts w:ascii="Times New Roman" w:hAnsi="Times New Roman" w:cs="Times New Roman"/>
          <w:sz w:val="24"/>
          <w:szCs w:val="24"/>
          <w:lang w:val="en-GB" w:eastAsia="en-US"/>
        </w:rPr>
        <w:t>ational level remains complicated</w:t>
      </w:r>
      <w:r w:rsidR="00425784" w:rsidRPr="00BB254E">
        <w:rPr>
          <w:rFonts w:ascii="Times New Roman" w:hAnsi="Times New Roman" w:cs="Times New Roman"/>
          <w:sz w:val="24"/>
          <w:szCs w:val="24"/>
          <w:lang w:val="en-GB" w:eastAsia="en-US"/>
        </w:rPr>
        <w:t>. The mere processes of implementation remain understudied</w:t>
      </w:r>
      <w:r w:rsidR="000279C6" w:rsidRPr="00BB254E">
        <w:rPr>
          <w:rFonts w:ascii="Times New Roman" w:hAnsi="Times New Roman" w:cs="Times New Roman"/>
          <w:sz w:val="24"/>
          <w:szCs w:val="24"/>
          <w:lang w:val="en-GB" w:eastAsia="en-US"/>
        </w:rPr>
        <w:t>”</w:t>
      </w:r>
      <w:r>
        <w:rPr>
          <w:rFonts w:ascii="Times New Roman" w:hAnsi="Times New Roman" w:cs="Times New Roman"/>
          <w:sz w:val="24"/>
          <w:szCs w:val="24"/>
          <w:lang w:val="en-GB" w:eastAsia="en-US"/>
        </w:rPr>
        <w:t>. As</w:t>
      </w:r>
      <w:r w:rsidR="009E364B">
        <w:rPr>
          <w:rFonts w:ascii="Times New Roman" w:hAnsi="Times New Roman" w:cs="Times New Roman"/>
          <w:sz w:val="24"/>
          <w:szCs w:val="24"/>
          <w:lang w:val="en-GB" w:eastAsia="en-US"/>
        </w:rPr>
        <w:t xml:space="preserve"> </w:t>
      </w:r>
      <w:r w:rsidR="006D61E0" w:rsidRPr="00BB254E">
        <w:rPr>
          <w:rFonts w:ascii="Times New Roman" w:hAnsi="Times New Roman" w:cs="Times New Roman"/>
          <w:sz w:val="24"/>
          <w:szCs w:val="24"/>
          <w:lang w:val="en-GB" w:eastAsia="en-US"/>
        </w:rPr>
        <w:t>stated by</w:t>
      </w:r>
      <w:r w:rsidR="009E364B">
        <w:rPr>
          <w:rFonts w:ascii="Times New Roman" w:hAnsi="Times New Roman" w:cs="Times New Roman"/>
          <w:sz w:val="24"/>
          <w:szCs w:val="24"/>
          <w:lang w:val="en-GB" w:eastAsia="en-US"/>
        </w:rPr>
        <w:t xml:space="preserve"> </w:t>
      </w:r>
      <w:r w:rsidR="006D61E0" w:rsidRPr="00BB254E">
        <w:rPr>
          <w:rFonts w:ascii="Times New Roman" w:hAnsi="Times New Roman" w:cs="Times New Roman"/>
          <w:sz w:val="24"/>
          <w:szCs w:val="24"/>
          <w:lang w:val="en-GB" w:eastAsia="en-US"/>
        </w:rPr>
        <w:t>Mathews et al. (2018</w:t>
      </w:r>
      <w:r w:rsidR="00B24C0C" w:rsidRPr="00BB254E">
        <w:rPr>
          <w:rFonts w:ascii="Times New Roman" w:hAnsi="Times New Roman" w:cs="Times New Roman"/>
          <w:sz w:val="24"/>
          <w:szCs w:val="24"/>
          <w:lang w:val="en-GB" w:eastAsia="en-US"/>
        </w:rPr>
        <w:t>, p.</w:t>
      </w:r>
      <w:r w:rsidR="00217D41" w:rsidRPr="00BB254E">
        <w:rPr>
          <w:rFonts w:ascii="Times New Roman" w:hAnsi="Times New Roman" w:cs="Times New Roman"/>
          <w:sz w:val="24"/>
          <w:szCs w:val="24"/>
          <w:lang w:val="en-GB" w:eastAsia="en-US"/>
        </w:rPr>
        <w:t xml:space="preserve"> 175</w:t>
      </w:r>
      <w:r w:rsidR="006D61E0" w:rsidRPr="00BB254E">
        <w:rPr>
          <w:rFonts w:ascii="Times New Roman" w:hAnsi="Times New Roman" w:cs="Times New Roman"/>
          <w:sz w:val="24"/>
          <w:szCs w:val="24"/>
          <w:lang w:val="en-GB" w:eastAsia="en-US"/>
        </w:rPr>
        <w:t>) “in the case of the move toward circular economy (CE), the existence and identification of complementari</w:t>
      </w:r>
      <w:r w:rsidR="002B14EC">
        <w:rPr>
          <w:rFonts w:ascii="Times New Roman" w:hAnsi="Times New Roman" w:cs="Times New Roman"/>
          <w:sz w:val="24"/>
          <w:szCs w:val="24"/>
          <w:lang w:val="en-GB" w:eastAsia="en-US"/>
        </w:rPr>
        <w:t>ti</w:t>
      </w:r>
      <w:r w:rsidR="006D61E0" w:rsidRPr="00BB254E">
        <w:rPr>
          <w:rFonts w:ascii="Times New Roman" w:hAnsi="Times New Roman" w:cs="Times New Roman"/>
          <w:sz w:val="24"/>
          <w:szCs w:val="24"/>
          <w:lang w:val="en-GB" w:eastAsia="en-US"/>
        </w:rPr>
        <w:t>es between firms is the starting point for moves toward CE relations that close industrial loops.”</w:t>
      </w:r>
      <w:r w:rsidR="009E364B">
        <w:rPr>
          <w:rFonts w:ascii="Times New Roman" w:hAnsi="Times New Roman" w:cs="Times New Roman"/>
          <w:sz w:val="24"/>
          <w:szCs w:val="24"/>
          <w:lang w:val="en-GB" w:eastAsia="en-US"/>
        </w:rPr>
        <w:t xml:space="preserve"> </w:t>
      </w:r>
      <w:r w:rsidR="006D61E0" w:rsidRPr="00BB254E">
        <w:rPr>
          <w:rFonts w:ascii="Times New Roman" w:hAnsi="Times New Roman" w:cs="Times New Roman"/>
          <w:sz w:val="24"/>
          <w:szCs w:val="24"/>
          <w:lang w:val="en-GB" w:eastAsia="en-US"/>
        </w:rPr>
        <w:t xml:space="preserve">These studies result in a strong need </w:t>
      </w:r>
      <w:r w:rsidR="001C4ACC">
        <w:rPr>
          <w:rFonts w:ascii="Times New Roman" w:hAnsi="Times New Roman" w:cs="Times New Roman"/>
          <w:sz w:val="24"/>
          <w:szCs w:val="24"/>
          <w:lang w:val="en-GB" w:eastAsia="en-US"/>
        </w:rPr>
        <w:t>to</w:t>
      </w:r>
      <w:r>
        <w:rPr>
          <w:rFonts w:ascii="Times New Roman" w:hAnsi="Times New Roman" w:cs="Times New Roman"/>
          <w:sz w:val="24"/>
          <w:szCs w:val="24"/>
          <w:lang w:val="en-GB" w:eastAsia="en-US"/>
        </w:rPr>
        <w:t xml:space="preserve"> understand the role of </w:t>
      </w:r>
      <w:r w:rsidR="006D61E0" w:rsidRPr="00BB254E">
        <w:rPr>
          <w:rFonts w:ascii="Times New Roman" w:hAnsi="Times New Roman" w:cs="Times New Roman"/>
          <w:sz w:val="24"/>
          <w:szCs w:val="24"/>
          <w:lang w:val="en-GB" w:eastAsia="en-US"/>
        </w:rPr>
        <w:t>“matchmakers who act as network orchestrators to facilitate new forms of inter</w:t>
      </w:r>
      <w:r w:rsidR="004B2CFA" w:rsidRPr="00BB254E">
        <w:rPr>
          <w:rFonts w:ascii="Times New Roman" w:hAnsi="Times New Roman" w:cs="Times New Roman"/>
          <w:sz w:val="24"/>
          <w:szCs w:val="24"/>
          <w:lang w:val="en-GB" w:eastAsia="en-US"/>
        </w:rPr>
        <w:t>-</w:t>
      </w:r>
      <w:r w:rsidR="006D61E0" w:rsidRPr="00BB254E">
        <w:rPr>
          <w:rFonts w:ascii="Times New Roman" w:hAnsi="Times New Roman" w:cs="Times New Roman"/>
          <w:sz w:val="24"/>
          <w:szCs w:val="24"/>
          <w:lang w:val="en-GB" w:eastAsia="en-US"/>
        </w:rPr>
        <w:t>organi</w:t>
      </w:r>
      <w:r w:rsidR="0022453F">
        <w:rPr>
          <w:rFonts w:ascii="Times New Roman" w:hAnsi="Times New Roman" w:cs="Times New Roman"/>
          <w:sz w:val="24"/>
          <w:szCs w:val="24"/>
          <w:lang w:val="en-GB" w:eastAsia="en-US"/>
        </w:rPr>
        <w:t>s</w:t>
      </w:r>
      <w:r w:rsidR="006D61E0" w:rsidRPr="00BB254E">
        <w:rPr>
          <w:rFonts w:ascii="Times New Roman" w:hAnsi="Times New Roman" w:cs="Times New Roman"/>
          <w:sz w:val="24"/>
          <w:szCs w:val="24"/>
          <w:lang w:val="en-GB" w:eastAsia="en-US"/>
        </w:rPr>
        <w:t>ational cooperation”.</w:t>
      </w:r>
      <w:r w:rsidR="00DB3116" w:rsidRPr="00BB254E">
        <w:rPr>
          <w:rFonts w:ascii="Times New Roman" w:hAnsi="Times New Roman" w:cs="Times New Roman"/>
          <w:sz w:val="24"/>
          <w:szCs w:val="24"/>
          <w:lang w:val="en-GB" w:eastAsia="en-US"/>
        </w:rPr>
        <w:t xml:space="preserve"> </w:t>
      </w:r>
    </w:p>
    <w:p w14:paraId="2BE15214" w14:textId="1D876171" w:rsidR="00455158" w:rsidRDefault="001C4ACC" w:rsidP="009D572B">
      <w:pPr>
        <w:autoSpaceDE w:val="0"/>
        <w:autoSpaceDN w:val="0"/>
        <w:adjustRightInd w:val="0"/>
        <w:spacing w:after="0" w:line="360" w:lineRule="auto"/>
        <w:jc w:val="both"/>
        <w:rPr>
          <w:rFonts w:ascii="Times New Roman" w:hAnsi="Times New Roman" w:cs="Times New Roman"/>
          <w:sz w:val="24"/>
          <w:szCs w:val="24"/>
          <w:lang w:val="en-GB"/>
        </w:rPr>
      </w:pPr>
      <w:r>
        <w:rPr>
          <w:rFonts w:ascii="Times New Roman" w:hAnsi="Times New Roman" w:cs="Times New Roman"/>
          <w:sz w:val="24"/>
          <w:szCs w:val="24"/>
          <w:lang w:val="en-GB"/>
        </w:rPr>
        <w:t>Consequently, our contribution</w:t>
      </w:r>
      <w:r w:rsidR="0022378C">
        <w:rPr>
          <w:rFonts w:ascii="Times New Roman" w:hAnsi="Times New Roman" w:cs="Times New Roman"/>
          <w:sz w:val="24"/>
          <w:szCs w:val="24"/>
          <w:lang w:val="en-GB"/>
        </w:rPr>
        <w:t xml:space="preserve"> addresses </w:t>
      </w:r>
      <w:r w:rsidR="009D572B" w:rsidRPr="00382ECE">
        <w:rPr>
          <w:rFonts w:ascii="Times New Roman" w:hAnsi="Times New Roman" w:cs="Times New Roman"/>
          <w:sz w:val="24"/>
          <w:szCs w:val="24"/>
          <w:lang w:val="en-GB"/>
        </w:rPr>
        <w:t>a gap in studies</w:t>
      </w:r>
      <w:r w:rsidR="005C45D6" w:rsidRPr="00382ECE">
        <w:rPr>
          <w:rFonts w:ascii="Times New Roman" w:hAnsi="Times New Roman" w:cs="Times New Roman"/>
          <w:sz w:val="24"/>
          <w:szCs w:val="24"/>
          <w:lang w:val="en-GB"/>
        </w:rPr>
        <w:t xml:space="preserve"> </w:t>
      </w:r>
      <w:r w:rsidR="00DF50C6">
        <w:rPr>
          <w:rFonts w:ascii="Times New Roman" w:hAnsi="Times New Roman" w:cs="Times New Roman"/>
          <w:sz w:val="24"/>
          <w:szCs w:val="24"/>
          <w:lang w:val="en-GB"/>
        </w:rPr>
        <w:t>which concerns</w:t>
      </w:r>
      <w:r w:rsidR="005C45D6" w:rsidRPr="00382ECE">
        <w:rPr>
          <w:rFonts w:ascii="Times New Roman" w:hAnsi="Times New Roman" w:cs="Times New Roman"/>
          <w:sz w:val="24"/>
          <w:szCs w:val="24"/>
          <w:lang w:val="en-GB"/>
        </w:rPr>
        <w:t xml:space="preserve"> the poor understanding of </w:t>
      </w:r>
      <w:r>
        <w:rPr>
          <w:rFonts w:ascii="Times New Roman" w:hAnsi="Times New Roman" w:cs="Times New Roman"/>
          <w:sz w:val="24"/>
          <w:szCs w:val="24"/>
          <w:lang w:val="en-GB"/>
        </w:rPr>
        <w:t>some of the</w:t>
      </w:r>
      <w:r w:rsidR="00EE6E2B" w:rsidRPr="00382ECE">
        <w:rPr>
          <w:rFonts w:ascii="Times New Roman" w:hAnsi="Times New Roman" w:cs="Times New Roman"/>
          <w:sz w:val="24"/>
          <w:szCs w:val="24"/>
          <w:lang w:val="en-GB"/>
        </w:rPr>
        <w:t xml:space="preserve"> key </w:t>
      </w:r>
      <w:r w:rsidR="001D5B04" w:rsidRPr="00382ECE">
        <w:rPr>
          <w:rFonts w:ascii="Times New Roman" w:hAnsi="Times New Roman" w:cs="Times New Roman"/>
          <w:sz w:val="24"/>
          <w:szCs w:val="24"/>
          <w:lang w:val="en-GB"/>
        </w:rPr>
        <w:t>implementation factors</w:t>
      </w:r>
      <w:r w:rsidR="0022378C">
        <w:rPr>
          <w:rFonts w:ascii="Times New Roman" w:hAnsi="Times New Roman" w:cs="Times New Roman"/>
          <w:sz w:val="24"/>
          <w:szCs w:val="24"/>
          <w:lang w:val="en-GB"/>
        </w:rPr>
        <w:t xml:space="preserve"> of circular business models</w:t>
      </w:r>
      <w:r w:rsidR="005C45D6" w:rsidRPr="00382ECE">
        <w:rPr>
          <w:rFonts w:ascii="Times New Roman" w:hAnsi="Times New Roman" w:cs="Times New Roman"/>
          <w:sz w:val="24"/>
          <w:szCs w:val="24"/>
          <w:lang w:val="en-GB"/>
        </w:rPr>
        <w:t>,</w:t>
      </w:r>
      <w:r w:rsidR="009921B4" w:rsidRPr="00382ECE">
        <w:rPr>
          <w:rFonts w:ascii="Times New Roman" w:hAnsi="Times New Roman" w:cs="Times New Roman"/>
          <w:sz w:val="24"/>
          <w:szCs w:val="24"/>
          <w:lang w:val="en-GB"/>
        </w:rPr>
        <w:t xml:space="preserve"> especially </w:t>
      </w:r>
      <w:r>
        <w:rPr>
          <w:rFonts w:ascii="Times New Roman" w:hAnsi="Times New Roman" w:cs="Times New Roman"/>
          <w:sz w:val="24"/>
          <w:szCs w:val="24"/>
          <w:lang w:val="en-GB"/>
        </w:rPr>
        <w:t>in regards</w:t>
      </w:r>
      <w:r w:rsidR="009921B4" w:rsidRPr="00382ECE">
        <w:rPr>
          <w:rFonts w:ascii="Times New Roman" w:hAnsi="Times New Roman" w:cs="Times New Roman"/>
          <w:sz w:val="24"/>
          <w:szCs w:val="24"/>
          <w:lang w:val="en-GB"/>
        </w:rPr>
        <w:t xml:space="preserve"> to </w:t>
      </w:r>
      <w:r w:rsidR="005C45D6" w:rsidRPr="00382ECE">
        <w:rPr>
          <w:rFonts w:ascii="Times New Roman" w:hAnsi="Times New Roman" w:cs="Times New Roman"/>
          <w:sz w:val="24"/>
          <w:szCs w:val="24"/>
          <w:lang w:val="en-GB"/>
        </w:rPr>
        <w:t xml:space="preserve">the role of the orchestrator </w:t>
      </w:r>
      <w:r w:rsidR="009921B4" w:rsidRPr="00382ECE">
        <w:rPr>
          <w:rFonts w:ascii="Times New Roman" w:hAnsi="Times New Roman" w:cs="Times New Roman"/>
          <w:sz w:val="24"/>
          <w:szCs w:val="24"/>
          <w:lang w:val="en-GB"/>
        </w:rPr>
        <w:t>and to</w:t>
      </w:r>
      <w:r w:rsidR="005C45D6" w:rsidRPr="00382ECE">
        <w:rPr>
          <w:rFonts w:ascii="Times New Roman" w:hAnsi="Times New Roman" w:cs="Times New Roman"/>
          <w:sz w:val="24"/>
          <w:szCs w:val="24"/>
          <w:lang w:val="en-GB"/>
        </w:rPr>
        <w:t xml:space="preserve"> the complex relationships between the </w:t>
      </w:r>
      <w:r w:rsidR="00CA264E">
        <w:rPr>
          <w:rFonts w:ascii="Times New Roman" w:hAnsi="Times New Roman" w:cs="Times New Roman"/>
          <w:sz w:val="24"/>
          <w:szCs w:val="24"/>
          <w:lang w:val="en-GB"/>
        </w:rPr>
        <w:t>various</w:t>
      </w:r>
      <w:r w:rsidR="009921B4" w:rsidRPr="00382ECE">
        <w:rPr>
          <w:rFonts w:ascii="Times New Roman" w:hAnsi="Times New Roman" w:cs="Times New Roman"/>
          <w:sz w:val="24"/>
          <w:szCs w:val="24"/>
          <w:lang w:val="en-GB"/>
        </w:rPr>
        <w:t xml:space="preserve"> actors involved in the circular eco-system</w:t>
      </w:r>
      <w:r w:rsidR="00EE6E2B" w:rsidRPr="00382ECE">
        <w:rPr>
          <w:rFonts w:ascii="Times New Roman" w:hAnsi="Times New Roman" w:cs="Times New Roman"/>
          <w:sz w:val="24"/>
          <w:szCs w:val="24"/>
          <w:lang w:val="en-GB"/>
        </w:rPr>
        <w:t>.</w:t>
      </w:r>
      <w:r w:rsidR="009E364B">
        <w:rPr>
          <w:rFonts w:ascii="Times New Roman" w:hAnsi="Times New Roman" w:cs="Times New Roman"/>
          <w:sz w:val="24"/>
          <w:szCs w:val="24"/>
          <w:lang w:val="en-GB"/>
        </w:rPr>
        <w:t xml:space="preserve"> </w:t>
      </w:r>
      <w:r w:rsidR="00382ECE">
        <w:rPr>
          <w:rFonts w:ascii="Times New Roman" w:hAnsi="Times New Roman" w:cs="Times New Roman"/>
          <w:sz w:val="24"/>
          <w:szCs w:val="24"/>
          <w:lang w:val="en-GB"/>
        </w:rPr>
        <w:t>Matching the stakeholders’ architecture (network, ecosystem) with the operational and economic one (business model)</w:t>
      </w:r>
      <w:r w:rsidR="009E364B">
        <w:rPr>
          <w:rFonts w:ascii="Times New Roman" w:hAnsi="Times New Roman" w:cs="Times New Roman"/>
          <w:sz w:val="24"/>
          <w:szCs w:val="24"/>
          <w:lang w:val="en-GB"/>
        </w:rPr>
        <w:t xml:space="preserve"> </w:t>
      </w:r>
      <w:r w:rsidR="00382ECE">
        <w:rPr>
          <w:rFonts w:ascii="Times New Roman" w:hAnsi="Times New Roman" w:cs="Times New Roman"/>
          <w:sz w:val="24"/>
          <w:szCs w:val="24"/>
          <w:lang w:val="en-GB"/>
        </w:rPr>
        <w:t>and understanding ho</w:t>
      </w:r>
      <w:r w:rsidR="0022378C">
        <w:rPr>
          <w:rFonts w:ascii="Times New Roman" w:hAnsi="Times New Roman" w:cs="Times New Roman"/>
          <w:sz w:val="24"/>
          <w:szCs w:val="24"/>
          <w:lang w:val="en-GB"/>
        </w:rPr>
        <w:t xml:space="preserve">w the system is orchestrated, how </w:t>
      </w:r>
      <w:r w:rsidR="00382ECE">
        <w:rPr>
          <w:rFonts w:ascii="Times New Roman" w:hAnsi="Times New Roman" w:cs="Times New Roman"/>
          <w:sz w:val="24"/>
          <w:szCs w:val="24"/>
          <w:lang w:val="en-GB"/>
        </w:rPr>
        <w:t>value is created</w:t>
      </w:r>
      <w:r w:rsidR="0022378C">
        <w:rPr>
          <w:rFonts w:ascii="Times New Roman" w:hAnsi="Times New Roman" w:cs="Times New Roman"/>
          <w:sz w:val="24"/>
          <w:szCs w:val="24"/>
          <w:lang w:val="en-GB"/>
        </w:rPr>
        <w:t xml:space="preserve"> and how the system can grow and expand,</w:t>
      </w:r>
      <w:r w:rsidR="009E364B">
        <w:rPr>
          <w:rFonts w:ascii="Times New Roman" w:hAnsi="Times New Roman" w:cs="Times New Roman"/>
          <w:sz w:val="24"/>
          <w:szCs w:val="24"/>
          <w:lang w:val="en-GB"/>
        </w:rPr>
        <w:t xml:space="preserve"> </w:t>
      </w:r>
      <w:r w:rsidR="00382ECE">
        <w:rPr>
          <w:rFonts w:ascii="Times New Roman" w:hAnsi="Times New Roman" w:cs="Times New Roman"/>
          <w:sz w:val="24"/>
          <w:szCs w:val="24"/>
          <w:lang w:val="en-GB"/>
        </w:rPr>
        <w:t>are all relevant and still little explored areas of investigation.</w:t>
      </w:r>
    </w:p>
    <w:p w14:paraId="40026AF4" w14:textId="5EB32EDD" w:rsidR="00382ECE" w:rsidRDefault="00382ECE" w:rsidP="00382ECE">
      <w:pPr>
        <w:spacing w:after="0" w:line="36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 xml:space="preserve">We also address a gap in studies </w:t>
      </w:r>
      <w:r w:rsidR="004A0BD1">
        <w:rPr>
          <w:rFonts w:ascii="Times New Roman" w:hAnsi="Times New Roman" w:cs="Times New Roman"/>
          <w:sz w:val="24"/>
          <w:szCs w:val="24"/>
          <w:lang w:val="en-GB" w:eastAsia="en-US"/>
        </w:rPr>
        <w:t>regarding</w:t>
      </w:r>
      <w:r>
        <w:rPr>
          <w:rFonts w:ascii="Times New Roman" w:hAnsi="Times New Roman" w:cs="Times New Roman"/>
          <w:sz w:val="24"/>
          <w:szCs w:val="24"/>
          <w:lang w:val="en-GB" w:eastAsia="en-US"/>
        </w:rPr>
        <w:t xml:space="preserve"> the application of circular business models and industrial symbiosis</w:t>
      </w:r>
      <w:r w:rsidR="00DF50C6" w:rsidRPr="00DF50C6">
        <w:rPr>
          <w:rFonts w:ascii="Times New Roman" w:hAnsi="Times New Roman" w:cs="Times New Roman"/>
          <w:sz w:val="24"/>
          <w:szCs w:val="24"/>
          <w:lang w:val="en-GB" w:eastAsia="en-US"/>
        </w:rPr>
        <w:t xml:space="preserve"> to agriculture</w:t>
      </w:r>
      <w:r>
        <w:rPr>
          <w:rFonts w:ascii="Times New Roman" w:hAnsi="Times New Roman" w:cs="Times New Roman"/>
          <w:sz w:val="24"/>
          <w:szCs w:val="24"/>
          <w:lang w:val="en-GB" w:eastAsia="en-US"/>
        </w:rPr>
        <w:t xml:space="preserve">: the prevailing attention to the “industrial” context has </w:t>
      </w:r>
      <w:r w:rsidR="004A0BD1">
        <w:rPr>
          <w:rFonts w:ascii="Times New Roman" w:hAnsi="Times New Roman" w:cs="Times New Roman"/>
          <w:sz w:val="24"/>
          <w:szCs w:val="24"/>
          <w:lang w:val="en-GB" w:eastAsia="en-US"/>
        </w:rPr>
        <w:t>over</w:t>
      </w:r>
      <w:r>
        <w:rPr>
          <w:rFonts w:ascii="Times New Roman" w:hAnsi="Times New Roman" w:cs="Times New Roman"/>
          <w:sz w:val="24"/>
          <w:szCs w:val="24"/>
          <w:lang w:val="en-GB" w:eastAsia="en-US"/>
        </w:rPr>
        <w:t xml:space="preserve">shadowed the key role of the primary sector in driving innovation and change in circular </w:t>
      </w:r>
      <w:r w:rsidRPr="00DB3116">
        <w:rPr>
          <w:rFonts w:ascii="Times New Roman" w:hAnsi="Times New Roman" w:cs="Times New Roman"/>
          <w:sz w:val="24"/>
          <w:szCs w:val="24"/>
          <w:lang w:val="en-GB" w:eastAsia="en-US"/>
        </w:rPr>
        <w:t>practices (</w:t>
      </w:r>
      <w:proofErr w:type="spellStart"/>
      <w:r w:rsidRPr="00DB3116">
        <w:rPr>
          <w:rFonts w:ascii="Times New Roman" w:hAnsi="Times New Roman" w:cs="Times New Roman"/>
          <w:sz w:val="24"/>
          <w:szCs w:val="24"/>
          <w:lang w:val="en-GB" w:eastAsia="en-US"/>
        </w:rPr>
        <w:t>Ju</w:t>
      </w:r>
      <w:proofErr w:type="spellEnd"/>
      <w:r w:rsidRPr="00DB3116">
        <w:rPr>
          <w:rFonts w:ascii="Times New Roman" w:hAnsi="Times New Roman" w:cs="Times New Roman"/>
          <w:sz w:val="24"/>
          <w:szCs w:val="24"/>
          <w:lang w:val="en-GB" w:eastAsia="en-US"/>
        </w:rPr>
        <w:t xml:space="preserve"> and Xiang, 2011; Alfaro and Miller, 2014).</w:t>
      </w:r>
      <w:r>
        <w:rPr>
          <w:rFonts w:ascii="Times New Roman" w:hAnsi="Times New Roman" w:cs="Times New Roman"/>
          <w:sz w:val="24"/>
          <w:szCs w:val="24"/>
          <w:lang w:val="en-GB" w:eastAsia="en-US"/>
        </w:rPr>
        <w:t xml:space="preserve"> </w:t>
      </w:r>
    </w:p>
    <w:p w14:paraId="59E4778B" w14:textId="77777777" w:rsidR="00540AFE" w:rsidRPr="00405087" w:rsidRDefault="00540AFE" w:rsidP="008118B6">
      <w:pPr>
        <w:autoSpaceDE w:val="0"/>
        <w:autoSpaceDN w:val="0"/>
        <w:adjustRightInd w:val="0"/>
        <w:spacing w:after="0" w:line="360" w:lineRule="auto"/>
        <w:rPr>
          <w:rFonts w:ascii="Times New Roman" w:hAnsi="Times New Roman" w:cs="Times New Roman"/>
          <w:sz w:val="24"/>
          <w:szCs w:val="24"/>
          <w:lang w:val="en-US"/>
        </w:rPr>
      </w:pPr>
    </w:p>
    <w:p w14:paraId="6C2C5B25" w14:textId="77777777" w:rsidR="00E973B2" w:rsidRDefault="00E973B2" w:rsidP="009933F9">
      <w:pPr>
        <w:spacing w:after="0" w:line="360" w:lineRule="auto"/>
        <w:jc w:val="both"/>
        <w:rPr>
          <w:rFonts w:ascii="Times New Roman" w:hAnsi="Times New Roman" w:cs="Times New Roman"/>
          <w:b/>
          <w:sz w:val="24"/>
          <w:szCs w:val="24"/>
          <w:lang w:val="en-US"/>
        </w:rPr>
      </w:pPr>
      <w:r w:rsidRPr="00BA1437">
        <w:rPr>
          <w:rFonts w:ascii="Times New Roman" w:hAnsi="Times New Roman" w:cs="Times New Roman"/>
          <w:b/>
          <w:sz w:val="24"/>
          <w:szCs w:val="24"/>
          <w:lang w:val="en-US"/>
        </w:rPr>
        <w:t>Research design and methodology</w:t>
      </w:r>
    </w:p>
    <w:p w14:paraId="7CB1965F" w14:textId="3DA9402C" w:rsidR="00E973B2" w:rsidRPr="00BA1437" w:rsidRDefault="00E973B2" w:rsidP="009933F9">
      <w:pPr>
        <w:autoSpaceDE w:val="0"/>
        <w:autoSpaceDN w:val="0"/>
        <w:adjustRightInd w:val="0"/>
        <w:spacing w:after="0" w:line="360" w:lineRule="auto"/>
        <w:jc w:val="both"/>
        <w:rPr>
          <w:rFonts w:ascii="Times New Roman" w:hAnsi="Times New Roman" w:cs="Times New Roman"/>
          <w:sz w:val="24"/>
          <w:szCs w:val="24"/>
          <w:lang w:val="en-US"/>
        </w:rPr>
      </w:pPr>
      <w:r w:rsidRPr="00BA1437">
        <w:rPr>
          <w:rFonts w:ascii="Times New Roman" w:hAnsi="Times New Roman" w:cs="Times New Roman"/>
          <w:sz w:val="24"/>
          <w:szCs w:val="24"/>
          <w:lang w:val="en-US"/>
        </w:rPr>
        <w:lastRenderedPageBreak/>
        <w:t>The questions we ad</w:t>
      </w:r>
      <w:r w:rsidR="00761DF6" w:rsidRPr="00BA1437">
        <w:rPr>
          <w:rFonts w:ascii="Times New Roman" w:hAnsi="Times New Roman" w:cs="Times New Roman"/>
          <w:sz w:val="24"/>
          <w:szCs w:val="24"/>
          <w:lang w:val="en-US"/>
        </w:rPr>
        <w:t xml:space="preserve">dress in this </w:t>
      </w:r>
      <w:r w:rsidR="00992635" w:rsidRPr="00BA1437">
        <w:rPr>
          <w:rFonts w:ascii="Times New Roman" w:hAnsi="Times New Roman" w:cs="Times New Roman"/>
          <w:sz w:val="24"/>
          <w:szCs w:val="24"/>
          <w:lang w:val="en-US"/>
        </w:rPr>
        <w:t xml:space="preserve">paper </w:t>
      </w:r>
      <w:r w:rsidR="00761DF6" w:rsidRPr="00BA1437">
        <w:rPr>
          <w:rFonts w:ascii="Times New Roman" w:hAnsi="Times New Roman" w:cs="Times New Roman"/>
          <w:sz w:val="24"/>
          <w:szCs w:val="24"/>
          <w:lang w:val="en-US"/>
        </w:rPr>
        <w:t>suggest</w:t>
      </w:r>
      <w:r w:rsidRPr="00BA1437">
        <w:rPr>
          <w:rFonts w:ascii="Times New Roman" w:hAnsi="Times New Roman" w:cs="Times New Roman"/>
          <w:sz w:val="24"/>
          <w:szCs w:val="24"/>
          <w:lang w:val="en-US"/>
        </w:rPr>
        <w:t xml:space="preserve"> an exploratory research approach based on case study evidence. We use the mech</w:t>
      </w:r>
      <w:r w:rsidR="00BF4E61" w:rsidRPr="00BA1437">
        <w:rPr>
          <w:rFonts w:ascii="Times New Roman" w:hAnsi="Times New Roman" w:cs="Times New Roman"/>
          <w:sz w:val="24"/>
          <w:szCs w:val="24"/>
          <w:lang w:val="en-US"/>
        </w:rPr>
        <w:t>anism of abductive inferences</w:t>
      </w:r>
      <w:r w:rsidR="004C3C23">
        <w:rPr>
          <w:rFonts w:ascii="Times New Roman" w:hAnsi="Times New Roman" w:cs="Times New Roman"/>
          <w:sz w:val="24"/>
          <w:szCs w:val="24"/>
          <w:lang w:val="en-US"/>
        </w:rPr>
        <w:t>,</w:t>
      </w:r>
      <w:r w:rsidR="002B5ED3">
        <w:rPr>
          <w:rFonts w:ascii="Times New Roman" w:hAnsi="Times New Roman" w:cs="Times New Roman"/>
          <w:sz w:val="24"/>
          <w:szCs w:val="24"/>
          <w:lang w:val="en-US"/>
        </w:rPr>
        <w:t xml:space="preserve"> </w:t>
      </w:r>
      <w:r w:rsidR="00CA264E">
        <w:rPr>
          <w:rFonts w:ascii="Times New Roman" w:hAnsi="Times New Roman" w:cs="Times New Roman"/>
          <w:sz w:val="24"/>
          <w:szCs w:val="24"/>
          <w:lang w:val="en-US"/>
        </w:rPr>
        <w:t>which</w:t>
      </w:r>
      <w:r w:rsidRPr="00BA1437">
        <w:rPr>
          <w:rFonts w:ascii="Times New Roman" w:hAnsi="Times New Roman" w:cs="Times New Roman"/>
          <w:sz w:val="24"/>
          <w:szCs w:val="24"/>
          <w:lang w:val="en-US"/>
        </w:rPr>
        <w:t xml:space="preserve"> is pertinent to our </w:t>
      </w:r>
      <w:r w:rsidR="00291751" w:rsidRPr="00BA1437">
        <w:rPr>
          <w:rFonts w:ascii="Times New Roman" w:eastAsia="Times New Roman" w:hAnsi="Times New Roman" w:cs="Times New Roman"/>
          <w:sz w:val="24"/>
          <w:szCs w:val="24"/>
          <w:lang w:val="en-US"/>
        </w:rPr>
        <w:t>research</w:t>
      </w:r>
      <w:r w:rsidR="00FB1979" w:rsidRPr="00BA1437">
        <w:rPr>
          <w:rFonts w:ascii="Times New Roman" w:eastAsia="Times New Roman" w:hAnsi="Times New Roman" w:cs="Times New Roman"/>
          <w:sz w:val="24"/>
          <w:szCs w:val="24"/>
          <w:lang w:val="en-US"/>
        </w:rPr>
        <w:t xml:space="preserve"> (Gary 2010)</w:t>
      </w:r>
      <w:r w:rsidR="00992635" w:rsidRPr="00BA1437">
        <w:rPr>
          <w:rFonts w:ascii="Times New Roman" w:hAnsi="Times New Roman" w:cs="Times New Roman"/>
          <w:sz w:val="24"/>
          <w:szCs w:val="24"/>
          <w:lang w:val="en-US"/>
        </w:rPr>
        <w:t xml:space="preserve"> as</w:t>
      </w:r>
      <w:r w:rsidR="00761DF6" w:rsidRPr="00BA1437">
        <w:rPr>
          <w:rFonts w:ascii="Times New Roman" w:hAnsi="Times New Roman" w:cs="Times New Roman"/>
          <w:sz w:val="24"/>
          <w:szCs w:val="24"/>
          <w:lang w:val="en-US"/>
        </w:rPr>
        <w:t xml:space="preserve"> it is</w:t>
      </w:r>
      <w:r w:rsidRPr="00BA1437">
        <w:rPr>
          <w:rFonts w:ascii="Times New Roman" w:hAnsi="Times New Roman" w:cs="Times New Roman"/>
          <w:sz w:val="24"/>
          <w:szCs w:val="24"/>
          <w:lang w:val="en-US"/>
        </w:rPr>
        <w:t xml:space="preserve"> </w:t>
      </w:r>
      <w:r w:rsidR="00761DF6" w:rsidRPr="00BA1437">
        <w:rPr>
          <w:rFonts w:ascii="Times New Roman" w:hAnsi="Times New Roman" w:cs="Times New Roman"/>
          <w:sz w:val="24"/>
          <w:szCs w:val="24"/>
          <w:lang w:val="en-US"/>
        </w:rPr>
        <w:t>an</w:t>
      </w:r>
      <w:r w:rsidRPr="00BA1437">
        <w:rPr>
          <w:rFonts w:ascii="Times New Roman" w:hAnsi="Times New Roman" w:cs="Times New Roman"/>
          <w:sz w:val="24"/>
          <w:szCs w:val="24"/>
          <w:lang w:val="en-US"/>
        </w:rPr>
        <w:t xml:space="preserve"> appropriate method for making sense o</w:t>
      </w:r>
      <w:r w:rsidR="00AD49B3" w:rsidRPr="00BA1437">
        <w:rPr>
          <w:rFonts w:ascii="Times New Roman" w:hAnsi="Times New Roman" w:cs="Times New Roman"/>
          <w:sz w:val="24"/>
          <w:szCs w:val="24"/>
          <w:lang w:val="en-US"/>
        </w:rPr>
        <w:t>f new (or unknown) situations, through</w:t>
      </w:r>
      <w:r w:rsidRPr="00BA1437">
        <w:rPr>
          <w:rFonts w:ascii="Times New Roman" w:hAnsi="Times New Roman" w:cs="Times New Roman"/>
          <w:sz w:val="24"/>
          <w:szCs w:val="24"/>
          <w:lang w:val="en-US"/>
        </w:rPr>
        <w:t xml:space="preserve"> ‘</w:t>
      </w:r>
      <w:r w:rsidRPr="00BA1437">
        <w:rPr>
          <w:rFonts w:ascii="Times New Roman" w:hAnsi="Times New Roman" w:cs="Times New Roman"/>
          <w:i/>
          <w:iCs/>
          <w:sz w:val="24"/>
          <w:szCs w:val="24"/>
          <w:lang w:val="en-US"/>
        </w:rPr>
        <w:t>an inference</w:t>
      </w:r>
      <w:r w:rsidRPr="00BA1437">
        <w:rPr>
          <w:rFonts w:ascii="Times New Roman" w:hAnsi="Times New Roman" w:cs="Times New Roman"/>
          <w:sz w:val="24"/>
          <w:szCs w:val="24"/>
          <w:lang w:val="en-US"/>
        </w:rPr>
        <w:t>’ from observed facts”</w:t>
      </w:r>
      <w:r w:rsidR="00AD6223" w:rsidRPr="00BA1437">
        <w:rPr>
          <w:rFonts w:ascii="Times New Roman" w:hAnsi="Times New Roman" w:cs="Times New Roman"/>
          <w:sz w:val="24"/>
          <w:szCs w:val="24"/>
          <w:lang w:val="en-GB"/>
        </w:rPr>
        <w:t xml:space="preserve"> (</w:t>
      </w:r>
      <w:r w:rsidR="00AD6223" w:rsidRPr="00BA1437">
        <w:rPr>
          <w:rFonts w:ascii="Times New Roman" w:hAnsi="Times New Roman" w:cs="Times New Roman"/>
          <w:sz w:val="24"/>
          <w:szCs w:val="24"/>
          <w:lang w:val="en-US"/>
        </w:rPr>
        <w:t>Richardson and Kramer, 2006 p.499)</w:t>
      </w:r>
      <w:r w:rsidRPr="00BA1437">
        <w:rPr>
          <w:rFonts w:ascii="Times New Roman" w:hAnsi="Times New Roman" w:cs="Times New Roman"/>
          <w:sz w:val="24"/>
          <w:szCs w:val="24"/>
          <w:lang w:val="en-US"/>
        </w:rPr>
        <w:t xml:space="preserve">. </w:t>
      </w:r>
      <w:r w:rsidR="00E20A8D">
        <w:rPr>
          <w:rFonts w:ascii="Times New Roman" w:hAnsi="Times New Roman" w:cs="Times New Roman"/>
          <w:sz w:val="24"/>
          <w:szCs w:val="24"/>
          <w:lang w:val="en-US"/>
        </w:rPr>
        <w:t>This method</w:t>
      </w:r>
      <w:r w:rsidR="00386D26">
        <w:rPr>
          <w:rFonts w:ascii="Times New Roman" w:hAnsi="Times New Roman" w:cs="Times New Roman"/>
          <w:sz w:val="24"/>
          <w:szCs w:val="24"/>
          <w:lang w:val="en-US"/>
        </w:rPr>
        <w:t xml:space="preserve"> has been employed in sustainability studies (Stubbs and </w:t>
      </w:r>
      <w:proofErr w:type="spellStart"/>
      <w:r w:rsidR="00386D26">
        <w:rPr>
          <w:rFonts w:ascii="Times New Roman" w:hAnsi="Times New Roman" w:cs="Times New Roman"/>
          <w:sz w:val="24"/>
          <w:szCs w:val="24"/>
          <w:lang w:val="en-US"/>
        </w:rPr>
        <w:t>Cocklin</w:t>
      </w:r>
      <w:proofErr w:type="spellEnd"/>
      <w:r w:rsidR="00386D26">
        <w:rPr>
          <w:rFonts w:ascii="Times New Roman" w:hAnsi="Times New Roman" w:cs="Times New Roman"/>
          <w:sz w:val="24"/>
          <w:szCs w:val="24"/>
          <w:lang w:val="en-US"/>
        </w:rPr>
        <w:t xml:space="preserve">, 2008) to uncover new forms of </w:t>
      </w:r>
      <w:proofErr w:type="spellStart"/>
      <w:r w:rsidR="00386D26">
        <w:rPr>
          <w:rFonts w:ascii="Times New Roman" w:hAnsi="Times New Roman" w:cs="Times New Roman"/>
          <w:sz w:val="24"/>
          <w:szCs w:val="24"/>
          <w:lang w:val="en-US"/>
        </w:rPr>
        <w:t>organi</w:t>
      </w:r>
      <w:r w:rsidR="002B5ED3">
        <w:rPr>
          <w:rFonts w:ascii="Times New Roman" w:hAnsi="Times New Roman" w:cs="Times New Roman"/>
          <w:sz w:val="24"/>
          <w:szCs w:val="24"/>
          <w:lang w:val="en-US"/>
        </w:rPr>
        <w:t>s</w:t>
      </w:r>
      <w:r w:rsidR="00386D26">
        <w:rPr>
          <w:rFonts w:ascii="Times New Roman" w:hAnsi="Times New Roman" w:cs="Times New Roman"/>
          <w:sz w:val="24"/>
          <w:szCs w:val="24"/>
          <w:lang w:val="en-US"/>
        </w:rPr>
        <w:t>ation</w:t>
      </w:r>
      <w:proofErr w:type="spellEnd"/>
      <w:r w:rsidR="00386D26">
        <w:rPr>
          <w:rFonts w:ascii="Times New Roman" w:hAnsi="Times New Roman" w:cs="Times New Roman"/>
          <w:sz w:val="24"/>
          <w:szCs w:val="24"/>
          <w:lang w:val="en-US"/>
        </w:rPr>
        <w:t xml:space="preserve"> and sustainable business </w:t>
      </w:r>
      <w:r w:rsidR="003343EE">
        <w:rPr>
          <w:rFonts w:ascii="Times New Roman" w:hAnsi="Times New Roman" w:cs="Times New Roman"/>
          <w:sz w:val="24"/>
          <w:szCs w:val="24"/>
          <w:lang w:val="en-US"/>
        </w:rPr>
        <w:t>models in particular</w:t>
      </w:r>
      <w:r w:rsidR="00386D26">
        <w:rPr>
          <w:rFonts w:ascii="Times New Roman" w:hAnsi="Times New Roman" w:cs="Times New Roman"/>
          <w:sz w:val="24"/>
          <w:szCs w:val="24"/>
          <w:lang w:val="en-US"/>
        </w:rPr>
        <w:t xml:space="preserve">. </w:t>
      </w:r>
      <w:r w:rsidRPr="00BA1437">
        <w:rPr>
          <w:rFonts w:ascii="Times New Roman" w:hAnsi="Times New Roman" w:cs="Times New Roman"/>
          <w:sz w:val="24"/>
          <w:szCs w:val="24"/>
          <w:lang w:val="en-US"/>
        </w:rPr>
        <w:t xml:space="preserve">Unlike induction, abduction accepts existing theory, which </w:t>
      </w:r>
      <w:r w:rsidR="00992635" w:rsidRPr="00BA1437">
        <w:rPr>
          <w:rFonts w:ascii="Times New Roman" w:hAnsi="Times New Roman" w:cs="Times New Roman"/>
          <w:sz w:val="24"/>
          <w:szCs w:val="24"/>
          <w:lang w:val="en-US"/>
        </w:rPr>
        <w:t xml:space="preserve">may </w:t>
      </w:r>
      <w:r w:rsidRPr="00BA1437">
        <w:rPr>
          <w:rFonts w:ascii="Times New Roman" w:hAnsi="Times New Roman" w:cs="Times New Roman"/>
          <w:sz w:val="24"/>
          <w:szCs w:val="24"/>
          <w:lang w:val="en-US"/>
        </w:rPr>
        <w:t xml:space="preserve">improve the theoretical strength of case </w:t>
      </w:r>
      <w:r w:rsidR="00291751" w:rsidRPr="00BA1437">
        <w:rPr>
          <w:rFonts w:ascii="Times New Roman" w:eastAsia="Times New Roman" w:hAnsi="Times New Roman" w:cs="Times New Roman"/>
          <w:sz w:val="24"/>
          <w:szCs w:val="24"/>
          <w:lang w:val="en-US"/>
        </w:rPr>
        <w:t>analyses</w:t>
      </w:r>
      <w:r w:rsidRPr="00BA1437">
        <w:rPr>
          <w:rFonts w:ascii="Times New Roman" w:hAnsi="Times New Roman" w:cs="Times New Roman"/>
          <w:sz w:val="24"/>
          <w:szCs w:val="24"/>
          <w:lang w:val="en-US"/>
        </w:rPr>
        <w:t xml:space="preserve">. </w:t>
      </w:r>
      <w:r w:rsidR="00761DF6" w:rsidRPr="00BA1437">
        <w:rPr>
          <w:rFonts w:ascii="Times New Roman" w:hAnsi="Times New Roman" w:cs="Times New Roman"/>
          <w:sz w:val="24"/>
          <w:szCs w:val="24"/>
          <w:lang w:val="en-US"/>
        </w:rPr>
        <w:t xml:space="preserve">In our </w:t>
      </w:r>
      <w:r w:rsidR="00761DF6" w:rsidRPr="009921B4">
        <w:rPr>
          <w:rFonts w:ascii="Times New Roman" w:hAnsi="Times New Roman" w:cs="Times New Roman"/>
          <w:sz w:val="24"/>
          <w:szCs w:val="24"/>
          <w:lang w:val="en-US"/>
        </w:rPr>
        <w:t>case</w:t>
      </w:r>
      <w:r w:rsidR="00992635" w:rsidRPr="009921B4">
        <w:rPr>
          <w:rFonts w:ascii="Times New Roman" w:hAnsi="Times New Roman" w:cs="Times New Roman"/>
          <w:sz w:val="24"/>
          <w:szCs w:val="24"/>
          <w:lang w:val="en-US"/>
        </w:rPr>
        <w:t>,</w:t>
      </w:r>
      <w:r w:rsidR="00761DF6" w:rsidRPr="009921B4">
        <w:rPr>
          <w:rFonts w:ascii="Times New Roman" w:hAnsi="Times New Roman" w:cs="Times New Roman"/>
          <w:sz w:val="24"/>
          <w:szCs w:val="24"/>
          <w:lang w:val="en-US"/>
        </w:rPr>
        <w:t xml:space="preserve"> we build on the </w:t>
      </w:r>
      <w:r w:rsidR="002B5ED3">
        <w:rPr>
          <w:rFonts w:ascii="Times New Roman" w:hAnsi="Times New Roman" w:cs="Times New Roman"/>
          <w:sz w:val="24"/>
          <w:szCs w:val="24"/>
          <w:lang w:val="en-US"/>
        </w:rPr>
        <w:t>previously</w:t>
      </w:r>
      <w:r w:rsidR="00540AFE" w:rsidRPr="009921B4">
        <w:rPr>
          <w:rFonts w:ascii="Times New Roman" w:hAnsi="Times New Roman" w:cs="Times New Roman"/>
          <w:sz w:val="24"/>
          <w:szCs w:val="24"/>
          <w:lang w:val="en-US"/>
        </w:rPr>
        <w:t xml:space="preserve"> discussed</w:t>
      </w:r>
      <w:r w:rsidRPr="009921B4">
        <w:rPr>
          <w:rFonts w:ascii="Times New Roman" w:hAnsi="Times New Roman" w:cs="Times New Roman"/>
          <w:sz w:val="24"/>
          <w:szCs w:val="24"/>
          <w:lang w:val="en-US"/>
        </w:rPr>
        <w:t xml:space="preserve"> literature </w:t>
      </w:r>
      <w:r w:rsidR="00291751" w:rsidRPr="009921B4">
        <w:rPr>
          <w:rFonts w:ascii="Times New Roman" w:eastAsia="Times New Roman" w:hAnsi="Times New Roman" w:cs="Times New Roman"/>
          <w:sz w:val="24"/>
          <w:szCs w:val="24"/>
          <w:lang w:val="en-US"/>
        </w:rPr>
        <w:t>regarding</w:t>
      </w:r>
      <w:r w:rsidRPr="009921B4">
        <w:rPr>
          <w:rFonts w:ascii="Times New Roman" w:hAnsi="Times New Roman" w:cs="Times New Roman"/>
          <w:sz w:val="24"/>
          <w:szCs w:val="24"/>
          <w:lang w:val="en-US"/>
        </w:rPr>
        <w:t xml:space="preserve"> </w:t>
      </w:r>
      <w:r w:rsidR="00540AFE" w:rsidRPr="009921B4">
        <w:rPr>
          <w:rFonts w:ascii="Times New Roman" w:hAnsi="Times New Roman" w:cs="Times New Roman"/>
          <w:sz w:val="24"/>
          <w:szCs w:val="24"/>
          <w:lang w:val="en-US"/>
        </w:rPr>
        <w:t xml:space="preserve">circular </w:t>
      </w:r>
      <w:r w:rsidRPr="009921B4">
        <w:rPr>
          <w:rFonts w:ascii="Times New Roman" w:hAnsi="Times New Roman" w:cs="Times New Roman"/>
          <w:sz w:val="24"/>
          <w:szCs w:val="24"/>
          <w:lang w:val="en-US"/>
        </w:rPr>
        <w:t>busines</w:t>
      </w:r>
      <w:r w:rsidR="00761DF6" w:rsidRPr="009921B4">
        <w:rPr>
          <w:rFonts w:ascii="Times New Roman" w:hAnsi="Times New Roman" w:cs="Times New Roman"/>
          <w:sz w:val="24"/>
          <w:szCs w:val="24"/>
          <w:lang w:val="en-US"/>
        </w:rPr>
        <w:t>s models</w:t>
      </w:r>
      <w:r w:rsidR="002B14EC">
        <w:rPr>
          <w:rFonts w:ascii="Times New Roman" w:hAnsi="Times New Roman" w:cs="Times New Roman"/>
          <w:sz w:val="24"/>
          <w:szCs w:val="24"/>
          <w:lang w:val="en-US"/>
        </w:rPr>
        <w:t xml:space="preserve"> and</w:t>
      </w:r>
      <w:r w:rsidRPr="009921B4">
        <w:rPr>
          <w:rFonts w:ascii="Times New Roman" w:hAnsi="Times New Roman" w:cs="Times New Roman"/>
          <w:sz w:val="24"/>
          <w:szCs w:val="24"/>
          <w:lang w:val="en-US"/>
        </w:rPr>
        <w:t xml:space="preserve"> </w:t>
      </w:r>
      <w:r w:rsidR="002B14EC">
        <w:rPr>
          <w:rFonts w:ascii="Times New Roman" w:hAnsi="Times New Roman" w:cs="Times New Roman"/>
          <w:sz w:val="24"/>
          <w:szCs w:val="24"/>
          <w:lang w:val="en-US"/>
        </w:rPr>
        <w:t>industrial ecology</w:t>
      </w:r>
      <w:r w:rsidR="00540AFE">
        <w:rPr>
          <w:rFonts w:ascii="Times New Roman" w:hAnsi="Times New Roman" w:cs="Times New Roman"/>
          <w:sz w:val="24"/>
          <w:szCs w:val="24"/>
          <w:lang w:val="en-US"/>
        </w:rPr>
        <w:t>, with the</w:t>
      </w:r>
      <w:r w:rsidR="00761DF6" w:rsidRPr="00BA1437">
        <w:rPr>
          <w:rFonts w:ascii="Times New Roman" w:hAnsi="Times New Roman" w:cs="Times New Roman"/>
          <w:sz w:val="24"/>
          <w:szCs w:val="24"/>
          <w:lang w:val="en-US"/>
        </w:rPr>
        <w:t xml:space="preserve"> </w:t>
      </w:r>
      <w:r w:rsidRPr="00BA1437">
        <w:rPr>
          <w:rFonts w:ascii="Times New Roman" w:hAnsi="Times New Roman" w:cs="Times New Roman"/>
          <w:sz w:val="24"/>
          <w:szCs w:val="24"/>
          <w:lang w:val="en-US"/>
        </w:rPr>
        <w:t xml:space="preserve">aim </w:t>
      </w:r>
      <w:r w:rsidR="00E20A8D">
        <w:rPr>
          <w:rFonts w:ascii="Times New Roman" w:hAnsi="Times New Roman" w:cs="Times New Roman"/>
          <w:sz w:val="24"/>
          <w:szCs w:val="24"/>
          <w:lang w:val="en-US"/>
        </w:rPr>
        <w:t>of</w:t>
      </w:r>
      <w:r w:rsidR="00992635" w:rsidRPr="00BA1437">
        <w:rPr>
          <w:rFonts w:ascii="Times New Roman" w:hAnsi="Times New Roman" w:cs="Times New Roman"/>
          <w:sz w:val="24"/>
          <w:szCs w:val="24"/>
          <w:lang w:val="en-US"/>
        </w:rPr>
        <w:t xml:space="preserve"> </w:t>
      </w:r>
      <w:r w:rsidR="00540AFE">
        <w:rPr>
          <w:rFonts w:ascii="Times New Roman" w:hAnsi="Times New Roman" w:cs="Times New Roman"/>
          <w:sz w:val="24"/>
          <w:szCs w:val="24"/>
          <w:lang w:val="en-US"/>
        </w:rPr>
        <w:t>integrat</w:t>
      </w:r>
      <w:r w:rsidR="00E20A8D">
        <w:rPr>
          <w:rFonts w:ascii="Times New Roman" w:hAnsi="Times New Roman" w:cs="Times New Roman"/>
          <w:sz w:val="24"/>
          <w:szCs w:val="24"/>
          <w:lang w:val="en-US"/>
        </w:rPr>
        <w:t>ing</w:t>
      </w:r>
      <w:r w:rsidR="00540AFE">
        <w:rPr>
          <w:rFonts w:ascii="Times New Roman" w:hAnsi="Times New Roman" w:cs="Times New Roman"/>
          <w:sz w:val="24"/>
          <w:szCs w:val="24"/>
          <w:lang w:val="en-US"/>
        </w:rPr>
        <w:t xml:space="preserve"> and </w:t>
      </w:r>
      <w:r w:rsidR="00CA264E">
        <w:rPr>
          <w:rFonts w:ascii="Times New Roman" w:hAnsi="Times New Roman" w:cs="Times New Roman"/>
          <w:sz w:val="24"/>
          <w:szCs w:val="24"/>
          <w:lang w:val="en-US"/>
        </w:rPr>
        <w:t>complementing</w:t>
      </w:r>
      <w:r w:rsidR="00540AFE">
        <w:rPr>
          <w:rFonts w:ascii="Times New Roman" w:hAnsi="Times New Roman" w:cs="Times New Roman"/>
          <w:sz w:val="24"/>
          <w:szCs w:val="24"/>
          <w:lang w:val="en-US"/>
        </w:rPr>
        <w:t xml:space="preserve"> th</w:t>
      </w:r>
      <w:r w:rsidR="00E20A8D">
        <w:rPr>
          <w:rFonts w:ascii="Times New Roman" w:hAnsi="Times New Roman" w:cs="Times New Roman"/>
          <w:sz w:val="24"/>
          <w:szCs w:val="24"/>
          <w:lang w:val="en-US"/>
        </w:rPr>
        <w:t>ese streams</w:t>
      </w:r>
      <w:r w:rsidR="00386D26">
        <w:rPr>
          <w:rFonts w:ascii="Times New Roman" w:eastAsia="Times New Roman" w:hAnsi="Times New Roman" w:cs="Times New Roman"/>
          <w:sz w:val="24"/>
          <w:szCs w:val="24"/>
          <w:lang w:val="en-US"/>
        </w:rPr>
        <w:t xml:space="preserve">, </w:t>
      </w:r>
      <w:r w:rsidR="00E20A8D">
        <w:rPr>
          <w:rFonts w:ascii="Times New Roman" w:eastAsia="Times New Roman" w:hAnsi="Times New Roman" w:cs="Times New Roman"/>
          <w:sz w:val="24"/>
          <w:szCs w:val="24"/>
          <w:lang w:val="en-US"/>
        </w:rPr>
        <w:t xml:space="preserve">as well as </w:t>
      </w:r>
      <w:r w:rsidR="00386D26">
        <w:rPr>
          <w:rFonts w:ascii="Times New Roman" w:eastAsia="Times New Roman" w:hAnsi="Times New Roman" w:cs="Times New Roman"/>
          <w:sz w:val="24"/>
          <w:szCs w:val="24"/>
          <w:lang w:val="en-US"/>
        </w:rPr>
        <w:t>advancing knowledge</w:t>
      </w:r>
      <w:r w:rsidR="003343EE">
        <w:rPr>
          <w:rFonts w:ascii="Times New Roman" w:eastAsia="Times New Roman" w:hAnsi="Times New Roman" w:cs="Times New Roman"/>
          <w:sz w:val="24"/>
          <w:szCs w:val="24"/>
          <w:lang w:val="en-US"/>
        </w:rPr>
        <w:t>, through an in-depth analysis of an “exemplar” case study</w:t>
      </w:r>
      <w:r w:rsidR="00386D26">
        <w:rPr>
          <w:rFonts w:ascii="Times New Roman" w:eastAsia="Times New Roman" w:hAnsi="Times New Roman" w:cs="Times New Roman"/>
          <w:sz w:val="24"/>
          <w:szCs w:val="24"/>
          <w:lang w:val="en-US"/>
        </w:rPr>
        <w:t xml:space="preserve">. </w:t>
      </w:r>
    </w:p>
    <w:p w14:paraId="2E486509" w14:textId="7DF374C0" w:rsidR="00E973B2" w:rsidRPr="00BA1437" w:rsidRDefault="003343EE" w:rsidP="002B14EC">
      <w:pPr>
        <w:autoSpaceDE w:val="0"/>
        <w:autoSpaceDN w:val="0"/>
        <w:adjustRightInd w:val="0"/>
        <w:spacing w:after="0" w:line="360" w:lineRule="auto"/>
        <w:jc w:val="both"/>
        <w:rPr>
          <w:rFonts w:ascii="Times New Roman" w:hAnsi="Times New Roman" w:cs="Times New Roman"/>
          <w:sz w:val="24"/>
          <w:szCs w:val="24"/>
          <w:lang w:val="en-US"/>
        </w:rPr>
      </w:pPr>
      <w:r>
        <w:rPr>
          <w:rFonts w:ascii="Times New Roman" w:eastAsia="Times New Roman" w:hAnsi="Times New Roman" w:cs="Times New Roman"/>
          <w:sz w:val="24"/>
          <w:szCs w:val="24"/>
          <w:shd w:val="clear" w:color="auto" w:fill="FFFFFF"/>
          <w:lang w:val="en-US"/>
        </w:rPr>
        <w:t xml:space="preserve">The empirical research employs </w:t>
      </w:r>
      <w:r w:rsidR="00E973B2" w:rsidRPr="00BA1437">
        <w:rPr>
          <w:rFonts w:ascii="Times New Roman" w:hAnsi="Times New Roman" w:cs="Times New Roman"/>
          <w:sz w:val="24"/>
          <w:szCs w:val="24"/>
          <w:lang w:val="en-US"/>
        </w:rPr>
        <w:t xml:space="preserve">a nested case study method, which is based on observing different </w:t>
      </w:r>
      <w:r w:rsidR="00BF4E61" w:rsidRPr="00BA1437">
        <w:rPr>
          <w:rFonts w:ascii="Times New Roman" w:hAnsi="Times New Roman" w:cs="Times New Roman"/>
          <w:sz w:val="24"/>
          <w:szCs w:val="24"/>
          <w:lang w:val="en-US"/>
        </w:rPr>
        <w:t>units within</w:t>
      </w:r>
      <w:r w:rsidR="00E973B2" w:rsidRPr="00BA1437">
        <w:rPr>
          <w:rFonts w:ascii="Times New Roman" w:hAnsi="Times New Roman" w:cs="Times New Roman"/>
          <w:sz w:val="24"/>
          <w:szCs w:val="24"/>
          <w:lang w:val="en-US"/>
        </w:rPr>
        <w:t xml:space="preserve"> one </w:t>
      </w:r>
      <w:r w:rsidR="006141C1" w:rsidRPr="00BA1437">
        <w:rPr>
          <w:rFonts w:ascii="Times New Roman" w:hAnsi="Times New Roman" w:cs="Times New Roman"/>
          <w:sz w:val="24"/>
          <w:szCs w:val="24"/>
          <w:lang w:val="en-US"/>
        </w:rPr>
        <w:t xml:space="preserve">complex </w:t>
      </w:r>
      <w:proofErr w:type="spellStart"/>
      <w:r w:rsidR="00C173D5" w:rsidRPr="00BA1437">
        <w:rPr>
          <w:rFonts w:ascii="Times New Roman" w:hAnsi="Times New Roman" w:cs="Times New Roman"/>
          <w:sz w:val="24"/>
          <w:szCs w:val="24"/>
          <w:lang w:val="en-US"/>
        </w:rPr>
        <w:t>organi</w:t>
      </w:r>
      <w:r w:rsidR="00266349">
        <w:rPr>
          <w:rFonts w:ascii="Times New Roman" w:hAnsi="Times New Roman" w:cs="Times New Roman"/>
          <w:sz w:val="24"/>
          <w:szCs w:val="24"/>
          <w:lang w:val="en-US"/>
        </w:rPr>
        <w:t>s</w:t>
      </w:r>
      <w:r w:rsidR="00C173D5" w:rsidRPr="00BA1437">
        <w:rPr>
          <w:rFonts w:ascii="Times New Roman" w:hAnsi="Times New Roman" w:cs="Times New Roman"/>
          <w:sz w:val="24"/>
          <w:szCs w:val="24"/>
          <w:lang w:val="en-US"/>
        </w:rPr>
        <w:t>ation</w:t>
      </w:r>
      <w:proofErr w:type="spellEnd"/>
      <w:r w:rsidR="006141C1" w:rsidRPr="00BA1437">
        <w:rPr>
          <w:rFonts w:ascii="Times New Roman" w:hAnsi="Times New Roman" w:cs="Times New Roman"/>
          <w:sz w:val="24"/>
          <w:szCs w:val="24"/>
          <w:lang w:val="en-US"/>
        </w:rPr>
        <w:t xml:space="preserve"> or network</w:t>
      </w:r>
      <w:r w:rsidR="00FB1979" w:rsidRPr="00BA1437">
        <w:rPr>
          <w:rFonts w:ascii="Times New Roman" w:hAnsi="Times New Roman" w:cs="Times New Roman"/>
          <w:sz w:val="24"/>
          <w:szCs w:val="24"/>
          <w:lang w:val="en-US"/>
        </w:rPr>
        <w:t xml:space="preserve"> (</w:t>
      </w:r>
      <w:proofErr w:type="spellStart"/>
      <w:r w:rsidR="00FB1979" w:rsidRPr="00BA1437">
        <w:rPr>
          <w:rFonts w:ascii="Times New Roman" w:hAnsi="Times New Roman" w:cs="Times New Roman"/>
          <w:sz w:val="24"/>
          <w:szCs w:val="24"/>
          <w:lang w:val="en-US"/>
        </w:rPr>
        <w:t>Gibbert</w:t>
      </w:r>
      <w:proofErr w:type="spellEnd"/>
      <w:r w:rsidR="00FB1979" w:rsidRPr="00BA1437">
        <w:rPr>
          <w:rFonts w:ascii="Times New Roman" w:hAnsi="Times New Roman" w:cs="Times New Roman"/>
          <w:sz w:val="24"/>
          <w:szCs w:val="24"/>
          <w:lang w:val="en-US"/>
        </w:rPr>
        <w:t xml:space="preserve"> </w:t>
      </w:r>
      <w:r w:rsidR="00FB1979" w:rsidRPr="00BA1437">
        <w:rPr>
          <w:rFonts w:ascii="Times New Roman" w:hAnsi="Times New Roman" w:cs="Times New Roman"/>
          <w:i/>
          <w:sz w:val="24"/>
          <w:szCs w:val="24"/>
          <w:lang w:val="en-US"/>
        </w:rPr>
        <w:t>et al</w:t>
      </w:r>
      <w:r w:rsidR="00FB1979" w:rsidRPr="00BA1437">
        <w:rPr>
          <w:rFonts w:ascii="Times New Roman" w:hAnsi="Times New Roman" w:cs="Times New Roman"/>
          <w:sz w:val="24"/>
          <w:szCs w:val="24"/>
          <w:lang w:val="en-US"/>
        </w:rPr>
        <w:t>., 2008)</w:t>
      </w:r>
      <w:r w:rsidR="006141C1" w:rsidRPr="00BA1437">
        <w:rPr>
          <w:rFonts w:ascii="Times New Roman" w:hAnsi="Times New Roman" w:cs="Times New Roman"/>
          <w:sz w:val="24"/>
          <w:szCs w:val="24"/>
          <w:lang w:val="en-US"/>
        </w:rPr>
        <w:t>.</w:t>
      </w:r>
      <w:r w:rsidR="00291751" w:rsidRPr="00BA1437">
        <w:rPr>
          <w:rFonts w:ascii="Times New Roman" w:eastAsia="Times New Roman" w:hAnsi="Times New Roman" w:cs="Times New Roman"/>
          <w:sz w:val="24"/>
          <w:szCs w:val="24"/>
          <w:lang w:val="en-US"/>
        </w:rPr>
        <w:t xml:space="preserve"> In order to identify cases of potential interest from this viewpoint, we tried to map companies that had been reported as pursuing circularity principles. To do this, we combined different data sources: search engines; companies cited in reports and publi</w:t>
      </w:r>
      <w:r w:rsidR="00646094">
        <w:rPr>
          <w:rFonts w:ascii="Times New Roman" w:eastAsia="Times New Roman" w:hAnsi="Times New Roman" w:cs="Times New Roman"/>
          <w:sz w:val="24"/>
          <w:szCs w:val="24"/>
          <w:lang w:val="en-US"/>
        </w:rPr>
        <w:t>cations</w:t>
      </w:r>
      <w:r w:rsidR="00291751" w:rsidRPr="00BA1437">
        <w:rPr>
          <w:rFonts w:ascii="Times New Roman" w:eastAsia="Times New Roman" w:hAnsi="Times New Roman" w:cs="Times New Roman"/>
          <w:sz w:val="24"/>
          <w:szCs w:val="24"/>
          <w:lang w:val="en-US"/>
        </w:rPr>
        <w:t>; companies which ha</w:t>
      </w:r>
      <w:r w:rsidR="00DF50C6">
        <w:rPr>
          <w:rFonts w:ascii="Times New Roman" w:eastAsia="Times New Roman" w:hAnsi="Times New Roman" w:cs="Times New Roman"/>
          <w:sz w:val="24"/>
          <w:szCs w:val="24"/>
          <w:lang w:val="en-US"/>
        </w:rPr>
        <w:t>d</w:t>
      </w:r>
      <w:r w:rsidR="00291751" w:rsidRPr="00BA1437">
        <w:rPr>
          <w:rFonts w:ascii="Times New Roman" w:eastAsia="Times New Roman" w:hAnsi="Times New Roman" w:cs="Times New Roman"/>
          <w:sz w:val="24"/>
          <w:szCs w:val="24"/>
          <w:lang w:val="en-US"/>
        </w:rPr>
        <w:t xml:space="preserve"> received awards for their circular economy implementation; </w:t>
      </w:r>
      <w:r w:rsidR="000A1AB8">
        <w:rPr>
          <w:rFonts w:ascii="Times New Roman" w:eastAsia="Times New Roman" w:hAnsi="Times New Roman" w:cs="Times New Roman"/>
          <w:sz w:val="24"/>
          <w:szCs w:val="24"/>
          <w:lang w:val="en-US"/>
        </w:rPr>
        <w:t xml:space="preserve">and, </w:t>
      </w:r>
      <w:r w:rsidR="00291751" w:rsidRPr="00BA1437">
        <w:rPr>
          <w:rFonts w:ascii="Times New Roman" w:eastAsia="Times New Roman" w:hAnsi="Times New Roman" w:cs="Times New Roman"/>
          <w:sz w:val="24"/>
          <w:szCs w:val="24"/>
          <w:lang w:val="en-US"/>
        </w:rPr>
        <w:t xml:space="preserve">companies that emerged from press releases through the LexisNexis data base. </w:t>
      </w:r>
      <w:r w:rsidR="00CA264E" w:rsidRPr="00BA1437">
        <w:rPr>
          <w:rFonts w:ascii="Times New Roman" w:hAnsi="Times New Roman" w:cs="Times New Roman"/>
          <w:sz w:val="24"/>
          <w:szCs w:val="24"/>
          <w:lang w:val="en-US"/>
        </w:rPr>
        <w:t>We restricted our search</w:t>
      </w:r>
      <w:r w:rsidR="00CA264E">
        <w:rPr>
          <w:rFonts w:ascii="Times New Roman" w:hAnsi="Times New Roman" w:cs="Times New Roman"/>
          <w:sz w:val="24"/>
          <w:szCs w:val="24"/>
          <w:lang w:val="en-US"/>
        </w:rPr>
        <w:t xml:space="preserve"> to fifteen potential cases and in the end we chose one – </w:t>
      </w:r>
      <w:proofErr w:type="spellStart"/>
      <w:r w:rsidR="00CA264E">
        <w:rPr>
          <w:rFonts w:ascii="Times New Roman" w:hAnsi="Times New Roman" w:cs="Times New Roman"/>
          <w:sz w:val="24"/>
          <w:szCs w:val="24"/>
          <w:lang w:val="en-US"/>
        </w:rPr>
        <w:t>Acqua</w:t>
      </w:r>
      <w:proofErr w:type="spellEnd"/>
      <w:r w:rsidR="00CA264E">
        <w:rPr>
          <w:rFonts w:ascii="Times New Roman" w:hAnsi="Times New Roman" w:cs="Times New Roman"/>
          <w:sz w:val="24"/>
          <w:szCs w:val="24"/>
          <w:lang w:val="en-US"/>
        </w:rPr>
        <w:t xml:space="preserve"> &amp; Sole (</w:t>
      </w:r>
      <w:r w:rsidR="00CA264E" w:rsidRPr="00BA1437">
        <w:rPr>
          <w:rFonts w:ascii="Times New Roman" w:hAnsi="Times New Roman" w:cs="Times New Roman"/>
          <w:sz w:val="24"/>
          <w:szCs w:val="24"/>
          <w:lang w:val="en-US"/>
        </w:rPr>
        <w:t>A&amp;S</w:t>
      </w:r>
      <w:r w:rsidR="00CA264E">
        <w:rPr>
          <w:rFonts w:ascii="Times New Roman" w:hAnsi="Times New Roman" w:cs="Times New Roman"/>
          <w:sz w:val="24"/>
          <w:szCs w:val="24"/>
          <w:lang w:val="en-US"/>
        </w:rPr>
        <w:t xml:space="preserve">) - because it encompassed the various dimensions we needed to </w:t>
      </w:r>
      <w:proofErr w:type="spellStart"/>
      <w:r w:rsidR="00CA264E">
        <w:rPr>
          <w:rFonts w:ascii="Times New Roman" w:hAnsi="Times New Roman" w:cs="Times New Roman"/>
          <w:sz w:val="24"/>
          <w:szCs w:val="24"/>
          <w:lang w:val="en-US"/>
        </w:rPr>
        <w:t>analyse</w:t>
      </w:r>
      <w:proofErr w:type="spellEnd"/>
      <w:r w:rsidR="00CA264E">
        <w:rPr>
          <w:rFonts w:ascii="Times New Roman" w:hAnsi="Times New Roman" w:cs="Times New Roman"/>
          <w:sz w:val="24"/>
          <w:szCs w:val="24"/>
          <w:lang w:val="en-US"/>
        </w:rPr>
        <w:t xml:space="preserve"> and they were available for multiple in-depth interviews, and willing to provide access to all their partners</w:t>
      </w:r>
      <w:r w:rsidR="00CA264E" w:rsidRPr="00BA1437">
        <w:rPr>
          <w:rFonts w:ascii="Times New Roman" w:hAnsi="Times New Roman" w:cs="Times New Roman"/>
          <w:sz w:val="24"/>
          <w:szCs w:val="24"/>
          <w:lang w:val="en-US"/>
        </w:rPr>
        <w:t>.</w:t>
      </w:r>
      <w:r w:rsidR="009E364B">
        <w:rPr>
          <w:rFonts w:ascii="Times New Roman" w:hAnsi="Times New Roman" w:cs="Times New Roman"/>
          <w:sz w:val="24"/>
          <w:szCs w:val="24"/>
          <w:lang w:val="en-US"/>
        </w:rPr>
        <w:t xml:space="preserve"> </w:t>
      </w:r>
      <w:r>
        <w:rPr>
          <w:rFonts w:ascii="Times New Roman" w:hAnsi="Times New Roman" w:cs="Times New Roman"/>
          <w:sz w:val="24"/>
          <w:szCs w:val="24"/>
          <w:lang w:val="en-US"/>
        </w:rPr>
        <w:t>The latter</w:t>
      </w:r>
      <w:r w:rsidR="00E973B2" w:rsidRPr="00BA1437">
        <w:rPr>
          <w:rFonts w:ascii="Times New Roman" w:hAnsi="Times New Roman" w:cs="Times New Roman"/>
          <w:sz w:val="24"/>
          <w:szCs w:val="24"/>
          <w:lang w:val="en-US"/>
        </w:rPr>
        <w:t xml:space="preserve"> is a</w:t>
      </w:r>
      <w:r w:rsidR="00C558CF" w:rsidRPr="00BA1437">
        <w:rPr>
          <w:rFonts w:ascii="Times New Roman" w:hAnsi="Times New Roman" w:cs="Times New Roman"/>
          <w:sz w:val="24"/>
          <w:szCs w:val="24"/>
          <w:lang w:val="en-US"/>
        </w:rPr>
        <w:t xml:space="preserve"> </w:t>
      </w:r>
      <w:r w:rsidR="00E973B2" w:rsidRPr="00BA1437">
        <w:rPr>
          <w:rFonts w:ascii="Times New Roman" w:hAnsi="Times New Roman" w:cs="Times New Roman"/>
          <w:sz w:val="24"/>
          <w:szCs w:val="24"/>
          <w:lang w:val="en-US"/>
        </w:rPr>
        <w:t>fundamental requisite for developing a nested case study approach.</w:t>
      </w:r>
      <w:r w:rsidR="00C558CF" w:rsidRPr="00BA1437">
        <w:rPr>
          <w:rFonts w:ascii="Times New Roman" w:hAnsi="Times New Roman" w:cs="Times New Roman"/>
          <w:sz w:val="24"/>
          <w:szCs w:val="24"/>
          <w:lang w:val="en-US"/>
        </w:rPr>
        <w:t xml:space="preserve"> </w:t>
      </w:r>
    </w:p>
    <w:p w14:paraId="2A58C6BD" w14:textId="6723988D" w:rsidR="00E973B2" w:rsidRPr="00BA1437" w:rsidRDefault="00F1298A" w:rsidP="009933F9">
      <w:pPr>
        <w:spacing w:after="0" w:line="360" w:lineRule="auto"/>
        <w:jc w:val="both"/>
        <w:rPr>
          <w:rFonts w:ascii="Times New Roman" w:hAnsi="Times New Roman" w:cs="Times New Roman"/>
          <w:sz w:val="24"/>
          <w:szCs w:val="24"/>
          <w:lang w:val="en-US"/>
        </w:rPr>
      </w:pPr>
      <w:r w:rsidRPr="00BA1437">
        <w:rPr>
          <w:rFonts w:ascii="Times New Roman" w:hAnsi="Times New Roman" w:cs="Times New Roman"/>
          <w:sz w:val="24"/>
          <w:szCs w:val="24"/>
          <w:lang w:val="en-US"/>
        </w:rPr>
        <w:t>A&amp;S</w:t>
      </w:r>
      <w:r w:rsidR="00C558CF" w:rsidRPr="00BA1437">
        <w:rPr>
          <w:rFonts w:ascii="Times New Roman" w:hAnsi="Times New Roman" w:cs="Times New Roman"/>
          <w:sz w:val="24"/>
          <w:szCs w:val="24"/>
          <w:lang w:val="en-US"/>
        </w:rPr>
        <w:t xml:space="preserve"> </w:t>
      </w:r>
      <w:r w:rsidR="002B14EC">
        <w:rPr>
          <w:rFonts w:ascii="Times New Roman" w:hAnsi="Times New Roman" w:cs="Times New Roman"/>
          <w:sz w:val="24"/>
          <w:szCs w:val="24"/>
          <w:lang w:val="en-US"/>
        </w:rPr>
        <w:t xml:space="preserve">is the orchestrator of a network of private and public </w:t>
      </w:r>
      <w:r w:rsidR="00CA264E">
        <w:rPr>
          <w:rFonts w:ascii="Times New Roman" w:hAnsi="Times New Roman" w:cs="Times New Roman"/>
          <w:sz w:val="24"/>
          <w:szCs w:val="24"/>
          <w:lang w:val="en-US"/>
        </w:rPr>
        <w:t>actors;</w:t>
      </w:r>
      <w:r w:rsidR="002B14EC">
        <w:rPr>
          <w:rFonts w:ascii="Times New Roman" w:hAnsi="Times New Roman" w:cs="Times New Roman"/>
          <w:sz w:val="24"/>
          <w:szCs w:val="24"/>
          <w:lang w:val="en-US"/>
        </w:rPr>
        <w:t xml:space="preserve"> all involved in</w:t>
      </w:r>
      <w:r w:rsidR="002B14EC" w:rsidRPr="009169D7">
        <w:rPr>
          <w:rFonts w:ascii="Times New Roman" w:hAnsi="Times New Roman" w:cs="Times New Roman"/>
          <w:sz w:val="24"/>
          <w:szCs w:val="24"/>
          <w:lang w:val="en-GB"/>
        </w:rPr>
        <w:t xml:space="preserve"> </w:t>
      </w:r>
      <w:r w:rsidR="00CA264E" w:rsidRPr="009169D7">
        <w:rPr>
          <w:rFonts w:ascii="Times New Roman" w:hAnsi="Times New Roman" w:cs="Times New Roman"/>
          <w:sz w:val="24"/>
          <w:szCs w:val="24"/>
          <w:lang w:val="en-GB"/>
        </w:rPr>
        <w:t>realising</w:t>
      </w:r>
      <w:r w:rsidR="002B14EC">
        <w:rPr>
          <w:rFonts w:ascii="Times New Roman" w:hAnsi="Times New Roman" w:cs="Times New Roman"/>
          <w:sz w:val="24"/>
          <w:szCs w:val="24"/>
          <w:lang w:val="en-US"/>
        </w:rPr>
        <w:t xml:space="preserve"> </w:t>
      </w:r>
      <w:r w:rsidR="00CA264E">
        <w:rPr>
          <w:rFonts w:ascii="Times New Roman" w:hAnsi="Times New Roman" w:cs="Times New Roman"/>
          <w:sz w:val="24"/>
          <w:szCs w:val="24"/>
          <w:lang w:val="en-US"/>
        </w:rPr>
        <w:t>a highly</w:t>
      </w:r>
      <w:r w:rsidR="002B14EC">
        <w:rPr>
          <w:rFonts w:ascii="Times New Roman" w:hAnsi="Times New Roman" w:cs="Times New Roman"/>
          <w:sz w:val="24"/>
          <w:szCs w:val="24"/>
          <w:lang w:val="en-US"/>
        </w:rPr>
        <w:t xml:space="preserve"> innovative project of waste recycling and upcycling</w:t>
      </w:r>
      <w:r w:rsidR="00E973B2" w:rsidRPr="00BA1437">
        <w:rPr>
          <w:rFonts w:ascii="Times New Roman" w:hAnsi="Times New Roman" w:cs="Times New Roman"/>
          <w:sz w:val="24"/>
          <w:szCs w:val="24"/>
          <w:lang w:val="en-US"/>
        </w:rPr>
        <w:t xml:space="preserve"> in agriculture.</w:t>
      </w:r>
      <w:r w:rsidR="00C558CF" w:rsidRPr="00BA1437">
        <w:rPr>
          <w:rFonts w:ascii="Times New Roman" w:hAnsi="Times New Roman" w:cs="Times New Roman"/>
          <w:sz w:val="24"/>
          <w:szCs w:val="24"/>
          <w:lang w:val="en-US"/>
        </w:rPr>
        <w:t xml:space="preserve"> </w:t>
      </w:r>
      <w:r w:rsidR="00E973B2" w:rsidRPr="00BA1437">
        <w:rPr>
          <w:rFonts w:ascii="Times New Roman" w:hAnsi="Times New Roman" w:cs="Times New Roman"/>
          <w:sz w:val="24"/>
          <w:szCs w:val="24"/>
          <w:lang w:val="en-US"/>
        </w:rPr>
        <w:t xml:space="preserve">It shows the traits of </w:t>
      </w:r>
      <w:r w:rsidR="008A3AE4" w:rsidRPr="00BA1437">
        <w:rPr>
          <w:rFonts w:ascii="Times New Roman" w:hAnsi="Times New Roman" w:cs="Times New Roman"/>
          <w:sz w:val="24"/>
          <w:szCs w:val="24"/>
          <w:lang w:val="en-US"/>
        </w:rPr>
        <w:t>an “exemplar” case (</w:t>
      </w:r>
      <w:proofErr w:type="spellStart"/>
      <w:r w:rsidR="008A3AE4" w:rsidRPr="00BA1437">
        <w:rPr>
          <w:rFonts w:ascii="Times New Roman" w:hAnsi="Times New Roman" w:cs="Times New Roman"/>
          <w:sz w:val="24"/>
          <w:szCs w:val="24"/>
          <w:lang w:val="en-US"/>
        </w:rPr>
        <w:t>Flyvbe</w:t>
      </w:r>
      <w:r w:rsidR="00E973B2" w:rsidRPr="00BA1437">
        <w:rPr>
          <w:rFonts w:ascii="Times New Roman" w:hAnsi="Times New Roman" w:cs="Times New Roman"/>
          <w:sz w:val="24"/>
          <w:szCs w:val="24"/>
          <w:lang w:val="en-US"/>
        </w:rPr>
        <w:t>rg</w:t>
      </w:r>
      <w:proofErr w:type="spellEnd"/>
      <w:r w:rsidR="008A3AE4" w:rsidRPr="00BA1437">
        <w:rPr>
          <w:rFonts w:ascii="Times New Roman" w:hAnsi="Times New Roman" w:cs="Times New Roman"/>
          <w:sz w:val="24"/>
          <w:szCs w:val="24"/>
          <w:lang w:val="en-US"/>
        </w:rPr>
        <w:t>,</w:t>
      </w:r>
      <w:r w:rsidR="00AD6223" w:rsidRPr="00BA1437">
        <w:rPr>
          <w:rFonts w:ascii="Times New Roman" w:hAnsi="Times New Roman" w:cs="Times New Roman"/>
          <w:sz w:val="24"/>
          <w:szCs w:val="24"/>
          <w:lang w:val="en-US"/>
        </w:rPr>
        <w:t xml:space="preserve"> 2006</w:t>
      </w:r>
      <w:r w:rsidR="00E973B2" w:rsidRPr="00BA1437">
        <w:rPr>
          <w:rFonts w:ascii="Times New Roman" w:hAnsi="Times New Roman" w:cs="Times New Roman"/>
          <w:sz w:val="24"/>
          <w:szCs w:val="24"/>
          <w:lang w:val="en-US"/>
        </w:rPr>
        <w:t>)</w:t>
      </w:r>
      <w:r w:rsidR="00642D19" w:rsidRPr="00BA1437">
        <w:rPr>
          <w:rFonts w:ascii="Times New Roman" w:hAnsi="Times New Roman" w:cs="Times New Roman"/>
          <w:sz w:val="24"/>
          <w:szCs w:val="24"/>
          <w:lang w:val="en-US"/>
        </w:rPr>
        <w:t xml:space="preserve"> </w:t>
      </w:r>
      <w:r w:rsidR="00DF50C6">
        <w:rPr>
          <w:rFonts w:ascii="Times New Roman" w:hAnsi="Times New Roman" w:cs="Times New Roman"/>
          <w:sz w:val="24"/>
          <w:szCs w:val="24"/>
          <w:lang w:val="en-US"/>
        </w:rPr>
        <w:t>and</w:t>
      </w:r>
      <w:r w:rsidR="00642D19" w:rsidRPr="00BA1437">
        <w:rPr>
          <w:rFonts w:ascii="Times New Roman" w:hAnsi="Times New Roman" w:cs="Times New Roman"/>
          <w:sz w:val="24"/>
          <w:szCs w:val="24"/>
          <w:lang w:val="en-US"/>
        </w:rPr>
        <w:t xml:space="preserve"> </w:t>
      </w:r>
      <w:r w:rsidR="00E973B2" w:rsidRPr="00BA1437">
        <w:rPr>
          <w:rFonts w:ascii="Times New Roman" w:hAnsi="Times New Roman" w:cs="Times New Roman"/>
          <w:sz w:val="24"/>
          <w:szCs w:val="24"/>
          <w:lang w:val="en-US"/>
        </w:rPr>
        <w:t xml:space="preserve">permits </w:t>
      </w:r>
      <w:r w:rsidR="00642D19" w:rsidRPr="00BA1437">
        <w:rPr>
          <w:rFonts w:ascii="Times New Roman" w:hAnsi="Times New Roman" w:cs="Times New Roman"/>
          <w:sz w:val="24"/>
          <w:szCs w:val="24"/>
          <w:lang w:val="en-US"/>
        </w:rPr>
        <w:t xml:space="preserve">us </w:t>
      </w:r>
      <w:r w:rsidR="00E973B2" w:rsidRPr="00BA1437">
        <w:rPr>
          <w:rFonts w:ascii="Times New Roman" w:hAnsi="Times New Roman" w:cs="Times New Roman"/>
          <w:sz w:val="24"/>
          <w:szCs w:val="24"/>
          <w:lang w:val="en-US"/>
        </w:rPr>
        <w:t xml:space="preserve">to outline the traits of a novel strategic and </w:t>
      </w:r>
      <w:proofErr w:type="spellStart"/>
      <w:r w:rsidR="00E973B2" w:rsidRPr="00BA1437">
        <w:rPr>
          <w:rFonts w:ascii="Times New Roman" w:hAnsi="Times New Roman" w:cs="Times New Roman"/>
          <w:sz w:val="24"/>
          <w:szCs w:val="24"/>
          <w:lang w:val="en-US"/>
        </w:rPr>
        <w:t>organi</w:t>
      </w:r>
      <w:r w:rsidR="002B5ED3">
        <w:rPr>
          <w:rFonts w:ascii="Times New Roman" w:hAnsi="Times New Roman" w:cs="Times New Roman"/>
          <w:sz w:val="24"/>
          <w:szCs w:val="24"/>
          <w:lang w:val="en-US"/>
        </w:rPr>
        <w:t>s</w:t>
      </w:r>
      <w:r w:rsidR="00E973B2" w:rsidRPr="00BA1437">
        <w:rPr>
          <w:rFonts w:ascii="Times New Roman" w:hAnsi="Times New Roman" w:cs="Times New Roman"/>
          <w:sz w:val="24"/>
          <w:szCs w:val="24"/>
          <w:lang w:val="en-US"/>
        </w:rPr>
        <w:t>ational</w:t>
      </w:r>
      <w:proofErr w:type="spellEnd"/>
      <w:r w:rsidR="00E973B2" w:rsidRPr="00BA1437">
        <w:rPr>
          <w:rFonts w:ascii="Times New Roman" w:hAnsi="Times New Roman" w:cs="Times New Roman"/>
          <w:sz w:val="24"/>
          <w:szCs w:val="24"/>
          <w:lang w:val="en-US"/>
        </w:rPr>
        <w:t xml:space="preserve"> closed-loop model. </w:t>
      </w:r>
    </w:p>
    <w:p w14:paraId="2ACD0A8B" w14:textId="0BB36747" w:rsidR="00E973B2" w:rsidRPr="00BA1437" w:rsidRDefault="00461717" w:rsidP="009933F9">
      <w:pPr>
        <w:spacing w:after="0" w:line="360" w:lineRule="auto"/>
        <w:jc w:val="both"/>
        <w:rPr>
          <w:rFonts w:ascii="Times New Roman" w:hAnsi="Times New Roman" w:cs="Times New Roman"/>
          <w:sz w:val="24"/>
          <w:szCs w:val="24"/>
          <w:lang w:val="en-US"/>
        </w:rPr>
      </w:pPr>
      <w:r w:rsidRPr="00BA1437">
        <w:rPr>
          <w:rFonts w:ascii="Times New Roman" w:hAnsi="Times New Roman" w:cs="Times New Roman"/>
          <w:sz w:val="24"/>
          <w:szCs w:val="24"/>
          <w:lang w:val="en-US"/>
        </w:rPr>
        <w:t xml:space="preserve">The data collection involved </w:t>
      </w:r>
      <w:r w:rsidR="00EA7FE7" w:rsidRPr="00BA1437">
        <w:rPr>
          <w:rFonts w:ascii="Times New Roman" w:eastAsia="Times New Roman" w:hAnsi="Times New Roman" w:cs="Times New Roman"/>
          <w:sz w:val="24"/>
          <w:szCs w:val="24"/>
          <w:lang w:val="en-US"/>
        </w:rPr>
        <w:t>21</w:t>
      </w:r>
      <w:r w:rsidRPr="00BA1437">
        <w:rPr>
          <w:rFonts w:ascii="Times New Roman" w:hAnsi="Times New Roman" w:cs="Times New Roman"/>
          <w:sz w:val="24"/>
          <w:szCs w:val="24"/>
          <w:lang w:val="en-US"/>
        </w:rPr>
        <w:t xml:space="preserve"> </w:t>
      </w:r>
      <w:r w:rsidR="00642D19" w:rsidRPr="00BA1437">
        <w:rPr>
          <w:rFonts w:ascii="Times New Roman" w:hAnsi="Times New Roman" w:cs="Times New Roman"/>
          <w:sz w:val="24"/>
          <w:szCs w:val="24"/>
          <w:lang w:val="en-US"/>
        </w:rPr>
        <w:t>in-</w:t>
      </w:r>
      <w:r w:rsidRPr="00BA1437">
        <w:rPr>
          <w:rFonts w:ascii="Times New Roman" w:hAnsi="Times New Roman" w:cs="Times New Roman"/>
          <w:sz w:val="24"/>
          <w:szCs w:val="24"/>
          <w:lang w:val="en-US"/>
        </w:rPr>
        <w:t xml:space="preserve">depth interviews: </w:t>
      </w:r>
      <w:r w:rsidR="00291751" w:rsidRPr="00BA1437">
        <w:rPr>
          <w:rFonts w:ascii="Times New Roman" w:eastAsia="Times New Roman" w:hAnsi="Times New Roman" w:cs="Times New Roman"/>
          <w:sz w:val="24"/>
          <w:szCs w:val="24"/>
          <w:lang w:val="en-US"/>
        </w:rPr>
        <w:t>four</w:t>
      </w:r>
      <w:r w:rsidR="000B3F8B" w:rsidRPr="00BA1437">
        <w:rPr>
          <w:rFonts w:ascii="Times New Roman" w:eastAsia="Times New Roman" w:hAnsi="Times New Roman" w:cs="Times New Roman"/>
          <w:sz w:val="24"/>
          <w:szCs w:val="24"/>
          <w:lang w:val="en-US"/>
        </w:rPr>
        <w:t xml:space="preserve"> </w:t>
      </w:r>
      <w:r w:rsidR="00642D19" w:rsidRPr="00BA1437">
        <w:rPr>
          <w:rFonts w:ascii="Times New Roman" w:hAnsi="Times New Roman" w:cs="Times New Roman"/>
          <w:sz w:val="24"/>
          <w:szCs w:val="24"/>
          <w:lang w:val="en-US"/>
        </w:rPr>
        <w:t xml:space="preserve">with </w:t>
      </w:r>
      <w:r w:rsidRPr="00BA1437">
        <w:rPr>
          <w:rFonts w:ascii="Times New Roman" w:hAnsi="Times New Roman" w:cs="Times New Roman"/>
          <w:sz w:val="24"/>
          <w:szCs w:val="24"/>
          <w:lang w:val="en-US"/>
        </w:rPr>
        <w:t xml:space="preserve">the </w:t>
      </w:r>
      <w:r w:rsidR="00F1298A" w:rsidRPr="00BA1437">
        <w:rPr>
          <w:rFonts w:ascii="Times New Roman" w:hAnsi="Times New Roman" w:cs="Times New Roman"/>
          <w:sz w:val="24"/>
          <w:szCs w:val="24"/>
          <w:lang w:val="en-US"/>
        </w:rPr>
        <w:t>A&amp;S</w:t>
      </w:r>
      <w:r w:rsidRPr="00BA1437">
        <w:rPr>
          <w:rFonts w:ascii="Times New Roman" w:hAnsi="Times New Roman" w:cs="Times New Roman"/>
          <w:sz w:val="24"/>
          <w:szCs w:val="24"/>
          <w:lang w:val="en-US"/>
        </w:rPr>
        <w:t xml:space="preserve"> top management team</w:t>
      </w:r>
      <w:r w:rsidR="00C558CF" w:rsidRPr="00BA1437">
        <w:rPr>
          <w:rFonts w:ascii="Times New Roman" w:hAnsi="Times New Roman" w:cs="Times New Roman"/>
          <w:sz w:val="24"/>
          <w:szCs w:val="24"/>
          <w:lang w:val="en-US"/>
        </w:rPr>
        <w:t xml:space="preserve"> </w:t>
      </w:r>
      <w:r w:rsidR="00593686" w:rsidRPr="00BA1437">
        <w:rPr>
          <w:rFonts w:ascii="Times New Roman" w:hAnsi="Times New Roman" w:cs="Times New Roman"/>
          <w:sz w:val="24"/>
          <w:szCs w:val="24"/>
          <w:lang w:val="en-US"/>
        </w:rPr>
        <w:t xml:space="preserve">and </w:t>
      </w:r>
      <w:r w:rsidR="00EA7FE7" w:rsidRPr="00BA1437">
        <w:rPr>
          <w:rFonts w:ascii="Times New Roman" w:eastAsia="Times New Roman" w:hAnsi="Times New Roman" w:cs="Times New Roman"/>
          <w:sz w:val="24"/>
          <w:szCs w:val="24"/>
          <w:lang w:val="en-US"/>
        </w:rPr>
        <w:t>seventeen</w:t>
      </w:r>
      <w:r w:rsidR="000B3F8B" w:rsidRPr="00BA1437">
        <w:rPr>
          <w:rFonts w:ascii="Times New Roman" w:eastAsia="Times New Roman" w:hAnsi="Times New Roman" w:cs="Times New Roman"/>
          <w:sz w:val="24"/>
          <w:szCs w:val="24"/>
          <w:lang w:val="en-US"/>
        </w:rPr>
        <w:t xml:space="preserve"> </w:t>
      </w:r>
      <w:r w:rsidR="00821F23" w:rsidRPr="00BA1437">
        <w:rPr>
          <w:rFonts w:ascii="Times New Roman" w:hAnsi="Times New Roman" w:cs="Times New Roman"/>
          <w:sz w:val="24"/>
          <w:szCs w:val="24"/>
          <w:lang w:val="en-US"/>
        </w:rPr>
        <w:t xml:space="preserve">with </w:t>
      </w:r>
      <w:r w:rsidR="00593686" w:rsidRPr="00BA1437">
        <w:rPr>
          <w:rFonts w:ascii="Times New Roman" w:hAnsi="Times New Roman" w:cs="Times New Roman"/>
          <w:sz w:val="24"/>
          <w:szCs w:val="24"/>
          <w:lang w:val="en-US"/>
        </w:rPr>
        <w:t>people from other members of</w:t>
      </w:r>
      <w:r w:rsidR="00C558CF" w:rsidRPr="00BA1437">
        <w:rPr>
          <w:rFonts w:ascii="Times New Roman" w:hAnsi="Times New Roman" w:cs="Times New Roman"/>
          <w:sz w:val="24"/>
          <w:szCs w:val="24"/>
          <w:lang w:val="en-US"/>
        </w:rPr>
        <w:t xml:space="preserve"> </w:t>
      </w:r>
      <w:r w:rsidR="00593686" w:rsidRPr="00BA1437">
        <w:rPr>
          <w:rFonts w:ascii="Times New Roman" w:hAnsi="Times New Roman" w:cs="Times New Roman"/>
          <w:sz w:val="24"/>
          <w:szCs w:val="24"/>
          <w:lang w:val="en-US"/>
        </w:rPr>
        <w:t>their network (</w:t>
      </w:r>
      <w:r w:rsidR="00821F23" w:rsidRPr="00BA1437">
        <w:rPr>
          <w:rFonts w:ascii="Times New Roman" w:hAnsi="Times New Roman" w:cs="Times New Roman"/>
          <w:sz w:val="24"/>
          <w:szCs w:val="24"/>
          <w:lang w:val="en-US"/>
        </w:rPr>
        <w:t xml:space="preserve">including </w:t>
      </w:r>
      <w:r w:rsidR="00593686" w:rsidRPr="00BA1437">
        <w:rPr>
          <w:rFonts w:ascii="Times New Roman" w:hAnsi="Times New Roman" w:cs="Times New Roman"/>
          <w:sz w:val="24"/>
          <w:szCs w:val="24"/>
          <w:lang w:val="en-US"/>
        </w:rPr>
        <w:t>farmers, local institutions</w:t>
      </w:r>
      <w:r w:rsidR="00DF50C6">
        <w:rPr>
          <w:rFonts w:ascii="Times New Roman" w:hAnsi="Times New Roman" w:cs="Times New Roman"/>
          <w:sz w:val="24"/>
          <w:szCs w:val="24"/>
          <w:lang w:val="en-US"/>
        </w:rPr>
        <w:t>,</w:t>
      </w:r>
      <w:r w:rsidR="009E364B">
        <w:rPr>
          <w:rFonts w:ascii="Times New Roman" w:hAnsi="Times New Roman" w:cs="Times New Roman"/>
          <w:sz w:val="24"/>
          <w:szCs w:val="24"/>
          <w:lang w:val="en-US"/>
        </w:rPr>
        <w:t xml:space="preserve"> </w:t>
      </w:r>
      <w:r w:rsidR="00593686" w:rsidRPr="00BA1437">
        <w:rPr>
          <w:rFonts w:ascii="Times New Roman" w:hAnsi="Times New Roman" w:cs="Times New Roman"/>
          <w:sz w:val="24"/>
          <w:szCs w:val="24"/>
          <w:lang w:val="en-US"/>
        </w:rPr>
        <w:t>utilities</w:t>
      </w:r>
      <w:r w:rsidR="00EA7FE7" w:rsidRPr="00BA1437">
        <w:rPr>
          <w:rFonts w:ascii="Times New Roman" w:hAnsi="Times New Roman" w:cs="Times New Roman"/>
          <w:sz w:val="24"/>
          <w:szCs w:val="24"/>
          <w:lang w:val="en-US"/>
        </w:rPr>
        <w:t xml:space="preserve">, </w:t>
      </w:r>
      <w:r w:rsidR="00CA264E" w:rsidRPr="00BA1437">
        <w:rPr>
          <w:rFonts w:ascii="Times New Roman" w:hAnsi="Times New Roman" w:cs="Times New Roman"/>
          <w:sz w:val="24"/>
          <w:szCs w:val="24"/>
          <w:lang w:val="en-US"/>
        </w:rPr>
        <w:t>etc.</w:t>
      </w:r>
      <w:r w:rsidR="00593686" w:rsidRPr="00BA1437">
        <w:rPr>
          <w:rFonts w:ascii="Times New Roman" w:hAnsi="Times New Roman" w:cs="Times New Roman"/>
          <w:sz w:val="24"/>
          <w:szCs w:val="24"/>
          <w:lang w:val="en-US"/>
        </w:rPr>
        <w:t>).</w:t>
      </w:r>
      <w:r w:rsidRPr="00BA1437">
        <w:rPr>
          <w:rFonts w:ascii="Times New Roman" w:hAnsi="Times New Roman" w:cs="Times New Roman"/>
          <w:sz w:val="24"/>
          <w:szCs w:val="24"/>
          <w:lang w:val="en-US"/>
        </w:rPr>
        <w:t xml:space="preserve"> </w:t>
      </w:r>
      <w:r w:rsidR="00593686" w:rsidRPr="00BA1437">
        <w:rPr>
          <w:rFonts w:ascii="Times New Roman" w:hAnsi="Times New Roman" w:cs="Times New Roman"/>
          <w:sz w:val="24"/>
          <w:szCs w:val="24"/>
          <w:lang w:val="en-US"/>
        </w:rPr>
        <w:t>The interview outcomes were triangulated</w:t>
      </w:r>
      <w:r w:rsidR="00291751" w:rsidRPr="00BA1437">
        <w:rPr>
          <w:rFonts w:ascii="Times New Roman" w:eastAsia="Times New Roman" w:hAnsi="Times New Roman" w:cs="Times New Roman"/>
          <w:sz w:val="24"/>
          <w:szCs w:val="24"/>
          <w:lang w:val="en-US"/>
        </w:rPr>
        <w:t>,</w:t>
      </w:r>
      <w:r w:rsidR="00B43992" w:rsidRPr="00BA1437">
        <w:rPr>
          <w:rFonts w:ascii="Times New Roman" w:eastAsia="Times New Roman" w:hAnsi="Times New Roman" w:cs="Times New Roman"/>
          <w:sz w:val="24"/>
          <w:szCs w:val="24"/>
          <w:lang w:val="en-US"/>
        </w:rPr>
        <w:t xml:space="preserve"> </w:t>
      </w:r>
      <w:r w:rsidR="000A1AB8">
        <w:rPr>
          <w:rFonts w:ascii="Times New Roman" w:eastAsia="Times New Roman" w:hAnsi="Times New Roman" w:cs="Times New Roman"/>
          <w:sz w:val="24"/>
          <w:szCs w:val="24"/>
          <w:lang w:val="en-US"/>
        </w:rPr>
        <w:t xml:space="preserve">and </w:t>
      </w:r>
      <w:r w:rsidR="00B43992" w:rsidRPr="00BA1437">
        <w:rPr>
          <w:rFonts w:ascii="Times New Roman" w:eastAsia="Times New Roman" w:hAnsi="Times New Roman" w:cs="Times New Roman"/>
          <w:sz w:val="24"/>
          <w:szCs w:val="24"/>
          <w:lang w:val="en-US"/>
        </w:rPr>
        <w:t>also t</w:t>
      </w:r>
      <w:r w:rsidR="000A1AB8">
        <w:rPr>
          <w:rFonts w:ascii="Times New Roman" w:eastAsia="Times New Roman" w:hAnsi="Times New Roman" w:cs="Times New Roman"/>
          <w:sz w:val="24"/>
          <w:szCs w:val="24"/>
          <w:lang w:val="en-US"/>
        </w:rPr>
        <w:t>ook</w:t>
      </w:r>
      <w:r w:rsidR="00B43992" w:rsidRPr="00BA1437">
        <w:rPr>
          <w:rFonts w:ascii="Times New Roman" w:eastAsia="Times New Roman" w:hAnsi="Times New Roman" w:cs="Times New Roman"/>
          <w:sz w:val="24"/>
          <w:szCs w:val="24"/>
          <w:lang w:val="en-US"/>
        </w:rPr>
        <w:t xml:space="preserve"> into account</w:t>
      </w:r>
      <w:r w:rsidR="00E973B2" w:rsidRPr="00BA1437">
        <w:rPr>
          <w:rFonts w:ascii="Times New Roman" w:hAnsi="Times New Roman" w:cs="Times New Roman"/>
          <w:sz w:val="24"/>
          <w:szCs w:val="24"/>
          <w:lang w:val="en-US"/>
        </w:rPr>
        <w:t xml:space="preserve"> other data sources</w:t>
      </w:r>
      <w:r w:rsidR="0035336A" w:rsidRPr="00BA1437">
        <w:rPr>
          <w:rFonts w:ascii="Times New Roman" w:hAnsi="Times New Roman" w:cs="Times New Roman"/>
          <w:sz w:val="24"/>
          <w:szCs w:val="24"/>
          <w:lang w:val="en-US"/>
        </w:rPr>
        <w:t>, when available</w:t>
      </w:r>
      <w:r w:rsidR="00E973B2" w:rsidRPr="00BA1437">
        <w:rPr>
          <w:rFonts w:ascii="Times New Roman" w:hAnsi="Times New Roman" w:cs="Times New Roman"/>
          <w:sz w:val="24"/>
          <w:szCs w:val="24"/>
          <w:lang w:val="en-US"/>
        </w:rPr>
        <w:t>: company reports and web site</w:t>
      </w:r>
      <w:r w:rsidR="00DF50C6">
        <w:rPr>
          <w:rFonts w:ascii="Times New Roman" w:hAnsi="Times New Roman" w:cs="Times New Roman"/>
          <w:sz w:val="24"/>
          <w:szCs w:val="24"/>
          <w:lang w:val="en-US"/>
        </w:rPr>
        <w:t>s</w:t>
      </w:r>
      <w:r w:rsidR="00E973B2" w:rsidRPr="00BA1437">
        <w:rPr>
          <w:rFonts w:ascii="Times New Roman" w:hAnsi="Times New Roman" w:cs="Times New Roman"/>
          <w:sz w:val="24"/>
          <w:szCs w:val="24"/>
          <w:lang w:val="en-US"/>
        </w:rPr>
        <w:t xml:space="preserve">, press releases, </w:t>
      </w:r>
      <w:r w:rsidR="000A1AB8">
        <w:rPr>
          <w:rFonts w:ascii="Times New Roman" w:hAnsi="Times New Roman" w:cs="Times New Roman"/>
          <w:sz w:val="24"/>
          <w:szCs w:val="24"/>
          <w:lang w:val="en-US"/>
        </w:rPr>
        <w:t xml:space="preserve">and </w:t>
      </w:r>
      <w:r w:rsidR="00E973B2" w:rsidRPr="00BA1437">
        <w:rPr>
          <w:rFonts w:ascii="Times New Roman" w:hAnsi="Times New Roman" w:cs="Times New Roman"/>
          <w:sz w:val="24"/>
          <w:szCs w:val="24"/>
          <w:lang w:val="en-US"/>
        </w:rPr>
        <w:t>archival materials.</w:t>
      </w:r>
      <w:r w:rsidR="0035336A" w:rsidRPr="00BA1437">
        <w:rPr>
          <w:rFonts w:ascii="Times New Roman" w:hAnsi="Times New Roman" w:cs="Times New Roman"/>
          <w:sz w:val="24"/>
          <w:szCs w:val="24"/>
          <w:lang w:val="en-US"/>
        </w:rPr>
        <w:t xml:space="preserve"> </w:t>
      </w:r>
    </w:p>
    <w:p w14:paraId="76B1379F" w14:textId="7E6E2B58" w:rsidR="00792E5F" w:rsidRPr="00044181" w:rsidRDefault="00F62E9F" w:rsidP="00044181">
      <w:pPr>
        <w:spacing w:after="0" w:line="360" w:lineRule="auto"/>
        <w:jc w:val="both"/>
        <w:rPr>
          <w:rFonts w:ascii="Times New Roman" w:hAnsi="Times New Roman" w:cs="Times New Roman"/>
          <w:sz w:val="24"/>
          <w:szCs w:val="24"/>
          <w:lang w:val="en-US"/>
        </w:rPr>
      </w:pPr>
      <w:r w:rsidRPr="00BA1437">
        <w:rPr>
          <w:rFonts w:ascii="Times New Roman" w:hAnsi="Times New Roman" w:cs="Times New Roman"/>
          <w:sz w:val="24"/>
          <w:szCs w:val="24"/>
          <w:lang w:val="en-US"/>
        </w:rPr>
        <w:t>Eac</w:t>
      </w:r>
      <w:r w:rsidR="00044181">
        <w:rPr>
          <w:rFonts w:ascii="Times New Roman" w:hAnsi="Times New Roman" w:cs="Times New Roman"/>
          <w:sz w:val="24"/>
          <w:szCs w:val="24"/>
          <w:lang w:val="en-US"/>
        </w:rPr>
        <w:t>h interview lasted between</w:t>
      </w:r>
      <w:r w:rsidRPr="00BA1437">
        <w:rPr>
          <w:rFonts w:ascii="Times New Roman" w:hAnsi="Times New Roman" w:cs="Times New Roman"/>
          <w:sz w:val="24"/>
          <w:szCs w:val="24"/>
          <w:lang w:val="en-US"/>
        </w:rPr>
        <w:t xml:space="preserve"> 60</w:t>
      </w:r>
      <w:r w:rsidR="00044181">
        <w:rPr>
          <w:rFonts w:ascii="Times New Roman" w:hAnsi="Times New Roman" w:cs="Times New Roman"/>
          <w:sz w:val="24"/>
          <w:szCs w:val="24"/>
          <w:lang w:val="en-US"/>
        </w:rPr>
        <w:t xml:space="preserve"> and </w:t>
      </w:r>
      <w:r w:rsidRPr="00BA1437">
        <w:rPr>
          <w:rFonts w:ascii="Times New Roman" w:hAnsi="Times New Roman" w:cs="Times New Roman"/>
          <w:sz w:val="24"/>
          <w:szCs w:val="24"/>
          <w:lang w:val="en-US"/>
        </w:rPr>
        <w:t xml:space="preserve">90 minutes. Open-ended questions were </w:t>
      </w:r>
      <w:r w:rsidR="00357313">
        <w:rPr>
          <w:rFonts w:ascii="Times New Roman" w:hAnsi="Times New Roman" w:cs="Times New Roman"/>
          <w:sz w:val="24"/>
          <w:szCs w:val="24"/>
          <w:lang w:val="en-US"/>
        </w:rPr>
        <w:t xml:space="preserve">used throughout the interviews. </w:t>
      </w:r>
      <w:r w:rsidR="00357313" w:rsidRPr="00382ECE">
        <w:rPr>
          <w:rFonts w:ascii="Times New Roman" w:hAnsi="Times New Roman" w:cs="Times New Roman"/>
          <w:sz w:val="24"/>
          <w:szCs w:val="24"/>
          <w:lang w:val="en-US"/>
        </w:rPr>
        <w:t xml:space="preserve">In particular, </w:t>
      </w:r>
      <w:r w:rsidR="00044181">
        <w:rPr>
          <w:rFonts w:ascii="Times New Roman" w:hAnsi="Times New Roman" w:cs="Times New Roman"/>
          <w:sz w:val="24"/>
          <w:szCs w:val="24"/>
          <w:lang w:val="en-US"/>
        </w:rPr>
        <w:t xml:space="preserve">we first investigated the technological and innovative dimensions </w:t>
      </w:r>
      <w:r w:rsidR="00E20A8D">
        <w:rPr>
          <w:rFonts w:ascii="Times New Roman" w:hAnsi="Times New Roman" w:cs="Times New Roman"/>
          <w:sz w:val="24"/>
          <w:szCs w:val="24"/>
          <w:lang w:val="en-US"/>
        </w:rPr>
        <w:t xml:space="preserve">by </w:t>
      </w:r>
      <w:r w:rsidR="00044181">
        <w:rPr>
          <w:rFonts w:ascii="Times New Roman" w:hAnsi="Times New Roman" w:cs="Times New Roman"/>
          <w:sz w:val="24"/>
          <w:szCs w:val="24"/>
          <w:lang w:val="en-US"/>
        </w:rPr>
        <w:t>asking about the</w:t>
      </w:r>
      <w:r w:rsidR="00044181" w:rsidRPr="00044181">
        <w:rPr>
          <w:rFonts w:ascii="Times New Roman" w:hAnsi="Times New Roman" w:cs="Times New Roman"/>
          <w:sz w:val="24"/>
          <w:szCs w:val="24"/>
          <w:lang w:val="en-US"/>
        </w:rPr>
        <w:t xml:space="preserve"> technology</w:t>
      </w:r>
      <w:r w:rsidR="00044181">
        <w:rPr>
          <w:rFonts w:ascii="Times New Roman" w:hAnsi="Times New Roman" w:cs="Times New Roman"/>
          <w:sz w:val="24"/>
          <w:szCs w:val="24"/>
          <w:lang w:val="en-US"/>
        </w:rPr>
        <w:t xml:space="preserve"> the</w:t>
      </w:r>
      <w:r w:rsidR="00044181" w:rsidRPr="00044181">
        <w:rPr>
          <w:rFonts w:ascii="Times New Roman" w:hAnsi="Times New Roman" w:cs="Times New Roman"/>
          <w:sz w:val="24"/>
          <w:szCs w:val="24"/>
          <w:lang w:val="en-US"/>
        </w:rPr>
        <w:t xml:space="preserve"> business model depend</w:t>
      </w:r>
      <w:r w:rsidR="00044181">
        <w:rPr>
          <w:rFonts w:ascii="Times New Roman" w:hAnsi="Times New Roman" w:cs="Times New Roman"/>
          <w:sz w:val="24"/>
          <w:szCs w:val="24"/>
          <w:lang w:val="en-US"/>
        </w:rPr>
        <w:t>s on and the competing technologies.</w:t>
      </w:r>
      <w:r w:rsidR="009E364B">
        <w:rPr>
          <w:rFonts w:ascii="Times New Roman" w:hAnsi="Times New Roman" w:cs="Times New Roman"/>
          <w:sz w:val="24"/>
          <w:szCs w:val="24"/>
          <w:lang w:val="en-US"/>
        </w:rPr>
        <w:t xml:space="preserve"> </w:t>
      </w:r>
      <w:r w:rsidR="00044181">
        <w:rPr>
          <w:rFonts w:ascii="Times New Roman" w:hAnsi="Times New Roman" w:cs="Times New Roman"/>
          <w:sz w:val="24"/>
          <w:szCs w:val="24"/>
          <w:lang w:val="en-US"/>
        </w:rPr>
        <w:t xml:space="preserve">Then </w:t>
      </w:r>
      <w:r w:rsidR="00357313" w:rsidRPr="00382ECE">
        <w:rPr>
          <w:rFonts w:ascii="Times New Roman" w:hAnsi="Times New Roman" w:cs="Times New Roman"/>
          <w:sz w:val="24"/>
          <w:szCs w:val="24"/>
          <w:lang w:val="en-US"/>
        </w:rPr>
        <w:t xml:space="preserve">we asked </w:t>
      </w:r>
      <w:r w:rsidR="00357313" w:rsidRPr="00044181">
        <w:rPr>
          <w:rFonts w:ascii="Times New Roman" w:hAnsi="Times New Roman" w:cs="Times New Roman"/>
          <w:sz w:val="24"/>
          <w:szCs w:val="24"/>
          <w:lang w:val="en-US"/>
        </w:rPr>
        <w:t>questions</w:t>
      </w:r>
      <w:r w:rsidR="00044181" w:rsidRPr="00044181">
        <w:rPr>
          <w:rFonts w:ascii="Times New Roman" w:hAnsi="Times New Roman" w:cs="Times New Roman"/>
          <w:sz w:val="24"/>
          <w:szCs w:val="24"/>
          <w:lang w:val="en-US"/>
        </w:rPr>
        <w:t xml:space="preserve"> about</w:t>
      </w:r>
      <w:r w:rsidR="00357313" w:rsidRPr="00044181">
        <w:rPr>
          <w:rFonts w:ascii="Times New Roman" w:hAnsi="Times New Roman" w:cs="Times New Roman"/>
          <w:sz w:val="24"/>
          <w:szCs w:val="24"/>
          <w:lang w:val="en-US"/>
        </w:rPr>
        <w:t xml:space="preserve"> </w:t>
      </w:r>
      <w:r w:rsidR="00044181" w:rsidRPr="00044181">
        <w:rPr>
          <w:rFonts w:ascii="Times New Roman" w:hAnsi="Times New Roman" w:cs="Times New Roman"/>
          <w:sz w:val="24"/>
          <w:szCs w:val="24"/>
          <w:lang w:val="en-US"/>
        </w:rPr>
        <w:t xml:space="preserve">the </w:t>
      </w:r>
      <w:r w:rsidR="00792E5F" w:rsidRPr="00044181">
        <w:rPr>
          <w:rFonts w:ascii="Times New Roman" w:hAnsi="Times New Roman" w:cs="Times New Roman"/>
          <w:sz w:val="24"/>
          <w:szCs w:val="24"/>
          <w:lang w:val="en-US"/>
        </w:rPr>
        <w:t>business model</w:t>
      </w:r>
      <w:r w:rsidR="00044181">
        <w:rPr>
          <w:rFonts w:ascii="Times New Roman" w:hAnsi="Times New Roman" w:cs="Times New Roman"/>
          <w:sz w:val="24"/>
          <w:szCs w:val="24"/>
          <w:lang w:val="en-US"/>
        </w:rPr>
        <w:t xml:space="preserve"> structure, its costs and revenues structure, the nature of relationships among partners, the specific role of each partner, the role of the orchestrator, </w:t>
      </w:r>
      <w:r w:rsidR="00ED0282" w:rsidRPr="00044181">
        <w:rPr>
          <w:rFonts w:ascii="Times New Roman" w:hAnsi="Times New Roman" w:cs="Times New Roman"/>
          <w:sz w:val="24"/>
          <w:szCs w:val="24"/>
          <w:lang w:val="en-US"/>
        </w:rPr>
        <w:t>the main coordination mechanisms used to manage t</w:t>
      </w:r>
      <w:r w:rsidR="00044181">
        <w:rPr>
          <w:rFonts w:ascii="Times New Roman" w:hAnsi="Times New Roman" w:cs="Times New Roman"/>
          <w:sz w:val="24"/>
          <w:szCs w:val="24"/>
          <w:lang w:val="en-US"/>
        </w:rPr>
        <w:t>he network,</w:t>
      </w:r>
      <w:r w:rsidR="00E20A8D">
        <w:rPr>
          <w:rFonts w:ascii="Times New Roman" w:hAnsi="Times New Roman" w:cs="Times New Roman"/>
          <w:sz w:val="24"/>
          <w:szCs w:val="24"/>
          <w:lang w:val="en-US"/>
        </w:rPr>
        <w:t xml:space="preserve"> and</w:t>
      </w:r>
      <w:r w:rsidR="00044181">
        <w:rPr>
          <w:rFonts w:ascii="Times New Roman" w:hAnsi="Times New Roman" w:cs="Times New Roman"/>
          <w:sz w:val="24"/>
          <w:szCs w:val="24"/>
          <w:lang w:val="en-US"/>
        </w:rPr>
        <w:t xml:space="preserve"> the gover</w:t>
      </w:r>
      <w:r w:rsidR="002B0E21">
        <w:rPr>
          <w:rFonts w:ascii="Times New Roman" w:hAnsi="Times New Roman" w:cs="Times New Roman"/>
          <w:sz w:val="24"/>
          <w:szCs w:val="24"/>
          <w:lang w:val="en-US"/>
        </w:rPr>
        <w:t>nance structure</w:t>
      </w:r>
      <w:r w:rsidR="00044181">
        <w:rPr>
          <w:rFonts w:ascii="Times New Roman" w:hAnsi="Times New Roman" w:cs="Times New Roman"/>
          <w:sz w:val="24"/>
          <w:szCs w:val="24"/>
          <w:lang w:val="en-US"/>
        </w:rPr>
        <w:t xml:space="preserve">. We also </w:t>
      </w:r>
      <w:r w:rsidR="00E20A8D">
        <w:rPr>
          <w:rFonts w:ascii="Times New Roman" w:hAnsi="Times New Roman" w:cs="Times New Roman"/>
          <w:sz w:val="24"/>
          <w:szCs w:val="24"/>
          <w:lang w:val="en-US"/>
        </w:rPr>
        <w:lastRenderedPageBreak/>
        <w:t>asked</w:t>
      </w:r>
      <w:r w:rsidR="00044181">
        <w:rPr>
          <w:rFonts w:ascii="Times New Roman" w:hAnsi="Times New Roman" w:cs="Times New Roman"/>
          <w:sz w:val="24"/>
          <w:szCs w:val="24"/>
          <w:lang w:val="en-US"/>
        </w:rPr>
        <w:t xml:space="preserve"> the interviewees about </w:t>
      </w:r>
      <w:r w:rsidR="00792E5F" w:rsidRPr="00382ECE">
        <w:rPr>
          <w:rFonts w:ascii="Times New Roman" w:hAnsi="Times New Roman" w:cs="Times New Roman"/>
          <w:sz w:val="24"/>
          <w:szCs w:val="24"/>
          <w:lang w:val="en-US"/>
        </w:rPr>
        <w:t>the direct and indirect economic impacts of th</w:t>
      </w:r>
      <w:r w:rsidR="00B129EB" w:rsidRPr="00382ECE">
        <w:rPr>
          <w:rFonts w:ascii="Times New Roman" w:hAnsi="Times New Roman" w:cs="Times New Roman"/>
          <w:sz w:val="24"/>
          <w:szCs w:val="24"/>
          <w:lang w:val="en-US"/>
        </w:rPr>
        <w:t>is business model</w:t>
      </w:r>
      <w:r w:rsidR="00044181">
        <w:rPr>
          <w:rFonts w:ascii="Times New Roman" w:hAnsi="Times New Roman" w:cs="Times New Roman"/>
          <w:sz w:val="24"/>
          <w:szCs w:val="24"/>
          <w:lang w:val="en-US"/>
        </w:rPr>
        <w:t xml:space="preserve">, </w:t>
      </w:r>
      <w:r w:rsidR="00ED0282" w:rsidRPr="00044181">
        <w:rPr>
          <w:rFonts w:ascii="Times New Roman" w:hAnsi="Times New Roman" w:cs="Times New Roman"/>
          <w:sz w:val="24"/>
          <w:szCs w:val="24"/>
          <w:lang w:val="en-US"/>
        </w:rPr>
        <w:t xml:space="preserve">the </w:t>
      </w:r>
      <w:r w:rsidR="00792E5F" w:rsidRPr="00044181">
        <w:rPr>
          <w:rFonts w:ascii="Times New Roman" w:hAnsi="Times New Roman" w:cs="Times New Roman"/>
          <w:sz w:val="24"/>
          <w:szCs w:val="24"/>
          <w:lang w:val="en-US"/>
        </w:rPr>
        <w:t xml:space="preserve">direct and indirect environmental impacts in terms of </w:t>
      </w:r>
      <w:r w:rsidR="00ED0282" w:rsidRPr="00044181">
        <w:rPr>
          <w:rFonts w:ascii="Times New Roman" w:hAnsi="Times New Roman" w:cs="Times New Roman"/>
          <w:sz w:val="24"/>
          <w:szCs w:val="24"/>
          <w:lang w:val="en-US"/>
        </w:rPr>
        <w:t xml:space="preserve">resources, </w:t>
      </w:r>
      <w:r w:rsidR="00792E5F" w:rsidRPr="00044181">
        <w:rPr>
          <w:rFonts w:ascii="Times New Roman" w:hAnsi="Times New Roman" w:cs="Times New Roman"/>
          <w:sz w:val="24"/>
          <w:szCs w:val="24"/>
          <w:lang w:val="en-US"/>
        </w:rPr>
        <w:t>materials, energy, water, bio</w:t>
      </w:r>
      <w:r w:rsidR="00044181">
        <w:rPr>
          <w:rFonts w:ascii="Times New Roman" w:hAnsi="Times New Roman" w:cs="Times New Roman"/>
          <w:sz w:val="24"/>
          <w:szCs w:val="24"/>
          <w:lang w:val="en-US"/>
        </w:rPr>
        <w:t>diversity, emissions, and waste,</w:t>
      </w:r>
      <w:r w:rsidR="00792E5F" w:rsidRPr="00044181">
        <w:rPr>
          <w:rFonts w:ascii="Times New Roman" w:hAnsi="Times New Roman" w:cs="Times New Roman"/>
          <w:sz w:val="24"/>
          <w:szCs w:val="24"/>
          <w:lang w:val="en-US"/>
        </w:rPr>
        <w:t xml:space="preserve"> </w:t>
      </w:r>
      <w:r w:rsidR="00044181">
        <w:rPr>
          <w:rFonts w:ascii="Times New Roman" w:hAnsi="Times New Roman" w:cs="Times New Roman"/>
          <w:sz w:val="24"/>
          <w:szCs w:val="24"/>
          <w:lang w:val="en-US"/>
        </w:rPr>
        <w:t>a</w:t>
      </w:r>
      <w:r w:rsidR="00DF50C6">
        <w:rPr>
          <w:rFonts w:ascii="Times New Roman" w:hAnsi="Times New Roman" w:cs="Times New Roman"/>
          <w:sz w:val="24"/>
          <w:szCs w:val="24"/>
          <w:lang w:val="en-US"/>
        </w:rPr>
        <w:t xml:space="preserve">s well </w:t>
      </w:r>
      <w:proofErr w:type="gramStart"/>
      <w:r w:rsidR="00DF50C6">
        <w:rPr>
          <w:rFonts w:ascii="Times New Roman" w:hAnsi="Times New Roman" w:cs="Times New Roman"/>
          <w:sz w:val="24"/>
          <w:szCs w:val="24"/>
          <w:lang w:val="en-US"/>
        </w:rPr>
        <w:t>as</w:t>
      </w:r>
      <w:r w:rsidR="009E364B">
        <w:rPr>
          <w:rFonts w:ascii="Times New Roman" w:hAnsi="Times New Roman" w:cs="Times New Roman"/>
          <w:sz w:val="24"/>
          <w:szCs w:val="24"/>
          <w:lang w:val="en-US"/>
        </w:rPr>
        <w:t xml:space="preserve"> </w:t>
      </w:r>
      <w:r w:rsidR="002B5ED3">
        <w:rPr>
          <w:rFonts w:ascii="Times New Roman" w:hAnsi="Times New Roman" w:cs="Times New Roman"/>
          <w:sz w:val="24"/>
          <w:szCs w:val="24"/>
          <w:lang w:val="en-US"/>
        </w:rPr>
        <w:t xml:space="preserve"> about</w:t>
      </w:r>
      <w:proofErr w:type="gramEnd"/>
      <w:r w:rsidR="002B5ED3">
        <w:rPr>
          <w:rFonts w:ascii="Times New Roman" w:hAnsi="Times New Roman" w:cs="Times New Roman"/>
          <w:sz w:val="24"/>
          <w:szCs w:val="24"/>
          <w:lang w:val="en-US"/>
        </w:rPr>
        <w:t xml:space="preserve"> </w:t>
      </w:r>
      <w:r w:rsidR="00044181">
        <w:rPr>
          <w:rFonts w:ascii="Times New Roman" w:hAnsi="Times New Roman" w:cs="Times New Roman"/>
          <w:sz w:val="24"/>
          <w:szCs w:val="24"/>
          <w:lang w:val="en-US"/>
        </w:rPr>
        <w:t xml:space="preserve">the social impacts. </w:t>
      </w:r>
    </w:p>
    <w:p w14:paraId="620759D3" w14:textId="6381C19B" w:rsidR="00CC3D75" w:rsidRDefault="00E973B2" w:rsidP="009933F9">
      <w:pPr>
        <w:spacing w:after="0" w:line="360" w:lineRule="auto"/>
        <w:jc w:val="both"/>
        <w:rPr>
          <w:rFonts w:ascii="Times New Roman" w:hAnsi="Times New Roman" w:cs="Times New Roman"/>
          <w:sz w:val="24"/>
          <w:szCs w:val="24"/>
          <w:lang w:val="en-US"/>
        </w:rPr>
      </w:pPr>
      <w:r w:rsidRPr="00BA1437">
        <w:rPr>
          <w:rFonts w:ascii="Times New Roman" w:hAnsi="Times New Roman" w:cs="Times New Roman"/>
          <w:sz w:val="24"/>
          <w:szCs w:val="24"/>
          <w:lang w:val="en-US"/>
        </w:rPr>
        <w:t xml:space="preserve">The key data </w:t>
      </w:r>
      <w:r w:rsidR="00E20A8D">
        <w:rPr>
          <w:rFonts w:ascii="Times New Roman" w:hAnsi="Times New Roman" w:cs="Times New Roman"/>
          <w:sz w:val="24"/>
          <w:szCs w:val="24"/>
          <w:lang w:val="en-US"/>
        </w:rPr>
        <w:t>on</w:t>
      </w:r>
      <w:r w:rsidRPr="00BA1437">
        <w:rPr>
          <w:rFonts w:ascii="Times New Roman" w:hAnsi="Times New Roman" w:cs="Times New Roman"/>
          <w:sz w:val="24"/>
          <w:szCs w:val="24"/>
          <w:lang w:val="en-US"/>
        </w:rPr>
        <w:t xml:space="preserve"> </w:t>
      </w:r>
      <w:r w:rsidR="00F1298A" w:rsidRPr="00BA1437">
        <w:rPr>
          <w:rFonts w:ascii="Times New Roman" w:hAnsi="Times New Roman" w:cs="Times New Roman"/>
          <w:sz w:val="24"/>
          <w:szCs w:val="24"/>
          <w:lang w:val="en-US"/>
        </w:rPr>
        <w:t>A&amp;S</w:t>
      </w:r>
      <w:r w:rsidR="00F62E9F" w:rsidRPr="00BA1437">
        <w:rPr>
          <w:rFonts w:ascii="Times New Roman" w:hAnsi="Times New Roman" w:cs="Times New Roman"/>
          <w:sz w:val="24"/>
          <w:szCs w:val="24"/>
          <w:lang w:val="en-US"/>
        </w:rPr>
        <w:t xml:space="preserve"> and its network </w:t>
      </w:r>
      <w:r w:rsidR="00821F23" w:rsidRPr="00BA1437">
        <w:rPr>
          <w:rFonts w:ascii="Times New Roman" w:hAnsi="Times New Roman" w:cs="Times New Roman"/>
          <w:sz w:val="24"/>
          <w:szCs w:val="24"/>
          <w:lang w:val="en-US"/>
        </w:rPr>
        <w:t xml:space="preserve">is </w:t>
      </w:r>
      <w:r w:rsidR="00F62E9F" w:rsidRPr="00BA1437">
        <w:rPr>
          <w:rFonts w:ascii="Times New Roman" w:hAnsi="Times New Roman" w:cs="Times New Roman"/>
          <w:sz w:val="24"/>
          <w:szCs w:val="24"/>
          <w:lang w:val="en-US"/>
        </w:rPr>
        <w:t>sho</w:t>
      </w:r>
      <w:r w:rsidR="00057141" w:rsidRPr="00BA1437">
        <w:rPr>
          <w:rFonts w:ascii="Times New Roman" w:hAnsi="Times New Roman" w:cs="Times New Roman"/>
          <w:sz w:val="24"/>
          <w:szCs w:val="24"/>
          <w:lang w:val="en-US"/>
        </w:rPr>
        <w:t>wn in Table 1</w:t>
      </w:r>
      <w:r w:rsidRPr="00BA1437">
        <w:rPr>
          <w:rFonts w:ascii="Times New Roman" w:hAnsi="Times New Roman" w:cs="Times New Roman"/>
          <w:sz w:val="24"/>
          <w:szCs w:val="24"/>
          <w:lang w:val="en-US"/>
        </w:rPr>
        <w:t>.</w:t>
      </w:r>
      <w:r w:rsidR="0052330A">
        <w:rPr>
          <w:rFonts w:ascii="Times New Roman" w:hAnsi="Times New Roman" w:cs="Times New Roman"/>
          <w:sz w:val="24"/>
          <w:szCs w:val="24"/>
          <w:lang w:val="en-US"/>
        </w:rPr>
        <w:t xml:space="preserve"> </w:t>
      </w:r>
    </w:p>
    <w:p w14:paraId="5F6EADFF" w14:textId="77777777" w:rsidR="00CC3D75" w:rsidRDefault="00CC3D75" w:rsidP="009933F9">
      <w:pPr>
        <w:spacing w:after="0" w:line="360" w:lineRule="auto"/>
        <w:jc w:val="both"/>
        <w:rPr>
          <w:rFonts w:ascii="Times New Roman" w:hAnsi="Times New Roman" w:cs="Times New Roman"/>
          <w:sz w:val="24"/>
          <w:szCs w:val="24"/>
          <w:lang w:val="en-US"/>
        </w:rPr>
      </w:pPr>
    </w:p>
    <w:p w14:paraId="3415F41E" w14:textId="79F2F0DE" w:rsidR="00CC3D75" w:rsidRDefault="00CC3D75" w:rsidP="00CC3D75">
      <w:pPr>
        <w:spacing w:after="0" w:line="36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 INSERT TABLE 1 HERE ---</w:t>
      </w:r>
    </w:p>
    <w:p w14:paraId="277CAC24" w14:textId="77777777" w:rsidR="00CC3D75" w:rsidRDefault="00CC3D75" w:rsidP="009933F9">
      <w:pPr>
        <w:spacing w:after="0" w:line="360" w:lineRule="auto"/>
        <w:jc w:val="both"/>
        <w:rPr>
          <w:rFonts w:ascii="Times New Roman" w:hAnsi="Times New Roman" w:cs="Times New Roman"/>
          <w:sz w:val="24"/>
          <w:szCs w:val="24"/>
          <w:lang w:val="en-US"/>
        </w:rPr>
      </w:pPr>
    </w:p>
    <w:p w14:paraId="0E3B7FDE" w14:textId="6FFDE77C" w:rsidR="00B6086D" w:rsidRPr="00BA1437" w:rsidRDefault="002B0E21" w:rsidP="009933F9">
      <w:pPr>
        <w:spacing w:after="0" w:line="360" w:lineRule="auto"/>
        <w:jc w:val="both"/>
        <w:rPr>
          <w:rFonts w:ascii="Times New Roman" w:hAnsi="Times New Roman" w:cs="Times New Roman"/>
          <w:sz w:val="24"/>
          <w:szCs w:val="24"/>
          <w:lang w:val="en-GB"/>
        </w:rPr>
      </w:pPr>
      <w:r>
        <w:rPr>
          <w:rFonts w:ascii="Times New Roman" w:hAnsi="Times New Roman" w:cs="Times New Roman"/>
          <w:sz w:val="24"/>
          <w:szCs w:val="24"/>
          <w:lang w:val="en-US"/>
        </w:rPr>
        <w:t>As</w:t>
      </w:r>
      <w:r w:rsidR="00E20A8D">
        <w:rPr>
          <w:rFonts w:ascii="Times New Roman" w:hAnsi="Times New Roman" w:cs="Times New Roman"/>
          <w:sz w:val="24"/>
          <w:szCs w:val="24"/>
          <w:lang w:val="en-US"/>
        </w:rPr>
        <w:t xml:space="preserve"> already</w:t>
      </w:r>
      <w:r>
        <w:rPr>
          <w:rFonts w:ascii="Times New Roman" w:hAnsi="Times New Roman" w:cs="Times New Roman"/>
          <w:sz w:val="24"/>
          <w:szCs w:val="24"/>
          <w:lang w:val="en-US"/>
        </w:rPr>
        <w:t xml:space="preserve"> mentioned, at the heart of th</w:t>
      </w:r>
      <w:r w:rsidR="00786516">
        <w:rPr>
          <w:rFonts w:ascii="Times New Roman" w:hAnsi="Times New Roman" w:cs="Times New Roman"/>
          <w:sz w:val="24"/>
          <w:szCs w:val="24"/>
          <w:lang w:val="en-US"/>
        </w:rPr>
        <w:t>is</w:t>
      </w:r>
      <w:r>
        <w:rPr>
          <w:rFonts w:ascii="Times New Roman" w:hAnsi="Times New Roman" w:cs="Times New Roman"/>
          <w:sz w:val="24"/>
          <w:szCs w:val="24"/>
          <w:lang w:val="en-US"/>
        </w:rPr>
        <w:t xml:space="preserve"> circular project there is a radical innovation in waste treatment, patented worldwide by A&amp;S after years of research and development. The implementation of th</w:t>
      </w:r>
      <w:r w:rsidR="002B5ED3">
        <w:rPr>
          <w:rFonts w:ascii="Times New Roman" w:hAnsi="Times New Roman" w:cs="Times New Roman"/>
          <w:sz w:val="24"/>
          <w:szCs w:val="24"/>
          <w:lang w:val="en-US"/>
        </w:rPr>
        <w:t>is</w:t>
      </w:r>
      <w:r>
        <w:rPr>
          <w:rFonts w:ascii="Times New Roman" w:hAnsi="Times New Roman" w:cs="Times New Roman"/>
          <w:sz w:val="24"/>
          <w:szCs w:val="24"/>
          <w:lang w:val="en-US"/>
        </w:rPr>
        <w:t xml:space="preserve"> innovation required </w:t>
      </w:r>
      <w:r w:rsidR="00786516">
        <w:rPr>
          <w:rFonts w:ascii="Times New Roman" w:hAnsi="Times New Roman" w:cs="Times New Roman"/>
          <w:sz w:val="24"/>
          <w:szCs w:val="24"/>
          <w:lang w:val="en-US"/>
        </w:rPr>
        <w:t>establishing</w:t>
      </w:r>
      <w:r>
        <w:rPr>
          <w:rFonts w:ascii="Times New Roman" w:hAnsi="Times New Roman" w:cs="Times New Roman"/>
          <w:sz w:val="24"/>
          <w:szCs w:val="24"/>
          <w:lang w:val="en-US"/>
        </w:rPr>
        <w:t xml:space="preserve"> a network, </w:t>
      </w:r>
      <w:r w:rsidR="00786516">
        <w:rPr>
          <w:rFonts w:ascii="Times New Roman" w:hAnsi="Times New Roman" w:cs="Times New Roman"/>
          <w:sz w:val="24"/>
          <w:szCs w:val="24"/>
          <w:lang w:val="en-US"/>
        </w:rPr>
        <w:t xml:space="preserve">which </w:t>
      </w:r>
      <w:r>
        <w:rPr>
          <w:rFonts w:ascii="Times New Roman" w:hAnsi="Times New Roman" w:cs="Times New Roman"/>
          <w:sz w:val="24"/>
          <w:szCs w:val="24"/>
          <w:lang w:val="en-US"/>
        </w:rPr>
        <w:t>involv</w:t>
      </w:r>
      <w:r w:rsidR="00786516">
        <w:rPr>
          <w:rFonts w:ascii="Times New Roman" w:hAnsi="Times New Roman" w:cs="Times New Roman"/>
          <w:sz w:val="24"/>
          <w:szCs w:val="24"/>
          <w:lang w:val="en-US"/>
        </w:rPr>
        <w:t>ed</w:t>
      </w:r>
      <w:r>
        <w:rPr>
          <w:rFonts w:ascii="Times New Roman" w:hAnsi="Times New Roman" w:cs="Times New Roman"/>
          <w:sz w:val="24"/>
          <w:szCs w:val="24"/>
          <w:lang w:val="en-US"/>
        </w:rPr>
        <w:t xml:space="preserve"> both local communities and public actors, res</w:t>
      </w:r>
      <w:r w:rsidR="00646094">
        <w:rPr>
          <w:rFonts w:ascii="Times New Roman" w:hAnsi="Times New Roman" w:cs="Times New Roman"/>
          <w:sz w:val="24"/>
          <w:szCs w:val="24"/>
          <w:lang w:val="en-US"/>
        </w:rPr>
        <w:t>earch</w:t>
      </w:r>
      <w:r>
        <w:rPr>
          <w:rFonts w:ascii="Times New Roman" w:hAnsi="Times New Roman" w:cs="Times New Roman"/>
          <w:sz w:val="24"/>
          <w:szCs w:val="24"/>
          <w:lang w:val="en-US"/>
        </w:rPr>
        <w:t xml:space="preserve"> centers and private companies (supermarkets, utilities). </w:t>
      </w:r>
      <w:r w:rsidR="002B5ED3">
        <w:rPr>
          <w:rFonts w:ascii="Times New Roman" w:hAnsi="Times New Roman" w:cs="Times New Roman"/>
          <w:sz w:val="24"/>
          <w:szCs w:val="24"/>
          <w:lang w:val="en-US"/>
        </w:rPr>
        <w:t xml:space="preserve">We </w:t>
      </w:r>
      <w:proofErr w:type="spellStart"/>
      <w:r>
        <w:rPr>
          <w:rFonts w:ascii="Times New Roman" w:hAnsi="Times New Roman" w:cs="Times New Roman"/>
          <w:sz w:val="24"/>
          <w:szCs w:val="24"/>
          <w:lang w:val="en-US"/>
        </w:rPr>
        <w:t>categori</w:t>
      </w:r>
      <w:r w:rsidR="002B5ED3">
        <w:rPr>
          <w:rFonts w:ascii="Times New Roman" w:hAnsi="Times New Roman" w:cs="Times New Roman"/>
          <w:sz w:val="24"/>
          <w:szCs w:val="24"/>
          <w:lang w:val="en-US"/>
        </w:rPr>
        <w:t>s</w:t>
      </w:r>
      <w:r>
        <w:rPr>
          <w:rFonts w:ascii="Times New Roman" w:hAnsi="Times New Roman" w:cs="Times New Roman"/>
          <w:sz w:val="24"/>
          <w:szCs w:val="24"/>
          <w:lang w:val="en-US"/>
        </w:rPr>
        <w:t>e</w:t>
      </w:r>
      <w:r w:rsidR="002B5ED3">
        <w:rPr>
          <w:rFonts w:ascii="Times New Roman" w:hAnsi="Times New Roman" w:cs="Times New Roman"/>
          <w:sz w:val="24"/>
          <w:szCs w:val="24"/>
          <w:lang w:val="en-US"/>
        </w:rPr>
        <w:t>d</w:t>
      </w:r>
      <w:proofErr w:type="spellEnd"/>
      <w:r>
        <w:rPr>
          <w:rFonts w:ascii="Times New Roman" w:hAnsi="Times New Roman" w:cs="Times New Roman"/>
          <w:sz w:val="24"/>
          <w:szCs w:val="24"/>
          <w:lang w:val="en-US"/>
        </w:rPr>
        <w:t xml:space="preserve"> the role of the different actors, </w:t>
      </w:r>
      <w:r w:rsidR="002B5ED3">
        <w:rPr>
          <w:rFonts w:ascii="Times New Roman" w:hAnsi="Times New Roman" w:cs="Times New Roman"/>
          <w:sz w:val="24"/>
          <w:szCs w:val="24"/>
          <w:lang w:val="en-US"/>
        </w:rPr>
        <w:t xml:space="preserve">by applying </w:t>
      </w:r>
      <w:r w:rsidR="00B6086D" w:rsidRPr="00BA1437">
        <w:rPr>
          <w:rFonts w:ascii="Times New Roman" w:hAnsi="Times New Roman" w:cs="Times New Roman"/>
          <w:sz w:val="24"/>
          <w:szCs w:val="24"/>
          <w:lang w:val="en-US"/>
        </w:rPr>
        <w:t xml:space="preserve">the framework </w:t>
      </w:r>
      <w:r w:rsidR="000319E8">
        <w:rPr>
          <w:rFonts w:ascii="Times New Roman" w:hAnsi="Times New Roman" w:cs="Times New Roman"/>
          <w:sz w:val="24"/>
          <w:szCs w:val="24"/>
          <w:lang w:val="en-US"/>
        </w:rPr>
        <w:t>suggested</w:t>
      </w:r>
      <w:r>
        <w:rPr>
          <w:rFonts w:ascii="Times New Roman" w:hAnsi="Times New Roman" w:cs="Times New Roman"/>
          <w:sz w:val="24"/>
          <w:szCs w:val="24"/>
          <w:lang w:val="en-US"/>
        </w:rPr>
        <w:t xml:space="preserve"> by Jay and </w:t>
      </w:r>
      <w:proofErr w:type="spellStart"/>
      <w:r>
        <w:rPr>
          <w:rFonts w:ascii="Times New Roman" w:hAnsi="Times New Roman" w:cs="Times New Roman"/>
          <w:sz w:val="24"/>
          <w:szCs w:val="24"/>
          <w:lang w:val="en-US"/>
        </w:rPr>
        <w:t>Gerand</w:t>
      </w:r>
      <w:proofErr w:type="spellEnd"/>
      <w:r>
        <w:rPr>
          <w:rFonts w:ascii="Times New Roman" w:hAnsi="Times New Roman" w:cs="Times New Roman"/>
          <w:sz w:val="24"/>
          <w:szCs w:val="24"/>
          <w:lang w:val="en-US"/>
        </w:rPr>
        <w:t xml:space="preserve"> (2015</w:t>
      </w:r>
      <w:r w:rsidR="00F33B23">
        <w:rPr>
          <w:rFonts w:ascii="Times New Roman" w:hAnsi="Times New Roman" w:cs="Times New Roman"/>
          <w:sz w:val="24"/>
          <w:szCs w:val="24"/>
          <w:lang w:val="en-US"/>
        </w:rPr>
        <w:t>)</w:t>
      </w:r>
      <w:r w:rsidR="00B6086D" w:rsidRPr="00BA1437">
        <w:rPr>
          <w:rFonts w:ascii="Times New Roman" w:hAnsi="Times New Roman" w:cs="Times New Roman"/>
          <w:sz w:val="24"/>
          <w:szCs w:val="24"/>
          <w:lang w:val="en-US"/>
        </w:rPr>
        <w:t>. First we identified the</w:t>
      </w:r>
      <w:r w:rsidR="0035336A" w:rsidRPr="00BA1437">
        <w:rPr>
          <w:rFonts w:ascii="Times New Roman" w:hAnsi="Times New Roman" w:cs="Times New Roman"/>
          <w:sz w:val="24"/>
          <w:szCs w:val="24"/>
          <w:lang w:val="en-US"/>
        </w:rPr>
        <w:t xml:space="preserve"> </w:t>
      </w:r>
      <w:r w:rsidR="0035336A" w:rsidRPr="00B129EB">
        <w:rPr>
          <w:rFonts w:ascii="Times New Roman" w:hAnsi="Times New Roman" w:cs="Times New Roman"/>
          <w:sz w:val="24"/>
          <w:szCs w:val="24"/>
          <w:lang w:val="en-US"/>
        </w:rPr>
        <w:t>“private-problem holder</w:t>
      </w:r>
      <w:r>
        <w:rPr>
          <w:rFonts w:ascii="Times New Roman" w:hAnsi="Times New Roman" w:cs="Times New Roman"/>
          <w:sz w:val="24"/>
          <w:szCs w:val="24"/>
          <w:lang w:val="en-US"/>
        </w:rPr>
        <w:t>s</w:t>
      </w:r>
      <w:r w:rsidR="0035336A" w:rsidRPr="00B129EB">
        <w:rPr>
          <w:rFonts w:ascii="Times New Roman" w:hAnsi="Times New Roman" w:cs="Times New Roman"/>
          <w:sz w:val="24"/>
          <w:szCs w:val="24"/>
          <w:lang w:val="en-US"/>
        </w:rPr>
        <w:t>”</w:t>
      </w:r>
      <w:r>
        <w:rPr>
          <w:rFonts w:ascii="Times New Roman" w:hAnsi="Times New Roman" w:cs="Times New Roman"/>
          <w:sz w:val="24"/>
          <w:szCs w:val="24"/>
          <w:lang w:val="en-US"/>
        </w:rPr>
        <w:t>:</w:t>
      </w:r>
      <w:r w:rsidR="00B6086D" w:rsidRPr="00B129EB">
        <w:rPr>
          <w:rFonts w:ascii="Times New Roman" w:hAnsi="Times New Roman" w:cs="Times New Roman"/>
          <w:sz w:val="24"/>
          <w:szCs w:val="24"/>
          <w:lang w:val="en-GB"/>
        </w:rPr>
        <w:t xml:space="preserve"> one large </w:t>
      </w:r>
      <w:r>
        <w:rPr>
          <w:rFonts w:ascii="Times New Roman" w:hAnsi="Times New Roman" w:cs="Times New Roman"/>
          <w:sz w:val="24"/>
          <w:szCs w:val="24"/>
          <w:lang w:val="en-GB"/>
        </w:rPr>
        <w:t>private utility,</w:t>
      </w:r>
      <w:r w:rsidR="009E364B">
        <w:rPr>
          <w:rFonts w:ascii="Times New Roman" w:hAnsi="Times New Roman" w:cs="Times New Roman"/>
          <w:sz w:val="24"/>
          <w:szCs w:val="24"/>
          <w:lang w:val="en-GB"/>
        </w:rPr>
        <w:t xml:space="preserve"> </w:t>
      </w:r>
      <w:r w:rsidR="00786516">
        <w:rPr>
          <w:rFonts w:ascii="Times New Roman" w:hAnsi="Times New Roman" w:cs="Times New Roman"/>
          <w:sz w:val="24"/>
          <w:szCs w:val="24"/>
          <w:lang w:val="en-GB"/>
        </w:rPr>
        <w:t xml:space="preserve">who </w:t>
      </w:r>
      <w:r>
        <w:rPr>
          <w:rFonts w:ascii="Times New Roman" w:hAnsi="Times New Roman" w:cs="Times New Roman"/>
          <w:sz w:val="24"/>
          <w:szCs w:val="24"/>
          <w:lang w:val="en-GB"/>
        </w:rPr>
        <w:t>deal</w:t>
      </w:r>
      <w:r w:rsidR="00786516">
        <w:rPr>
          <w:rFonts w:ascii="Times New Roman" w:hAnsi="Times New Roman" w:cs="Times New Roman"/>
          <w:sz w:val="24"/>
          <w:szCs w:val="24"/>
          <w:lang w:val="en-GB"/>
        </w:rPr>
        <w:t>s</w:t>
      </w:r>
      <w:r w:rsidR="00B6086D" w:rsidRPr="00B129EB">
        <w:rPr>
          <w:rFonts w:ascii="Times New Roman" w:hAnsi="Times New Roman" w:cs="Times New Roman"/>
          <w:sz w:val="24"/>
          <w:szCs w:val="24"/>
          <w:lang w:val="en-GB"/>
        </w:rPr>
        <w:t xml:space="preserve"> with waste management</w:t>
      </w:r>
      <w:r>
        <w:rPr>
          <w:rFonts w:ascii="Times New Roman" w:hAnsi="Times New Roman" w:cs="Times New Roman"/>
          <w:sz w:val="24"/>
          <w:szCs w:val="24"/>
          <w:lang w:val="en-GB"/>
        </w:rPr>
        <w:t xml:space="preserve"> (need for innovations in waste treatment)</w:t>
      </w:r>
      <w:r w:rsidR="00574D7A" w:rsidRPr="00B129EB">
        <w:rPr>
          <w:rFonts w:ascii="Times New Roman" w:hAnsi="Times New Roman" w:cs="Times New Roman"/>
          <w:sz w:val="24"/>
          <w:szCs w:val="24"/>
          <w:lang w:val="en-GB"/>
        </w:rPr>
        <w:t xml:space="preserve">, </w:t>
      </w:r>
      <w:r w:rsidR="00E543D2" w:rsidRPr="00B129EB">
        <w:rPr>
          <w:rFonts w:ascii="Times New Roman" w:hAnsi="Times New Roman" w:cs="Times New Roman"/>
          <w:sz w:val="24"/>
          <w:szCs w:val="24"/>
          <w:lang w:val="en-GB"/>
        </w:rPr>
        <w:t>two large</w:t>
      </w:r>
      <w:r w:rsidR="00B6086D" w:rsidRPr="00B129EB">
        <w:rPr>
          <w:rFonts w:ascii="Times New Roman" w:hAnsi="Times New Roman" w:cs="Times New Roman"/>
          <w:sz w:val="24"/>
          <w:szCs w:val="24"/>
          <w:lang w:val="en-GB"/>
        </w:rPr>
        <w:t xml:space="preserve"> retailers</w:t>
      </w:r>
      <w:r>
        <w:rPr>
          <w:rFonts w:ascii="Times New Roman" w:hAnsi="Times New Roman" w:cs="Times New Roman"/>
          <w:sz w:val="24"/>
          <w:szCs w:val="24"/>
          <w:lang w:val="en-GB"/>
        </w:rPr>
        <w:t xml:space="preserve"> (supermarkets chains with expired food to manage)</w:t>
      </w:r>
      <w:r w:rsidR="00574D7A" w:rsidRPr="00B129EB">
        <w:rPr>
          <w:rFonts w:ascii="Times New Roman" w:hAnsi="Times New Roman" w:cs="Times New Roman"/>
          <w:sz w:val="24"/>
          <w:szCs w:val="24"/>
          <w:lang w:val="en-GB"/>
        </w:rPr>
        <w:t xml:space="preserve"> and five farmers</w:t>
      </w:r>
      <w:r>
        <w:rPr>
          <w:rFonts w:ascii="Times New Roman" w:hAnsi="Times New Roman" w:cs="Times New Roman"/>
          <w:sz w:val="24"/>
          <w:szCs w:val="24"/>
          <w:lang w:val="en-GB"/>
        </w:rPr>
        <w:t xml:space="preserve"> (need for fertilizer)</w:t>
      </w:r>
      <w:r w:rsidR="00B6086D" w:rsidRPr="00B129EB">
        <w:rPr>
          <w:rFonts w:ascii="Times New Roman" w:hAnsi="Times New Roman" w:cs="Times New Roman"/>
          <w:sz w:val="24"/>
          <w:szCs w:val="24"/>
          <w:lang w:val="en-GB"/>
        </w:rPr>
        <w:t>. Second</w:t>
      </w:r>
      <w:r w:rsidR="00E543D2" w:rsidRPr="00B129EB">
        <w:rPr>
          <w:rFonts w:ascii="Times New Roman" w:hAnsi="Times New Roman" w:cs="Times New Roman"/>
          <w:sz w:val="24"/>
          <w:szCs w:val="24"/>
          <w:lang w:val="en-GB"/>
        </w:rPr>
        <w:t>,</w:t>
      </w:r>
      <w:r w:rsidR="00B6086D" w:rsidRPr="00B129EB">
        <w:rPr>
          <w:rFonts w:ascii="Times New Roman" w:hAnsi="Times New Roman" w:cs="Times New Roman"/>
          <w:sz w:val="24"/>
          <w:szCs w:val="24"/>
          <w:lang w:val="en-GB"/>
        </w:rPr>
        <w:t xml:space="preserve"> we identified</w:t>
      </w:r>
      <w:r w:rsidR="009E364B">
        <w:rPr>
          <w:rFonts w:ascii="Times New Roman" w:hAnsi="Times New Roman" w:cs="Times New Roman"/>
          <w:sz w:val="24"/>
          <w:szCs w:val="24"/>
          <w:lang w:val="en-GB"/>
        </w:rPr>
        <w:t xml:space="preserve"> </w:t>
      </w:r>
      <w:r w:rsidR="00B6086D" w:rsidRPr="00B129EB">
        <w:rPr>
          <w:rFonts w:ascii="Times New Roman" w:hAnsi="Times New Roman" w:cs="Times New Roman"/>
          <w:sz w:val="24"/>
          <w:szCs w:val="24"/>
          <w:lang w:val="en-GB"/>
        </w:rPr>
        <w:t>the “public-problem holder</w:t>
      </w:r>
      <w:r>
        <w:rPr>
          <w:rFonts w:ascii="Times New Roman" w:hAnsi="Times New Roman" w:cs="Times New Roman"/>
          <w:sz w:val="24"/>
          <w:szCs w:val="24"/>
          <w:lang w:val="en-GB"/>
        </w:rPr>
        <w:t>s</w:t>
      </w:r>
      <w:r w:rsidR="00B6086D" w:rsidRPr="00B129EB">
        <w:rPr>
          <w:rFonts w:ascii="Times New Roman" w:hAnsi="Times New Roman" w:cs="Times New Roman"/>
          <w:sz w:val="24"/>
          <w:szCs w:val="24"/>
          <w:lang w:val="en-GB"/>
        </w:rPr>
        <w:t>”</w:t>
      </w:r>
      <w:r>
        <w:rPr>
          <w:rFonts w:ascii="Times New Roman" w:hAnsi="Times New Roman" w:cs="Times New Roman"/>
          <w:sz w:val="24"/>
          <w:szCs w:val="24"/>
          <w:lang w:val="en-GB"/>
        </w:rPr>
        <w:t>:</w:t>
      </w:r>
      <w:r w:rsidR="009E364B">
        <w:rPr>
          <w:rFonts w:ascii="Times New Roman" w:hAnsi="Times New Roman" w:cs="Times New Roman"/>
          <w:sz w:val="24"/>
          <w:szCs w:val="24"/>
          <w:lang w:val="en-GB"/>
        </w:rPr>
        <w:t xml:space="preserve"> </w:t>
      </w:r>
      <w:r w:rsidR="0035336A" w:rsidRPr="00B129EB">
        <w:rPr>
          <w:rFonts w:ascii="Times New Roman" w:hAnsi="Times New Roman" w:cs="Times New Roman"/>
          <w:sz w:val="24"/>
          <w:szCs w:val="24"/>
          <w:lang w:val="en-GB"/>
        </w:rPr>
        <w:t xml:space="preserve">the </w:t>
      </w:r>
      <w:r w:rsidR="00B6086D" w:rsidRPr="00B129EB">
        <w:rPr>
          <w:rFonts w:ascii="Times New Roman" w:hAnsi="Times New Roman" w:cs="Times New Roman"/>
          <w:sz w:val="24"/>
          <w:szCs w:val="24"/>
          <w:lang w:val="en-GB"/>
        </w:rPr>
        <w:t>mayors of three municipalities</w:t>
      </w:r>
      <w:r w:rsidR="00AD3015" w:rsidRPr="00B129EB">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(need to manage local waste and to preserve the environment) </w:t>
      </w:r>
      <w:r w:rsidR="00AD3015" w:rsidRPr="00B129EB">
        <w:rPr>
          <w:rFonts w:ascii="Times New Roman" w:hAnsi="Times New Roman" w:cs="Times New Roman"/>
          <w:sz w:val="24"/>
          <w:szCs w:val="24"/>
          <w:lang w:val="en-GB"/>
        </w:rPr>
        <w:t xml:space="preserve">and </w:t>
      </w:r>
      <w:r w:rsidR="0035336A" w:rsidRPr="00B129EB">
        <w:rPr>
          <w:rFonts w:ascii="Times New Roman" w:hAnsi="Times New Roman" w:cs="Times New Roman"/>
          <w:sz w:val="24"/>
          <w:szCs w:val="24"/>
          <w:lang w:val="en-GB"/>
        </w:rPr>
        <w:t xml:space="preserve">the </w:t>
      </w:r>
      <w:r w:rsidR="00AD3015" w:rsidRPr="00B129EB">
        <w:rPr>
          <w:rFonts w:ascii="Times New Roman" w:hAnsi="Times New Roman" w:cs="Times New Roman"/>
          <w:sz w:val="24"/>
          <w:szCs w:val="24"/>
          <w:lang w:val="en-GB"/>
        </w:rPr>
        <w:t xml:space="preserve">managers of three </w:t>
      </w:r>
      <w:r>
        <w:rPr>
          <w:rFonts w:ascii="Times New Roman" w:hAnsi="Times New Roman" w:cs="Times New Roman"/>
          <w:sz w:val="24"/>
          <w:szCs w:val="24"/>
          <w:lang w:val="en-GB"/>
        </w:rPr>
        <w:t xml:space="preserve">local </w:t>
      </w:r>
      <w:r w:rsidR="00AD3015" w:rsidRPr="00B129EB">
        <w:rPr>
          <w:rFonts w:ascii="Times New Roman" w:hAnsi="Times New Roman" w:cs="Times New Roman"/>
          <w:sz w:val="24"/>
          <w:szCs w:val="24"/>
          <w:lang w:val="en-GB"/>
        </w:rPr>
        <w:t xml:space="preserve">public </w:t>
      </w:r>
      <w:r w:rsidR="00E543D2" w:rsidRPr="00B129EB">
        <w:rPr>
          <w:rFonts w:ascii="Times New Roman" w:hAnsi="Times New Roman" w:cs="Times New Roman"/>
          <w:sz w:val="24"/>
          <w:szCs w:val="24"/>
          <w:lang w:val="en-GB"/>
        </w:rPr>
        <w:t>utilities</w:t>
      </w:r>
      <w:r w:rsidR="00B6086D" w:rsidRPr="00B129EB">
        <w:rPr>
          <w:rFonts w:ascii="Times New Roman" w:hAnsi="Times New Roman" w:cs="Times New Roman"/>
          <w:sz w:val="24"/>
          <w:szCs w:val="24"/>
          <w:lang w:val="en-GB"/>
        </w:rPr>
        <w:t>.</w:t>
      </w:r>
      <w:r w:rsidR="006265A8" w:rsidRPr="00B129EB">
        <w:rPr>
          <w:rFonts w:ascii="Times New Roman" w:hAnsi="Times New Roman" w:cs="Times New Roman"/>
          <w:sz w:val="24"/>
          <w:szCs w:val="24"/>
          <w:lang w:val="en-GB"/>
        </w:rPr>
        <w:t xml:space="preserve"> Third, we identified the “innovation champio</w:t>
      </w:r>
      <w:r w:rsidR="00E543D2" w:rsidRPr="00B129EB">
        <w:rPr>
          <w:rFonts w:ascii="Times New Roman" w:hAnsi="Times New Roman" w:cs="Times New Roman"/>
          <w:sz w:val="24"/>
          <w:szCs w:val="24"/>
          <w:lang w:val="en-GB"/>
        </w:rPr>
        <w:t>n”</w:t>
      </w:r>
      <w:r>
        <w:rPr>
          <w:rFonts w:ascii="Times New Roman" w:hAnsi="Times New Roman" w:cs="Times New Roman"/>
          <w:sz w:val="24"/>
          <w:szCs w:val="24"/>
          <w:lang w:val="en-GB"/>
        </w:rPr>
        <w:t xml:space="preserve">, in our case the </w:t>
      </w:r>
      <w:r w:rsidR="006265A8" w:rsidRPr="00B129EB">
        <w:rPr>
          <w:rFonts w:ascii="Times New Roman" w:hAnsi="Times New Roman" w:cs="Times New Roman"/>
          <w:sz w:val="24"/>
          <w:szCs w:val="24"/>
          <w:lang w:val="en-GB"/>
        </w:rPr>
        <w:t>fo</w:t>
      </w:r>
      <w:r w:rsidR="0037625C">
        <w:rPr>
          <w:rFonts w:ascii="Times New Roman" w:hAnsi="Times New Roman" w:cs="Times New Roman"/>
          <w:sz w:val="24"/>
          <w:szCs w:val="24"/>
          <w:lang w:val="en-GB"/>
        </w:rPr>
        <w:t xml:space="preserve">unders of A&amp;S, the Natta family. </w:t>
      </w:r>
      <w:r w:rsidR="00786516">
        <w:rPr>
          <w:rFonts w:ascii="Times New Roman" w:hAnsi="Times New Roman" w:cs="Times New Roman"/>
          <w:sz w:val="24"/>
          <w:szCs w:val="24"/>
          <w:lang w:val="en-GB"/>
        </w:rPr>
        <w:t>Initially, t</w:t>
      </w:r>
      <w:r w:rsidR="006265A8" w:rsidRPr="00B129EB">
        <w:rPr>
          <w:rFonts w:ascii="Times New Roman" w:hAnsi="Times New Roman" w:cs="Times New Roman"/>
          <w:sz w:val="24"/>
          <w:szCs w:val="24"/>
          <w:lang w:val="en-GB"/>
        </w:rPr>
        <w:t>hey</w:t>
      </w:r>
      <w:r>
        <w:rPr>
          <w:rFonts w:ascii="Times New Roman" w:hAnsi="Times New Roman" w:cs="Times New Roman"/>
          <w:sz w:val="24"/>
          <w:szCs w:val="24"/>
          <w:lang w:val="en-GB"/>
        </w:rPr>
        <w:t xml:space="preserve"> started the research and development of </w:t>
      </w:r>
      <w:r w:rsidR="00266349">
        <w:rPr>
          <w:rFonts w:ascii="Times New Roman" w:hAnsi="Times New Roman" w:cs="Times New Roman"/>
          <w:sz w:val="24"/>
          <w:szCs w:val="24"/>
          <w:lang w:val="en-GB"/>
        </w:rPr>
        <w:t>their</w:t>
      </w:r>
      <w:r>
        <w:rPr>
          <w:rFonts w:ascii="Times New Roman" w:hAnsi="Times New Roman" w:cs="Times New Roman"/>
          <w:sz w:val="24"/>
          <w:szCs w:val="24"/>
          <w:lang w:val="en-GB"/>
        </w:rPr>
        <w:t xml:space="preserve"> novel technology</w:t>
      </w:r>
      <w:r w:rsidR="00786516">
        <w:rPr>
          <w:rFonts w:ascii="Times New Roman" w:hAnsi="Times New Roman" w:cs="Times New Roman"/>
          <w:sz w:val="24"/>
          <w:szCs w:val="24"/>
          <w:lang w:val="en-GB"/>
        </w:rPr>
        <w:t xml:space="preserve"> </w:t>
      </w:r>
      <w:r>
        <w:rPr>
          <w:rFonts w:ascii="Times New Roman" w:hAnsi="Times New Roman" w:cs="Times New Roman"/>
          <w:sz w:val="24"/>
          <w:szCs w:val="24"/>
          <w:lang w:val="en-GB"/>
        </w:rPr>
        <w:t>through collaboration with res</w:t>
      </w:r>
      <w:r w:rsidR="006E12C3">
        <w:rPr>
          <w:rFonts w:ascii="Times New Roman" w:hAnsi="Times New Roman" w:cs="Times New Roman"/>
          <w:sz w:val="24"/>
          <w:szCs w:val="24"/>
          <w:lang w:val="en-GB"/>
        </w:rPr>
        <w:t>ear</w:t>
      </w:r>
      <w:r>
        <w:rPr>
          <w:rFonts w:ascii="Times New Roman" w:hAnsi="Times New Roman" w:cs="Times New Roman"/>
          <w:sz w:val="24"/>
          <w:szCs w:val="24"/>
          <w:lang w:val="en-GB"/>
        </w:rPr>
        <w:t xml:space="preserve">ch </w:t>
      </w:r>
      <w:r w:rsidR="006E12C3">
        <w:rPr>
          <w:rFonts w:ascii="Times New Roman" w:hAnsi="Times New Roman" w:cs="Times New Roman"/>
          <w:sz w:val="24"/>
          <w:szCs w:val="24"/>
          <w:lang w:val="en-GB"/>
        </w:rPr>
        <w:t>centres</w:t>
      </w:r>
      <w:r>
        <w:rPr>
          <w:rFonts w:ascii="Times New Roman" w:hAnsi="Times New Roman" w:cs="Times New Roman"/>
          <w:sz w:val="24"/>
          <w:szCs w:val="24"/>
          <w:lang w:val="en-GB"/>
        </w:rPr>
        <w:t xml:space="preserve"> and </w:t>
      </w:r>
      <w:r w:rsidR="006E12C3">
        <w:rPr>
          <w:rFonts w:ascii="Times New Roman" w:hAnsi="Times New Roman" w:cs="Times New Roman"/>
          <w:sz w:val="24"/>
          <w:szCs w:val="24"/>
          <w:lang w:val="en-GB"/>
        </w:rPr>
        <w:t>universities</w:t>
      </w:r>
      <w:r>
        <w:rPr>
          <w:rFonts w:ascii="Times New Roman" w:hAnsi="Times New Roman" w:cs="Times New Roman"/>
          <w:sz w:val="24"/>
          <w:szCs w:val="24"/>
          <w:lang w:val="en-GB"/>
        </w:rPr>
        <w:t>. Then –after patenting it- they founded A&amp;S</w:t>
      </w:r>
      <w:r w:rsidR="00EE75A5">
        <w:rPr>
          <w:rFonts w:ascii="Times New Roman" w:hAnsi="Times New Roman" w:cs="Times New Roman"/>
          <w:sz w:val="24"/>
          <w:szCs w:val="24"/>
          <w:lang w:val="en-GB"/>
        </w:rPr>
        <w:t>,</w:t>
      </w:r>
      <w:r>
        <w:rPr>
          <w:rFonts w:ascii="Times New Roman" w:hAnsi="Times New Roman" w:cs="Times New Roman"/>
          <w:sz w:val="24"/>
          <w:szCs w:val="24"/>
          <w:lang w:val="en-GB"/>
        </w:rPr>
        <w:t xml:space="preserve"> </w:t>
      </w:r>
      <w:r w:rsidR="00786516" w:rsidRPr="009169D7">
        <w:rPr>
          <w:rFonts w:ascii="Times New Roman" w:hAnsi="Times New Roman" w:cs="Times New Roman"/>
          <w:sz w:val="24"/>
          <w:szCs w:val="24"/>
          <w:lang w:val="en-GB"/>
        </w:rPr>
        <w:t>whose role is as</w:t>
      </w:r>
      <w:r>
        <w:rPr>
          <w:rFonts w:ascii="Times New Roman" w:hAnsi="Times New Roman" w:cs="Times New Roman"/>
          <w:sz w:val="24"/>
          <w:szCs w:val="24"/>
          <w:lang w:val="en-GB"/>
        </w:rPr>
        <w:t xml:space="preserve"> the orchestrator of the project and the network</w:t>
      </w:r>
      <w:r w:rsidR="006265A8" w:rsidRPr="00B129EB">
        <w:rPr>
          <w:rFonts w:ascii="Times New Roman" w:hAnsi="Times New Roman" w:cs="Times New Roman"/>
          <w:sz w:val="24"/>
          <w:szCs w:val="24"/>
          <w:lang w:val="en-GB"/>
        </w:rPr>
        <w:t>.</w:t>
      </w:r>
      <w:r w:rsidR="00274A7B" w:rsidRPr="00B129EB">
        <w:rPr>
          <w:rFonts w:ascii="Times New Roman" w:hAnsi="Times New Roman" w:cs="Times New Roman"/>
          <w:sz w:val="24"/>
          <w:szCs w:val="24"/>
          <w:lang w:val="en-GB"/>
        </w:rPr>
        <w:t xml:space="preserve"> Fourth</w:t>
      </w:r>
      <w:r w:rsidR="00E543D2" w:rsidRPr="00B129EB">
        <w:rPr>
          <w:rFonts w:ascii="Times New Roman" w:hAnsi="Times New Roman" w:cs="Times New Roman"/>
          <w:sz w:val="24"/>
          <w:szCs w:val="24"/>
          <w:lang w:val="en-GB"/>
        </w:rPr>
        <w:t>,</w:t>
      </w:r>
      <w:r w:rsidR="00274A7B" w:rsidRPr="00B129EB">
        <w:rPr>
          <w:rFonts w:ascii="Times New Roman" w:hAnsi="Times New Roman" w:cs="Times New Roman"/>
          <w:sz w:val="24"/>
          <w:szCs w:val="24"/>
          <w:lang w:val="en-GB"/>
        </w:rPr>
        <w:t xml:space="preserve"> we identified the </w:t>
      </w:r>
      <w:r w:rsidR="00E236E4" w:rsidRPr="00B129EB">
        <w:rPr>
          <w:rFonts w:ascii="Times New Roman" w:hAnsi="Times New Roman" w:cs="Times New Roman"/>
          <w:sz w:val="24"/>
          <w:szCs w:val="24"/>
          <w:lang w:val="en-GB"/>
        </w:rPr>
        <w:t>“</w:t>
      </w:r>
      <w:r w:rsidR="00274A7B" w:rsidRPr="00B129EB">
        <w:rPr>
          <w:rFonts w:ascii="Times New Roman" w:hAnsi="Times New Roman" w:cs="Times New Roman"/>
          <w:sz w:val="24"/>
          <w:szCs w:val="24"/>
          <w:lang w:val="en-GB"/>
        </w:rPr>
        <w:t>knowledge-holder</w:t>
      </w:r>
      <w:r w:rsidR="006E12C3">
        <w:rPr>
          <w:rFonts w:ascii="Times New Roman" w:hAnsi="Times New Roman" w:cs="Times New Roman"/>
          <w:sz w:val="24"/>
          <w:szCs w:val="24"/>
          <w:lang w:val="en-GB"/>
        </w:rPr>
        <w:t>s</w:t>
      </w:r>
      <w:r w:rsidR="00274A7B" w:rsidRPr="00B129EB">
        <w:rPr>
          <w:rFonts w:ascii="Times New Roman" w:hAnsi="Times New Roman" w:cs="Times New Roman"/>
          <w:sz w:val="24"/>
          <w:szCs w:val="24"/>
          <w:lang w:val="en-GB"/>
        </w:rPr>
        <w:t>”</w:t>
      </w:r>
      <w:r w:rsidR="0052330A">
        <w:rPr>
          <w:rFonts w:ascii="Times New Roman" w:hAnsi="Times New Roman" w:cs="Times New Roman"/>
          <w:sz w:val="24"/>
          <w:szCs w:val="24"/>
          <w:lang w:val="en-GB"/>
        </w:rPr>
        <w:t>.</w:t>
      </w:r>
      <w:r w:rsidR="00274A7B" w:rsidRPr="00BA1437">
        <w:rPr>
          <w:rFonts w:ascii="Times New Roman" w:hAnsi="Times New Roman" w:cs="Times New Roman"/>
          <w:sz w:val="24"/>
          <w:szCs w:val="24"/>
          <w:lang w:val="en-GB"/>
        </w:rPr>
        <w:t xml:space="preserve"> </w:t>
      </w:r>
      <w:r w:rsidR="00E236E4" w:rsidRPr="00BA1437">
        <w:rPr>
          <w:rFonts w:ascii="Times New Roman" w:hAnsi="Times New Roman" w:cs="Times New Roman"/>
          <w:sz w:val="24"/>
          <w:szCs w:val="24"/>
          <w:lang w:val="en-GB"/>
        </w:rPr>
        <w:t>In our c</w:t>
      </w:r>
      <w:r w:rsidR="00E543D2" w:rsidRPr="00BA1437">
        <w:rPr>
          <w:rFonts w:ascii="Times New Roman" w:hAnsi="Times New Roman" w:cs="Times New Roman"/>
          <w:sz w:val="24"/>
          <w:szCs w:val="24"/>
          <w:lang w:val="en-GB"/>
        </w:rPr>
        <w:t>ase we interviewed</w:t>
      </w:r>
      <w:r w:rsidR="009E364B">
        <w:rPr>
          <w:rFonts w:ascii="Times New Roman" w:hAnsi="Times New Roman" w:cs="Times New Roman"/>
          <w:sz w:val="24"/>
          <w:szCs w:val="24"/>
          <w:lang w:val="en-GB"/>
        </w:rPr>
        <w:t xml:space="preserve"> </w:t>
      </w:r>
      <w:r w:rsidR="00E543D2" w:rsidRPr="00BA1437">
        <w:rPr>
          <w:rFonts w:ascii="Times New Roman" w:hAnsi="Times New Roman" w:cs="Times New Roman"/>
          <w:sz w:val="24"/>
          <w:szCs w:val="24"/>
          <w:lang w:val="en-GB"/>
        </w:rPr>
        <w:t xml:space="preserve">two academics </w:t>
      </w:r>
      <w:r w:rsidR="00574D7A" w:rsidRPr="00BA1437">
        <w:rPr>
          <w:rFonts w:ascii="Times New Roman" w:hAnsi="Times New Roman" w:cs="Times New Roman"/>
          <w:sz w:val="24"/>
          <w:szCs w:val="24"/>
          <w:lang w:val="en-GB"/>
        </w:rPr>
        <w:t xml:space="preserve">and one researcher at the Italian National Agency for new technologies, energy and sustainable economic </w:t>
      </w:r>
      <w:r w:rsidR="00574D7A" w:rsidRPr="00B129EB">
        <w:rPr>
          <w:rFonts w:ascii="Times New Roman" w:hAnsi="Times New Roman" w:cs="Times New Roman"/>
          <w:sz w:val="24"/>
          <w:szCs w:val="24"/>
          <w:lang w:val="en-GB"/>
        </w:rPr>
        <w:t>development,</w:t>
      </w:r>
      <w:r w:rsidR="009E364B">
        <w:rPr>
          <w:rFonts w:ascii="Times New Roman" w:hAnsi="Times New Roman" w:cs="Times New Roman"/>
          <w:sz w:val="24"/>
          <w:szCs w:val="24"/>
          <w:lang w:val="en-GB"/>
        </w:rPr>
        <w:t xml:space="preserve"> </w:t>
      </w:r>
      <w:r w:rsidR="00274A7B" w:rsidRPr="00B129EB">
        <w:rPr>
          <w:rFonts w:ascii="Times New Roman" w:hAnsi="Times New Roman" w:cs="Times New Roman"/>
          <w:sz w:val="24"/>
          <w:szCs w:val="24"/>
          <w:lang w:val="en-GB"/>
        </w:rPr>
        <w:t>who provide</w:t>
      </w:r>
      <w:r w:rsidR="005555F5">
        <w:rPr>
          <w:rFonts w:ascii="Times New Roman" w:hAnsi="Times New Roman" w:cs="Times New Roman"/>
          <w:sz w:val="24"/>
          <w:szCs w:val="24"/>
          <w:lang w:val="en-GB"/>
        </w:rPr>
        <w:t>d</w:t>
      </w:r>
      <w:r w:rsidR="00274A7B" w:rsidRPr="00B129EB">
        <w:rPr>
          <w:rFonts w:ascii="Times New Roman" w:hAnsi="Times New Roman" w:cs="Times New Roman"/>
          <w:sz w:val="24"/>
          <w:szCs w:val="24"/>
          <w:lang w:val="en-GB"/>
        </w:rPr>
        <w:t xml:space="preserve"> their</w:t>
      </w:r>
      <w:r w:rsidR="00E236E4" w:rsidRPr="00B129EB">
        <w:rPr>
          <w:rFonts w:ascii="Times New Roman" w:hAnsi="Times New Roman" w:cs="Times New Roman"/>
          <w:sz w:val="24"/>
          <w:szCs w:val="24"/>
          <w:lang w:val="en-GB"/>
        </w:rPr>
        <w:t xml:space="preserve"> </w:t>
      </w:r>
      <w:r w:rsidR="00274A7B" w:rsidRPr="00B129EB">
        <w:rPr>
          <w:rFonts w:ascii="Times New Roman" w:hAnsi="Times New Roman" w:cs="Times New Roman"/>
          <w:sz w:val="24"/>
          <w:szCs w:val="24"/>
          <w:lang w:val="en-GB"/>
        </w:rPr>
        <w:t xml:space="preserve">expertise in </w:t>
      </w:r>
      <w:r w:rsidR="00E236E4" w:rsidRPr="00B129EB">
        <w:rPr>
          <w:rFonts w:ascii="Times New Roman" w:hAnsi="Times New Roman" w:cs="Times New Roman"/>
          <w:sz w:val="24"/>
          <w:szCs w:val="24"/>
          <w:lang w:val="en-GB"/>
        </w:rPr>
        <w:t>waste management, bio</w:t>
      </w:r>
      <w:r w:rsidR="00AD3015" w:rsidRPr="00B129EB">
        <w:rPr>
          <w:rFonts w:ascii="Times New Roman" w:hAnsi="Times New Roman" w:cs="Times New Roman"/>
          <w:sz w:val="24"/>
          <w:szCs w:val="24"/>
          <w:lang w:val="en-GB"/>
        </w:rPr>
        <w:t>chemi</w:t>
      </w:r>
      <w:r w:rsidR="00E236E4" w:rsidRPr="00B129EB">
        <w:rPr>
          <w:rFonts w:ascii="Times New Roman" w:hAnsi="Times New Roman" w:cs="Times New Roman"/>
          <w:sz w:val="24"/>
          <w:szCs w:val="24"/>
          <w:lang w:val="en-GB"/>
        </w:rPr>
        <w:t xml:space="preserve">stry and organic farming. </w:t>
      </w:r>
      <w:r w:rsidR="008A46D2" w:rsidRPr="00B129EB">
        <w:rPr>
          <w:rFonts w:ascii="Times New Roman" w:hAnsi="Times New Roman" w:cs="Times New Roman"/>
          <w:sz w:val="24"/>
          <w:szCs w:val="24"/>
          <w:lang w:val="en-GB"/>
        </w:rPr>
        <w:t>Finally</w:t>
      </w:r>
      <w:r w:rsidR="00E543D2" w:rsidRPr="00B129EB">
        <w:rPr>
          <w:rFonts w:ascii="Times New Roman" w:hAnsi="Times New Roman" w:cs="Times New Roman"/>
          <w:sz w:val="24"/>
          <w:szCs w:val="24"/>
          <w:lang w:val="en-GB"/>
        </w:rPr>
        <w:t>,</w:t>
      </w:r>
      <w:r w:rsidR="008A46D2" w:rsidRPr="00B129EB">
        <w:rPr>
          <w:rFonts w:ascii="Times New Roman" w:hAnsi="Times New Roman" w:cs="Times New Roman"/>
          <w:sz w:val="24"/>
          <w:szCs w:val="24"/>
          <w:lang w:val="en-GB"/>
        </w:rPr>
        <w:t xml:space="preserve"> we</w:t>
      </w:r>
      <w:r w:rsidR="0037625C">
        <w:rPr>
          <w:rFonts w:ascii="Times New Roman" w:hAnsi="Times New Roman" w:cs="Times New Roman"/>
          <w:sz w:val="24"/>
          <w:szCs w:val="24"/>
          <w:lang w:val="en-GB"/>
        </w:rPr>
        <w:t xml:space="preserve"> identified the “infrastructure </w:t>
      </w:r>
      <w:r w:rsidR="008A46D2" w:rsidRPr="00B129EB">
        <w:rPr>
          <w:rFonts w:ascii="Times New Roman" w:hAnsi="Times New Roman" w:cs="Times New Roman"/>
          <w:sz w:val="24"/>
          <w:szCs w:val="24"/>
          <w:lang w:val="en-GB"/>
        </w:rPr>
        <w:t>holders”</w:t>
      </w:r>
      <w:r w:rsidR="00EE75A5">
        <w:rPr>
          <w:rFonts w:ascii="Times New Roman" w:hAnsi="Times New Roman" w:cs="Times New Roman"/>
          <w:sz w:val="24"/>
          <w:szCs w:val="24"/>
          <w:lang w:val="en-GB"/>
        </w:rPr>
        <w:t>.</w:t>
      </w:r>
      <w:r w:rsidR="008A46D2" w:rsidRPr="00BA1437">
        <w:rPr>
          <w:rFonts w:ascii="Times New Roman" w:hAnsi="Times New Roman" w:cs="Times New Roman"/>
          <w:sz w:val="24"/>
          <w:szCs w:val="24"/>
          <w:lang w:val="en-GB"/>
        </w:rPr>
        <w:t xml:space="preserve"> Since in our case the financial issue was not critical, we interviewed the entities who provide the necessary </w:t>
      </w:r>
      <w:r w:rsidR="00E543D2" w:rsidRPr="00BA1437">
        <w:rPr>
          <w:rFonts w:ascii="Times New Roman" w:hAnsi="Times New Roman" w:cs="Times New Roman"/>
          <w:sz w:val="24"/>
          <w:szCs w:val="24"/>
          <w:lang w:val="en-GB"/>
        </w:rPr>
        <w:t>regulatory</w:t>
      </w:r>
      <w:r w:rsidR="008A46D2" w:rsidRPr="00BA1437">
        <w:rPr>
          <w:rFonts w:ascii="Times New Roman" w:hAnsi="Times New Roman" w:cs="Times New Roman"/>
          <w:sz w:val="24"/>
          <w:szCs w:val="24"/>
          <w:lang w:val="en-GB"/>
        </w:rPr>
        <w:t xml:space="preserve"> framework to support the establishment and adoption of the new solution. As sometimes occurs, also in our case</w:t>
      </w:r>
      <w:r w:rsidR="00EE75A5">
        <w:rPr>
          <w:rFonts w:ascii="Times New Roman" w:hAnsi="Times New Roman" w:cs="Times New Roman"/>
          <w:sz w:val="24"/>
          <w:szCs w:val="24"/>
          <w:lang w:val="en-GB"/>
        </w:rPr>
        <w:t>,</w:t>
      </w:r>
      <w:r w:rsidR="008A46D2" w:rsidRPr="00BA1437">
        <w:rPr>
          <w:rFonts w:ascii="Times New Roman" w:hAnsi="Times New Roman" w:cs="Times New Roman"/>
          <w:sz w:val="24"/>
          <w:szCs w:val="24"/>
          <w:lang w:val="en-GB"/>
        </w:rPr>
        <w:t xml:space="preserve"> the role of enabler overlaps that of </w:t>
      </w:r>
      <w:r w:rsidR="00EE75A5">
        <w:rPr>
          <w:rFonts w:ascii="Times New Roman" w:hAnsi="Times New Roman" w:cs="Times New Roman"/>
          <w:sz w:val="24"/>
          <w:szCs w:val="24"/>
          <w:lang w:val="en-GB"/>
        </w:rPr>
        <w:t xml:space="preserve">the </w:t>
      </w:r>
      <w:r w:rsidR="008A46D2" w:rsidRPr="00BA1437">
        <w:rPr>
          <w:rFonts w:ascii="Times New Roman" w:hAnsi="Times New Roman" w:cs="Times New Roman"/>
          <w:sz w:val="24"/>
          <w:szCs w:val="24"/>
          <w:lang w:val="en-GB"/>
        </w:rPr>
        <w:t xml:space="preserve">problem holder, so we interviewed the mayors of the municipalities where </w:t>
      </w:r>
      <w:proofErr w:type="spellStart"/>
      <w:r w:rsidR="008A46D2" w:rsidRPr="00BA1437">
        <w:rPr>
          <w:rFonts w:ascii="Times New Roman" w:hAnsi="Times New Roman" w:cs="Times New Roman"/>
          <w:sz w:val="24"/>
          <w:szCs w:val="24"/>
          <w:lang w:val="en-GB"/>
        </w:rPr>
        <w:t>Acqua</w:t>
      </w:r>
      <w:proofErr w:type="spellEnd"/>
      <w:r w:rsidR="008A46D2" w:rsidRPr="00BA1437">
        <w:rPr>
          <w:rFonts w:ascii="Times New Roman" w:hAnsi="Times New Roman" w:cs="Times New Roman"/>
          <w:sz w:val="24"/>
          <w:szCs w:val="24"/>
          <w:lang w:val="en-GB"/>
        </w:rPr>
        <w:t xml:space="preserve"> &amp; Sole manages its operations.</w:t>
      </w:r>
    </w:p>
    <w:p w14:paraId="10E5E21B" w14:textId="77777777" w:rsidR="008774F6" w:rsidRDefault="008774F6" w:rsidP="009933F9">
      <w:pPr>
        <w:spacing w:after="0" w:line="360" w:lineRule="auto"/>
        <w:jc w:val="both"/>
        <w:rPr>
          <w:rFonts w:ascii="Times New Roman" w:hAnsi="Times New Roman" w:cs="Times New Roman"/>
          <w:b/>
          <w:sz w:val="24"/>
          <w:szCs w:val="24"/>
          <w:lang w:val="en-US"/>
        </w:rPr>
      </w:pPr>
    </w:p>
    <w:p w14:paraId="016E3E93" w14:textId="06946612" w:rsidR="00E973B2" w:rsidRPr="00BA1437" w:rsidRDefault="00593686" w:rsidP="009933F9">
      <w:pPr>
        <w:spacing w:after="0" w:line="360" w:lineRule="auto"/>
        <w:jc w:val="both"/>
        <w:rPr>
          <w:rFonts w:ascii="Times New Roman" w:hAnsi="Times New Roman" w:cs="Times New Roman"/>
          <w:b/>
          <w:sz w:val="24"/>
          <w:szCs w:val="24"/>
          <w:lang w:val="en-US"/>
        </w:rPr>
      </w:pPr>
      <w:r w:rsidRPr="00830549">
        <w:rPr>
          <w:rFonts w:ascii="Times New Roman" w:hAnsi="Times New Roman" w:cs="Times New Roman"/>
          <w:b/>
          <w:sz w:val="24"/>
          <w:szCs w:val="24"/>
          <w:lang w:val="en-US"/>
        </w:rPr>
        <w:t>T</w:t>
      </w:r>
      <w:r w:rsidR="00E973B2" w:rsidRPr="00CA264E">
        <w:rPr>
          <w:rFonts w:ascii="Times New Roman" w:hAnsi="Times New Roman" w:cs="Times New Roman"/>
          <w:b/>
          <w:sz w:val="24"/>
          <w:szCs w:val="24"/>
          <w:lang w:val="en-US"/>
        </w:rPr>
        <w:t xml:space="preserve">he </w:t>
      </w:r>
      <w:r w:rsidR="00F1298A" w:rsidRPr="00CA264E">
        <w:rPr>
          <w:rFonts w:ascii="Times New Roman" w:hAnsi="Times New Roman" w:cs="Times New Roman"/>
          <w:b/>
          <w:sz w:val="24"/>
          <w:szCs w:val="24"/>
          <w:lang w:val="en-US"/>
        </w:rPr>
        <w:t>A&amp;S</w:t>
      </w:r>
      <w:r w:rsidR="00E973B2" w:rsidRPr="00CA264E">
        <w:rPr>
          <w:rFonts w:ascii="Times New Roman" w:hAnsi="Times New Roman" w:cs="Times New Roman"/>
          <w:b/>
          <w:sz w:val="24"/>
          <w:szCs w:val="24"/>
          <w:lang w:val="en-US"/>
        </w:rPr>
        <w:t xml:space="preserve"> case</w:t>
      </w:r>
      <w:r w:rsidR="008A5E11" w:rsidRPr="00363BCF">
        <w:rPr>
          <w:rFonts w:ascii="Times New Roman" w:hAnsi="Times New Roman" w:cs="Times New Roman"/>
          <w:b/>
          <w:sz w:val="24"/>
          <w:szCs w:val="24"/>
          <w:lang w:val="en-US"/>
        </w:rPr>
        <w:t>/1</w:t>
      </w:r>
      <w:r w:rsidR="00D212BA" w:rsidRPr="002C565A">
        <w:rPr>
          <w:rFonts w:ascii="Times New Roman" w:hAnsi="Times New Roman" w:cs="Times New Roman"/>
          <w:b/>
          <w:sz w:val="24"/>
          <w:szCs w:val="24"/>
          <w:lang w:val="en-US"/>
        </w:rPr>
        <w:t>:</w:t>
      </w:r>
      <w:r w:rsidR="00D212BA" w:rsidRPr="00FD3C51">
        <w:rPr>
          <w:rFonts w:ascii="Times New Roman" w:hAnsi="Times New Roman" w:cs="Times New Roman"/>
          <w:b/>
          <w:sz w:val="24"/>
          <w:szCs w:val="24"/>
          <w:lang w:val="en-US"/>
        </w:rPr>
        <w:t xml:space="preserve"> a</w:t>
      </w:r>
      <w:r w:rsidR="008774F6" w:rsidRPr="00FD3C51">
        <w:rPr>
          <w:rFonts w:ascii="Times New Roman" w:hAnsi="Times New Roman" w:cs="Times New Roman"/>
          <w:b/>
          <w:sz w:val="24"/>
          <w:szCs w:val="24"/>
          <w:lang w:val="en-US"/>
        </w:rPr>
        <w:t xml:space="preserve"> story</w:t>
      </w:r>
      <w:r w:rsidR="00D212BA" w:rsidRPr="00FD3C51">
        <w:rPr>
          <w:rFonts w:ascii="Times New Roman" w:hAnsi="Times New Roman" w:cs="Times New Roman"/>
          <w:b/>
          <w:sz w:val="24"/>
          <w:szCs w:val="24"/>
          <w:lang w:val="en-US"/>
        </w:rPr>
        <w:t xml:space="preserve"> of innovation</w:t>
      </w:r>
    </w:p>
    <w:p w14:paraId="3F5F74EC" w14:textId="52F3014C" w:rsidR="00CE5255" w:rsidRDefault="00E973B2" w:rsidP="009933F9">
      <w:pPr>
        <w:spacing w:after="0" w:line="360" w:lineRule="auto"/>
        <w:jc w:val="both"/>
        <w:rPr>
          <w:rFonts w:ascii="Times New Roman" w:hAnsi="Times New Roman" w:cs="Times New Roman"/>
          <w:sz w:val="24"/>
          <w:szCs w:val="24"/>
          <w:lang w:val="en-US"/>
        </w:rPr>
      </w:pPr>
      <w:r w:rsidRPr="00BA1437">
        <w:rPr>
          <w:rFonts w:ascii="Times New Roman" w:hAnsi="Times New Roman" w:cs="Times New Roman"/>
          <w:sz w:val="24"/>
          <w:szCs w:val="24"/>
          <w:lang w:val="en-US"/>
        </w:rPr>
        <w:t xml:space="preserve">Modern agriculture </w:t>
      </w:r>
      <w:r w:rsidR="00593686" w:rsidRPr="00BA1437">
        <w:rPr>
          <w:rFonts w:ascii="Times New Roman" w:hAnsi="Times New Roman" w:cs="Times New Roman"/>
          <w:sz w:val="24"/>
          <w:szCs w:val="24"/>
          <w:lang w:val="en-US"/>
        </w:rPr>
        <w:t xml:space="preserve">predominantly </w:t>
      </w:r>
      <w:r w:rsidRPr="00BA1437">
        <w:rPr>
          <w:rFonts w:ascii="Times New Roman" w:hAnsi="Times New Roman" w:cs="Times New Roman"/>
          <w:sz w:val="24"/>
          <w:szCs w:val="24"/>
          <w:lang w:val="en-US"/>
        </w:rPr>
        <w:t xml:space="preserve">applies the </w:t>
      </w:r>
      <w:r w:rsidR="00291751" w:rsidRPr="00BA1437">
        <w:rPr>
          <w:rFonts w:ascii="Times New Roman" w:eastAsia="Times New Roman" w:hAnsi="Times New Roman" w:cs="Times New Roman"/>
          <w:sz w:val="24"/>
          <w:szCs w:val="24"/>
          <w:lang w:val="en-US"/>
        </w:rPr>
        <w:t xml:space="preserve">“take, use and throw away” </w:t>
      </w:r>
      <w:r w:rsidRPr="00BA1437">
        <w:rPr>
          <w:rFonts w:ascii="Times New Roman" w:hAnsi="Times New Roman" w:cs="Times New Roman"/>
          <w:sz w:val="24"/>
          <w:szCs w:val="24"/>
          <w:lang w:val="en-US"/>
        </w:rPr>
        <w:t xml:space="preserve">principles of </w:t>
      </w:r>
      <w:r w:rsidR="00593686" w:rsidRPr="00BA1437">
        <w:rPr>
          <w:rFonts w:ascii="Times New Roman" w:hAnsi="Times New Roman" w:cs="Times New Roman"/>
          <w:sz w:val="24"/>
          <w:szCs w:val="24"/>
          <w:lang w:val="en-US"/>
        </w:rPr>
        <w:t xml:space="preserve">the </w:t>
      </w:r>
      <w:r w:rsidRPr="00BA1437">
        <w:rPr>
          <w:rFonts w:ascii="Times New Roman" w:hAnsi="Times New Roman" w:cs="Times New Roman"/>
          <w:sz w:val="24"/>
          <w:szCs w:val="24"/>
          <w:lang w:val="en-US"/>
        </w:rPr>
        <w:t>linear economy</w:t>
      </w:r>
      <w:r w:rsidR="00291751" w:rsidRPr="00BA1437">
        <w:rPr>
          <w:rFonts w:ascii="Times New Roman" w:eastAsia="Times New Roman" w:hAnsi="Times New Roman" w:cs="Times New Roman"/>
          <w:sz w:val="24"/>
          <w:szCs w:val="24"/>
          <w:lang w:val="en-US"/>
        </w:rPr>
        <w:t>. This process</w:t>
      </w:r>
      <w:r w:rsidRPr="00BA1437">
        <w:rPr>
          <w:rFonts w:ascii="Times New Roman" w:hAnsi="Times New Roman" w:cs="Times New Roman"/>
          <w:sz w:val="24"/>
          <w:szCs w:val="24"/>
          <w:lang w:val="en-US"/>
        </w:rPr>
        <w:t xml:space="preserve"> needs a constant input of raw materials, resources derived from minerals, which are running out, and it produces waste and pollution.</w:t>
      </w:r>
      <w:r w:rsidR="00C558CF" w:rsidRPr="00BA1437">
        <w:rPr>
          <w:rFonts w:ascii="Times New Roman" w:hAnsi="Times New Roman" w:cs="Times New Roman"/>
          <w:sz w:val="24"/>
          <w:szCs w:val="24"/>
          <w:lang w:val="en-GB"/>
        </w:rPr>
        <w:t xml:space="preserve"> </w:t>
      </w:r>
      <w:r w:rsidRPr="00BA1437">
        <w:rPr>
          <w:rFonts w:ascii="Times New Roman" w:hAnsi="Times New Roman" w:cs="Times New Roman"/>
          <w:sz w:val="24"/>
          <w:szCs w:val="24"/>
          <w:lang w:val="en-US"/>
        </w:rPr>
        <w:t xml:space="preserve">To feed </w:t>
      </w:r>
      <w:r w:rsidR="00291751" w:rsidRPr="00BA1437">
        <w:rPr>
          <w:rFonts w:ascii="Times New Roman" w:eastAsia="Times New Roman" w:hAnsi="Times New Roman" w:cs="Times New Roman"/>
          <w:sz w:val="24"/>
          <w:szCs w:val="24"/>
          <w:lang w:val="en-US"/>
        </w:rPr>
        <w:t xml:space="preserve">a world population of </w:t>
      </w:r>
      <w:r w:rsidRPr="00BA1437">
        <w:rPr>
          <w:rFonts w:ascii="Times New Roman" w:hAnsi="Times New Roman" w:cs="Times New Roman"/>
          <w:sz w:val="24"/>
          <w:szCs w:val="24"/>
          <w:lang w:val="en-US"/>
        </w:rPr>
        <w:t xml:space="preserve">almost </w:t>
      </w:r>
      <w:r w:rsidR="00291751" w:rsidRPr="00BA1437">
        <w:rPr>
          <w:rFonts w:ascii="Times New Roman" w:eastAsia="Times New Roman" w:hAnsi="Times New Roman" w:cs="Times New Roman"/>
          <w:sz w:val="24"/>
          <w:szCs w:val="24"/>
          <w:lang w:val="en-US"/>
        </w:rPr>
        <w:t>ten</w:t>
      </w:r>
      <w:r w:rsidRPr="00BA1437">
        <w:rPr>
          <w:rFonts w:ascii="Times New Roman" w:hAnsi="Times New Roman" w:cs="Times New Roman"/>
          <w:sz w:val="24"/>
          <w:szCs w:val="24"/>
          <w:lang w:val="en-US"/>
        </w:rPr>
        <w:t xml:space="preserve"> billion people, agriculture should be able, in less than </w:t>
      </w:r>
      <w:r w:rsidR="00291751" w:rsidRPr="00BA1437">
        <w:rPr>
          <w:rFonts w:ascii="Times New Roman" w:eastAsia="Times New Roman" w:hAnsi="Times New Roman" w:cs="Times New Roman"/>
          <w:sz w:val="24"/>
          <w:szCs w:val="24"/>
          <w:lang w:val="en-US"/>
        </w:rPr>
        <w:t>forty</w:t>
      </w:r>
      <w:r w:rsidRPr="00BA1437">
        <w:rPr>
          <w:rFonts w:ascii="Times New Roman" w:hAnsi="Times New Roman" w:cs="Times New Roman"/>
          <w:sz w:val="24"/>
          <w:szCs w:val="24"/>
          <w:lang w:val="en-US"/>
        </w:rPr>
        <w:t xml:space="preserve"> years, to double the current </w:t>
      </w:r>
      <w:r w:rsidRPr="00BA1437">
        <w:rPr>
          <w:rFonts w:ascii="Times New Roman" w:hAnsi="Times New Roman" w:cs="Times New Roman"/>
          <w:sz w:val="24"/>
          <w:szCs w:val="24"/>
          <w:lang w:val="en-US"/>
        </w:rPr>
        <w:lastRenderedPageBreak/>
        <w:t>production of soybeans and to increase p</w:t>
      </w:r>
      <w:r w:rsidR="001D4DE2" w:rsidRPr="00BA1437">
        <w:rPr>
          <w:rFonts w:ascii="Times New Roman" w:hAnsi="Times New Roman" w:cs="Times New Roman"/>
          <w:sz w:val="24"/>
          <w:szCs w:val="24"/>
          <w:lang w:val="en-US"/>
        </w:rPr>
        <w:t>roduction of cereals by a third</w:t>
      </w:r>
      <w:r w:rsidR="00FB1979" w:rsidRPr="00BA1437">
        <w:rPr>
          <w:rFonts w:ascii="Times New Roman" w:hAnsi="Times New Roman" w:cs="Times New Roman"/>
          <w:sz w:val="24"/>
          <w:szCs w:val="24"/>
          <w:lang w:val="en-US"/>
        </w:rPr>
        <w:t xml:space="preserve"> (OECD-FAO, 2015)</w:t>
      </w:r>
      <w:r w:rsidRPr="00BA1437">
        <w:rPr>
          <w:rFonts w:ascii="Times New Roman" w:hAnsi="Times New Roman" w:cs="Times New Roman"/>
          <w:sz w:val="24"/>
          <w:szCs w:val="24"/>
          <w:lang w:val="en-US"/>
        </w:rPr>
        <w:t>.</w:t>
      </w:r>
      <w:r w:rsidR="00C558CF" w:rsidRPr="00BA1437">
        <w:rPr>
          <w:rFonts w:ascii="Times New Roman" w:hAnsi="Times New Roman" w:cs="Times New Roman"/>
          <w:sz w:val="24"/>
          <w:szCs w:val="24"/>
          <w:lang w:val="en-US"/>
        </w:rPr>
        <w:t xml:space="preserve"> </w:t>
      </w:r>
      <w:r w:rsidRPr="00BA1437">
        <w:rPr>
          <w:rFonts w:ascii="Times New Roman" w:hAnsi="Times New Roman" w:cs="Times New Roman"/>
          <w:sz w:val="24"/>
          <w:szCs w:val="24"/>
          <w:lang w:val="en-US"/>
        </w:rPr>
        <w:t xml:space="preserve">The use of chemical </w:t>
      </w:r>
      <w:r w:rsidR="00D2136A" w:rsidRPr="00BA1437">
        <w:rPr>
          <w:rFonts w:ascii="Times New Roman" w:hAnsi="Times New Roman" w:cs="Times New Roman"/>
          <w:sz w:val="24"/>
          <w:szCs w:val="24"/>
          <w:lang w:val="en-US"/>
        </w:rPr>
        <w:t>fertilizers</w:t>
      </w:r>
      <w:r w:rsidRPr="00BA1437">
        <w:rPr>
          <w:rFonts w:ascii="Times New Roman" w:hAnsi="Times New Roman" w:cs="Times New Roman"/>
          <w:sz w:val="24"/>
          <w:szCs w:val="24"/>
          <w:lang w:val="en-US"/>
        </w:rPr>
        <w:t xml:space="preserve"> has increasingly </w:t>
      </w:r>
      <w:r w:rsidR="00291751" w:rsidRPr="00BA1437">
        <w:rPr>
          <w:rFonts w:ascii="Times New Roman" w:eastAsia="Times New Roman" w:hAnsi="Times New Roman" w:cs="Times New Roman"/>
          <w:sz w:val="24"/>
          <w:szCs w:val="24"/>
          <w:lang w:val="en-US"/>
        </w:rPr>
        <w:t>resulted in</w:t>
      </w:r>
      <w:r w:rsidRPr="00BA1437">
        <w:rPr>
          <w:rFonts w:ascii="Times New Roman" w:hAnsi="Times New Roman" w:cs="Times New Roman"/>
          <w:sz w:val="24"/>
          <w:szCs w:val="24"/>
          <w:lang w:val="en-US"/>
        </w:rPr>
        <w:t xml:space="preserve"> the loss of organic matter in soil, which</w:t>
      </w:r>
      <w:r w:rsidR="00821F23" w:rsidRPr="00BA1437">
        <w:rPr>
          <w:rFonts w:ascii="Times New Roman" w:hAnsi="Times New Roman" w:cs="Times New Roman"/>
          <w:sz w:val="24"/>
          <w:szCs w:val="24"/>
          <w:lang w:val="en-US"/>
        </w:rPr>
        <w:t>,</w:t>
      </w:r>
      <w:r w:rsidRPr="00BA1437">
        <w:rPr>
          <w:rFonts w:ascii="Times New Roman" w:hAnsi="Times New Roman" w:cs="Times New Roman"/>
          <w:sz w:val="24"/>
          <w:szCs w:val="24"/>
          <w:lang w:val="en-US"/>
        </w:rPr>
        <w:t xml:space="preserve"> in turn</w:t>
      </w:r>
      <w:r w:rsidR="00821F23" w:rsidRPr="00BA1437">
        <w:rPr>
          <w:rFonts w:ascii="Times New Roman" w:hAnsi="Times New Roman" w:cs="Times New Roman"/>
          <w:sz w:val="24"/>
          <w:szCs w:val="24"/>
          <w:lang w:val="en-US"/>
        </w:rPr>
        <w:t>,</w:t>
      </w:r>
      <w:r w:rsidRPr="00BA1437">
        <w:rPr>
          <w:rFonts w:ascii="Times New Roman" w:hAnsi="Times New Roman" w:cs="Times New Roman"/>
          <w:sz w:val="24"/>
          <w:szCs w:val="24"/>
          <w:lang w:val="en-US"/>
        </w:rPr>
        <w:t xml:space="preserve"> leads to increasingly fragile and poor soil, erosion and desertification. Each year, worldwide, 24 billion tons of </w:t>
      </w:r>
      <w:proofErr w:type="gramStart"/>
      <w:r w:rsidRPr="00BA1437">
        <w:rPr>
          <w:rFonts w:ascii="Times New Roman" w:hAnsi="Times New Roman" w:cs="Times New Roman"/>
          <w:sz w:val="24"/>
          <w:szCs w:val="24"/>
          <w:lang w:val="en-US"/>
        </w:rPr>
        <w:t>soil are</w:t>
      </w:r>
      <w:proofErr w:type="gramEnd"/>
      <w:r w:rsidRPr="00BA1437">
        <w:rPr>
          <w:rFonts w:ascii="Times New Roman" w:hAnsi="Times New Roman" w:cs="Times New Roman"/>
          <w:sz w:val="24"/>
          <w:szCs w:val="24"/>
          <w:lang w:val="en-US"/>
        </w:rPr>
        <w:t xml:space="preserve"> lost, of which nature can only restore a hundredth part each year: what humans consume in a year is recovered in 100 years by nature</w:t>
      </w:r>
      <w:r w:rsidR="002223A7" w:rsidRPr="00BA1437">
        <w:rPr>
          <w:rFonts w:ascii="Times New Roman" w:hAnsi="Times New Roman" w:cs="Times New Roman"/>
          <w:sz w:val="24"/>
          <w:szCs w:val="24"/>
          <w:lang w:val="en-US"/>
        </w:rPr>
        <w:t xml:space="preserve"> (United Nations</w:t>
      </w:r>
      <w:r w:rsidR="00CC3D75">
        <w:rPr>
          <w:rFonts w:ascii="Times New Roman" w:hAnsi="Times New Roman" w:cs="Times New Roman"/>
          <w:sz w:val="24"/>
          <w:szCs w:val="24"/>
          <w:lang w:val="en-US"/>
        </w:rPr>
        <w:t>,</w:t>
      </w:r>
      <w:r w:rsidR="002223A7" w:rsidRPr="00BA1437">
        <w:rPr>
          <w:rFonts w:ascii="Times New Roman" w:hAnsi="Times New Roman" w:cs="Times New Roman"/>
          <w:sz w:val="24"/>
          <w:szCs w:val="24"/>
          <w:lang w:val="en-US"/>
        </w:rPr>
        <w:t xml:space="preserve"> 2007)</w:t>
      </w:r>
      <w:r w:rsidRPr="00BA1437">
        <w:rPr>
          <w:rFonts w:ascii="Times New Roman" w:hAnsi="Times New Roman" w:cs="Times New Roman"/>
          <w:sz w:val="24"/>
          <w:szCs w:val="24"/>
          <w:lang w:val="en-US"/>
        </w:rPr>
        <w:t xml:space="preserve">. </w:t>
      </w:r>
    </w:p>
    <w:p w14:paraId="0F724245" w14:textId="33800320" w:rsidR="00FD3C51" w:rsidRDefault="00E973B2" w:rsidP="003C1DB5">
      <w:pPr>
        <w:autoSpaceDE w:val="0"/>
        <w:autoSpaceDN w:val="0"/>
        <w:adjustRightInd w:val="0"/>
        <w:spacing w:after="0" w:line="360" w:lineRule="auto"/>
        <w:jc w:val="both"/>
        <w:rPr>
          <w:rFonts w:ascii="Times New Roman" w:hAnsi="Times New Roman" w:cs="Times New Roman"/>
          <w:sz w:val="24"/>
          <w:szCs w:val="24"/>
          <w:lang w:val="en-US"/>
        </w:rPr>
      </w:pPr>
      <w:r w:rsidRPr="00BA1437">
        <w:rPr>
          <w:rFonts w:ascii="Times New Roman" w:hAnsi="Times New Roman" w:cs="Times New Roman"/>
          <w:sz w:val="24"/>
          <w:szCs w:val="24"/>
          <w:lang w:val="en-US"/>
        </w:rPr>
        <w:t>The</w:t>
      </w:r>
      <w:r w:rsidR="00C558CF" w:rsidRPr="00BA1437">
        <w:rPr>
          <w:rFonts w:ascii="Times New Roman" w:hAnsi="Times New Roman" w:cs="Times New Roman"/>
          <w:sz w:val="24"/>
          <w:szCs w:val="24"/>
          <w:lang w:val="en-US"/>
        </w:rPr>
        <w:t xml:space="preserve"> </w:t>
      </w:r>
      <w:r w:rsidR="00F1298A" w:rsidRPr="00BA1437">
        <w:rPr>
          <w:rFonts w:ascii="Times New Roman" w:hAnsi="Times New Roman" w:cs="Times New Roman"/>
          <w:sz w:val="24"/>
          <w:szCs w:val="24"/>
          <w:lang w:val="en-US"/>
        </w:rPr>
        <w:t>A&amp;S</w:t>
      </w:r>
      <w:r w:rsidRPr="00BA1437">
        <w:rPr>
          <w:rFonts w:ascii="Times New Roman" w:hAnsi="Times New Roman" w:cs="Times New Roman"/>
          <w:sz w:val="24"/>
          <w:szCs w:val="24"/>
          <w:lang w:val="en-US"/>
        </w:rPr>
        <w:t xml:space="preserve"> story began in 2007 and</w:t>
      </w:r>
      <w:r w:rsidR="00321C33" w:rsidRPr="00321C33">
        <w:rPr>
          <w:rFonts w:ascii="Times New Roman" w:hAnsi="Times New Roman" w:cs="Times New Roman"/>
          <w:sz w:val="24"/>
          <w:szCs w:val="24"/>
          <w:lang w:val="en-US"/>
        </w:rPr>
        <w:t xml:space="preserve"> as</w:t>
      </w:r>
      <w:r w:rsidR="00321C33">
        <w:rPr>
          <w:rFonts w:ascii="Times New Roman" w:hAnsi="Times New Roman" w:cs="Times New Roman"/>
          <w:sz w:val="24"/>
          <w:szCs w:val="24"/>
          <w:lang w:val="en-US"/>
        </w:rPr>
        <w:t xml:space="preserve"> described by its founder </w:t>
      </w:r>
      <w:r w:rsidR="00321C33" w:rsidRPr="00321C33">
        <w:rPr>
          <w:rFonts w:ascii="Times New Roman" w:hAnsi="Times New Roman" w:cs="Times New Roman"/>
          <w:sz w:val="24"/>
          <w:szCs w:val="24"/>
          <w:lang w:val="en-US"/>
        </w:rPr>
        <w:t>Giuseppe Natta it</w:t>
      </w:r>
      <w:r w:rsidR="009E364B">
        <w:rPr>
          <w:rFonts w:ascii="Times New Roman" w:hAnsi="Times New Roman" w:cs="Times New Roman"/>
          <w:sz w:val="24"/>
          <w:szCs w:val="24"/>
          <w:lang w:val="en-US"/>
        </w:rPr>
        <w:t xml:space="preserve"> </w:t>
      </w:r>
      <w:r w:rsidR="00D2136A" w:rsidRPr="00BA1437">
        <w:rPr>
          <w:rFonts w:ascii="Times New Roman" w:hAnsi="Times New Roman" w:cs="Times New Roman"/>
          <w:sz w:val="24"/>
          <w:szCs w:val="24"/>
          <w:lang w:val="en-US"/>
        </w:rPr>
        <w:t>“</w:t>
      </w:r>
      <w:r w:rsidR="001D4DE2" w:rsidRPr="00BA1437">
        <w:rPr>
          <w:rFonts w:ascii="Times New Roman" w:hAnsi="Times New Roman" w:cs="Times New Roman"/>
          <w:sz w:val="24"/>
          <w:szCs w:val="24"/>
          <w:lang w:val="en-US"/>
        </w:rPr>
        <w:t xml:space="preserve">starts </w:t>
      </w:r>
      <w:r w:rsidR="00622620" w:rsidRPr="00BA1437">
        <w:rPr>
          <w:rFonts w:ascii="Times New Roman" w:hAnsi="Times New Roman" w:cs="Times New Roman"/>
          <w:sz w:val="24"/>
          <w:szCs w:val="24"/>
          <w:lang w:val="en-US"/>
        </w:rPr>
        <w:t xml:space="preserve">from </w:t>
      </w:r>
      <w:r w:rsidR="008A5E11">
        <w:rPr>
          <w:rFonts w:ascii="Times New Roman" w:hAnsi="Times New Roman" w:cs="Times New Roman"/>
          <w:sz w:val="24"/>
          <w:szCs w:val="24"/>
          <w:lang w:val="en-US"/>
        </w:rPr>
        <w:t>the</w:t>
      </w:r>
      <w:r w:rsidR="00622620" w:rsidRPr="00BA1437">
        <w:rPr>
          <w:rFonts w:ascii="Times New Roman" w:hAnsi="Times New Roman" w:cs="Times New Roman"/>
          <w:sz w:val="24"/>
          <w:szCs w:val="24"/>
          <w:lang w:val="en-US"/>
        </w:rPr>
        <w:t xml:space="preserve"> </w:t>
      </w:r>
      <w:r w:rsidR="00D2136A" w:rsidRPr="00BA1437">
        <w:rPr>
          <w:rFonts w:ascii="Times New Roman" w:hAnsi="Times New Roman" w:cs="Times New Roman"/>
          <w:sz w:val="24"/>
          <w:szCs w:val="24"/>
          <w:lang w:val="en-US"/>
        </w:rPr>
        <w:t>failure</w:t>
      </w:r>
      <w:r w:rsidRPr="00BA1437">
        <w:rPr>
          <w:rFonts w:ascii="Times New Roman" w:hAnsi="Times New Roman" w:cs="Times New Roman"/>
          <w:sz w:val="24"/>
          <w:szCs w:val="24"/>
          <w:lang w:val="en-US"/>
        </w:rPr>
        <w:t xml:space="preserve"> of the linear economy</w:t>
      </w:r>
      <w:r w:rsidR="00D2136A" w:rsidRPr="00BA1437">
        <w:rPr>
          <w:rFonts w:ascii="Times New Roman" w:hAnsi="Times New Roman" w:cs="Times New Roman"/>
          <w:sz w:val="24"/>
          <w:szCs w:val="24"/>
          <w:lang w:val="en-US"/>
        </w:rPr>
        <w:t>”</w:t>
      </w:r>
      <w:r w:rsidR="00321C33">
        <w:rPr>
          <w:rFonts w:ascii="Times New Roman" w:hAnsi="Times New Roman" w:cs="Times New Roman"/>
          <w:sz w:val="24"/>
          <w:szCs w:val="24"/>
          <w:lang w:val="en-US"/>
        </w:rPr>
        <w:t>.</w:t>
      </w:r>
      <w:r w:rsidR="00E43576">
        <w:rPr>
          <w:rFonts w:ascii="Times New Roman" w:hAnsi="Times New Roman" w:cs="Times New Roman"/>
          <w:sz w:val="24"/>
          <w:szCs w:val="24"/>
          <w:lang w:val="en-US"/>
        </w:rPr>
        <w:t xml:space="preserve"> </w:t>
      </w:r>
      <w:r w:rsidR="00321C33">
        <w:rPr>
          <w:rFonts w:ascii="Times New Roman" w:hAnsi="Times New Roman" w:cs="Times New Roman"/>
          <w:sz w:val="24"/>
          <w:szCs w:val="24"/>
          <w:lang w:val="en-US"/>
        </w:rPr>
        <w:t>Natta comes from</w:t>
      </w:r>
      <w:r w:rsidR="00D2136A" w:rsidRPr="00BA1437">
        <w:rPr>
          <w:rFonts w:ascii="Times New Roman" w:hAnsi="Times New Roman" w:cs="Times New Roman"/>
          <w:sz w:val="24"/>
          <w:szCs w:val="24"/>
          <w:lang w:val="en-US"/>
        </w:rPr>
        <w:t xml:space="preserve"> an engineering background and </w:t>
      </w:r>
      <w:r w:rsidR="00291751" w:rsidRPr="00BA1437">
        <w:rPr>
          <w:rFonts w:ascii="Times New Roman" w:eastAsia="Times New Roman" w:hAnsi="Times New Roman" w:cs="Times New Roman"/>
          <w:sz w:val="24"/>
          <w:szCs w:val="24"/>
          <w:lang w:val="en-US"/>
        </w:rPr>
        <w:t>was</w:t>
      </w:r>
      <w:r w:rsidR="00D2136A" w:rsidRPr="00BA1437">
        <w:rPr>
          <w:rFonts w:ascii="Times New Roman" w:hAnsi="Times New Roman" w:cs="Times New Roman"/>
          <w:sz w:val="24"/>
          <w:szCs w:val="24"/>
          <w:lang w:val="en-US"/>
        </w:rPr>
        <w:t xml:space="preserve"> previously a very successful entrepreneur in waste management. He </w:t>
      </w:r>
      <w:r w:rsidR="00C91EFE" w:rsidRPr="00BA1437">
        <w:rPr>
          <w:rFonts w:ascii="Times New Roman" w:hAnsi="Times New Roman" w:cs="Times New Roman"/>
          <w:sz w:val="24"/>
          <w:szCs w:val="24"/>
          <w:lang w:val="en-US"/>
        </w:rPr>
        <w:t>declares</w:t>
      </w:r>
      <w:r w:rsidR="00CB000E" w:rsidRPr="00BA1437">
        <w:rPr>
          <w:rFonts w:ascii="Times New Roman" w:hAnsi="Times New Roman" w:cs="Times New Roman"/>
          <w:sz w:val="24"/>
          <w:szCs w:val="24"/>
          <w:lang w:val="en-US"/>
        </w:rPr>
        <w:t xml:space="preserve"> that</w:t>
      </w:r>
      <w:r w:rsidR="00C91EFE" w:rsidRPr="00BA1437">
        <w:rPr>
          <w:rFonts w:ascii="Times New Roman" w:hAnsi="Times New Roman" w:cs="Times New Roman"/>
          <w:sz w:val="24"/>
          <w:szCs w:val="24"/>
          <w:lang w:val="en-US"/>
        </w:rPr>
        <w:t xml:space="preserve"> he developed this</w:t>
      </w:r>
      <w:r w:rsidR="00D2136A" w:rsidRPr="00BA1437">
        <w:rPr>
          <w:rFonts w:ascii="Times New Roman" w:hAnsi="Times New Roman" w:cs="Times New Roman"/>
          <w:sz w:val="24"/>
          <w:szCs w:val="24"/>
          <w:lang w:val="en-US"/>
        </w:rPr>
        <w:t xml:space="preserve"> new</w:t>
      </w:r>
      <w:r w:rsidR="00C91EFE" w:rsidRPr="00BA1437">
        <w:rPr>
          <w:rFonts w:ascii="Times New Roman" w:hAnsi="Times New Roman" w:cs="Times New Roman"/>
          <w:sz w:val="24"/>
          <w:szCs w:val="24"/>
          <w:lang w:val="en-US"/>
        </w:rPr>
        <w:t xml:space="preserve"> business </w:t>
      </w:r>
      <w:r w:rsidR="00321C33">
        <w:rPr>
          <w:rFonts w:ascii="Times New Roman" w:hAnsi="Times New Roman" w:cs="Times New Roman"/>
          <w:sz w:val="24"/>
          <w:szCs w:val="24"/>
          <w:lang w:val="en-US"/>
        </w:rPr>
        <w:t xml:space="preserve">by </w:t>
      </w:r>
      <w:r w:rsidR="00622620" w:rsidRPr="00BA1437">
        <w:rPr>
          <w:rFonts w:ascii="Times New Roman" w:eastAsia="Times New Roman" w:hAnsi="Times New Roman" w:cs="Times New Roman"/>
          <w:sz w:val="24"/>
          <w:szCs w:val="24"/>
          <w:lang w:val="en-US"/>
        </w:rPr>
        <w:t>building</w:t>
      </w:r>
      <w:r w:rsidR="00291751" w:rsidRPr="00BA1437">
        <w:rPr>
          <w:rFonts w:ascii="Times New Roman" w:eastAsia="Times New Roman" w:hAnsi="Times New Roman" w:cs="Times New Roman"/>
          <w:sz w:val="24"/>
          <w:szCs w:val="24"/>
          <w:lang w:val="en-US"/>
        </w:rPr>
        <w:t xml:space="preserve"> on</w:t>
      </w:r>
      <w:r w:rsidR="00C91EFE" w:rsidRPr="00BA1437">
        <w:rPr>
          <w:rFonts w:ascii="Times New Roman" w:hAnsi="Times New Roman" w:cs="Times New Roman"/>
          <w:sz w:val="24"/>
          <w:szCs w:val="24"/>
          <w:lang w:val="en-US"/>
        </w:rPr>
        <w:t xml:space="preserve"> </w:t>
      </w:r>
      <w:r w:rsidRPr="00BA1437">
        <w:rPr>
          <w:rFonts w:ascii="Times New Roman" w:hAnsi="Times New Roman" w:cs="Times New Roman"/>
          <w:sz w:val="24"/>
          <w:szCs w:val="24"/>
          <w:lang w:val="en-US"/>
        </w:rPr>
        <w:t>the following premise: “Waste is an economic concept, not a physical characteristic”.</w:t>
      </w:r>
      <w:r w:rsidR="009E364B">
        <w:rPr>
          <w:rFonts w:ascii="Times New Roman" w:hAnsi="Times New Roman" w:cs="Times New Roman"/>
          <w:sz w:val="24"/>
          <w:szCs w:val="24"/>
          <w:lang w:val="en-US"/>
        </w:rPr>
        <w:t xml:space="preserve"> </w:t>
      </w:r>
      <w:r w:rsidRPr="00BA1437">
        <w:rPr>
          <w:rFonts w:ascii="Times New Roman" w:hAnsi="Times New Roman" w:cs="Times New Roman"/>
          <w:sz w:val="24"/>
          <w:szCs w:val="24"/>
          <w:lang w:val="en-US"/>
        </w:rPr>
        <w:t>Waste</w:t>
      </w:r>
      <w:r w:rsidR="00CB000E" w:rsidRPr="00BA1437">
        <w:rPr>
          <w:rFonts w:ascii="Times New Roman" w:hAnsi="Times New Roman" w:cs="Times New Roman"/>
          <w:sz w:val="24"/>
          <w:szCs w:val="24"/>
          <w:lang w:val="en-US"/>
        </w:rPr>
        <w:t>,</w:t>
      </w:r>
      <w:r w:rsidRPr="00BA1437">
        <w:rPr>
          <w:rFonts w:ascii="Times New Roman" w:hAnsi="Times New Roman" w:cs="Times New Roman"/>
          <w:sz w:val="24"/>
          <w:szCs w:val="24"/>
          <w:lang w:val="en-US"/>
        </w:rPr>
        <w:t xml:space="preserve"> to </w:t>
      </w:r>
      <w:r w:rsidR="00CB000E" w:rsidRPr="00BA1437">
        <w:rPr>
          <w:rFonts w:ascii="Times New Roman" w:hAnsi="Times New Roman" w:cs="Times New Roman"/>
          <w:sz w:val="24"/>
          <w:szCs w:val="24"/>
          <w:lang w:val="en-US"/>
        </w:rPr>
        <w:t xml:space="preserve">Natta, </w:t>
      </w:r>
      <w:r w:rsidRPr="00BA1437">
        <w:rPr>
          <w:rFonts w:ascii="Times New Roman" w:hAnsi="Times New Roman" w:cs="Times New Roman"/>
          <w:sz w:val="24"/>
          <w:szCs w:val="24"/>
          <w:lang w:val="en-US"/>
        </w:rPr>
        <w:t xml:space="preserve">indicates a material traded at a negative price, in other words, </w:t>
      </w:r>
      <w:r w:rsidR="00D2136A" w:rsidRPr="00BA1437">
        <w:rPr>
          <w:rFonts w:ascii="Times New Roman" w:hAnsi="Times New Roman" w:cs="Times New Roman"/>
          <w:sz w:val="24"/>
          <w:szCs w:val="24"/>
          <w:lang w:val="en-US"/>
        </w:rPr>
        <w:t xml:space="preserve">those who supply it, and not those who receive it, </w:t>
      </w:r>
      <w:r w:rsidR="00291751" w:rsidRPr="00BA1437">
        <w:rPr>
          <w:rFonts w:ascii="Times New Roman" w:eastAsia="Times New Roman" w:hAnsi="Times New Roman" w:cs="Times New Roman"/>
          <w:sz w:val="24"/>
          <w:szCs w:val="24"/>
          <w:lang w:val="en-US"/>
        </w:rPr>
        <w:t xml:space="preserve">have to </w:t>
      </w:r>
      <w:r w:rsidR="00D2136A" w:rsidRPr="00BA1437">
        <w:rPr>
          <w:rFonts w:ascii="Times New Roman" w:hAnsi="Times New Roman" w:cs="Times New Roman"/>
          <w:sz w:val="24"/>
          <w:szCs w:val="24"/>
          <w:lang w:val="en-US"/>
        </w:rPr>
        <w:t>pay for</w:t>
      </w:r>
      <w:r w:rsidRPr="00BA1437">
        <w:rPr>
          <w:rFonts w:ascii="Times New Roman" w:hAnsi="Times New Roman" w:cs="Times New Roman"/>
          <w:sz w:val="24"/>
          <w:szCs w:val="24"/>
          <w:lang w:val="en-US"/>
        </w:rPr>
        <w:t xml:space="preserve"> it. </w:t>
      </w:r>
      <w:r w:rsidR="00C91EFE" w:rsidRPr="00BA1437">
        <w:rPr>
          <w:rFonts w:ascii="Times New Roman" w:hAnsi="Times New Roman" w:cs="Times New Roman"/>
          <w:sz w:val="24"/>
          <w:szCs w:val="24"/>
          <w:lang w:val="en-US"/>
        </w:rPr>
        <w:t xml:space="preserve">The </w:t>
      </w:r>
      <w:r w:rsidR="00F1298A" w:rsidRPr="00BA1437">
        <w:rPr>
          <w:rFonts w:ascii="Times New Roman" w:hAnsi="Times New Roman" w:cs="Times New Roman"/>
          <w:sz w:val="24"/>
          <w:szCs w:val="24"/>
          <w:lang w:val="en-US"/>
        </w:rPr>
        <w:t>A&amp;S</w:t>
      </w:r>
      <w:r w:rsidRPr="00BA1437">
        <w:rPr>
          <w:rFonts w:ascii="Times New Roman" w:hAnsi="Times New Roman" w:cs="Times New Roman"/>
          <w:sz w:val="24"/>
          <w:szCs w:val="24"/>
          <w:lang w:val="en-US"/>
        </w:rPr>
        <w:t xml:space="preserve"> </w:t>
      </w:r>
      <w:r w:rsidR="00C91EFE" w:rsidRPr="00BA1437">
        <w:rPr>
          <w:rFonts w:ascii="Times New Roman" w:hAnsi="Times New Roman" w:cs="Times New Roman"/>
          <w:sz w:val="24"/>
          <w:szCs w:val="24"/>
          <w:lang w:val="en-US"/>
        </w:rPr>
        <w:t xml:space="preserve">project </w:t>
      </w:r>
      <w:r w:rsidR="005555F5">
        <w:rPr>
          <w:rFonts w:ascii="Times New Roman" w:hAnsi="Times New Roman" w:cs="Times New Roman"/>
          <w:sz w:val="24"/>
          <w:szCs w:val="24"/>
          <w:lang w:val="en-US"/>
        </w:rPr>
        <w:t>was</w:t>
      </w:r>
      <w:r w:rsidR="00C91EFE" w:rsidRPr="00BA1437">
        <w:rPr>
          <w:rFonts w:ascii="Times New Roman" w:hAnsi="Times New Roman" w:cs="Times New Roman"/>
          <w:sz w:val="24"/>
          <w:szCs w:val="24"/>
          <w:lang w:val="en-US"/>
        </w:rPr>
        <w:t xml:space="preserve"> conceived </w:t>
      </w:r>
      <w:r w:rsidR="005555F5">
        <w:rPr>
          <w:rFonts w:ascii="Times New Roman" w:hAnsi="Times New Roman" w:cs="Times New Roman"/>
          <w:sz w:val="24"/>
          <w:szCs w:val="24"/>
          <w:lang w:val="en-US"/>
        </w:rPr>
        <w:t>from</w:t>
      </w:r>
      <w:r w:rsidR="00C91EFE" w:rsidRPr="00BA1437">
        <w:rPr>
          <w:rFonts w:ascii="Times New Roman" w:hAnsi="Times New Roman" w:cs="Times New Roman"/>
          <w:sz w:val="24"/>
          <w:szCs w:val="24"/>
          <w:lang w:val="en-US"/>
        </w:rPr>
        <w:t xml:space="preserve"> the idea of </w:t>
      </w:r>
      <w:r w:rsidR="00266349">
        <w:rPr>
          <w:rFonts w:ascii="Times New Roman" w:hAnsi="Times New Roman" w:cs="Times New Roman"/>
          <w:sz w:val="24"/>
          <w:szCs w:val="24"/>
          <w:lang w:val="en-US"/>
        </w:rPr>
        <w:t>in</w:t>
      </w:r>
      <w:r w:rsidR="00C91EFE" w:rsidRPr="00BA1437">
        <w:rPr>
          <w:rFonts w:ascii="Times New Roman" w:hAnsi="Times New Roman" w:cs="Times New Roman"/>
          <w:sz w:val="24"/>
          <w:szCs w:val="24"/>
          <w:lang w:val="en-US"/>
        </w:rPr>
        <w:t>verting the “waste dominant logic”. To the best of our knowledge, i</w:t>
      </w:r>
      <w:r w:rsidRPr="00BA1437">
        <w:rPr>
          <w:rFonts w:ascii="Times New Roman" w:hAnsi="Times New Roman" w:cs="Times New Roman"/>
          <w:sz w:val="24"/>
          <w:szCs w:val="24"/>
          <w:lang w:val="en-US"/>
        </w:rPr>
        <w:t xml:space="preserve">t </w:t>
      </w:r>
      <w:r w:rsidR="00C91EFE" w:rsidRPr="00BA1437">
        <w:rPr>
          <w:rFonts w:ascii="Times New Roman" w:hAnsi="Times New Roman" w:cs="Times New Roman"/>
          <w:sz w:val="24"/>
          <w:szCs w:val="24"/>
          <w:lang w:val="en-US"/>
        </w:rPr>
        <w:t xml:space="preserve">is one of the first cases </w:t>
      </w:r>
      <w:r w:rsidR="00CB000E" w:rsidRPr="00BA1437">
        <w:rPr>
          <w:rFonts w:ascii="Times New Roman" w:hAnsi="Times New Roman" w:cs="Times New Roman"/>
          <w:sz w:val="24"/>
          <w:szCs w:val="24"/>
          <w:lang w:val="en-US"/>
        </w:rPr>
        <w:t xml:space="preserve">in Europe </w:t>
      </w:r>
      <w:r w:rsidR="00C91EFE" w:rsidRPr="00BA1437">
        <w:rPr>
          <w:rFonts w:ascii="Times New Roman" w:hAnsi="Times New Roman" w:cs="Times New Roman"/>
          <w:sz w:val="24"/>
          <w:szCs w:val="24"/>
          <w:lang w:val="en-US"/>
        </w:rPr>
        <w:t>of</w:t>
      </w:r>
      <w:r w:rsidR="00CB000E" w:rsidRPr="00BA1437">
        <w:rPr>
          <w:rFonts w:ascii="Times New Roman" w:hAnsi="Times New Roman" w:cs="Times New Roman"/>
          <w:sz w:val="24"/>
          <w:szCs w:val="24"/>
          <w:lang w:val="en-US"/>
        </w:rPr>
        <w:t xml:space="preserve"> </w:t>
      </w:r>
      <w:r w:rsidRPr="00BA1437">
        <w:rPr>
          <w:rFonts w:ascii="Times New Roman" w:hAnsi="Times New Roman" w:cs="Times New Roman"/>
          <w:sz w:val="24"/>
          <w:szCs w:val="24"/>
          <w:lang w:val="en-US"/>
        </w:rPr>
        <w:t xml:space="preserve">circular economy being fully implemented in agriculture </w:t>
      </w:r>
      <w:r w:rsidR="00C91EFE" w:rsidRPr="00BA1437">
        <w:rPr>
          <w:rFonts w:ascii="Times New Roman" w:hAnsi="Times New Roman" w:cs="Times New Roman"/>
          <w:sz w:val="24"/>
          <w:szCs w:val="24"/>
          <w:lang w:val="en-US"/>
        </w:rPr>
        <w:t>and represents</w:t>
      </w:r>
      <w:r w:rsidR="00CB000E" w:rsidRPr="00BA1437">
        <w:rPr>
          <w:rFonts w:ascii="Times New Roman" w:hAnsi="Times New Roman" w:cs="Times New Roman"/>
          <w:sz w:val="24"/>
          <w:szCs w:val="24"/>
          <w:lang w:val="en-US"/>
        </w:rPr>
        <w:t>,</w:t>
      </w:r>
      <w:r w:rsidR="00C91EFE" w:rsidRPr="00BA1437">
        <w:rPr>
          <w:rFonts w:ascii="Times New Roman" w:hAnsi="Times New Roman" w:cs="Times New Roman"/>
          <w:sz w:val="24"/>
          <w:szCs w:val="24"/>
          <w:lang w:val="en-US"/>
        </w:rPr>
        <w:t xml:space="preserve"> as such</w:t>
      </w:r>
      <w:r w:rsidR="00CB000E" w:rsidRPr="00BA1437">
        <w:rPr>
          <w:rFonts w:ascii="Times New Roman" w:hAnsi="Times New Roman" w:cs="Times New Roman"/>
          <w:sz w:val="24"/>
          <w:szCs w:val="24"/>
          <w:lang w:val="en-US"/>
        </w:rPr>
        <w:t>,</w:t>
      </w:r>
      <w:r w:rsidR="00C91EFE" w:rsidRPr="00BA1437">
        <w:rPr>
          <w:rFonts w:ascii="Times New Roman" w:hAnsi="Times New Roman" w:cs="Times New Roman"/>
          <w:sz w:val="24"/>
          <w:szCs w:val="24"/>
          <w:lang w:val="en-US"/>
        </w:rPr>
        <w:t xml:space="preserve"> an exemplar case study</w:t>
      </w:r>
      <w:r w:rsidRPr="00BA1437">
        <w:rPr>
          <w:rFonts w:ascii="Times New Roman" w:hAnsi="Times New Roman" w:cs="Times New Roman"/>
          <w:sz w:val="24"/>
          <w:szCs w:val="24"/>
          <w:lang w:val="en-US"/>
        </w:rPr>
        <w:t>.</w:t>
      </w:r>
      <w:r w:rsidR="00C91EFE" w:rsidRPr="00BA1437">
        <w:rPr>
          <w:rFonts w:ascii="Times New Roman" w:hAnsi="Times New Roman" w:cs="Times New Roman"/>
          <w:sz w:val="24"/>
          <w:szCs w:val="24"/>
          <w:lang w:val="en-US"/>
        </w:rPr>
        <w:t xml:space="preserve"> </w:t>
      </w:r>
      <w:r w:rsidR="00B21C30" w:rsidRPr="00BA1437">
        <w:rPr>
          <w:rFonts w:ascii="Times New Roman" w:hAnsi="Times New Roman" w:cs="Times New Roman"/>
          <w:sz w:val="24"/>
          <w:szCs w:val="24"/>
          <w:lang w:val="en-US"/>
        </w:rPr>
        <w:t xml:space="preserve">It is also exemplar for its degree of innovation. </w:t>
      </w:r>
      <w:r w:rsidR="00C91EFE" w:rsidRPr="00BA1437">
        <w:rPr>
          <w:rFonts w:ascii="Times New Roman" w:hAnsi="Times New Roman" w:cs="Times New Roman"/>
          <w:sz w:val="24"/>
          <w:szCs w:val="24"/>
          <w:lang w:val="en-US"/>
        </w:rPr>
        <w:t xml:space="preserve">A new perspective of waste in agriculture requires new technologies. In </w:t>
      </w:r>
      <w:r w:rsidR="00CB000E" w:rsidRPr="00BA1437">
        <w:rPr>
          <w:rFonts w:ascii="Times New Roman" w:hAnsi="Times New Roman" w:cs="Times New Roman"/>
          <w:sz w:val="24"/>
          <w:szCs w:val="24"/>
          <w:lang w:val="en-US"/>
        </w:rPr>
        <w:t xml:space="preserve">this </w:t>
      </w:r>
      <w:r w:rsidR="00D2136A" w:rsidRPr="00BA1437">
        <w:rPr>
          <w:rFonts w:ascii="Times New Roman" w:hAnsi="Times New Roman" w:cs="Times New Roman"/>
          <w:sz w:val="24"/>
          <w:szCs w:val="24"/>
          <w:lang w:val="en-US"/>
        </w:rPr>
        <w:t>case,</w:t>
      </w:r>
      <w:r w:rsidRPr="00BA1437">
        <w:rPr>
          <w:rFonts w:ascii="Times New Roman" w:hAnsi="Times New Roman" w:cs="Times New Roman"/>
          <w:sz w:val="24"/>
          <w:szCs w:val="24"/>
          <w:lang w:val="en-US"/>
        </w:rPr>
        <w:t xml:space="preserve"> it began with a disruptive technology covered by an international patent: the </w:t>
      </w:r>
      <w:r w:rsidR="00F1298A" w:rsidRPr="00BA1437">
        <w:rPr>
          <w:rFonts w:ascii="Times New Roman" w:hAnsi="Times New Roman" w:cs="Times New Roman"/>
          <w:sz w:val="24"/>
          <w:szCs w:val="24"/>
          <w:lang w:val="en-US"/>
        </w:rPr>
        <w:t>A&amp;S</w:t>
      </w:r>
      <w:r w:rsidRPr="00BA1437">
        <w:rPr>
          <w:rFonts w:ascii="Times New Roman" w:hAnsi="Times New Roman" w:cs="Times New Roman"/>
          <w:sz w:val="24"/>
          <w:szCs w:val="24"/>
          <w:lang w:val="en-US"/>
        </w:rPr>
        <w:t xml:space="preserve"> </w:t>
      </w:r>
      <w:proofErr w:type="gramStart"/>
      <w:r w:rsidRPr="00BA1437">
        <w:rPr>
          <w:rFonts w:ascii="Times New Roman" w:hAnsi="Times New Roman" w:cs="Times New Roman"/>
          <w:sz w:val="24"/>
          <w:szCs w:val="24"/>
          <w:lang w:val="en-US"/>
        </w:rPr>
        <w:t>company</w:t>
      </w:r>
      <w:proofErr w:type="gramEnd"/>
      <w:r w:rsidRPr="00BA1437">
        <w:rPr>
          <w:rFonts w:ascii="Times New Roman" w:hAnsi="Times New Roman" w:cs="Times New Roman"/>
          <w:sz w:val="24"/>
          <w:szCs w:val="24"/>
          <w:lang w:val="en-US"/>
        </w:rPr>
        <w:t xml:space="preserve"> has designed and developed the </w:t>
      </w:r>
      <w:r w:rsidR="00291751" w:rsidRPr="00BA1437">
        <w:rPr>
          <w:rFonts w:ascii="Times New Roman" w:eastAsia="Times New Roman" w:hAnsi="Times New Roman" w:cs="Times New Roman"/>
          <w:sz w:val="24"/>
          <w:szCs w:val="24"/>
          <w:lang w:val="en-US"/>
        </w:rPr>
        <w:t xml:space="preserve">world’s </w:t>
      </w:r>
      <w:r w:rsidRPr="00BA1437">
        <w:rPr>
          <w:rFonts w:ascii="Times New Roman" w:hAnsi="Times New Roman" w:cs="Times New Roman"/>
          <w:sz w:val="24"/>
          <w:szCs w:val="24"/>
          <w:lang w:val="en-US"/>
        </w:rPr>
        <w:t xml:space="preserve">first </w:t>
      </w:r>
      <w:r w:rsidR="00291751" w:rsidRPr="00BA1437">
        <w:rPr>
          <w:rFonts w:ascii="Times New Roman" w:eastAsia="Times New Roman" w:hAnsi="Times New Roman" w:cs="Times New Roman"/>
          <w:sz w:val="24"/>
          <w:szCs w:val="24"/>
          <w:lang w:val="en-US"/>
        </w:rPr>
        <w:t>facility</w:t>
      </w:r>
      <w:r w:rsidRPr="00BA1437">
        <w:rPr>
          <w:rFonts w:ascii="Times New Roman" w:hAnsi="Times New Roman" w:cs="Times New Roman"/>
          <w:sz w:val="24"/>
          <w:szCs w:val="24"/>
          <w:lang w:val="en-US"/>
        </w:rPr>
        <w:t xml:space="preserve"> for the recovery of organic substrates derived from the food-cycle and </w:t>
      </w:r>
      <w:r w:rsidR="00CB000E" w:rsidRPr="00BA1437">
        <w:rPr>
          <w:rFonts w:ascii="Times New Roman" w:hAnsi="Times New Roman" w:cs="Times New Roman"/>
          <w:sz w:val="24"/>
          <w:szCs w:val="24"/>
          <w:lang w:val="en-US"/>
        </w:rPr>
        <w:t xml:space="preserve">its </w:t>
      </w:r>
      <w:r w:rsidRPr="00BA1437">
        <w:rPr>
          <w:rFonts w:ascii="Times New Roman" w:hAnsi="Times New Roman" w:cs="Times New Roman"/>
          <w:sz w:val="24"/>
          <w:szCs w:val="24"/>
          <w:lang w:val="en-US"/>
        </w:rPr>
        <w:t>consumption</w:t>
      </w:r>
      <w:r w:rsidR="00CB000E" w:rsidRPr="00BA1437">
        <w:rPr>
          <w:rFonts w:ascii="Times New Roman" w:hAnsi="Times New Roman" w:cs="Times New Roman"/>
          <w:sz w:val="24"/>
          <w:szCs w:val="24"/>
          <w:lang w:val="en-US"/>
        </w:rPr>
        <w:t>,</w:t>
      </w:r>
      <w:r w:rsidRPr="00BA1437">
        <w:rPr>
          <w:rFonts w:ascii="Times New Roman" w:hAnsi="Times New Roman" w:cs="Times New Roman"/>
          <w:sz w:val="24"/>
          <w:szCs w:val="24"/>
          <w:lang w:val="en-US"/>
        </w:rPr>
        <w:t xml:space="preserve"> and their </w:t>
      </w:r>
      <w:r w:rsidR="00291751" w:rsidRPr="00BA1437">
        <w:rPr>
          <w:rFonts w:ascii="Times New Roman" w:eastAsia="Times New Roman" w:hAnsi="Times New Roman" w:cs="Times New Roman"/>
          <w:sz w:val="24"/>
          <w:szCs w:val="24"/>
          <w:lang w:val="en-US"/>
        </w:rPr>
        <w:t>re-use</w:t>
      </w:r>
      <w:r w:rsidRPr="00BA1437">
        <w:rPr>
          <w:rFonts w:ascii="Times New Roman" w:hAnsi="Times New Roman" w:cs="Times New Roman"/>
          <w:sz w:val="24"/>
          <w:szCs w:val="24"/>
          <w:lang w:val="en-US"/>
        </w:rPr>
        <w:t xml:space="preserve"> in agriculture for the restoration of soil fertility. The plant</w:t>
      </w:r>
      <w:r w:rsidR="00CB000E" w:rsidRPr="00BA1437">
        <w:rPr>
          <w:rFonts w:ascii="Times New Roman" w:hAnsi="Times New Roman" w:cs="Times New Roman"/>
          <w:sz w:val="24"/>
          <w:szCs w:val="24"/>
          <w:lang w:val="en-US"/>
        </w:rPr>
        <w:t>,</w:t>
      </w:r>
      <w:r w:rsidRPr="00BA1437">
        <w:rPr>
          <w:rFonts w:ascii="Times New Roman" w:hAnsi="Times New Roman" w:cs="Times New Roman"/>
          <w:sz w:val="24"/>
          <w:szCs w:val="24"/>
          <w:lang w:val="en-US"/>
        </w:rPr>
        <w:t xml:space="preserve"> with its unique technology</w:t>
      </w:r>
      <w:r w:rsidR="00CB000E" w:rsidRPr="00BA1437">
        <w:rPr>
          <w:rFonts w:ascii="Times New Roman" w:hAnsi="Times New Roman" w:cs="Times New Roman"/>
          <w:sz w:val="24"/>
          <w:szCs w:val="24"/>
          <w:lang w:val="en-US"/>
        </w:rPr>
        <w:t>,</w:t>
      </w:r>
      <w:r w:rsidRPr="00BA1437">
        <w:rPr>
          <w:rFonts w:ascii="Times New Roman" w:hAnsi="Times New Roman" w:cs="Times New Roman"/>
          <w:sz w:val="24"/>
          <w:szCs w:val="24"/>
          <w:lang w:val="en-US"/>
        </w:rPr>
        <w:t xml:space="preserve"> uses as input the </w:t>
      </w:r>
      <w:r w:rsidR="00291751" w:rsidRPr="00BA1437">
        <w:rPr>
          <w:rFonts w:ascii="Times New Roman" w:eastAsia="Times New Roman" w:hAnsi="Times New Roman" w:cs="Times New Roman"/>
          <w:sz w:val="24"/>
          <w:szCs w:val="24"/>
          <w:lang w:val="en-US"/>
        </w:rPr>
        <w:t>‘worthless’</w:t>
      </w:r>
      <w:r w:rsidRPr="00BA1437">
        <w:rPr>
          <w:rFonts w:ascii="Times New Roman" w:hAnsi="Times New Roman" w:cs="Times New Roman"/>
          <w:sz w:val="24"/>
          <w:szCs w:val="24"/>
          <w:lang w:val="en-US"/>
        </w:rPr>
        <w:t xml:space="preserve"> output of the linear economy: domestic effluent from sewage treatment plants, municipal organic waste from recycling, food residuals and expired foods, and manure from </w:t>
      </w:r>
      <w:r w:rsidR="00D2136A" w:rsidRPr="00BA1437">
        <w:rPr>
          <w:rFonts w:ascii="Times New Roman" w:hAnsi="Times New Roman" w:cs="Times New Roman"/>
          <w:sz w:val="24"/>
          <w:szCs w:val="24"/>
          <w:lang w:val="en-US"/>
        </w:rPr>
        <w:t>stables. These organic resources</w:t>
      </w:r>
      <w:r w:rsidR="00C558CF" w:rsidRPr="00BA1437">
        <w:rPr>
          <w:rFonts w:ascii="Times New Roman" w:hAnsi="Times New Roman" w:cs="Times New Roman"/>
          <w:sz w:val="24"/>
          <w:szCs w:val="24"/>
          <w:lang w:val="en-US"/>
        </w:rPr>
        <w:t xml:space="preserve"> </w:t>
      </w:r>
      <w:r w:rsidRPr="00BA1437">
        <w:rPr>
          <w:rFonts w:ascii="Times New Roman" w:hAnsi="Times New Roman" w:cs="Times New Roman"/>
          <w:sz w:val="24"/>
          <w:szCs w:val="24"/>
          <w:lang w:val="en-US"/>
        </w:rPr>
        <w:t xml:space="preserve">can be used </w:t>
      </w:r>
      <w:r w:rsidR="00CB000E" w:rsidRPr="00BA1437">
        <w:rPr>
          <w:rFonts w:ascii="Times New Roman" w:hAnsi="Times New Roman" w:cs="Times New Roman"/>
          <w:sz w:val="24"/>
          <w:szCs w:val="24"/>
          <w:lang w:val="en-US"/>
        </w:rPr>
        <w:t xml:space="preserve">and mixed in various combinations, </w:t>
      </w:r>
      <w:r w:rsidR="00291751" w:rsidRPr="00BA1437">
        <w:rPr>
          <w:rFonts w:ascii="Times New Roman" w:eastAsia="Times New Roman" w:hAnsi="Times New Roman" w:cs="Times New Roman"/>
          <w:sz w:val="24"/>
          <w:szCs w:val="24"/>
          <w:lang w:val="en-US"/>
        </w:rPr>
        <w:t>depending</w:t>
      </w:r>
      <w:r w:rsidR="00CB000E" w:rsidRPr="00BA1437">
        <w:rPr>
          <w:rFonts w:ascii="Times New Roman" w:hAnsi="Times New Roman" w:cs="Times New Roman"/>
          <w:sz w:val="24"/>
          <w:szCs w:val="24"/>
          <w:lang w:val="en-US"/>
        </w:rPr>
        <w:t xml:space="preserve"> on </w:t>
      </w:r>
      <w:r w:rsidR="00C91EFE" w:rsidRPr="00BA1437">
        <w:rPr>
          <w:rFonts w:ascii="Times New Roman" w:hAnsi="Times New Roman" w:cs="Times New Roman"/>
          <w:sz w:val="24"/>
          <w:szCs w:val="24"/>
          <w:lang w:val="en-US"/>
        </w:rPr>
        <w:t>the available inputs</w:t>
      </w:r>
      <w:r w:rsidRPr="00BA1437">
        <w:rPr>
          <w:rFonts w:ascii="Times New Roman" w:hAnsi="Times New Roman" w:cs="Times New Roman"/>
          <w:sz w:val="24"/>
          <w:szCs w:val="24"/>
          <w:lang w:val="en-US"/>
        </w:rPr>
        <w:t>.</w:t>
      </w:r>
      <w:r w:rsidR="00C30E68" w:rsidRPr="00BA1437">
        <w:rPr>
          <w:rFonts w:ascii="Times New Roman" w:hAnsi="Times New Roman" w:cs="Times New Roman"/>
          <w:sz w:val="24"/>
          <w:szCs w:val="24"/>
          <w:lang w:val="en-US"/>
        </w:rPr>
        <w:t xml:space="preserve"> Advanced recycling technology</w:t>
      </w:r>
      <w:r w:rsidR="00291751" w:rsidRPr="00BA1437">
        <w:rPr>
          <w:rFonts w:ascii="Times New Roman" w:eastAsia="Times New Roman" w:hAnsi="Times New Roman" w:cs="Times New Roman"/>
          <w:sz w:val="24"/>
          <w:szCs w:val="24"/>
          <w:lang w:val="en-US"/>
        </w:rPr>
        <w:t>,</w:t>
      </w:r>
      <w:r w:rsidR="00C30E68" w:rsidRPr="00BA1437">
        <w:rPr>
          <w:rFonts w:ascii="Times New Roman" w:hAnsi="Times New Roman" w:cs="Times New Roman"/>
          <w:sz w:val="24"/>
          <w:szCs w:val="24"/>
          <w:lang w:val="en-US"/>
        </w:rPr>
        <w:t xml:space="preserve"> based on life and material sciences</w:t>
      </w:r>
      <w:r w:rsidR="00291751" w:rsidRPr="00BA1437">
        <w:rPr>
          <w:rFonts w:ascii="Times New Roman" w:eastAsia="Times New Roman" w:hAnsi="Times New Roman" w:cs="Times New Roman"/>
          <w:sz w:val="24"/>
          <w:szCs w:val="24"/>
          <w:lang w:val="en-US"/>
        </w:rPr>
        <w:t>,</w:t>
      </w:r>
      <w:r w:rsidR="00C30E68" w:rsidRPr="00BA1437">
        <w:rPr>
          <w:rFonts w:ascii="Times New Roman" w:hAnsi="Times New Roman" w:cs="Times New Roman"/>
          <w:sz w:val="24"/>
          <w:szCs w:val="24"/>
          <w:lang w:val="en-US"/>
        </w:rPr>
        <w:t xml:space="preserve"> is the backbone of the company’s business, providing new opportunities to </w:t>
      </w:r>
      <w:proofErr w:type="gramStart"/>
      <w:r w:rsidR="00C30E68" w:rsidRPr="00BA1437">
        <w:rPr>
          <w:rFonts w:ascii="Times New Roman" w:hAnsi="Times New Roman" w:cs="Times New Roman"/>
          <w:sz w:val="24"/>
          <w:szCs w:val="24"/>
          <w:lang w:val="en-US"/>
        </w:rPr>
        <w:t>collect,</w:t>
      </w:r>
      <w:proofErr w:type="gramEnd"/>
      <w:r w:rsidR="00C30E68" w:rsidRPr="00BA1437">
        <w:rPr>
          <w:rFonts w:ascii="Times New Roman" w:hAnsi="Times New Roman" w:cs="Times New Roman"/>
          <w:sz w:val="24"/>
          <w:szCs w:val="24"/>
          <w:lang w:val="en-US"/>
        </w:rPr>
        <w:t xml:space="preserve"> process and </w:t>
      </w:r>
      <w:r w:rsidR="00291751" w:rsidRPr="00BA1437">
        <w:rPr>
          <w:rFonts w:ascii="Times New Roman" w:eastAsia="Times New Roman" w:hAnsi="Times New Roman" w:cs="Times New Roman"/>
          <w:sz w:val="24"/>
          <w:szCs w:val="24"/>
          <w:lang w:val="en-US"/>
        </w:rPr>
        <w:t>re-use</w:t>
      </w:r>
      <w:r w:rsidR="00C30E68" w:rsidRPr="00BA1437">
        <w:rPr>
          <w:rFonts w:ascii="Times New Roman" w:hAnsi="Times New Roman" w:cs="Times New Roman"/>
          <w:sz w:val="24"/>
          <w:szCs w:val="24"/>
          <w:lang w:val="en-US"/>
        </w:rPr>
        <w:t xml:space="preserve"> resources and materials.</w:t>
      </w:r>
      <w:r w:rsidR="00744771" w:rsidRPr="00BA1437">
        <w:rPr>
          <w:rFonts w:ascii="Times New Roman" w:hAnsi="Times New Roman" w:cs="Times New Roman"/>
          <w:sz w:val="24"/>
          <w:szCs w:val="24"/>
          <w:lang w:val="en-US"/>
        </w:rPr>
        <w:t xml:space="preserve"> </w:t>
      </w:r>
      <w:r w:rsidRPr="00BA1437">
        <w:rPr>
          <w:rFonts w:ascii="Times New Roman" w:hAnsi="Times New Roman" w:cs="Times New Roman"/>
          <w:sz w:val="24"/>
          <w:szCs w:val="24"/>
          <w:lang w:val="en-US"/>
        </w:rPr>
        <w:t>The plant has the capacity to receive 120,000 t / year of waste</w:t>
      </w:r>
      <w:r w:rsidR="00630760" w:rsidRPr="00BA1437">
        <w:rPr>
          <w:rFonts w:ascii="Times New Roman" w:hAnsi="Times New Roman" w:cs="Times New Roman"/>
          <w:sz w:val="24"/>
          <w:szCs w:val="24"/>
          <w:lang w:val="en-US"/>
        </w:rPr>
        <w:t>,</w:t>
      </w:r>
      <w:r w:rsidRPr="00BA1437">
        <w:rPr>
          <w:rFonts w:ascii="Times New Roman" w:hAnsi="Times New Roman" w:cs="Times New Roman"/>
          <w:sz w:val="24"/>
          <w:szCs w:val="24"/>
          <w:lang w:val="en-US"/>
        </w:rPr>
        <w:t xml:space="preserve"> which </w:t>
      </w:r>
      <w:r w:rsidR="00291751" w:rsidRPr="00BA1437">
        <w:rPr>
          <w:rFonts w:ascii="Times New Roman" w:eastAsia="Times New Roman" w:hAnsi="Times New Roman" w:cs="Times New Roman"/>
          <w:sz w:val="24"/>
          <w:szCs w:val="24"/>
          <w:lang w:val="en-US"/>
        </w:rPr>
        <w:t>is</w:t>
      </w:r>
      <w:r w:rsidRPr="00BA1437">
        <w:rPr>
          <w:rFonts w:ascii="Times New Roman" w:hAnsi="Times New Roman" w:cs="Times New Roman"/>
          <w:sz w:val="24"/>
          <w:szCs w:val="24"/>
          <w:lang w:val="en-US"/>
        </w:rPr>
        <w:t xml:space="preserve"> transformed into</w:t>
      </w:r>
      <w:r w:rsidR="006320A4" w:rsidRPr="00BA1437">
        <w:rPr>
          <w:rFonts w:ascii="Times New Roman" w:hAnsi="Times New Roman" w:cs="Times New Roman"/>
          <w:sz w:val="24"/>
          <w:szCs w:val="24"/>
          <w:lang w:val="en-US"/>
        </w:rPr>
        <w:t xml:space="preserve"> </w:t>
      </w:r>
      <w:r w:rsidR="00CB000E" w:rsidRPr="00BA1437">
        <w:rPr>
          <w:rFonts w:ascii="Times New Roman" w:hAnsi="Times New Roman" w:cs="Times New Roman"/>
          <w:sz w:val="24"/>
          <w:szCs w:val="24"/>
          <w:lang w:val="en-US"/>
        </w:rPr>
        <w:t xml:space="preserve">approximately </w:t>
      </w:r>
      <w:r w:rsidRPr="00BA1437">
        <w:rPr>
          <w:rFonts w:ascii="Times New Roman" w:hAnsi="Times New Roman" w:cs="Times New Roman"/>
          <w:sz w:val="24"/>
          <w:szCs w:val="24"/>
          <w:lang w:val="en-US"/>
        </w:rPr>
        <w:t xml:space="preserve">190,000 tons of completely </w:t>
      </w:r>
      <w:proofErr w:type="spellStart"/>
      <w:r w:rsidRPr="00BA1437">
        <w:rPr>
          <w:rFonts w:ascii="Times New Roman" w:hAnsi="Times New Roman" w:cs="Times New Roman"/>
          <w:sz w:val="24"/>
          <w:szCs w:val="24"/>
          <w:lang w:val="en-US"/>
        </w:rPr>
        <w:t>saniti</w:t>
      </w:r>
      <w:r w:rsidR="00E43576">
        <w:rPr>
          <w:rFonts w:ascii="Times New Roman" w:hAnsi="Times New Roman" w:cs="Times New Roman"/>
          <w:sz w:val="24"/>
          <w:szCs w:val="24"/>
          <w:lang w:val="en-US"/>
        </w:rPr>
        <w:t>s</w:t>
      </w:r>
      <w:r w:rsidRPr="00BA1437">
        <w:rPr>
          <w:rFonts w:ascii="Times New Roman" w:hAnsi="Times New Roman" w:cs="Times New Roman"/>
          <w:sz w:val="24"/>
          <w:szCs w:val="24"/>
          <w:lang w:val="en-US"/>
        </w:rPr>
        <w:t>ed</w:t>
      </w:r>
      <w:proofErr w:type="spellEnd"/>
      <w:r w:rsidRPr="00BA1437">
        <w:rPr>
          <w:rFonts w:ascii="Times New Roman" w:hAnsi="Times New Roman" w:cs="Times New Roman"/>
          <w:sz w:val="24"/>
          <w:szCs w:val="24"/>
          <w:lang w:val="en-US"/>
        </w:rPr>
        <w:t xml:space="preserve"> and </w:t>
      </w:r>
      <w:proofErr w:type="spellStart"/>
      <w:r w:rsidRPr="00BA1437">
        <w:rPr>
          <w:rFonts w:ascii="Times New Roman" w:hAnsi="Times New Roman" w:cs="Times New Roman"/>
          <w:sz w:val="24"/>
          <w:szCs w:val="24"/>
          <w:lang w:val="en-US"/>
        </w:rPr>
        <w:t>deodori</w:t>
      </w:r>
      <w:r w:rsidR="00E43576">
        <w:rPr>
          <w:rFonts w:ascii="Times New Roman" w:hAnsi="Times New Roman" w:cs="Times New Roman"/>
          <w:sz w:val="24"/>
          <w:szCs w:val="24"/>
          <w:lang w:val="en-US"/>
        </w:rPr>
        <w:t>s</w:t>
      </w:r>
      <w:r w:rsidRPr="00BA1437">
        <w:rPr>
          <w:rFonts w:ascii="Times New Roman" w:hAnsi="Times New Roman" w:cs="Times New Roman"/>
          <w:sz w:val="24"/>
          <w:szCs w:val="24"/>
          <w:lang w:val="en-US"/>
        </w:rPr>
        <w:t>ed</w:t>
      </w:r>
      <w:proofErr w:type="spellEnd"/>
      <w:r w:rsidRPr="00BA1437">
        <w:rPr>
          <w:rFonts w:ascii="Times New Roman" w:hAnsi="Times New Roman" w:cs="Times New Roman"/>
          <w:sz w:val="24"/>
          <w:szCs w:val="24"/>
          <w:lang w:val="en-US"/>
        </w:rPr>
        <w:t xml:space="preserve"> organic soil</w:t>
      </w:r>
      <w:r w:rsidR="00CB000E" w:rsidRPr="00BA1437">
        <w:rPr>
          <w:rFonts w:ascii="Times New Roman" w:hAnsi="Times New Roman" w:cs="Times New Roman"/>
          <w:sz w:val="24"/>
          <w:szCs w:val="24"/>
          <w:lang w:val="en-US"/>
        </w:rPr>
        <w:t xml:space="preserve">. This is the product of </w:t>
      </w:r>
      <w:r w:rsidRPr="00BA1437">
        <w:rPr>
          <w:rFonts w:ascii="Times New Roman" w:hAnsi="Times New Roman" w:cs="Times New Roman"/>
          <w:sz w:val="24"/>
          <w:szCs w:val="24"/>
          <w:lang w:val="en-US"/>
        </w:rPr>
        <w:t xml:space="preserve">a process of biological </w:t>
      </w:r>
      <w:proofErr w:type="spellStart"/>
      <w:r w:rsidRPr="00BA1437">
        <w:rPr>
          <w:rFonts w:ascii="Times New Roman" w:hAnsi="Times New Roman" w:cs="Times New Roman"/>
          <w:sz w:val="24"/>
          <w:szCs w:val="24"/>
          <w:lang w:val="en-US"/>
        </w:rPr>
        <w:t>stabili</w:t>
      </w:r>
      <w:r w:rsidR="00E43576">
        <w:rPr>
          <w:rFonts w:ascii="Times New Roman" w:hAnsi="Times New Roman" w:cs="Times New Roman"/>
          <w:sz w:val="24"/>
          <w:szCs w:val="24"/>
          <w:lang w:val="en-US"/>
        </w:rPr>
        <w:t>s</w:t>
      </w:r>
      <w:r w:rsidRPr="00BA1437">
        <w:rPr>
          <w:rFonts w:ascii="Times New Roman" w:hAnsi="Times New Roman" w:cs="Times New Roman"/>
          <w:sz w:val="24"/>
          <w:szCs w:val="24"/>
          <w:lang w:val="en-US"/>
        </w:rPr>
        <w:t>ation</w:t>
      </w:r>
      <w:proofErr w:type="spellEnd"/>
      <w:r w:rsidRPr="00BA1437">
        <w:rPr>
          <w:rFonts w:ascii="Times New Roman" w:hAnsi="Times New Roman" w:cs="Times New Roman"/>
          <w:sz w:val="24"/>
          <w:szCs w:val="24"/>
          <w:lang w:val="en-US"/>
        </w:rPr>
        <w:t xml:space="preserve"> at high temperature obtained from the biogas that is produced by the biological degradation of waste</w:t>
      </w:r>
      <w:r w:rsidR="00FD3C51">
        <w:rPr>
          <w:rFonts w:ascii="Times New Roman" w:hAnsi="Times New Roman" w:cs="Times New Roman"/>
          <w:sz w:val="24"/>
          <w:szCs w:val="24"/>
          <w:lang w:val="en-US"/>
        </w:rPr>
        <w:t xml:space="preserve"> (figure 1)</w:t>
      </w:r>
      <w:r w:rsidRPr="00BA1437">
        <w:rPr>
          <w:rFonts w:ascii="Times New Roman" w:hAnsi="Times New Roman" w:cs="Times New Roman"/>
          <w:sz w:val="24"/>
          <w:szCs w:val="24"/>
          <w:lang w:val="en-US"/>
        </w:rPr>
        <w:t>.</w:t>
      </w:r>
    </w:p>
    <w:p w14:paraId="432989D0" w14:textId="77777777" w:rsidR="00382ECE" w:rsidRDefault="00382ECE" w:rsidP="003C1DB5">
      <w:pPr>
        <w:autoSpaceDE w:val="0"/>
        <w:autoSpaceDN w:val="0"/>
        <w:adjustRightInd w:val="0"/>
        <w:spacing w:after="0" w:line="360" w:lineRule="auto"/>
        <w:jc w:val="both"/>
        <w:rPr>
          <w:rFonts w:ascii="Times New Roman" w:hAnsi="Times New Roman" w:cs="Times New Roman"/>
          <w:sz w:val="24"/>
          <w:szCs w:val="24"/>
          <w:lang w:val="en-US"/>
        </w:rPr>
      </w:pPr>
    </w:p>
    <w:p w14:paraId="19FB7CAF" w14:textId="18076F74" w:rsidR="00FD3C51" w:rsidRDefault="00C63864" w:rsidP="00FD3C51">
      <w:pPr>
        <w:autoSpaceDE w:val="0"/>
        <w:autoSpaceDN w:val="0"/>
        <w:adjustRightInd w:val="0"/>
        <w:spacing w:after="0" w:line="36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FD3C51" w:rsidRPr="00382ECE">
        <w:rPr>
          <w:rFonts w:ascii="Times New Roman" w:hAnsi="Times New Roman" w:cs="Times New Roman"/>
          <w:sz w:val="24"/>
          <w:szCs w:val="24"/>
          <w:lang w:val="en-US"/>
        </w:rPr>
        <w:t>INSERT FIGURE 1</w:t>
      </w:r>
      <w:r>
        <w:rPr>
          <w:rFonts w:ascii="Times New Roman" w:hAnsi="Times New Roman" w:cs="Times New Roman"/>
          <w:sz w:val="24"/>
          <w:szCs w:val="24"/>
          <w:lang w:val="en-US"/>
        </w:rPr>
        <w:t xml:space="preserve"> HERE --- </w:t>
      </w:r>
    </w:p>
    <w:p w14:paraId="5FEB0C15" w14:textId="77777777" w:rsidR="00FD3C51" w:rsidRDefault="00FD3C51" w:rsidP="003C1DB5">
      <w:pPr>
        <w:autoSpaceDE w:val="0"/>
        <w:autoSpaceDN w:val="0"/>
        <w:adjustRightInd w:val="0"/>
        <w:spacing w:after="0" w:line="360" w:lineRule="auto"/>
        <w:jc w:val="both"/>
        <w:rPr>
          <w:rFonts w:ascii="Times New Roman" w:hAnsi="Times New Roman" w:cs="Times New Roman"/>
          <w:sz w:val="24"/>
          <w:szCs w:val="24"/>
          <w:lang w:val="en-US"/>
        </w:rPr>
      </w:pPr>
    </w:p>
    <w:p w14:paraId="3095FD4D" w14:textId="3DD820C4" w:rsidR="003C1DB5" w:rsidRPr="006652D8" w:rsidRDefault="00E973B2" w:rsidP="003C1DB5">
      <w:pPr>
        <w:autoSpaceDE w:val="0"/>
        <w:autoSpaceDN w:val="0"/>
        <w:adjustRightInd w:val="0"/>
        <w:spacing w:after="0" w:line="360" w:lineRule="auto"/>
        <w:jc w:val="both"/>
        <w:rPr>
          <w:rFonts w:ascii="Times New Roman" w:hAnsi="Times New Roman" w:cs="Times New Roman"/>
          <w:spacing w:val="-2"/>
          <w:sz w:val="24"/>
          <w:szCs w:val="24"/>
          <w:lang w:val="en-GB"/>
        </w:rPr>
      </w:pPr>
      <w:r w:rsidRPr="00BA1437">
        <w:rPr>
          <w:rFonts w:ascii="Times New Roman" w:hAnsi="Times New Roman" w:cs="Times New Roman"/>
          <w:sz w:val="24"/>
          <w:szCs w:val="24"/>
          <w:lang w:val="en-US"/>
        </w:rPr>
        <w:t xml:space="preserve">The heat produced by the combustion </w:t>
      </w:r>
      <w:r w:rsidRPr="00E12276">
        <w:rPr>
          <w:rFonts w:ascii="Times New Roman" w:hAnsi="Times New Roman" w:cs="Times New Roman"/>
          <w:sz w:val="24"/>
          <w:szCs w:val="24"/>
          <w:lang w:val="en-US"/>
        </w:rPr>
        <w:t>of biogas maintains the process temperature at 55</w:t>
      </w:r>
      <w:r w:rsidR="00291751" w:rsidRPr="00E12276">
        <w:rPr>
          <w:rFonts w:ascii="Times New Roman" w:eastAsia="Times New Roman" w:hAnsi="Times New Roman" w:cs="Times New Roman"/>
          <w:sz w:val="24"/>
          <w:szCs w:val="24"/>
          <w:lang w:val="en-US"/>
        </w:rPr>
        <w:t>°</w:t>
      </w:r>
      <w:r w:rsidRPr="00E12276">
        <w:rPr>
          <w:rFonts w:ascii="Times New Roman" w:hAnsi="Times New Roman" w:cs="Times New Roman"/>
          <w:sz w:val="24"/>
          <w:szCs w:val="24"/>
          <w:lang w:val="en-US"/>
        </w:rPr>
        <w:t xml:space="preserve">C for at least </w:t>
      </w:r>
      <w:r w:rsidR="00291751" w:rsidRPr="00E12276">
        <w:rPr>
          <w:rFonts w:ascii="Times New Roman" w:eastAsia="Times New Roman" w:hAnsi="Times New Roman" w:cs="Times New Roman"/>
          <w:sz w:val="24"/>
          <w:szCs w:val="24"/>
          <w:lang w:val="en-US"/>
        </w:rPr>
        <w:t>twenty</w:t>
      </w:r>
      <w:r w:rsidRPr="00E12276">
        <w:rPr>
          <w:rFonts w:ascii="Times New Roman" w:hAnsi="Times New Roman" w:cs="Times New Roman"/>
          <w:sz w:val="24"/>
          <w:szCs w:val="24"/>
          <w:lang w:val="en-US"/>
        </w:rPr>
        <w:t xml:space="preserve"> days</w:t>
      </w:r>
      <w:r w:rsidR="002B673F">
        <w:rPr>
          <w:rFonts w:ascii="Times New Roman" w:hAnsi="Times New Roman" w:cs="Times New Roman"/>
          <w:sz w:val="24"/>
          <w:szCs w:val="24"/>
          <w:lang w:val="en-US"/>
        </w:rPr>
        <w:t xml:space="preserve"> and t</w:t>
      </w:r>
      <w:r w:rsidR="00D70552" w:rsidRPr="006652D8">
        <w:rPr>
          <w:rFonts w:ascii="Times New Roman" w:hAnsi="Times New Roman" w:cs="Times New Roman"/>
          <w:sz w:val="24"/>
          <w:szCs w:val="24"/>
          <w:lang w:val="en-US"/>
        </w:rPr>
        <w:t xml:space="preserve">his is </w:t>
      </w:r>
      <w:r w:rsidR="00D70552" w:rsidRPr="006652D8">
        <w:rPr>
          <w:rFonts w:ascii="Times New Roman" w:hAnsi="Times New Roman" w:cs="Times New Roman"/>
          <w:spacing w:val="-2"/>
          <w:sz w:val="24"/>
          <w:szCs w:val="24"/>
          <w:lang w:val="en-GB"/>
        </w:rPr>
        <w:t>what makes the A&amp;S case different.</w:t>
      </w:r>
      <w:r w:rsidR="00D70552" w:rsidRPr="006652D8">
        <w:rPr>
          <w:rFonts w:ascii="Times New Roman" w:hAnsi="Times New Roman" w:cs="Times New Roman"/>
          <w:sz w:val="24"/>
          <w:szCs w:val="24"/>
          <w:lang w:val="en-US"/>
        </w:rPr>
        <w:t xml:space="preserve"> </w:t>
      </w:r>
      <w:r w:rsidR="00F52402">
        <w:rPr>
          <w:rFonts w:ascii="Times New Roman" w:hAnsi="Times New Roman" w:cs="Times New Roman"/>
          <w:sz w:val="24"/>
          <w:szCs w:val="24"/>
          <w:lang w:val="en-US"/>
        </w:rPr>
        <w:t>While the</w:t>
      </w:r>
      <w:r w:rsidR="009B0117" w:rsidRPr="006652D8">
        <w:rPr>
          <w:rFonts w:ascii="Times New Roman" w:hAnsi="Times New Roman" w:cs="Times New Roman"/>
          <w:spacing w:val="-2"/>
          <w:sz w:val="24"/>
          <w:szCs w:val="24"/>
          <w:lang w:val="en-GB"/>
        </w:rPr>
        <w:t xml:space="preserve"> reuse of sludg</w:t>
      </w:r>
      <w:r w:rsidR="00D70552" w:rsidRPr="006652D8">
        <w:rPr>
          <w:rFonts w:ascii="Times New Roman" w:hAnsi="Times New Roman" w:cs="Times New Roman"/>
          <w:spacing w:val="-2"/>
          <w:sz w:val="24"/>
          <w:szCs w:val="24"/>
          <w:lang w:val="en-GB"/>
        </w:rPr>
        <w:t>e</w:t>
      </w:r>
      <w:r w:rsidR="009B0117" w:rsidRPr="006652D8">
        <w:rPr>
          <w:rFonts w:ascii="Times New Roman" w:hAnsi="Times New Roman" w:cs="Times New Roman"/>
          <w:spacing w:val="-2"/>
          <w:sz w:val="24"/>
          <w:szCs w:val="24"/>
          <w:lang w:val="en-GB"/>
        </w:rPr>
        <w:t xml:space="preserve"> on plantations is a common practice in</w:t>
      </w:r>
      <w:r w:rsidR="00382ECE" w:rsidRPr="006652D8">
        <w:rPr>
          <w:rFonts w:ascii="Times New Roman" w:hAnsi="Times New Roman" w:cs="Times New Roman"/>
          <w:spacing w:val="-2"/>
          <w:sz w:val="24"/>
          <w:szCs w:val="24"/>
          <w:lang w:val="en-GB"/>
        </w:rPr>
        <w:t xml:space="preserve"> conventional agriculture</w:t>
      </w:r>
      <w:r w:rsidR="00F52402">
        <w:rPr>
          <w:rFonts w:ascii="Times New Roman" w:hAnsi="Times New Roman" w:cs="Times New Roman"/>
          <w:spacing w:val="-2"/>
          <w:sz w:val="24"/>
          <w:szCs w:val="24"/>
          <w:lang w:val="en-GB"/>
        </w:rPr>
        <w:t xml:space="preserve"> it is however in</w:t>
      </w:r>
      <w:r w:rsidR="009B0117" w:rsidRPr="006652D8">
        <w:rPr>
          <w:rFonts w:ascii="Times New Roman" w:hAnsi="Times New Roman" w:cs="Times New Roman"/>
          <w:spacing w:val="-2"/>
          <w:sz w:val="24"/>
          <w:szCs w:val="24"/>
          <w:lang w:val="en-GB"/>
        </w:rPr>
        <w:t xml:space="preserve"> itself a big environmental problem, as </w:t>
      </w:r>
      <w:r w:rsidR="00F52402">
        <w:rPr>
          <w:rFonts w:ascii="Times New Roman" w:hAnsi="Times New Roman" w:cs="Times New Roman"/>
          <w:spacing w:val="-2"/>
          <w:sz w:val="24"/>
          <w:szCs w:val="24"/>
          <w:lang w:val="en-GB"/>
        </w:rPr>
        <w:t xml:space="preserve">the </w:t>
      </w:r>
      <w:r w:rsidR="009B0117" w:rsidRPr="006652D8">
        <w:rPr>
          <w:rFonts w:ascii="Times New Roman" w:hAnsi="Times New Roman" w:cs="Times New Roman"/>
          <w:spacing w:val="-2"/>
          <w:sz w:val="24"/>
          <w:szCs w:val="24"/>
          <w:lang w:val="en-GB"/>
        </w:rPr>
        <w:t xml:space="preserve">sludge </w:t>
      </w:r>
      <w:r w:rsidR="005555F5">
        <w:rPr>
          <w:rFonts w:ascii="Times New Roman" w:hAnsi="Times New Roman" w:cs="Times New Roman"/>
          <w:spacing w:val="-2"/>
          <w:sz w:val="24"/>
          <w:szCs w:val="24"/>
          <w:lang w:val="en-GB"/>
        </w:rPr>
        <w:t>is still</w:t>
      </w:r>
      <w:r w:rsidR="009B0117" w:rsidRPr="006652D8">
        <w:rPr>
          <w:rFonts w:ascii="Times New Roman" w:hAnsi="Times New Roman" w:cs="Times New Roman"/>
          <w:spacing w:val="-2"/>
          <w:sz w:val="24"/>
          <w:szCs w:val="24"/>
          <w:lang w:val="en-GB"/>
        </w:rPr>
        <w:t xml:space="preserve"> polluted with toxins</w:t>
      </w:r>
      <w:r w:rsidR="00E43576">
        <w:rPr>
          <w:rFonts w:ascii="Times New Roman" w:hAnsi="Times New Roman" w:cs="Times New Roman"/>
          <w:spacing w:val="-2"/>
          <w:sz w:val="24"/>
          <w:szCs w:val="24"/>
          <w:lang w:val="en-GB"/>
        </w:rPr>
        <w:t xml:space="preserve"> (</w:t>
      </w:r>
      <w:r w:rsidR="009B0117" w:rsidRPr="006652D8">
        <w:rPr>
          <w:rFonts w:ascii="Times New Roman" w:hAnsi="Times New Roman" w:cs="Times New Roman"/>
          <w:spacing w:val="-2"/>
          <w:sz w:val="24"/>
          <w:szCs w:val="24"/>
          <w:lang w:val="en-GB"/>
        </w:rPr>
        <w:t>re</w:t>
      </w:r>
      <w:r w:rsidR="00382ECE" w:rsidRPr="006652D8">
        <w:rPr>
          <w:rFonts w:ascii="Times New Roman" w:hAnsi="Times New Roman" w:cs="Times New Roman"/>
          <w:spacing w:val="-2"/>
          <w:sz w:val="24"/>
          <w:szCs w:val="24"/>
          <w:lang w:val="en-GB"/>
        </w:rPr>
        <w:t>sidues of medications</w:t>
      </w:r>
      <w:r w:rsidR="0073580B">
        <w:rPr>
          <w:rFonts w:ascii="Times New Roman" w:hAnsi="Times New Roman" w:cs="Times New Roman"/>
          <w:spacing w:val="-2"/>
          <w:sz w:val="24"/>
          <w:szCs w:val="24"/>
          <w:lang w:val="en-GB"/>
        </w:rPr>
        <w:t>,</w:t>
      </w:r>
      <w:r w:rsidR="00382ECE" w:rsidRPr="006652D8">
        <w:rPr>
          <w:rFonts w:ascii="Times New Roman" w:hAnsi="Times New Roman" w:cs="Times New Roman"/>
          <w:spacing w:val="-2"/>
          <w:sz w:val="24"/>
          <w:szCs w:val="24"/>
          <w:lang w:val="en-GB"/>
        </w:rPr>
        <w:t xml:space="preserve"> etc.</w:t>
      </w:r>
      <w:r w:rsidR="00E43576">
        <w:rPr>
          <w:rFonts w:ascii="Times New Roman" w:hAnsi="Times New Roman" w:cs="Times New Roman"/>
          <w:spacing w:val="-2"/>
          <w:sz w:val="24"/>
          <w:szCs w:val="24"/>
          <w:lang w:val="en-GB"/>
        </w:rPr>
        <w:t>).</w:t>
      </w:r>
      <w:r w:rsidR="00382ECE" w:rsidRPr="006652D8">
        <w:rPr>
          <w:rFonts w:ascii="Times New Roman" w:hAnsi="Times New Roman" w:cs="Times New Roman"/>
          <w:spacing w:val="-2"/>
          <w:sz w:val="24"/>
          <w:szCs w:val="24"/>
          <w:lang w:val="en-GB"/>
        </w:rPr>
        <w:t xml:space="preserve"> </w:t>
      </w:r>
      <w:r w:rsidR="002B673F">
        <w:rPr>
          <w:rFonts w:ascii="Times New Roman" w:hAnsi="Times New Roman" w:cs="Times New Roman"/>
          <w:spacing w:val="-2"/>
          <w:sz w:val="24"/>
          <w:szCs w:val="24"/>
          <w:lang w:val="en-GB"/>
        </w:rPr>
        <w:lastRenderedPageBreak/>
        <w:t>Likewise,</w:t>
      </w:r>
      <w:r w:rsidR="00D70552" w:rsidRPr="006652D8">
        <w:rPr>
          <w:rFonts w:ascii="Times New Roman" w:hAnsi="Times New Roman" w:cs="Times New Roman"/>
          <w:spacing w:val="-2"/>
          <w:sz w:val="24"/>
          <w:szCs w:val="24"/>
          <w:lang w:val="en-GB"/>
        </w:rPr>
        <w:t xml:space="preserve"> </w:t>
      </w:r>
      <w:r w:rsidR="002B673F">
        <w:rPr>
          <w:rFonts w:ascii="Times New Roman" w:hAnsi="Times New Roman" w:cs="Times New Roman"/>
          <w:spacing w:val="-2"/>
          <w:sz w:val="24"/>
          <w:szCs w:val="24"/>
          <w:lang w:val="en-GB"/>
        </w:rPr>
        <w:t>the production of</w:t>
      </w:r>
      <w:r w:rsidR="00D70552" w:rsidRPr="006652D8">
        <w:rPr>
          <w:rFonts w:ascii="Times New Roman" w:hAnsi="Times New Roman" w:cs="Times New Roman"/>
          <w:spacing w:val="-2"/>
          <w:sz w:val="24"/>
          <w:szCs w:val="24"/>
          <w:lang w:val="en-GB"/>
        </w:rPr>
        <w:t xml:space="preserve"> b</w:t>
      </w:r>
      <w:r w:rsidR="009B0117" w:rsidRPr="006652D8">
        <w:rPr>
          <w:rFonts w:ascii="Times New Roman" w:hAnsi="Times New Roman" w:cs="Times New Roman"/>
          <w:spacing w:val="-2"/>
          <w:sz w:val="24"/>
          <w:szCs w:val="24"/>
          <w:lang w:val="en-GB"/>
        </w:rPr>
        <w:t xml:space="preserve">iogas and </w:t>
      </w:r>
      <w:proofErr w:type="gramStart"/>
      <w:r w:rsidR="009B0117" w:rsidRPr="006652D8">
        <w:rPr>
          <w:rFonts w:ascii="Times New Roman" w:hAnsi="Times New Roman" w:cs="Times New Roman"/>
          <w:spacing w:val="-2"/>
          <w:sz w:val="24"/>
          <w:szCs w:val="24"/>
          <w:lang w:val="en-GB"/>
        </w:rPr>
        <w:t>electricity  from</w:t>
      </w:r>
      <w:proofErr w:type="gramEnd"/>
      <w:r w:rsidR="009B0117" w:rsidRPr="006652D8">
        <w:rPr>
          <w:rFonts w:ascii="Times New Roman" w:hAnsi="Times New Roman" w:cs="Times New Roman"/>
          <w:spacing w:val="-2"/>
          <w:sz w:val="24"/>
          <w:szCs w:val="24"/>
          <w:lang w:val="en-GB"/>
        </w:rPr>
        <w:t xml:space="preserve"> waste streams is</w:t>
      </w:r>
      <w:r w:rsidR="002B673F">
        <w:rPr>
          <w:rFonts w:ascii="Times New Roman" w:hAnsi="Times New Roman" w:cs="Times New Roman"/>
          <w:spacing w:val="-2"/>
          <w:sz w:val="24"/>
          <w:szCs w:val="24"/>
          <w:lang w:val="en-GB"/>
        </w:rPr>
        <w:t xml:space="preserve"> also</w:t>
      </w:r>
      <w:r w:rsidR="009B0117" w:rsidRPr="006652D8">
        <w:rPr>
          <w:rFonts w:ascii="Times New Roman" w:hAnsi="Times New Roman" w:cs="Times New Roman"/>
          <w:spacing w:val="-2"/>
          <w:sz w:val="24"/>
          <w:szCs w:val="24"/>
          <w:lang w:val="en-GB"/>
        </w:rPr>
        <w:t xml:space="preserve"> common in Europe.</w:t>
      </w:r>
      <w:r w:rsidR="009E364B">
        <w:rPr>
          <w:rFonts w:ascii="Times New Roman" w:hAnsi="Times New Roman" w:cs="Times New Roman"/>
          <w:spacing w:val="-2"/>
          <w:sz w:val="24"/>
          <w:szCs w:val="24"/>
          <w:lang w:val="en-GB"/>
        </w:rPr>
        <w:t xml:space="preserve"> </w:t>
      </w:r>
      <w:r w:rsidR="00D70552" w:rsidRPr="006652D8">
        <w:rPr>
          <w:rFonts w:ascii="Times New Roman" w:hAnsi="Times New Roman" w:cs="Times New Roman"/>
          <w:spacing w:val="-2"/>
          <w:sz w:val="24"/>
          <w:szCs w:val="24"/>
          <w:lang w:val="en-GB"/>
        </w:rPr>
        <w:t>But these processes and technologies</w:t>
      </w:r>
      <w:r w:rsidR="002B673F">
        <w:rPr>
          <w:rFonts w:ascii="Times New Roman" w:hAnsi="Times New Roman" w:cs="Times New Roman"/>
          <w:spacing w:val="-2"/>
          <w:sz w:val="24"/>
          <w:szCs w:val="24"/>
          <w:lang w:val="en-GB"/>
        </w:rPr>
        <w:t xml:space="preserve"> too</w:t>
      </w:r>
      <w:r w:rsidR="00D70552" w:rsidRPr="006652D8">
        <w:rPr>
          <w:rFonts w:ascii="Times New Roman" w:hAnsi="Times New Roman" w:cs="Times New Roman"/>
          <w:spacing w:val="-2"/>
          <w:sz w:val="24"/>
          <w:szCs w:val="24"/>
          <w:lang w:val="en-GB"/>
        </w:rPr>
        <w:t xml:space="preserve"> cause pollution. Furthermore, widely diffused practices of organic agriculture based on industrial composting</w:t>
      </w:r>
      <w:r w:rsidR="002B673F">
        <w:rPr>
          <w:rFonts w:ascii="Times New Roman" w:hAnsi="Times New Roman" w:cs="Times New Roman"/>
          <w:spacing w:val="-2"/>
          <w:sz w:val="24"/>
          <w:szCs w:val="24"/>
          <w:lang w:val="en-GB"/>
        </w:rPr>
        <w:t xml:space="preserve"> also</w:t>
      </w:r>
      <w:r w:rsidR="00D70552" w:rsidRPr="006652D8">
        <w:rPr>
          <w:rFonts w:ascii="Times New Roman" w:hAnsi="Times New Roman" w:cs="Times New Roman"/>
          <w:spacing w:val="-2"/>
          <w:sz w:val="24"/>
          <w:szCs w:val="24"/>
          <w:lang w:val="en-GB"/>
        </w:rPr>
        <w:t xml:space="preserve"> contribute to environmental pollutants </w:t>
      </w:r>
      <w:r w:rsidR="002B673F">
        <w:rPr>
          <w:rFonts w:ascii="Times New Roman" w:hAnsi="Times New Roman" w:cs="Times New Roman"/>
          <w:spacing w:val="-2"/>
          <w:sz w:val="24"/>
          <w:szCs w:val="24"/>
          <w:lang w:val="en-GB"/>
        </w:rPr>
        <w:t>in the form of</w:t>
      </w:r>
      <w:r w:rsidR="00D70552" w:rsidRPr="006652D8">
        <w:rPr>
          <w:rFonts w:ascii="Times New Roman" w:hAnsi="Times New Roman" w:cs="Times New Roman"/>
          <w:spacing w:val="-2"/>
          <w:sz w:val="24"/>
          <w:szCs w:val="24"/>
          <w:lang w:val="en-GB"/>
        </w:rPr>
        <w:t xml:space="preserve"> volatile organic compounds (VOCs), which are carbon-based chemicals that evaporate at room temperature </w:t>
      </w:r>
      <w:r w:rsidR="00D212BA" w:rsidRPr="006652D8">
        <w:rPr>
          <w:rFonts w:ascii="Times New Roman" w:hAnsi="Times New Roman" w:cs="Times New Roman"/>
          <w:spacing w:val="-2"/>
          <w:sz w:val="24"/>
          <w:szCs w:val="24"/>
          <w:lang w:val="en-GB"/>
        </w:rPr>
        <w:t>and are harmful for</w:t>
      </w:r>
      <w:r w:rsidR="00D70552" w:rsidRPr="006652D8">
        <w:rPr>
          <w:rFonts w:ascii="Times New Roman" w:hAnsi="Times New Roman" w:cs="Times New Roman"/>
          <w:spacing w:val="-2"/>
          <w:sz w:val="24"/>
          <w:szCs w:val="24"/>
          <w:lang w:val="en-GB"/>
        </w:rPr>
        <w:t xml:space="preserve"> public health. </w:t>
      </w:r>
      <w:r w:rsidR="00C63864" w:rsidRPr="006652D8">
        <w:rPr>
          <w:rFonts w:ascii="Times New Roman" w:hAnsi="Times New Roman" w:cs="Times New Roman"/>
          <w:spacing w:val="-2"/>
          <w:sz w:val="24"/>
          <w:szCs w:val="24"/>
          <w:lang w:val="en-GB"/>
        </w:rPr>
        <w:t xml:space="preserve"> A&amp;S’s </w:t>
      </w:r>
      <w:r w:rsidR="002B673F">
        <w:rPr>
          <w:rFonts w:ascii="Times New Roman" w:hAnsi="Times New Roman" w:cs="Times New Roman"/>
          <w:spacing w:val="-2"/>
          <w:sz w:val="24"/>
          <w:szCs w:val="24"/>
          <w:lang w:val="en-GB"/>
        </w:rPr>
        <w:t xml:space="preserve">unique </w:t>
      </w:r>
      <w:r w:rsidR="00C63864" w:rsidRPr="006652D8">
        <w:rPr>
          <w:rFonts w:ascii="Times New Roman" w:hAnsi="Times New Roman" w:cs="Times New Roman"/>
          <w:spacing w:val="-2"/>
          <w:sz w:val="24"/>
          <w:szCs w:val="24"/>
          <w:lang w:val="en-GB"/>
        </w:rPr>
        <w:t>system</w:t>
      </w:r>
      <w:r w:rsidR="0073580B">
        <w:rPr>
          <w:rFonts w:ascii="Times New Roman" w:hAnsi="Times New Roman" w:cs="Times New Roman"/>
          <w:spacing w:val="-2"/>
          <w:sz w:val="24"/>
          <w:szCs w:val="24"/>
          <w:lang w:val="en-GB"/>
        </w:rPr>
        <w:t>,</w:t>
      </w:r>
      <w:r w:rsidR="002B673F">
        <w:rPr>
          <w:rFonts w:ascii="Times New Roman" w:hAnsi="Times New Roman" w:cs="Times New Roman"/>
          <w:spacing w:val="-2"/>
          <w:sz w:val="24"/>
          <w:szCs w:val="24"/>
          <w:lang w:val="en-GB"/>
        </w:rPr>
        <w:t xml:space="preserve"> on the other hand</w:t>
      </w:r>
      <w:r w:rsidR="0073580B">
        <w:rPr>
          <w:rFonts w:ascii="Times New Roman" w:hAnsi="Times New Roman" w:cs="Times New Roman"/>
          <w:spacing w:val="-2"/>
          <w:sz w:val="24"/>
          <w:szCs w:val="24"/>
          <w:lang w:val="en-GB"/>
        </w:rPr>
        <w:t>,</w:t>
      </w:r>
      <w:r w:rsidR="009E364B">
        <w:rPr>
          <w:rFonts w:ascii="Times New Roman" w:hAnsi="Times New Roman" w:cs="Times New Roman"/>
          <w:spacing w:val="-2"/>
          <w:sz w:val="24"/>
          <w:szCs w:val="24"/>
          <w:lang w:val="en-GB"/>
        </w:rPr>
        <w:t xml:space="preserve"> </w:t>
      </w:r>
      <w:r w:rsidR="005555F5">
        <w:rPr>
          <w:rFonts w:ascii="Times New Roman" w:hAnsi="Times New Roman" w:cs="Times New Roman"/>
          <w:spacing w:val="-2"/>
          <w:sz w:val="24"/>
          <w:szCs w:val="24"/>
          <w:lang w:val="en-GB"/>
        </w:rPr>
        <w:t xml:space="preserve">eliminates </w:t>
      </w:r>
      <w:r w:rsidR="00C63864" w:rsidRPr="006652D8">
        <w:rPr>
          <w:rFonts w:ascii="Times New Roman" w:hAnsi="Times New Roman" w:cs="Times New Roman"/>
          <w:spacing w:val="-2"/>
          <w:sz w:val="24"/>
          <w:szCs w:val="24"/>
          <w:lang w:val="en-GB"/>
        </w:rPr>
        <w:t xml:space="preserve">pollution </w:t>
      </w:r>
      <w:r w:rsidR="005555F5">
        <w:rPr>
          <w:rFonts w:ascii="Times New Roman" w:hAnsi="Times New Roman" w:cs="Times New Roman"/>
          <w:spacing w:val="-2"/>
          <w:sz w:val="24"/>
          <w:szCs w:val="24"/>
          <w:lang w:val="en-GB"/>
        </w:rPr>
        <w:t>from</w:t>
      </w:r>
      <w:r w:rsidR="00C63864" w:rsidRPr="006652D8">
        <w:rPr>
          <w:rFonts w:ascii="Times New Roman" w:hAnsi="Times New Roman" w:cs="Times New Roman"/>
          <w:spacing w:val="-2"/>
          <w:sz w:val="24"/>
          <w:szCs w:val="24"/>
          <w:lang w:val="en-GB"/>
        </w:rPr>
        <w:t xml:space="preserve"> the waste streams.</w:t>
      </w:r>
      <w:r w:rsidR="00C63864">
        <w:rPr>
          <w:rFonts w:ascii="Times New Roman" w:hAnsi="Times New Roman" w:cs="Times New Roman"/>
          <w:spacing w:val="-2"/>
          <w:sz w:val="24"/>
          <w:szCs w:val="24"/>
          <w:lang w:val="en-GB"/>
        </w:rPr>
        <w:t xml:space="preserve"> </w:t>
      </w:r>
      <w:r w:rsidR="00E12276" w:rsidRPr="006652D8">
        <w:rPr>
          <w:rFonts w:ascii="Times New Roman" w:hAnsi="Times New Roman" w:cs="Times New Roman"/>
          <w:spacing w:val="-2"/>
          <w:sz w:val="24"/>
          <w:szCs w:val="24"/>
          <w:lang w:val="en-GB"/>
        </w:rPr>
        <w:t>In addition</w:t>
      </w:r>
      <w:r w:rsidR="00D212BA" w:rsidRPr="006652D8">
        <w:rPr>
          <w:rFonts w:ascii="Times New Roman" w:hAnsi="Times New Roman" w:cs="Times New Roman"/>
          <w:spacing w:val="-2"/>
          <w:sz w:val="24"/>
          <w:szCs w:val="24"/>
          <w:lang w:val="en-GB"/>
        </w:rPr>
        <w:t xml:space="preserve"> the "product" is of a </w:t>
      </w:r>
      <w:r w:rsidR="006652D8" w:rsidRPr="006652D8">
        <w:rPr>
          <w:rFonts w:ascii="Times New Roman" w:hAnsi="Times New Roman" w:cs="Times New Roman"/>
          <w:spacing w:val="-2"/>
          <w:sz w:val="24"/>
          <w:szCs w:val="24"/>
          <w:lang w:val="en-GB"/>
        </w:rPr>
        <w:t>de</w:t>
      </w:r>
      <w:r w:rsidR="005555F5">
        <w:rPr>
          <w:rFonts w:ascii="Times New Roman" w:hAnsi="Times New Roman" w:cs="Times New Roman"/>
          <w:spacing w:val="-2"/>
          <w:sz w:val="24"/>
          <w:szCs w:val="24"/>
          <w:lang w:val="en-GB"/>
        </w:rPr>
        <w:t>cidedly</w:t>
      </w:r>
      <w:r w:rsidR="00E12276" w:rsidRPr="006652D8">
        <w:rPr>
          <w:rFonts w:ascii="Times New Roman" w:hAnsi="Times New Roman" w:cs="Times New Roman"/>
          <w:spacing w:val="-2"/>
          <w:sz w:val="24"/>
          <w:szCs w:val="24"/>
          <w:lang w:val="en-GB"/>
        </w:rPr>
        <w:t xml:space="preserve"> higher quality than any other type of sludge used as fertiliser in agriculture</w:t>
      </w:r>
      <w:r w:rsidR="00E6682E">
        <w:rPr>
          <w:rFonts w:ascii="Times New Roman" w:hAnsi="Times New Roman" w:cs="Times New Roman"/>
          <w:spacing w:val="-2"/>
          <w:sz w:val="24"/>
          <w:szCs w:val="24"/>
          <w:lang w:val="en-GB"/>
        </w:rPr>
        <w:t xml:space="preserve">: </w:t>
      </w:r>
      <w:r w:rsidR="00E12276" w:rsidRPr="002B673F">
        <w:rPr>
          <w:rFonts w:ascii="Times New Roman" w:hAnsi="Times New Roman" w:cs="Times New Roman"/>
          <w:spacing w:val="-2"/>
          <w:sz w:val="24"/>
          <w:szCs w:val="24"/>
          <w:lang w:val="en-GB"/>
        </w:rPr>
        <w:t xml:space="preserve">this </w:t>
      </w:r>
      <w:proofErr w:type="spellStart"/>
      <w:r w:rsidR="00E12276" w:rsidRPr="002B673F">
        <w:rPr>
          <w:rFonts w:ascii="Times New Roman" w:hAnsi="Times New Roman" w:cs="Times New Roman"/>
          <w:spacing w:val="-2"/>
          <w:sz w:val="24"/>
          <w:szCs w:val="24"/>
          <w:lang w:val="en-GB"/>
        </w:rPr>
        <w:t>digestate</w:t>
      </w:r>
      <w:proofErr w:type="spellEnd"/>
      <w:r w:rsidR="00E12276" w:rsidRPr="002B673F">
        <w:rPr>
          <w:rFonts w:ascii="Times New Roman" w:hAnsi="Times New Roman" w:cs="Times New Roman"/>
          <w:spacing w:val="-2"/>
          <w:sz w:val="24"/>
          <w:szCs w:val="24"/>
          <w:lang w:val="en-GB"/>
        </w:rPr>
        <w:t xml:space="preserve"> is completely odourless</w:t>
      </w:r>
      <w:r w:rsidR="00E6682E">
        <w:rPr>
          <w:rFonts w:ascii="Times New Roman" w:hAnsi="Times New Roman" w:cs="Times New Roman"/>
          <w:spacing w:val="-2"/>
          <w:sz w:val="24"/>
          <w:szCs w:val="24"/>
          <w:lang w:val="en-GB"/>
        </w:rPr>
        <w:t xml:space="preserve">, </w:t>
      </w:r>
      <w:r w:rsidR="003C1DB5" w:rsidRPr="006652D8">
        <w:rPr>
          <w:rFonts w:ascii="Times New Roman" w:hAnsi="Times New Roman" w:cs="Times New Roman"/>
          <w:spacing w:val="-2"/>
          <w:sz w:val="24"/>
          <w:szCs w:val="24"/>
          <w:lang w:val="en-GB"/>
        </w:rPr>
        <w:t xml:space="preserve">sewage sludge bacteria such as Escherichia coli, Salmonella, </w:t>
      </w:r>
      <w:proofErr w:type="spellStart"/>
      <w:r w:rsidR="003C1DB5" w:rsidRPr="006652D8">
        <w:rPr>
          <w:rFonts w:ascii="Times New Roman" w:hAnsi="Times New Roman" w:cs="Times New Roman"/>
          <w:spacing w:val="-2"/>
          <w:sz w:val="24"/>
          <w:szCs w:val="24"/>
          <w:lang w:val="en-GB"/>
        </w:rPr>
        <w:t>Shigella</w:t>
      </w:r>
      <w:proofErr w:type="spellEnd"/>
      <w:r w:rsidR="003C1DB5" w:rsidRPr="006652D8">
        <w:rPr>
          <w:rFonts w:ascii="Times New Roman" w:hAnsi="Times New Roman" w:cs="Times New Roman"/>
          <w:spacing w:val="-2"/>
          <w:sz w:val="24"/>
          <w:szCs w:val="24"/>
          <w:lang w:val="en-GB"/>
        </w:rPr>
        <w:t xml:space="preserve">, </w:t>
      </w:r>
      <w:r w:rsidR="00C7625D">
        <w:rPr>
          <w:rFonts w:ascii="Times New Roman" w:hAnsi="Times New Roman" w:cs="Times New Roman"/>
          <w:spacing w:val="-2"/>
          <w:sz w:val="24"/>
          <w:szCs w:val="24"/>
          <w:lang w:val="en-GB"/>
        </w:rPr>
        <w:t xml:space="preserve">and </w:t>
      </w:r>
      <w:r w:rsidR="003C1DB5" w:rsidRPr="006652D8">
        <w:rPr>
          <w:rFonts w:ascii="Times New Roman" w:hAnsi="Times New Roman" w:cs="Times New Roman"/>
          <w:spacing w:val="-2"/>
          <w:sz w:val="24"/>
          <w:szCs w:val="24"/>
          <w:lang w:val="en-GB"/>
        </w:rPr>
        <w:t>Staphylococcus</w:t>
      </w:r>
      <w:r w:rsidR="002B673F">
        <w:rPr>
          <w:rFonts w:ascii="Times New Roman" w:hAnsi="Times New Roman" w:cs="Times New Roman"/>
          <w:spacing w:val="-2"/>
          <w:sz w:val="24"/>
          <w:szCs w:val="24"/>
          <w:lang w:val="en-GB"/>
        </w:rPr>
        <w:t xml:space="preserve"> </w:t>
      </w:r>
      <w:r w:rsidR="00E6682E">
        <w:rPr>
          <w:rFonts w:ascii="Times New Roman" w:hAnsi="Times New Roman" w:cs="Times New Roman"/>
          <w:spacing w:val="-2"/>
          <w:sz w:val="24"/>
          <w:szCs w:val="24"/>
          <w:lang w:val="en-GB"/>
        </w:rPr>
        <w:t xml:space="preserve">are </w:t>
      </w:r>
      <w:r w:rsidR="00C7625D">
        <w:rPr>
          <w:rFonts w:ascii="Times New Roman" w:hAnsi="Times New Roman" w:cs="Times New Roman"/>
          <w:spacing w:val="-2"/>
          <w:sz w:val="24"/>
          <w:szCs w:val="24"/>
          <w:lang w:val="en-GB"/>
        </w:rPr>
        <w:t>eliminated</w:t>
      </w:r>
      <w:r w:rsidR="003C1DB5" w:rsidRPr="006652D8">
        <w:rPr>
          <w:rFonts w:ascii="Times New Roman" w:hAnsi="Times New Roman" w:cs="Times New Roman"/>
          <w:spacing w:val="-2"/>
          <w:sz w:val="24"/>
          <w:szCs w:val="24"/>
          <w:lang w:val="en-GB"/>
        </w:rPr>
        <w:t xml:space="preserve"> and</w:t>
      </w:r>
      <w:r w:rsidR="0073580B">
        <w:rPr>
          <w:rFonts w:ascii="Times New Roman" w:hAnsi="Times New Roman" w:cs="Times New Roman"/>
          <w:spacing w:val="-2"/>
          <w:sz w:val="24"/>
          <w:szCs w:val="24"/>
          <w:lang w:val="en-GB"/>
        </w:rPr>
        <w:t xml:space="preserve"> </w:t>
      </w:r>
      <w:r w:rsidR="00E6682E">
        <w:rPr>
          <w:rFonts w:ascii="Times New Roman" w:hAnsi="Times New Roman" w:cs="Times New Roman"/>
          <w:spacing w:val="-2"/>
          <w:sz w:val="24"/>
          <w:szCs w:val="24"/>
          <w:lang w:val="en-GB"/>
        </w:rPr>
        <w:t xml:space="preserve">there is also </w:t>
      </w:r>
      <w:r w:rsidR="003C1DB5" w:rsidRPr="006652D8">
        <w:rPr>
          <w:rFonts w:ascii="Times New Roman" w:hAnsi="Times New Roman" w:cs="Times New Roman"/>
          <w:spacing w:val="-2"/>
          <w:sz w:val="24"/>
          <w:szCs w:val="24"/>
          <w:lang w:val="en-GB"/>
        </w:rPr>
        <w:t>a s</w:t>
      </w:r>
      <w:r w:rsidR="002B673F">
        <w:rPr>
          <w:rFonts w:ascii="Times New Roman" w:hAnsi="Times New Roman" w:cs="Times New Roman"/>
          <w:spacing w:val="-2"/>
          <w:sz w:val="24"/>
          <w:szCs w:val="24"/>
          <w:lang w:val="en-GB"/>
        </w:rPr>
        <w:t>ubstantial</w:t>
      </w:r>
      <w:r w:rsidR="003C1DB5" w:rsidRPr="006652D8">
        <w:rPr>
          <w:rFonts w:ascii="Times New Roman" w:hAnsi="Times New Roman" w:cs="Times New Roman"/>
          <w:spacing w:val="-2"/>
          <w:sz w:val="24"/>
          <w:szCs w:val="24"/>
          <w:lang w:val="en-GB"/>
        </w:rPr>
        <w:t xml:space="preserve"> reduction </w:t>
      </w:r>
      <w:r w:rsidR="00C7625D">
        <w:rPr>
          <w:rFonts w:ascii="Times New Roman" w:hAnsi="Times New Roman" w:cs="Times New Roman"/>
          <w:spacing w:val="-2"/>
          <w:sz w:val="24"/>
          <w:szCs w:val="24"/>
          <w:lang w:val="en-GB"/>
        </w:rPr>
        <w:t>in</w:t>
      </w:r>
      <w:r w:rsidR="003C1DB5" w:rsidRPr="006652D8">
        <w:rPr>
          <w:rFonts w:ascii="Times New Roman" w:hAnsi="Times New Roman" w:cs="Times New Roman"/>
          <w:spacing w:val="-2"/>
          <w:sz w:val="24"/>
          <w:szCs w:val="24"/>
          <w:lang w:val="en-GB"/>
        </w:rPr>
        <w:t xml:space="preserve"> the presence</w:t>
      </w:r>
      <w:r w:rsidR="00C7625D">
        <w:rPr>
          <w:rFonts w:ascii="Times New Roman" w:hAnsi="Times New Roman" w:cs="Times New Roman"/>
          <w:spacing w:val="-2"/>
          <w:sz w:val="24"/>
          <w:szCs w:val="24"/>
          <w:lang w:val="en-GB"/>
        </w:rPr>
        <w:t xml:space="preserve"> of</w:t>
      </w:r>
      <w:r w:rsidR="003C1DB5" w:rsidRPr="006652D8">
        <w:rPr>
          <w:rFonts w:ascii="Times New Roman" w:hAnsi="Times New Roman" w:cs="Times New Roman"/>
          <w:spacing w:val="-2"/>
          <w:sz w:val="24"/>
          <w:szCs w:val="24"/>
          <w:lang w:val="en-GB"/>
        </w:rPr>
        <w:t xml:space="preserve"> heavy metals</w:t>
      </w:r>
      <w:r w:rsidR="00E6682E">
        <w:rPr>
          <w:rFonts w:ascii="Times New Roman" w:hAnsi="Times New Roman" w:cs="Times New Roman"/>
          <w:spacing w:val="-2"/>
          <w:sz w:val="24"/>
          <w:szCs w:val="24"/>
          <w:lang w:val="en-GB"/>
        </w:rPr>
        <w:t xml:space="preserve"> (table 2)</w:t>
      </w:r>
      <w:r w:rsidR="003C1DB5" w:rsidRPr="006652D8">
        <w:rPr>
          <w:rFonts w:ascii="Times New Roman" w:hAnsi="Times New Roman" w:cs="Times New Roman"/>
          <w:spacing w:val="-2"/>
          <w:sz w:val="24"/>
          <w:szCs w:val="24"/>
          <w:lang w:val="en-GB"/>
        </w:rPr>
        <w:t>.</w:t>
      </w:r>
    </w:p>
    <w:p w14:paraId="7E9855CE" w14:textId="77777777" w:rsidR="00FD3C51" w:rsidRDefault="00FD3C51" w:rsidP="003C1DB5">
      <w:pPr>
        <w:autoSpaceDE w:val="0"/>
        <w:autoSpaceDN w:val="0"/>
        <w:adjustRightInd w:val="0"/>
        <w:spacing w:after="0" w:line="360" w:lineRule="auto"/>
        <w:jc w:val="both"/>
        <w:rPr>
          <w:rFonts w:ascii="Times New Roman" w:hAnsi="Times New Roman" w:cs="Times New Roman"/>
          <w:spacing w:val="-2"/>
          <w:sz w:val="24"/>
          <w:szCs w:val="24"/>
          <w:highlight w:val="cyan"/>
          <w:lang w:val="en-GB"/>
        </w:rPr>
      </w:pPr>
    </w:p>
    <w:p w14:paraId="059427C7" w14:textId="7F61FB14" w:rsidR="00FD3C51" w:rsidRPr="006652D8" w:rsidRDefault="00C63864" w:rsidP="00FD3C51">
      <w:pPr>
        <w:autoSpaceDE w:val="0"/>
        <w:autoSpaceDN w:val="0"/>
        <w:adjustRightInd w:val="0"/>
        <w:spacing w:after="0" w:line="360" w:lineRule="auto"/>
        <w:jc w:val="center"/>
        <w:rPr>
          <w:rFonts w:ascii="Times New Roman" w:hAnsi="Times New Roman" w:cs="Times New Roman"/>
          <w:spacing w:val="-2"/>
          <w:sz w:val="24"/>
          <w:szCs w:val="24"/>
          <w:lang w:val="en-GB"/>
        </w:rPr>
      </w:pPr>
      <w:r>
        <w:rPr>
          <w:rFonts w:ascii="Times New Roman" w:hAnsi="Times New Roman" w:cs="Times New Roman"/>
          <w:spacing w:val="-2"/>
          <w:sz w:val="24"/>
          <w:szCs w:val="24"/>
          <w:lang w:val="en-GB"/>
        </w:rPr>
        <w:t xml:space="preserve">--- </w:t>
      </w:r>
      <w:r w:rsidR="00FD3C51" w:rsidRPr="006652D8">
        <w:rPr>
          <w:rFonts w:ascii="Times New Roman" w:hAnsi="Times New Roman" w:cs="Times New Roman"/>
          <w:spacing w:val="-2"/>
          <w:sz w:val="24"/>
          <w:szCs w:val="24"/>
          <w:lang w:val="en-GB"/>
        </w:rPr>
        <w:t>INSERT TABLE 2</w:t>
      </w:r>
      <w:r>
        <w:rPr>
          <w:rFonts w:ascii="Times New Roman" w:hAnsi="Times New Roman" w:cs="Times New Roman"/>
          <w:spacing w:val="-2"/>
          <w:sz w:val="24"/>
          <w:szCs w:val="24"/>
          <w:lang w:val="en-GB"/>
        </w:rPr>
        <w:t xml:space="preserve"> HERE ---</w:t>
      </w:r>
    </w:p>
    <w:p w14:paraId="03E105F0" w14:textId="126EE090" w:rsidR="009B0117" w:rsidRDefault="00E12276" w:rsidP="003C1DB5">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Finally, t</w:t>
      </w:r>
      <w:r w:rsidR="00E973B2" w:rsidRPr="00BA1437">
        <w:rPr>
          <w:rFonts w:ascii="Times New Roman" w:hAnsi="Times New Roman" w:cs="Times New Roman"/>
          <w:sz w:val="24"/>
          <w:szCs w:val="24"/>
          <w:lang w:val="en-US"/>
        </w:rPr>
        <w:t>he plant itself does not produce any waste</w:t>
      </w:r>
      <w:r w:rsidR="00291751" w:rsidRPr="00BA1437">
        <w:rPr>
          <w:rFonts w:ascii="Times New Roman" w:eastAsia="Times New Roman" w:hAnsi="Times New Roman" w:cs="Times New Roman"/>
          <w:sz w:val="24"/>
          <w:szCs w:val="24"/>
          <w:lang w:val="en-US"/>
        </w:rPr>
        <w:t>; on the contrary,</w:t>
      </w:r>
      <w:r w:rsidR="00E973B2" w:rsidRPr="00BA1437">
        <w:rPr>
          <w:rFonts w:ascii="Times New Roman" w:hAnsi="Times New Roman" w:cs="Times New Roman"/>
          <w:sz w:val="24"/>
          <w:szCs w:val="24"/>
          <w:lang w:val="en-US"/>
        </w:rPr>
        <w:t xml:space="preserve"> the process of biological degradation also produces 4,000 tons of ammonium </w:t>
      </w:r>
      <w:proofErr w:type="spellStart"/>
      <w:r w:rsidR="00E973B2" w:rsidRPr="00BA1437">
        <w:rPr>
          <w:rFonts w:ascii="Times New Roman" w:hAnsi="Times New Roman" w:cs="Times New Roman"/>
          <w:sz w:val="24"/>
          <w:szCs w:val="24"/>
          <w:lang w:val="en-US"/>
        </w:rPr>
        <w:t>sulphate</w:t>
      </w:r>
      <w:proofErr w:type="spellEnd"/>
      <w:r w:rsidR="00E973B2" w:rsidRPr="00BA1437">
        <w:rPr>
          <w:rFonts w:ascii="Times New Roman" w:hAnsi="Times New Roman" w:cs="Times New Roman"/>
          <w:sz w:val="24"/>
          <w:szCs w:val="24"/>
          <w:lang w:val="en-US"/>
        </w:rPr>
        <w:t xml:space="preserve">, which can be used as liquid </w:t>
      </w:r>
      <w:proofErr w:type="spellStart"/>
      <w:r w:rsidR="00E973B2" w:rsidRPr="00BA1437">
        <w:rPr>
          <w:rFonts w:ascii="Times New Roman" w:hAnsi="Times New Roman" w:cs="Times New Roman"/>
          <w:sz w:val="24"/>
          <w:szCs w:val="24"/>
          <w:lang w:val="en-US"/>
        </w:rPr>
        <w:t>fertili</w:t>
      </w:r>
      <w:r w:rsidR="00982861">
        <w:rPr>
          <w:rFonts w:ascii="Times New Roman" w:hAnsi="Times New Roman" w:cs="Times New Roman"/>
          <w:sz w:val="24"/>
          <w:szCs w:val="24"/>
          <w:lang w:val="en-US"/>
        </w:rPr>
        <w:t>s</w:t>
      </w:r>
      <w:r w:rsidR="00E973B2" w:rsidRPr="00BA1437">
        <w:rPr>
          <w:rFonts w:ascii="Times New Roman" w:hAnsi="Times New Roman" w:cs="Times New Roman"/>
          <w:sz w:val="24"/>
          <w:szCs w:val="24"/>
          <w:lang w:val="en-US"/>
        </w:rPr>
        <w:t>er</w:t>
      </w:r>
      <w:proofErr w:type="spellEnd"/>
      <w:r w:rsidR="00E973B2" w:rsidRPr="00BA1437">
        <w:rPr>
          <w:rFonts w:ascii="Times New Roman" w:hAnsi="Times New Roman" w:cs="Times New Roman"/>
          <w:sz w:val="24"/>
          <w:szCs w:val="24"/>
          <w:lang w:val="en-US"/>
        </w:rPr>
        <w:t>, and an annual energy surplus of over 12,000 MWh</w:t>
      </w:r>
      <w:r w:rsidR="00F85261">
        <w:rPr>
          <w:rFonts w:ascii="Times New Roman" w:hAnsi="Times New Roman" w:cs="Times New Roman"/>
          <w:sz w:val="24"/>
          <w:szCs w:val="24"/>
          <w:lang w:val="en-US"/>
        </w:rPr>
        <w:t xml:space="preserve"> (Figure 2)</w:t>
      </w:r>
      <w:r w:rsidR="00E973B2" w:rsidRPr="00BA1437">
        <w:rPr>
          <w:rFonts w:ascii="Times New Roman" w:hAnsi="Times New Roman" w:cs="Times New Roman"/>
          <w:sz w:val="24"/>
          <w:szCs w:val="24"/>
          <w:lang w:val="en-US"/>
        </w:rPr>
        <w:t xml:space="preserve">. </w:t>
      </w:r>
      <w:r w:rsidR="006652D8">
        <w:rPr>
          <w:rFonts w:ascii="Times New Roman" w:hAnsi="Times New Roman" w:cs="Times New Roman"/>
          <w:sz w:val="24"/>
          <w:szCs w:val="24"/>
          <w:lang w:val="en-US"/>
        </w:rPr>
        <w:t xml:space="preserve">As such, it realizes a model of circular economy in </w:t>
      </w:r>
      <w:r w:rsidR="00C7625D">
        <w:rPr>
          <w:rFonts w:ascii="Times New Roman" w:hAnsi="Times New Roman" w:cs="Times New Roman"/>
          <w:sz w:val="24"/>
          <w:szCs w:val="24"/>
          <w:lang w:val="en-US"/>
        </w:rPr>
        <w:t>the</w:t>
      </w:r>
      <w:r w:rsidR="006652D8" w:rsidRPr="009169D7">
        <w:rPr>
          <w:rFonts w:ascii="Times New Roman" w:hAnsi="Times New Roman" w:cs="Times New Roman"/>
          <w:sz w:val="24"/>
          <w:szCs w:val="24"/>
          <w:lang w:val="en-GB"/>
        </w:rPr>
        <w:t xml:space="preserve"> </w:t>
      </w:r>
      <w:r w:rsidR="00CA264E" w:rsidRPr="00CA264E">
        <w:rPr>
          <w:rFonts w:ascii="Times New Roman" w:hAnsi="Times New Roman" w:cs="Times New Roman"/>
          <w:sz w:val="24"/>
          <w:szCs w:val="24"/>
          <w:lang w:val="en-GB"/>
        </w:rPr>
        <w:t>strictest</w:t>
      </w:r>
      <w:r w:rsidR="006652D8">
        <w:rPr>
          <w:rFonts w:ascii="Times New Roman" w:hAnsi="Times New Roman" w:cs="Times New Roman"/>
          <w:sz w:val="24"/>
          <w:szCs w:val="24"/>
          <w:lang w:val="en-US"/>
        </w:rPr>
        <w:t xml:space="preserve"> sense</w:t>
      </w:r>
      <w:r w:rsidR="00C7625D">
        <w:rPr>
          <w:rFonts w:ascii="Times New Roman" w:hAnsi="Times New Roman" w:cs="Times New Roman"/>
          <w:sz w:val="24"/>
          <w:szCs w:val="24"/>
          <w:lang w:val="en-US"/>
        </w:rPr>
        <w:t xml:space="preserve"> </w:t>
      </w:r>
      <w:r w:rsidR="00CA264E">
        <w:rPr>
          <w:rFonts w:ascii="Times New Roman" w:hAnsi="Times New Roman" w:cs="Times New Roman"/>
          <w:sz w:val="24"/>
          <w:szCs w:val="24"/>
          <w:lang w:val="en-US"/>
        </w:rPr>
        <w:t>by closing</w:t>
      </w:r>
      <w:r w:rsidR="006652D8">
        <w:rPr>
          <w:rFonts w:ascii="Times New Roman" w:hAnsi="Times New Roman" w:cs="Times New Roman"/>
          <w:sz w:val="24"/>
          <w:szCs w:val="24"/>
          <w:lang w:val="en-US"/>
        </w:rPr>
        <w:t xml:space="preserve"> the loop of resources. Additionally, as we’ll comment</w:t>
      </w:r>
      <w:r w:rsidR="00C7625D">
        <w:rPr>
          <w:rFonts w:ascii="Times New Roman" w:hAnsi="Times New Roman" w:cs="Times New Roman"/>
          <w:sz w:val="24"/>
          <w:szCs w:val="24"/>
          <w:lang w:val="en-US"/>
        </w:rPr>
        <w:t xml:space="preserve"> on</w:t>
      </w:r>
      <w:r w:rsidR="006652D8">
        <w:rPr>
          <w:rFonts w:ascii="Times New Roman" w:hAnsi="Times New Roman" w:cs="Times New Roman"/>
          <w:sz w:val="24"/>
          <w:szCs w:val="24"/>
          <w:lang w:val="en-US"/>
        </w:rPr>
        <w:t xml:space="preserve"> later, it </w:t>
      </w:r>
      <w:r w:rsidR="00982861">
        <w:rPr>
          <w:rFonts w:ascii="Times New Roman" w:hAnsi="Times New Roman" w:cs="Times New Roman"/>
          <w:sz w:val="24"/>
          <w:szCs w:val="24"/>
          <w:lang w:val="en-US"/>
        </w:rPr>
        <w:t>has enabled</w:t>
      </w:r>
      <w:r w:rsidR="006652D8">
        <w:rPr>
          <w:rFonts w:ascii="Times New Roman" w:hAnsi="Times New Roman" w:cs="Times New Roman"/>
          <w:sz w:val="24"/>
          <w:szCs w:val="24"/>
          <w:lang w:val="en-US"/>
        </w:rPr>
        <w:t xml:space="preserve"> the</w:t>
      </w:r>
      <w:r w:rsidR="006652D8" w:rsidRPr="009169D7">
        <w:rPr>
          <w:rFonts w:ascii="Times New Roman" w:hAnsi="Times New Roman" w:cs="Times New Roman"/>
          <w:sz w:val="24"/>
          <w:szCs w:val="24"/>
          <w:lang w:val="en-GB"/>
        </w:rPr>
        <w:t xml:space="preserve"> re</w:t>
      </w:r>
      <w:r w:rsidR="00355DBA" w:rsidRPr="009169D7">
        <w:rPr>
          <w:rFonts w:ascii="Times New Roman" w:hAnsi="Times New Roman" w:cs="Times New Roman"/>
          <w:sz w:val="24"/>
          <w:szCs w:val="24"/>
          <w:lang w:val="en-GB"/>
        </w:rPr>
        <w:t>vitalisation</w:t>
      </w:r>
      <w:r w:rsidR="006652D8">
        <w:rPr>
          <w:rFonts w:ascii="Times New Roman" w:hAnsi="Times New Roman" w:cs="Times New Roman"/>
          <w:sz w:val="24"/>
          <w:szCs w:val="24"/>
          <w:lang w:val="en-US"/>
        </w:rPr>
        <w:t xml:space="preserve"> of a previously damaged natural system.</w:t>
      </w:r>
    </w:p>
    <w:p w14:paraId="18A17632" w14:textId="77777777" w:rsidR="00F85261" w:rsidRDefault="00F85261" w:rsidP="003C1DB5">
      <w:pPr>
        <w:spacing w:after="0" w:line="360" w:lineRule="auto"/>
        <w:jc w:val="both"/>
        <w:rPr>
          <w:rFonts w:ascii="Times New Roman" w:hAnsi="Times New Roman" w:cs="Times New Roman"/>
          <w:sz w:val="24"/>
          <w:szCs w:val="24"/>
          <w:lang w:val="en-US"/>
        </w:rPr>
      </w:pPr>
    </w:p>
    <w:p w14:paraId="49C4CB93" w14:textId="03516E24" w:rsidR="00F85261" w:rsidRDefault="00C63864" w:rsidP="00F85261">
      <w:pPr>
        <w:autoSpaceDE w:val="0"/>
        <w:autoSpaceDN w:val="0"/>
        <w:adjustRightInd w:val="0"/>
        <w:spacing w:after="0" w:line="36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w:t>
      </w:r>
      <w:r w:rsidR="009E364B">
        <w:rPr>
          <w:rFonts w:ascii="Times New Roman" w:hAnsi="Times New Roman" w:cs="Times New Roman"/>
          <w:sz w:val="24"/>
          <w:szCs w:val="24"/>
          <w:lang w:val="en-US"/>
        </w:rPr>
        <w:t xml:space="preserve"> </w:t>
      </w:r>
      <w:r w:rsidR="00F85261" w:rsidRPr="006652D8">
        <w:rPr>
          <w:rFonts w:ascii="Times New Roman" w:hAnsi="Times New Roman" w:cs="Times New Roman"/>
          <w:sz w:val="24"/>
          <w:szCs w:val="24"/>
          <w:lang w:val="en-US"/>
        </w:rPr>
        <w:t>INSERT FIGURE 2</w:t>
      </w:r>
      <w:r>
        <w:rPr>
          <w:rFonts w:ascii="Times New Roman" w:hAnsi="Times New Roman" w:cs="Times New Roman"/>
          <w:sz w:val="24"/>
          <w:szCs w:val="24"/>
          <w:lang w:val="en-US"/>
        </w:rPr>
        <w:t xml:space="preserve"> HERE ---</w:t>
      </w:r>
    </w:p>
    <w:p w14:paraId="73E8849D" w14:textId="77777777" w:rsidR="0049235E" w:rsidRPr="00F85261" w:rsidRDefault="0049235E" w:rsidP="008A5E11">
      <w:pPr>
        <w:spacing w:after="0" w:line="360" w:lineRule="auto"/>
        <w:jc w:val="both"/>
        <w:rPr>
          <w:rFonts w:ascii="Times New Roman" w:hAnsi="Times New Roman" w:cs="Times New Roman"/>
          <w:b/>
          <w:sz w:val="24"/>
          <w:szCs w:val="24"/>
          <w:lang w:val="en-US"/>
        </w:rPr>
      </w:pPr>
    </w:p>
    <w:p w14:paraId="7DAAF1A8" w14:textId="2900532C" w:rsidR="008A5E11" w:rsidRPr="00BA1437" w:rsidRDefault="008A5E11" w:rsidP="008A5E11">
      <w:pPr>
        <w:spacing w:after="0" w:line="360" w:lineRule="auto"/>
        <w:jc w:val="both"/>
        <w:rPr>
          <w:rFonts w:ascii="Times New Roman" w:hAnsi="Times New Roman" w:cs="Times New Roman"/>
          <w:b/>
          <w:sz w:val="24"/>
          <w:szCs w:val="24"/>
          <w:lang w:val="en-US"/>
        </w:rPr>
      </w:pPr>
      <w:r w:rsidRPr="00F85261">
        <w:rPr>
          <w:rFonts w:ascii="Times New Roman" w:hAnsi="Times New Roman" w:cs="Times New Roman"/>
          <w:b/>
          <w:sz w:val="24"/>
          <w:szCs w:val="24"/>
          <w:lang w:val="en-US"/>
        </w:rPr>
        <w:t xml:space="preserve">The A&amp;S case/2: </w:t>
      </w:r>
      <w:r w:rsidR="00D212BA" w:rsidRPr="00F85261">
        <w:rPr>
          <w:rFonts w:ascii="Times New Roman" w:hAnsi="Times New Roman" w:cs="Times New Roman"/>
          <w:b/>
          <w:sz w:val="24"/>
          <w:szCs w:val="24"/>
          <w:lang w:val="en-US"/>
        </w:rPr>
        <w:t>understanding</w:t>
      </w:r>
      <w:r w:rsidR="00D212BA">
        <w:rPr>
          <w:rFonts w:ascii="Times New Roman" w:hAnsi="Times New Roman" w:cs="Times New Roman"/>
          <w:b/>
          <w:sz w:val="24"/>
          <w:szCs w:val="24"/>
          <w:lang w:val="en-US"/>
        </w:rPr>
        <w:t xml:space="preserve"> the aim and role of the orchestrator</w:t>
      </w:r>
    </w:p>
    <w:p w14:paraId="371897B5" w14:textId="4D80BDC8" w:rsidR="00C969E3" w:rsidRDefault="00B53263" w:rsidP="008A5E11">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A key factor </w:t>
      </w:r>
      <w:r w:rsidR="00DD3147">
        <w:rPr>
          <w:rFonts w:ascii="Times New Roman" w:hAnsi="Times New Roman" w:cs="Times New Roman"/>
          <w:sz w:val="24"/>
          <w:szCs w:val="24"/>
          <w:lang w:val="en-US"/>
        </w:rPr>
        <w:t>in</w:t>
      </w:r>
      <w:r>
        <w:rPr>
          <w:rFonts w:ascii="Times New Roman" w:hAnsi="Times New Roman" w:cs="Times New Roman"/>
          <w:sz w:val="24"/>
          <w:szCs w:val="24"/>
          <w:lang w:val="en-US"/>
        </w:rPr>
        <w:t xml:space="preserve"> implementing th</w:t>
      </w:r>
      <w:r w:rsidR="00F424D0">
        <w:rPr>
          <w:rFonts w:ascii="Times New Roman" w:hAnsi="Times New Roman" w:cs="Times New Roman"/>
          <w:sz w:val="24"/>
          <w:szCs w:val="24"/>
          <w:lang w:val="en-US"/>
        </w:rPr>
        <w:t>e</w:t>
      </w:r>
      <w:r>
        <w:rPr>
          <w:rFonts w:ascii="Times New Roman" w:hAnsi="Times New Roman" w:cs="Times New Roman"/>
          <w:sz w:val="24"/>
          <w:szCs w:val="24"/>
          <w:lang w:val="en-US"/>
        </w:rPr>
        <w:t xml:space="preserve"> circular business model is</w:t>
      </w:r>
      <w:r w:rsidR="00964695">
        <w:rPr>
          <w:rFonts w:ascii="Times New Roman" w:hAnsi="Times New Roman" w:cs="Times New Roman"/>
          <w:sz w:val="24"/>
          <w:szCs w:val="24"/>
          <w:lang w:val="en-US"/>
        </w:rPr>
        <w:t xml:space="preserve"> </w:t>
      </w:r>
      <w:r>
        <w:rPr>
          <w:rFonts w:ascii="Times New Roman" w:hAnsi="Times New Roman" w:cs="Times New Roman"/>
          <w:sz w:val="24"/>
          <w:szCs w:val="24"/>
          <w:lang w:val="en-US"/>
        </w:rPr>
        <w:t>t</w:t>
      </w:r>
      <w:r w:rsidR="00964695">
        <w:rPr>
          <w:rFonts w:ascii="Times New Roman" w:hAnsi="Times New Roman" w:cs="Times New Roman"/>
          <w:sz w:val="24"/>
          <w:szCs w:val="24"/>
          <w:lang w:val="en-US"/>
        </w:rPr>
        <w:t xml:space="preserve">he presence of a matchmaker </w:t>
      </w:r>
      <w:r w:rsidR="00F424D0">
        <w:rPr>
          <w:rFonts w:ascii="Times New Roman" w:hAnsi="Times New Roman" w:cs="Times New Roman"/>
          <w:sz w:val="24"/>
          <w:szCs w:val="24"/>
          <w:lang w:val="en-US"/>
        </w:rPr>
        <w:t xml:space="preserve">who </w:t>
      </w:r>
      <w:r w:rsidR="00964695">
        <w:rPr>
          <w:rFonts w:ascii="Times New Roman" w:hAnsi="Times New Roman" w:cs="Times New Roman"/>
          <w:sz w:val="24"/>
          <w:szCs w:val="24"/>
          <w:lang w:val="en-US"/>
        </w:rPr>
        <w:t>act</w:t>
      </w:r>
      <w:r w:rsidR="00F424D0">
        <w:rPr>
          <w:rFonts w:ascii="Times New Roman" w:hAnsi="Times New Roman" w:cs="Times New Roman"/>
          <w:sz w:val="24"/>
          <w:szCs w:val="24"/>
          <w:lang w:val="en-US"/>
        </w:rPr>
        <w:t>s</w:t>
      </w:r>
      <w:r w:rsidR="00964695">
        <w:rPr>
          <w:rFonts w:ascii="Times New Roman" w:hAnsi="Times New Roman" w:cs="Times New Roman"/>
          <w:sz w:val="24"/>
          <w:szCs w:val="24"/>
          <w:lang w:val="en-US"/>
        </w:rPr>
        <w:t xml:space="preserve"> as network orchestrator</w:t>
      </w:r>
      <w:r w:rsidR="006E12C3">
        <w:rPr>
          <w:rFonts w:ascii="Times New Roman" w:hAnsi="Times New Roman" w:cs="Times New Roman"/>
          <w:sz w:val="24"/>
          <w:szCs w:val="24"/>
          <w:lang w:val="en-US"/>
        </w:rPr>
        <w:t>, i</w:t>
      </w:r>
      <w:r w:rsidR="00964695">
        <w:rPr>
          <w:rFonts w:ascii="Times New Roman" w:hAnsi="Times New Roman" w:cs="Times New Roman"/>
          <w:sz w:val="24"/>
          <w:szCs w:val="24"/>
          <w:lang w:val="en-US"/>
        </w:rPr>
        <w:t xml:space="preserve">n our case A&amp;S. </w:t>
      </w:r>
      <w:r w:rsidR="00E973B2" w:rsidRPr="00BA1437">
        <w:rPr>
          <w:rFonts w:ascii="Times New Roman" w:hAnsi="Times New Roman" w:cs="Times New Roman"/>
          <w:sz w:val="24"/>
          <w:szCs w:val="24"/>
          <w:lang w:val="en-US"/>
        </w:rPr>
        <w:t xml:space="preserve">The driving force </w:t>
      </w:r>
      <w:r w:rsidR="00F424D0">
        <w:rPr>
          <w:rFonts w:ascii="Times New Roman" w:eastAsia="Times New Roman" w:hAnsi="Times New Roman" w:cs="Times New Roman"/>
          <w:sz w:val="24"/>
          <w:szCs w:val="24"/>
          <w:lang w:val="en-US"/>
        </w:rPr>
        <w:t>behind</w:t>
      </w:r>
      <w:r w:rsidR="008F0E0F" w:rsidRPr="00BA1437">
        <w:rPr>
          <w:rFonts w:ascii="Times New Roman" w:hAnsi="Times New Roman" w:cs="Times New Roman"/>
          <w:sz w:val="24"/>
          <w:szCs w:val="24"/>
          <w:lang w:val="en-US"/>
        </w:rPr>
        <w:t xml:space="preserve"> </w:t>
      </w:r>
      <w:r w:rsidR="00F1298A" w:rsidRPr="00BA1437">
        <w:rPr>
          <w:rFonts w:ascii="Times New Roman" w:hAnsi="Times New Roman" w:cs="Times New Roman"/>
          <w:sz w:val="24"/>
          <w:szCs w:val="24"/>
          <w:lang w:val="en-US"/>
        </w:rPr>
        <w:t>A&amp;S</w:t>
      </w:r>
      <w:r w:rsidR="008F0E0F" w:rsidRPr="00BA1437">
        <w:rPr>
          <w:rFonts w:ascii="Times New Roman" w:hAnsi="Times New Roman" w:cs="Times New Roman"/>
          <w:sz w:val="24"/>
          <w:szCs w:val="24"/>
          <w:lang w:val="en-US"/>
        </w:rPr>
        <w:t xml:space="preserve"> </w:t>
      </w:r>
      <w:r w:rsidR="00E973B2" w:rsidRPr="00BA1437">
        <w:rPr>
          <w:rFonts w:ascii="Times New Roman" w:hAnsi="Times New Roman" w:cs="Times New Roman"/>
          <w:sz w:val="24"/>
          <w:szCs w:val="24"/>
          <w:lang w:val="en-US"/>
        </w:rPr>
        <w:t xml:space="preserve">is the idea of </w:t>
      </w:r>
      <w:r w:rsidR="00B0276F">
        <w:rPr>
          <w:rFonts w:ascii="Times New Roman" w:hAnsi="Times New Roman" w:cs="Times New Roman"/>
          <w:sz w:val="24"/>
          <w:szCs w:val="24"/>
          <w:lang w:val="en-US"/>
        </w:rPr>
        <w:t xml:space="preserve">implementing </w:t>
      </w:r>
      <w:r w:rsidR="00E973B2" w:rsidRPr="00BA1437">
        <w:rPr>
          <w:rFonts w:ascii="Times New Roman" w:hAnsi="Times New Roman" w:cs="Times New Roman"/>
          <w:sz w:val="24"/>
          <w:szCs w:val="24"/>
          <w:lang w:val="en-US"/>
        </w:rPr>
        <w:t xml:space="preserve">a circular </w:t>
      </w:r>
      <w:r w:rsidR="00B0276F">
        <w:rPr>
          <w:rFonts w:ascii="Times New Roman" w:hAnsi="Times New Roman" w:cs="Times New Roman"/>
          <w:sz w:val="24"/>
          <w:szCs w:val="24"/>
          <w:lang w:val="en-US"/>
        </w:rPr>
        <w:t>business model</w:t>
      </w:r>
      <w:r w:rsidR="008F0E0F" w:rsidRPr="00BA1437">
        <w:rPr>
          <w:rFonts w:ascii="Times New Roman" w:hAnsi="Times New Roman" w:cs="Times New Roman"/>
          <w:sz w:val="24"/>
          <w:szCs w:val="24"/>
          <w:lang w:val="en-US"/>
        </w:rPr>
        <w:t xml:space="preserve"> that</w:t>
      </w:r>
      <w:r w:rsidR="00E973B2" w:rsidRPr="00BA1437">
        <w:rPr>
          <w:rFonts w:ascii="Times New Roman" w:hAnsi="Times New Roman" w:cs="Times New Roman"/>
          <w:sz w:val="24"/>
          <w:szCs w:val="24"/>
          <w:lang w:val="en-US"/>
        </w:rPr>
        <w:t xml:space="preserve"> has its roots in agriculture</w:t>
      </w:r>
      <w:r w:rsidR="006E12C3">
        <w:rPr>
          <w:rFonts w:ascii="Times New Roman" w:hAnsi="Times New Roman" w:cs="Times New Roman"/>
          <w:sz w:val="24"/>
          <w:szCs w:val="24"/>
          <w:lang w:val="en-US"/>
        </w:rPr>
        <w:t xml:space="preserve">, through </w:t>
      </w:r>
      <w:r w:rsidR="00E973B2" w:rsidRPr="00BA1437">
        <w:rPr>
          <w:rFonts w:ascii="Times New Roman" w:hAnsi="Times New Roman" w:cs="Times New Roman"/>
          <w:sz w:val="24"/>
          <w:szCs w:val="24"/>
          <w:lang w:val="en-US"/>
        </w:rPr>
        <w:t xml:space="preserve">a simple but </w:t>
      </w:r>
      <w:r w:rsidR="006652D8">
        <w:rPr>
          <w:rFonts w:ascii="Times New Roman" w:hAnsi="Times New Roman" w:cs="Times New Roman"/>
          <w:sz w:val="24"/>
          <w:szCs w:val="24"/>
          <w:lang w:val="en-US"/>
        </w:rPr>
        <w:t>innovative concept</w:t>
      </w:r>
      <w:r w:rsidR="00E973B2" w:rsidRPr="00BA1437">
        <w:rPr>
          <w:rFonts w:ascii="Times New Roman" w:hAnsi="Times New Roman" w:cs="Times New Roman"/>
          <w:sz w:val="24"/>
          <w:szCs w:val="24"/>
          <w:lang w:val="en-US"/>
        </w:rPr>
        <w:t xml:space="preserve">, which is to </w:t>
      </w:r>
      <w:r w:rsidR="00291751" w:rsidRPr="00BA1437">
        <w:rPr>
          <w:rFonts w:ascii="Times New Roman" w:eastAsia="Times New Roman" w:hAnsi="Times New Roman" w:cs="Times New Roman"/>
          <w:sz w:val="24"/>
          <w:szCs w:val="24"/>
          <w:lang w:val="en-US"/>
        </w:rPr>
        <w:t>“</w:t>
      </w:r>
      <w:r w:rsidR="00E973B2" w:rsidRPr="00BA1437">
        <w:rPr>
          <w:rFonts w:ascii="Times New Roman" w:hAnsi="Times New Roman" w:cs="Times New Roman"/>
          <w:sz w:val="24"/>
          <w:szCs w:val="24"/>
          <w:lang w:val="en-US"/>
        </w:rPr>
        <w:t xml:space="preserve">return to the soil what has been taken out”. This process </w:t>
      </w:r>
      <w:r>
        <w:rPr>
          <w:rFonts w:ascii="Times New Roman" w:eastAsia="Times New Roman" w:hAnsi="Times New Roman" w:cs="Times New Roman"/>
          <w:sz w:val="24"/>
          <w:szCs w:val="24"/>
          <w:lang w:val="en-US"/>
        </w:rPr>
        <w:t>builds on</w:t>
      </w:r>
      <w:r w:rsidR="00E973B2" w:rsidRPr="00BA1437">
        <w:rPr>
          <w:rFonts w:ascii="Times New Roman" w:hAnsi="Times New Roman" w:cs="Times New Roman"/>
          <w:sz w:val="24"/>
          <w:szCs w:val="24"/>
          <w:lang w:val="en-US"/>
        </w:rPr>
        <w:t xml:space="preserve"> a traditional agricultural practice that</w:t>
      </w:r>
      <w:r w:rsidR="008F0E0F" w:rsidRPr="00BA1437">
        <w:rPr>
          <w:rFonts w:ascii="Times New Roman" w:hAnsi="Times New Roman" w:cs="Times New Roman"/>
          <w:sz w:val="24"/>
          <w:szCs w:val="24"/>
          <w:lang w:val="en-US"/>
        </w:rPr>
        <w:t>,</w:t>
      </w:r>
      <w:r w:rsidR="00E973B2" w:rsidRPr="00BA1437">
        <w:rPr>
          <w:rFonts w:ascii="Times New Roman" w:hAnsi="Times New Roman" w:cs="Times New Roman"/>
          <w:sz w:val="24"/>
          <w:szCs w:val="24"/>
          <w:lang w:val="en-US"/>
        </w:rPr>
        <w:t xml:space="preserve"> in re</w:t>
      </w:r>
      <w:r w:rsidR="00343823" w:rsidRPr="00BA1437">
        <w:rPr>
          <w:rFonts w:ascii="Times New Roman" w:hAnsi="Times New Roman" w:cs="Times New Roman"/>
          <w:sz w:val="24"/>
          <w:szCs w:val="24"/>
          <w:lang w:val="en-US"/>
        </w:rPr>
        <w:t>cent years</w:t>
      </w:r>
      <w:r w:rsidR="008F0E0F" w:rsidRPr="00BA1437">
        <w:rPr>
          <w:rFonts w:ascii="Times New Roman" w:hAnsi="Times New Roman" w:cs="Times New Roman"/>
          <w:sz w:val="24"/>
          <w:szCs w:val="24"/>
          <w:lang w:val="en-US"/>
        </w:rPr>
        <w:t>,</w:t>
      </w:r>
      <w:r w:rsidR="00343823" w:rsidRPr="00BA1437">
        <w:rPr>
          <w:rFonts w:ascii="Times New Roman" w:hAnsi="Times New Roman" w:cs="Times New Roman"/>
          <w:sz w:val="24"/>
          <w:szCs w:val="24"/>
          <w:lang w:val="en-US"/>
        </w:rPr>
        <w:t xml:space="preserve"> had</w:t>
      </w:r>
      <w:r w:rsidR="00E973B2" w:rsidRPr="00BA1437">
        <w:rPr>
          <w:rFonts w:ascii="Times New Roman" w:hAnsi="Times New Roman" w:cs="Times New Roman"/>
          <w:sz w:val="24"/>
          <w:szCs w:val="24"/>
          <w:lang w:val="en-US"/>
        </w:rPr>
        <w:t xml:space="preserve"> been abandoned in favor of the </w:t>
      </w:r>
      <w:r w:rsidR="00291751" w:rsidRPr="00BA1437">
        <w:rPr>
          <w:rFonts w:ascii="Times New Roman" w:eastAsia="Times New Roman" w:hAnsi="Times New Roman" w:cs="Times New Roman"/>
          <w:sz w:val="24"/>
          <w:szCs w:val="24"/>
          <w:lang w:val="en-US"/>
        </w:rPr>
        <w:t>increased</w:t>
      </w:r>
      <w:r w:rsidR="00E973B2" w:rsidRPr="00BA1437">
        <w:rPr>
          <w:rFonts w:ascii="Times New Roman" w:hAnsi="Times New Roman" w:cs="Times New Roman"/>
          <w:sz w:val="24"/>
          <w:szCs w:val="24"/>
          <w:lang w:val="en-US"/>
        </w:rPr>
        <w:t xml:space="preserve"> use of mineral </w:t>
      </w:r>
      <w:proofErr w:type="spellStart"/>
      <w:r w:rsidR="00C173D5" w:rsidRPr="00BA1437">
        <w:rPr>
          <w:rFonts w:ascii="Times New Roman" w:hAnsi="Times New Roman" w:cs="Times New Roman"/>
          <w:sz w:val="24"/>
          <w:szCs w:val="24"/>
          <w:lang w:val="en-US"/>
        </w:rPr>
        <w:t>fertili</w:t>
      </w:r>
      <w:r w:rsidR="00DC5F74">
        <w:rPr>
          <w:rFonts w:ascii="Times New Roman" w:hAnsi="Times New Roman" w:cs="Times New Roman"/>
          <w:sz w:val="24"/>
          <w:szCs w:val="24"/>
          <w:lang w:val="en-US"/>
        </w:rPr>
        <w:t>s</w:t>
      </w:r>
      <w:r w:rsidR="00C173D5" w:rsidRPr="00BA1437">
        <w:rPr>
          <w:rFonts w:ascii="Times New Roman" w:hAnsi="Times New Roman" w:cs="Times New Roman"/>
          <w:sz w:val="24"/>
          <w:szCs w:val="24"/>
          <w:lang w:val="en-US"/>
        </w:rPr>
        <w:t>ers</w:t>
      </w:r>
      <w:proofErr w:type="spellEnd"/>
      <w:r>
        <w:rPr>
          <w:rFonts w:ascii="Times New Roman" w:hAnsi="Times New Roman" w:cs="Times New Roman"/>
          <w:sz w:val="24"/>
          <w:szCs w:val="24"/>
          <w:lang w:val="en-US"/>
        </w:rPr>
        <w:t>. At</w:t>
      </w:r>
      <w:r w:rsidR="009E364B">
        <w:rPr>
          <w:rFonts w:ascii="Times New Roman" w:hAnsi="Times New Roman" w:cs="Times New Roman"/>
          <w:sz w:val="24"/>
          <w:szCs w:val="24"/>
          <w:lang w:val="en-US"/>
        </w:rPr>
        <w:t xml:space="preserve"> </w:t>
      </w:r>
      <w:r>
        <w:rPr>
          <w:rFonts w:ascii="Times New Roman" w:hAnsi="Times New Roman" w:cs="Times New Roman"/>
          <w:sz w:val="24"/>
          <w:szCs w:val="24"/>
          <w:lang w:val="en-US"/>
        </w:rPr>
        <w:t>the same time, the orchestrator promotes radical innovations, which make this practice even more compatible with the natural environment and potentially scalable and transferable. This</w:t>
      </w:r>
      <w:r w:rsidR="00E973B2" w:rsidRPr="00BA1437">
        <w:rPr>
          <w:rFonts w:ascii="Times New Roman" w:hAnsi="Times New Roman" w:cs="Times New Roman"/>
          <w:sz w:val="24"/>
          <w:szCs w:val="24"/>
          <w:lang w:val="en-US"/>
        </w:rPr>
        <w:t xml:space="preserve"> process </w:t>
      </w:r>
      <w:r>
        <w:rPr>
          <w:rFonts w:ascii="Times New Roman" w:hAnsi="Times New Roman" w:cs="Times New Roman"/>
          <w:sz w:val="24"/>
          <w:szCs w:val="24"/>
          <w:lang w:val="en-US"/>
        </w:rPr>
        <w:t xml:space="preserve">is </w:t>
      </w:r>
      <w:r w:rsidR="00E973B2" w:rsidRPr="00BA1437">
        <w:rPr>
          <w:rFonts w:ascii="Times New Roman" w:hAnsi="Times New Roman" w:cs="Times New Roman"/>
          <w:sz w:val="24"/>
          <w:szCs w:val="24"/>
          <w:lang w:val="en-US"/>
        </w:rPr>
        <w:t xml:space="preserve">defined by Mr. Natta as </w:t>
      </w:r>
      <w:r w:rsidR="00291751" w:rsidRPr="00BA1437">
        <w:rPr>
          <w:rFonts w:ascii="Times New Roman" w:eastAsia="Times New Roman" w:hAnsi="Times New Roman" w:cs="Times New Roman"/>
          <w:sz w:val="24"/>
          <w:szCs w:val="24"/>
          <w:lang w:val="en-US"/>
        </w:rPr>
        <w:t>“</w:t>
      </w:r>
      <w:r w:rsidR="00E973B2" w:rsidRPr="00BA1437">
        <w:rPr>
          <w:rFonts w:ascii="Times New Roman" w:hAnsi="Times New Roman" w:cs="Times New Roman"/>
          <w:sz w:val="24"/>
          <w:szCs w:val="24"/>
          <w:lang w:val="en-US"/>
        </w:rPr>
        <w:t>the production of</w:t>
      </w:r>
      <w:r w:rsidR="009E364B">
        <w:rPr>
          <w:rFonts w:ascii="Times New Roman" w:hAnsi="Times New Roman" w:cs="Times New Roman"/>
          <w:sz w:val="24"/>
          <w:szCs w:val="24"/>
          <w:lang w:val="en-US"/>
        </w:rPr>
        <w:t xml:space="preserve"> </w:t>
      </w:r>
      <w:r w:rsidR="00291751" w:rsidRPr="00BA1437">
        <w:rPr>
          <w:rFonts w:ascii="Times New Roman" w:eastAsia="Times New Roman" w:hAnsi="Times New Roman" w:cs="Times New Roman"/>
          <w:sz w:val="24"/>
          <w:szCs w:val="24"/>
          <w:lang w:val="en-US"/>
        </w:rPr>
        <w:t>quality</w:t>
      </w:r>
      <w:r w:rsidR="00D212BA">
        <w:rPr>
          <w:rFonts w:ascii="Times New Roman" w:hAnsi="Times New Roman" w:cs="Times New Roman"/>
          <w:sz w:val="24"/>
          <w:szCs w:val="24"/>
          <w:lang w:val="en-US"/>
        </w:rPr>
        <w:t xml:space="preserve"> </w:t>
      </w:r>
      <w:r w:rsidR="00C173D5" w:rsidRPr="00BA1437">
        <w:rPr>
          <w:rFonts w:ascii="Times New Roman" w:hAnsi="Times New Roman" w:cs="Times New Roman"/>
          <w:sz w:val="24"/>
          <w:szCs w:val="24"/>
          <w:lang w:val="en-US"/>
        </w:rPr>
        <w:t>fertilizers</w:t>
      </w:r>
      <w:r w:rsidR="00291751" w:rsidRPr="00BA1437">
        <w:rPr>
          <w:rFonts w:ascii="Times New Roman" w:eastAsia="Times New Roman" w:hAnsi="Times New Roman" w:cs="Times New Roman"/>
          <w:sz w:val="24"/>
          <w:szCs w:val="24"/>
          <w:lang w:val="en-US"/>
        </w:rPr>
        <w:t>”.</w:t>
      </w:r>
      <w:r w:rsidR="009E364B">
        <w:rPr>
          <w:rFonts w:ascii="Times New Roman" w:hAnsi="Times New Roman" w:cs="Times New Roman"/>
          <w:sz w:val="24"/>
          <w:szCs w:val="24"/>
          <w:lang w:val="en-US"/>
        </w:rPr>
        <w:t xml:space="preserve"> </w:t>
      </w:r>
      <w:r w:rsidR="00E973B2" w:rsidRPr="00BA1437">
        <w:rPr>
          <w:rFonts w:ascii="Times New Roman" w:hAnsi="Times New Roman" w:cs="Times New Roman"/>
          <w:sz w:val="24"/>
          <w:szCs w:val="24"/>
          <w:lang w:val="en-US"/>
        </w:rPr>
        <w:t xml:space="preserve">If properly managed, waste can be transformed from being a cost and </w:t>
      </w:r>
      <w:r w:rsidR="00AD6828" w:rsidRPr="00BA1437">
        <w:rPr>
          <w:rFonts w:ascii="Times New Roman" w:hAnsi="Times New Roman" w:cs="Times New Roman"/>
          <w:sz w:val="24"/>
          <w:szCs w:val="24"/>
          <w:lang w:val="en-US"/>
        </w:rPr>
        <w:t>an environmental problem to</w:t>
      </w:r>
      <w:r w:rsidR="00C558CF" w:rsidRPr="00BA1437">
        <w:rPr>
          <w:rFonts w:ascii="Times New Roman" w:hAnsi="Times New Roman" w:cs="Times New Roman"/>
          <w:sz w:val="24"/>
          <w:szCs w:val="24"/>
          <w:lang w:val="en-US"/>
        </w:rPr>
        <w:t xml:space="preserve"> </w:t>
      </w:r>
      <w:r w:rsidR="00E973B2" w:rsidRPr="00BA1437">
        <w:rPr>
          <w:rFonts w:ascii="Times New Roman" w:hAnsi="Times New Roman" w:cs="Times New Roman"/>
          <w:sz w:val="24"/>
          <w:szCs w:val="24"/>
          <w:lang w:val="en-US"/>
        </w:rPr>
        <w:t>an economic advantage and environmental improvement by reducing pollution caused by nitr</w:t>
      </w:r>
      <w:r w:rsidR="00AD6828" w:rsidRPr="00BA1437">
        <w:rPr>
          <w:rFonts w:ascii="Times New Roman" w:hAnsi="Times New Roman" w:cs="Times New Roman"/>
          <w:sz w:val="24"/>
          <w:szCs w:val="24"/>
          <w:lang w:val="en-US"/>
        </w:rPr>
        <w:t>ates and phosphates</w:t>
      </w:r>
      <w:r w:rsidR="006652D8" w:rsidRPr="006652D8">
        <w:rPr>
          <w:rFonts w:ascii="Times New Roman" w:hAnsi="Times New Roman" w:cs="Times New Roman"/>
          <w:sz w:val="24"/>
          <w:szCs w:val="24"/>
          <w:lang w:val="en-US"/>
        </w:rPr>
        <w:t>.</w:t>
      </w:r>
      <w:r w:rsidR="0081180F" w:rsidRPr="006652D8">
        <w:rPr>
          <w:rFonts w:ascii="Times New Roman" w:hAnsi="Times New Roman" w:cs="Times New Roman"/>
          <w:sz w:val="24"/>
          <w:szCs w:val="24"/>
          <w:lang w:val="en-US"/>
        </w:rPr>
        <w:t xml:space="preserve"> </w:t>
      </w:r>
    </w:p>
    <w:p w14:paraId="20EF4F09" w14:textId="5C9A0AE4" w:rsidR="006E12C3" w:rsidRDefault="006E12C3" w:rsidP="008A5E11">
      <w:pPr>
        <w:spacing w:after="0" w:line="360" w:lineRule="auto"/>
        <w:jc w:val="both"/>
        <w:rPr>
          <w:rFonts w:ascii="Times New Roman" w:eastAsia="Times New Roman" w:hAnsi="Times New Roman" w:cs="Times New Roman"/>
          <w:sz w:val="24"/>
          <w:szCs w:val="24"/>
          <w:lang w:val="en-US"/>
        </w:rPr>
      </w:pPr>
      <w:r w:rsidRPr="00BA1437">
        <w:rPr>
          <w:rFonts w:ascii="Times New Roman" w:hAnsi="Times New Roman" w:cs="Times New Roman"/>
          <w:sz w:val="24"/>
          <w:szCs w:val="24"/>
          <w:lang w:val="en-US"/>
        </w:rPr>
        <w:t xml:space="preserve">The </w:t>
      </w:r>
      <w:r>
        <w:rPr>
          <w:rFonts w:ascii="Times New Roman" w:hAnsi="Times New Roman" w:cs="Times New Roman"/>
          <w:sz w:val="24"/>
          <w:szCs w:val="24"/>
          <w:lang w:val="en-US"/>
        </w:rPr>
        <w:t>vision of the founder, Mr</w:t>
      </w:r>
      <w:r w:rsidR="00646094">
        <w:rPr>
          <w:rFonts w:ascii="Times New Roman" w:hAnsi="Times New Roman" w:cs="Times New Roman"/>
          <w:sz w:val="24"/>
          <w:szCs w:val="24"/>
          <w:lang w:val="en-US"/>
        </w:rPr>
        <w:t>.</w:t>
      </w:r>
      <w:r>
        <w:rPr>
          <w:rFonts w:ascii="Times New Roman" w:hAnsi="Times New Roman" w:cs="Times New Roman"/>
          <w:sz w:val="24"/>
          <w:szCs w:val="24"/>
          <w:lang w:val="en-US"/>
        </w:rPr>
        <w:t xml:space="preserve"> Natta, and the philosophy underlying A&amp;S </w:t>
      </w:r>
      <w:r w:rsidRPr="00BA1437">
        <w:rPr>
          <w:rFonts w:ascii="Times New Roman" w:hAnsi="Times New Roman" w:cs="Times New Roman"/>
          <w:sz w:val="24"/>
          <w:szCs w:val="24"/>
          <w:lang w:val="en-US"/>
        </w:rPr>
        <w:t>is “neo-rurality”</w:t>
      </w:r>
      <w:r>
        <w:rPr>
          <w:rFonts w:ascii="Times New Roman" w:hAnsi="Times New Roman" w:cs="Times New Roman"/>
          <w:sz w:val="24"/>
          <w:szCs w:val="24"/>
          <w:lang w:val="en-US"/>
        </w:rPr>
        <w:t xml:space="preserve">, which means the development of </w:t>
      </w:r>
      <w:r w:rsidRPr="00BA1437">
        <w:rPr>
          <w:rFonts w:ascii="Times New Roman" w:hAnsi="Times New Roman" w:cs="Times New Roman"/>
          <w:sz w:val="24"/>
          <w:szCs w:val="24"/>
          <w:lang w:val="en-US"/>
        </w:rPr>
        <w:t xml:space="preserve">rural areas where agricultural production is integrated with services production, </w:t>
      </w:r>
      <w:r w:rsidR="009222FC">
        <w:rPr>
          <w:rFonts w:ascii="Times New Roman" w:hAnsi="Times New Roman" w:cs="Times New Roman"/>
          <w:sz w:val="24"/>
          <w:szCs w:val="24"/>
          <w:lang w:val="en-US"/>
        </w:rPr>
        <w:t>the shared use of</w:t>
      </w:r>
      <w:r w:rsidRPr="00BA1437">
        <w:rPr>
          <w:rFonts w:ascii="Times New Roman" w:hAnsi="Times New Roman" w:cs="Times New Roman"/>
          <w:sz w:val="24"/>
          <w:szCs w:val="24"/>
          <w:lang w:val="en-US"/>
        </w:rPr>
        <w:t xml:space="preserve"> farmland and buildings, with the objective of increasing, often </w:t>
      </w:r>
      <w:r w:rsidRPr="00DC5F74">
        <w:rPr>
          <w:rFonts w:ascii="Times New Roman" w:hAnsi="Times New Roman" w:cs="Times New Roman"/>
          <w:sz w:val="24"/>
          <w:szCs w:val="24"/>
          <w:lang w:val="en-US"/>
        </w:rPr>
        <w:lastRenderedPageBreak/>
        <w:t xml:space="preserve">dramatically, the landscape quality, its biodiversity and the total value of production. This </w:t>
      </w:r>
      <w:r w:rsidR="009222FC" w:rsidRPr="009169D7">
        <w:rPr>
          <w:rFonts w:ascii="Times New Roman" w:hAnsi="Times New Roman" w:cs="Times New Roman"/>
          <w:sz w:val="24"/>
          <w:szCs w:val="24"/>
          <w:lang w:val="en-US"/>
        </w:rPr>
        <w:t>requires</w:t>
      </w:r>
      <w:r w:rsidRPr="00DC5F74">
        <w:rPr>
          <w:rFonts w:ascii="Times New Roman" w:hAnsi="Times New Roman" w:cs="Times New Roman"/>
          <w:sz w:val="24"/>
          <w:szCs w:val="24"/>
          <w:lang w:val="en-US"/>
        </w:rPr>
        <w:t xml:space="preserve"> that innovation at A&amp;S goes far beyond the technological dimension (waste treatment), </w:t>
      </w:r>
      <w:r w:rsidR="00DD3147" w:rsidRPr="009169D7">
        <w:rPr>
          <w:rFonts w:ascii="Times New Roman" w:hAnsi="Times New Roman" w:cs="Times New Roman"/>
          <w:sz w:val="24"/>
          <w:szCs w:val="24"/>
          <w:lang w:val="en-US"/>
        </w:rPr>
        <w:t>but</w:t>
      </w:r>
      <w:r w:rsidR="009222FC" w:rsidRPr="009169D7">
        <w:rPr>
          <w:rFonts w:ascii="Times New Roman" w:hAnsi="Times New Roman" w:cs="Times New Roman"/>
          <w:sz w:val="24"/>
          <w:szCs w:val="24"/>
          <w:lang w:val="en-US"/>
        </w:rPr>
        <w:t xml:space="preserve"> also </w:t>
      </w:r>
      <w:r w:rsidRPr="00DC5F74">
        <w:rPr>
          <w:rFonts w:ascii="Times New Roman" w:hAnsi="Times New Roman" w:cs="Times New Roman"/>
          <w:sz w:val="24"/>
          <w:szCs w:val="24"/>
          <w:lang w:val="en-US"/>
        </w:rPr>
        <w:t>encompass</w:t>
      </w:r>
      <w:r w:rsidR="00DD3147" w:rsidRPr="009169D7">
        <w:rPr>
          <w:rFonts w:ascii="Times New Roman" w:hAnsi="Times New Roman" w:cs="Times New Roman"/>
          <w:sz w:val="24"/>
          <w:szCs w:val="24"/>
          <w:lang w:val="en-US"/>
        </w:rPr>
        <w:t>es</w:t>
      </w:r>
      <w:r w:rsidRPr="00DC5F74">
        <w:rPr>
          <w:rFonts w:ascii="Times New Roman" w:hAnsi="Times New Roman" w:cs="Times New Roman"/>
          <w:sz w:val="24"/>
          <w:szCs w:val="24"/>
          <w:lang w:val="en-US"/>
        </w:rPr>
        <w:t xml:space="preserve"> new concepts like neo-rurality, </w:t>
      </w:r>
      <w:r w:rsidR="00DD3147" w:rsidRPr="009169D7">
        <w:rPr>
          <w:rFonts w:ascii="Times New Roman" w:hAnsi="Times New Roman" w:cs="Times New Roman"/>
          <w:sz w:val="24"/>
          <w:szCs w:val="24"/>
          <w:lang w:val="en-US"/>
        </w:rPr>
        <w:t>which are</w:t>
      </w:r>
      <w:r w:rsidRPr="00DC5F74">
        <w:rPr>
          <w:rFonts w:ascii="Times New Roman" w:hAnsi="Times New Roman" w:cs="Times New Roman"/>
          <w:sz w:val="24"/>
          <w:szCs w:val="24"/>
          <w:lang w:val="en-US"/>
        </w:rPr>
        <w:t xml:space="preserve"> shared </w:t>
      </w:r>
      <w:r w:rsidR="00DC5F74">
        <w:rPr>
          <w:rFonts w:ascii="Times New Roman" w:hAnsi="Times New Roman" w:cs="Times New Roman"/>
          <w:sz w:val="24"/>
          <w:szCs w:val="24"/>
          <w:lang w:val="en-US"/>
        </w:rPr>
        <w:t>with</w:t>
      </w:r>
      <w:r w:rsidRPr="00DC5F74">
        <w:rPr>
          <w:rFonts w:ascii="Times New Roman" w:hAnsi="Times New Roman" w:cs="Times New Roman"/>
          <w:sz w:val="24"/>
          <w:szCs w:val="24"/>
          <w:lang w:val="en-US"/>
        </w:rPr>
        <w:t xml:space="preserve"> the entire eco-system, </w:t>
      </w:r>
      <w:r w:rsidR="00DC5F74">
        <w:rPr>
          <w:rFonts w:ascii="Times New Roman" w:hAnsi="Times New Roman" w:cs="Times New Roman"/>
          <w:sz w:val="24"/>
          <w:szCs w:val="24"/>
          <w:lang w:val="en-US"/>
        </w:rPr>
        <w:t xml:space="preserve">and engage </w:t>
      </w:r>
      <w:r w:rsidRPr="00DC5F74">
        <w:rPr>
          <w:rFonts w:ascii="Times New Roman" w:hAnsi="Times New Roman" w:cs="Times New Roman"/>
          <w:sz w:val="24"/>
          <w:szCs w:val="24"/>
          <w:lang w:val="en-US"/>
        </w:rPr>
        <w:t>all the actors.</w:t>
      </w:r>
    </w:p>
    <w:p w14:paraId="08266C90" w14:textId="1CA0AF36" w:rsidR="00D212BA" w:rsidRDefault="00F1298A" w:rsidP="008A5E11">
      <w:pPr>
        <w:spacing w:after="0" w:line="360" w:lineRule="auto"/>
        <w:jc w:val="both"/>
        <w:rPr>
          <w:rFonts w:ascii="Times New Roman" w:hAnsi="Times New Roman" w:cs="Times New Roman"/>
          <w:sz w:val="24"/>
          <w:szCs w:val="24"/>
          <w:lang w:val="en-US"/>
        </w:rPr>
      </w:pPr>
      <w:r w:rsidRPr="00BA1437">
        <w:rPr>
          <w:rFonts w:ascii="Times New Roman" w:hAnsi="Times New Roman" w:cs="Times New Roman"/>
          <w:sz w:val="24"/>
          <w:szCs w:val="24"/>
          <w:lang w:val="en-US"/>
        </w:rPr>
        <w:t>A&amp;S</w:t>
      </w:r>
      <w:r w:rsidR="00D212BA">
        <w:rPr>
          <w:rFonts w:ascii="Times New Roman" w:hAnsi="Times New Roman" w:cs="Times New Roman"/>
          <w:sz w:val="24"/>
          <w:szCs w:val="24"/>
          <w:lang w:val="en-US"/>
        </w:rPr>
        <w:t xml:space="preserve"> is located in an area of </w:t>
      </w:r>
      <w:r w:rsidR="00E973B2" w:rsidRPr="00BA1437">
        <w:rPr>
          <w:rFonts w:ascii="Times New Roman" w:hAnsi="Times New Roman" w:cs="Times New Roman"/>
          <w:sz w:val="24"/>
          <w:szCs w:val="24"/>
          <w:lang w:val="en-US"/>
        </w:rPr>
        <w:t>1300 hectares</w:t>
      </w:r>
      <w:r w:rsidR="00B53263">
        <w:rPr>
          <w:rFonts w:ascii="Times New Roman" w:hAnsi="Times New Roman" w:cs="Times New Roman"/>
          <w:sz w:val="24"/>
          <w:szCs w:val="24"/>
          <w:lang w:val="en-US"/>
        </w:rPr>
        <w:t>,</w:t>
      </w:r>
      <w:r w:rsidR="00E973B2" w:rsidRPr="00BA1437">
        <w:rPr>
          <w:rFonts w:ascii="Times New Roman" w:hAnsi="Times New Roman" w:cs="Times New Roman"/>
          <w:sz w:val="24"/>
          <w:szCs w:val="24"/>
          <w:lang w:val="en-US"/>
        </w:rPr>
        <w:t xml:space="preserve"> which </w:t>
      </w:r>
      <w:r w:rsidR="00291751" w:rsidRPr="00BA1437">
        <w:rPr>
          <w:rFonts w:ascii="Times New Roman" w:eastAsia="Times New Roman" w:hAnsi="Times New Roman" w:cs="Times New Roman"/>
          <w:sz w:val="24"/>
          <w:szCs w:val="24"/>
          <w:lang w:val="en-US"/>
        </w:rPr>
        <w:t>over the</w:t>
      </w:r>
      <w:r w:rsidR="00E973B2" w:rsidRPr="00BA1437">
        <w:rPr>
          <w:rFonts w:ascii="Times New Roman" w:hAnsi="Times New Roman" w:cs="Times New Roman"/>
          <w:sz w:val="24"/>
          <w:szCs w:val="24"/>
          <w:lang w:val="en-US"/>
        </w:rPr>
        <w:t xml:space="preserve"> years</w:t>
      </w:r>
      <w:r w:rsidR="00291751" w:rsidRPr="003A019F">
        <w:rPr>
          <w:rFonts w:ascii="Times New Roman" w:eastAsia="Times New Roman" w:hAnsi="Times New Roman" w:cs="Times New Roman"/>
          <w:strike/>
          <w:sz w:val="24"/>
          <w:szCs w:val="24"/>
          <w:lang w:val="en-US"/>
        </w:rPr>
        <w:t>,</w:t>
      </w:r>
      <w:r w:rsidR="00291751" w:rsidRPr="00BA1437">
        <w:rPr>
          <w:rFonts w:ascii="Times New Roman" w:eastAsia="Times New Roman" w:hAnsi="Times New Roman" w:cs="Times New Roman"/>
          <w:sz w:val="24"/>
          <w:szCs w:val="24"/>
          <w:lang w:val="en-US"/>
        </w:rPr>
        <w:t xml:space="preserve"> has been</w:t>
      </w:r>
      <w:r w:rsidR="00E973B2" w:rsidRPr="00BA1437">
        <w:rPr>
          <w:rFonts w:ascii="Times New Roman" w:hAnsi="Times New Roman" w:cs="Times New Roman"/>
          <w:sz w:val="24"/>
          <w:szCs w:val="24"/>
          <w:lang w:val="en-US"/>
        </w:rPr>
        <w:t xml:space="preserve"> </w:t>
      </w:r>
      <w:r w:rsidR="00AD6828" w:rsidRPr="00BA1437">
        <w:rPr>
          <w:rFonts w:ascii="Times New Roman" w:hAnsi="Times New Roman" w:cs="Times New Roman"/>
          <w:sz w:val="24"/>
          <w:szCs w:val="24"/>
          <w:lang w:val="en-US"/>
        </w:rPr>
        <w:t>“</w:t>
      </w:r>
      <w:r w:rsidR="00E973B2" w:rsidRPr="00BA1437">
        <w:rPr>
          <w:rFonts w:ascii="Times New Roman" w:hAnsi="Times New Roman" w:cs="Times New Roman"/>
          <w:sz w:val="24"/>
          <w:szCs w:val="24"/>
          <w:lang w:val="en-US"/>
        </w:rPr>
        <w:t>re</w:t>
      </w:r>
      <w:r w:rsidR="00AD6828" w:rsidRPr="00BA1437">
        <w:rPr>
          <w:rFonts w:ascii="Times New Roman" w:hAnsi="Times New Roman" w:cs="Times New Roman"/>
          <w:sz w:val="24"/>
          <w:szCs w:val="24"/>
          <w:lang w:val="en-US"/>
        </w:rPr>
        <w:t>-</w:t>
      </w:r>
      <w:proofErr w:type="spellStart"/>
      <w:r w:rsidR="00E973B2" w:rsidRPr="00BA1437">
        <w:rPr>
          <w:rFonts w:ascii="Times New Roman" w:hAnsi="Times New Roman" w:cs="Times New Roman"/>
          <w:sz w:val="24"/>
          <w:szCs w:val="24"/>
          <w:lang w:val="en-US"/>
        </w:rPr>
        <w:t>naturalised</w:t>
      </w:r>
      <w:proofErr w:type="spellEnd"/>
      <w:r w:rsidR="00AD6828" w:rsidRPr="00BA1437">
        <w:rPr>
          <w:rFonts w:ascii="Times New Roman" w:hAnsi="Times New Roman" w:cs="Times New Roman"/>
          <w:sz w:val="24"/>
          <w:szCs w:val="24"/>
          <w:lang w:val="en-US"/>
        </w:rPr>
        <w:t>” (restituted to nature)</w:t>
      </w:r>
      <w:r w:rsidR="00E973B2" w:rsidRPr="00BA1437">
        <w:rPr>
          <w:rFonts w:ascii="Times New Roman" w:hAnsi="Times New Roman" w:cs="Times New Roman"/>
          <w:sz w:val="24"/>
          <w:szCs w:val="24"/>
          <w:lang w:val="en-US"/>
        </w:rPr>
        <w:t xml:space="preserve"> and cultivated in an environmentally friendly way</w:t>
      </w:r>
      <w:r w:rsidR="00291751" w:rsidRPr="00BA1437">
        <w:rPr>
          <w:rFonts w:ascii="Times New Roman" w:eastAsia="Times New Roman" w:hAnsi="Times New Roman" w:cs="Times New Roman"/>
          <w:sz w:val="24"/>
          <w:szCs w:val="24"/>
          <w:lang w:val="en-US"/>
        </w:rPr>
        <w:t>. For</w:t>
      </w:r>
      <w:r w:rsidR="00E973B2" w:rsidRPr="00BA1437">
        <w:rPr>
          <w:rFonts w:ascii="Times New Roman" w:hAnsi="Times New Roman" w:cs="Times New Roman"/>
          <w:sz w:val="24"/>
          <w:szCs w:val="24"/>
          <w:lang w:val="en-US"/>
        </w:rPr>
        <w:t xml:space="preserve"> example</w:t>
      </w:r>
      <w:r w:rsidR="00291751" w:rsidRPr="00BA1437">
        <w:rPr>
          <w:rFonts w:ascii="Times New Roman" w:eastAsia="Times New Roman" w:hAnsi="Times New Roman" w:cs="Times New Roman"/>
          <w:sz w:val="24"/>
          <w:szCs w:val="24"/>
          <w:lang w:val="en-US"/>
        </w:rPr>
        <w:t>, ducks have replaced</w:t>
      </w:r>
      <w:r w:rsidR="00E973B2" w:rsidRPr="00BA1437">
        <w:rPr>
          <w:rFonts w:ascii="Times New Roman" w:hAnsi="Times New Roman" w:cs="Times New Roman"/>
          <w:sz w:val="24"/>
          <w:szCs w:val="24"/>
          <w:lang w:val="en-US"/>
        </w:rPr>
        <w:t xml:space="preserve"> insecticides</w:t>
      </w:r>
      <w:r w:rsidR="00291751" w:rsidRPr="00BA1437">
        <w:rPr>
          <w:rFonts w:ascii="Times New Roman" w:eastAsia="Times New Roman" w:hAnsi="Times New Roman" w:cs="Times New Roman"/>
          <w:sz w:val="24"/>
          <w:szCs w:val="24"/>
          <w:lang w:val="en-US"/>
        </w:rPr>
        <w:t xml:space="preserve">, </w:t>
      </w:r>
      <w:r w:rsidR="00E973B2" w:rsidRPr="00BA1437">
        <w:rPr>
          <w:rFonts w:ascii="Times New Roman" w:hAnsi="Times New Roman" w:cs="Times New Roman"/>
          <w:sz w:val="24"/>
          <w:szCs w:val="24"/>
          <w:lang w:val="en-US"/>
        </w:rPr>
        <w:t>use of fungicides</w:t>
      </w:r>
      <w:r w:rsidR="00291751" w:rsidRPr="00BA1437">
        <w:rPr>
          <w:rFonts w:ascii="Times New Roman" w:eastAsia="Times New Roman" w:hAnsi="Times New Roman" w:cs="Times New Roman"/>
          <w:sz w:val="24"/>
          <w:szCs w:val="24"/>
          <w:lang w:val="en-US"/>
        </w:rPr>
        <w:t xml:space="preserve"> has been reduced</w:t>
      </w:r>
      <w:r w:rsidR="00E973B2" w:rsidRPr="00BA1437">
        <w:rPr>
          <w:rFonts w:ascii="Times New Roman" w:hAnsi="Times New Roman" w:cs="Times New Roman"/>
          <w:sz w:val="24"/>
          <w:szCs w:val="24"/>
          <w:lang w:val="en-US"/>
        </w:rPr>
        <w:t>, and natural soil improvers produced in the plant</w:t>
      </w:r>
      <w:r w:rsidR="00291751" w:rsidRPr="00BA1437">
        <w:rPr>
          <w:rFonts w:ascii="Times New Roman" w:eastAsia="Times New Roman" w:hAnsi="Times New Roman" w:cs="Times New Roman"/>
          <w:sz w:val="24"/>
          <w:szCs w:val="24"/>
          <w:lang w:val="en-US"/>
        </w:rPr>
        <w:t xml:space="preserve"> have always been used.</w:t>
      </w:r>
      <w:r w:rsidR="00E973B2" w:rsidRPr="00BA1437">
        <w:rPr>
          <w:rFonts w:ascii="Times New Roman" w:hAnsi="Times New Roman" w:cs="Times New Roman"/>
          <w:sz w:val="24"/>
          <w:szCs w:val="24"/>
          <w:lang w:val="en-US"/>
        </w:rPr>
        <w:t xml:space="preserve"> In twenty years, around its seven farms, 107 hectares of </w:t>
      </w:r>
      <w:r w:rsidR="00291751" w:rsidRPr="00BA1437">
        <w:rPr>
          <w:rFonts w:ascii="Times New Roman" w:eastAsia="Times New Roman" w:hAnsi="Times New Roman" w:cs="Times New Roman"/>
          <w:sz w:val="24"/>
          <w:szCs w:val="24"/>
          <w:lang w:val="en-US"/>
        </w:rPr>
        <w:t>wetland</w:t>
      </w:r>
      <w:r w:rsidR="00E973B2" w:rsidRPr="00BA1437">
        <w:rPr>
          <w:rFonts w:ascii="Times New Roman" w:hAnsi="Times New Roman" w:cs="Times New Roman"/>
          <w:sz w:val="24"/>
          <w:szCs w:val="24"/>
          <w:lang w:val="en-US"/>
        </w:rPr>
        <w:t xml:space="preserve">, 78 hectares of </w:t>
      </w:r>
      <w:r w:rsidR="00291751" w:rsidRPr="00BA1437">
        <w:rPr>
          <w:rFonts w:ascii="Times New Roman" w:eastAsia="Times New Roman" w:hAnsi="Times New Roman" w:cs="Times New Roman"/>
          <w:sz w:val="24"/>
          <w:szCs w:val="24"/>
          <w:lang w:val="en-US"/>
        </w:rPr>
        <w:t>forest</w:t>
      </w:r>
      <w:r w:rsidR="00E973B2" w:rsidRPr="00BA1437">
        <w:rPr>
          <w:rFonts w:ascii="Times New Roman" w:hAnsi="Times New Roman" w:cs="Times New Roman"/>
          <w:sz w:val="24"/>
          <w:szCs w:val="24"/>
          <w:lang w:val="en-US"/>
        </w:rPr>
        <w:t xml:space="preserve">, 65 hectares of timber reforestation, 50 hectares of </w:t>
      </w:r>
      <w:r w:rsidR="00291751" w:rsidRPr="00BA1437">
        <w:rPr>
          <w:rFonts w:ascii="Times New Roman" w:eastAsia="Times New Roman" w:hAnsi="Times New Roman" w:cs="Times New Roman"/>
          <w:sz w:val="24"/>
          <w:szCs w:val="24"/>
          <w:lang w:val="en-US"/>
        </w:rPr>
        <w:t>meadow</w:t>
      </w:r>
      <w:r w:rsidR="00E973B2" w:rsidRPr="00BA1437">
        <w:rPr>
          <w:rFonts w:ascii="Times New Roman" w:hAnsi="Times New Roman" w:cs="Times New Roman"/>
          <w:sz w:val="24"/>
          <w:szCs w:val="24"/>
          <w:lang w:val="en-US"/>
        </w:rPr>
        <w:t xml:space="preserve"> and 110 hectares of </w:t>
      </w:r>
      <w:r w:rsidR="00291751" w:rsidRPr="00BA1437">
        <w:rPr>
          <w:rFonts w:ascii="Times New Roman" w:eastAsia="Times New Roman" w:hAnsi="Times New Roman" w:cs="Times New Roman"/>
          <w:sz w:val="24"/>
          <w:szCs w:val="24"/>
          <w:lang w:val="en-US"/>
        </w:rPr>
        <w:t>hedge</w:t>
      </w:r>
      <w:r w:rsidR="009222FC">
        <w:rPr>
          <w:rFonts w:ascii="Times New Roman" w:eastAsia="Times New Roman" w:hAnsi="Times New Roman" w:cs="Times New Roman"/>
          <w:sz w:val="24"/>
          <w:szCs w:val="24"/>
          <w:lang w:val="en-US"/>
        </w:rPr>
        <w:t>s</w:t>
      </w:r>
      <w:r w:rsidR="00E973B2" w:rsidRPr="00BA1437">
        <w:rPr>
          <w:rFonts w:ascii="Times New Roman" w:hAnsi="Times New Roman" w:cs="Times New Roman"/>
          <w:sz w:val="24"/>
          <w:szCs w:val="24"/>
          <w:lang w:val="en-US"/>
        </w:rPr>
        <w:t xml:space="preserve"> and </w:t>
      </w:r>
      <w:r w:rsidR="00291751" w:rsidRPr="00BA1437">
        <w:rPr>
          <w:rFonts w:ascii="Times New Roman" w:eastAsia="Times New Roman" w:hAnsi="Times New Roman" w:cs="Times New Roman"/>
          <w:sz w:val="24"/>
          <w:szCs w:val="24"/>
          <w:lang w:val="en-US"/>
        </w:rPr>
        <w:t>tree</w:t>
      </w:r>
      <w:r w:rsidR="009222FC">
        <w:rPr>
          <w:rFonts w:ascii="Times New Roman" w:eastAsia="Times New Roman" w:hAnsi="Times New Roman" w:cs="Times New Roman"/>
          <w:sz w:val="24"/>
          <w:szCs w:val="24"/>
          <w:lang w:val="en-US"/>
        </w:rPr>
        <w:t>s</w:t>
      </w:r>
      <w:r w:rsidR="00E973B2" w:rsidRPr="00BA1437">
        <w:rPr>
          <w:rFonts w:ascii="Times New Roman" w:hAnsi="Times New Roman" w:cs="Times New Roman"/>
          <w:sz w:val="24"/>
          <w:szCs w:val="24"/>
          <w:lang w:val="en-US"/>
        </w:rPr>
        <w:t xml:space="preserve"> have been created. In </w:t>
      </w:r>
      <w:r w:rsidR="00291751" w:rsidRPr="00BA1437">
        <w:rPr>
          <w:rFonts w:ascii="Times New Roman" w:eastAsia="Times New Roman" w:hAnsi="Times New Roman" w:cs="Times New Roman"/>
          <w:sz w:val="24"/>
          <w:szCs w:val="24"/>
          <w:lang w:val="en-US"/>
        </w:rPr>
        <w:t xml:space="preserve">doing </w:t>
      </w:r>
      <w:r w:rsidR="00E973B2" w:rsidRPr="00BA1437">
        <w:rPr>
          <w:rFonts w:ascii="Times New Roman" w:hAnsi="Times New Roman" w:cs="Times New Roman"/>
          <w:sz w:val="24"/>
          <w:szCs w:val="24"/>
          <w:lang w:val="en-US"/>
        </w:rPr>
        <w:t>this, an ancient ecosystem has been restored to the Lombard community</w:t>
      </w:r>
      <w:r w:rsidR="00AD6828" w:rsidRPr="00BA1437">
        <w:rPr>
          <w:rFonts w:ascii="Times New Roman" w:hAnsi="Times New Roman" w:cs="Times New Roman"/>
          <w:sz w:val="24"/>
          <w:szCs w:val="24"/>
          <w:lang w:val="en-US"/>
        </w:rPr>
        <w:t xml:space="preserve">, </w:t>
      </w:r>
      <w:r w:rsidR="00DC5F74">
        <w:rPr>
          <w:rFonts w:ascii="Times New Roman" w:hAnsi="Times New Roman" w:cs="Times New Roman"/>
          <w:sz w:val="24"/>
          <w:szCs w:val="24"/>
          <w:lang w:val="en-US"/>
        </w:rPr>
        <w:t>creating</w:t>
      </w:r>
      <w:r w:rsidR="00AD6828" w:rsidRPr="00BA1437">
        <w:rPr>
          <w:rFonts w:ascii="Times New Roman" w:hAnsi="Times New Roman" w:cs="Times New Roman"/>
          <w:sz w:val="24"/>
          <w:szCs w:val="24"/>
          <w:lang w:val="en-US"/>
        </w:rPr>
        <w:t xml:space="preserve"> </w:t>
      </w:r>
      <w:r w:rsidR="00E973B2" w:rsidRPr="00BA1437">
        <w:rPr>
          <w:rFonts w:ascii="Times New Roman" w:hAnsi="Times New Roman" w:cs="Times New Roman"/>
          <w:sz w:val="24"/>
          <w:szCs w:val="24"/>
          <w:lang w:val="en-US"/>
        </w:rPr>
        <w:t>a biodiversity</w:t>
      </w:r>
      <w:r w:rsidR="00AD6828" w:rsidRPr="00BA1437">
        <w:rPr>
          <w:rFonts w:ascii="Times New Roman" w:hAnsi="Times New Roman" w:cs="Times New Roman"/>
          <w:sz w:val="24"/>
          <w:szCs w:val="24"/>
          <w:lang w:val="en-US"/>
        </w:rPr>
        <w:t xml:space="preserve"> </w:t>
      </w:r>
      <w:r w:rsidR="00AD6828" w:rsidRPr="00DC5F74">
        <w:rPr>
          <w:rFonts w:ascii="Times New Roman" w:hAnsi="Times New Roman" w:cs="Times New Roman"/>
          <w:sz w:val="24"/>
          <w:szCs w:val="24"/>
          <w:lang w:val="en-US"/>
        </w:rPr>
        <w:t xml:space="preserve">record: </w:t>
      </w:r>
      <w:r w:rsidR="00E973B2" w:rsidRPr="00830549">
        <w:rPr>
          <w:rFonts w:ascii="Times New Roman" w:hAnsi="Times New Roman" w:cs="Times New Roman"/>
          <w:sz w:val="24"/>
          <w:szCs w:val="24"/>
          <w:lang w:val="en-US"/>
        </w:rPr>
        <w:t>the</w:t>
      </w:r>
      <w:r w:rsidR="00291751" w:rsidRPr="00830549">
        <w:rPr>
          <w:rFonts w:ascii="Times New Roman" w:eastAsia="Times New Roman" w:hAnsi="Times New Roman" w:cs="Times New Roman"/>
          <w:sz w:val="24"/>
          <w:szCs w:val="24"/>
          <w:lang w:val="en-US"/>
        </w:rPr>
        <w:t xml:space="preserve"> ecosystem</w:t>
      </w:r>
      <w:r w:rsidR="00E973B2" w:rsidRPr="00CA264E">
        <w:rPr>
          <w:rFonts w:ascii="Times New Roman" w:hAnsi="Times New Roman" w:cs="Times New Roman"/>
          <w:sz w:val="24"/>
          <w:szCs w:val="24"/>
          <w:lang w:val="en-US"/>
        </w:rPr>
        <w:t xml:space="preserve"> as </w:t>
      </w:r>
      <w:r w:rsidR="009222FC" w:rsidRPr="009169D7">
        <w:rPr>
          <w:rFonts w:ascii="Times New Roman" w:hAnsi="Times New Roman" w:cs="Times New Roman"/>
          <w:sz w:val="24"/>
          <w:szCs w:val="24"/>
          <w:lang w:val="en-US"/>
        </w:rPr>
        <w:t xml:space="preserve">it was </w:t>
      </w:r>
      <w:r w:rsidR="00AD6828" w:rsidRPr="00DC5F74">
        <w:rPr>
          <w:rFonts w:ascii="Times New Roman" w:hAnsi="Times New Roman" w:cs="Times New Roman"/>
          <w:sz w:val="24"/>
          <w:szCs w:val="24"/>
          <w:lang w:val="en-US"/>
        </w:rPr>
        <w:t xml:space="preserve">in </w:t>
      </w:r>
      <w:r w:rsidR="00E973B2" w:rsidRPr="00830549">
        <w:rPr>
          <w:rFonts w:ascii="Times New Roman" w:hAnsi="Times New Roman" w:cs="Times New Roman"/>
          <w:sz w:val="24"/>
          <w:szCs w:val="24"/>
          <w:lang w:val="en-US"/>
        </w:rPr>
        <w:t xml:space="preserve">the year </w:t>
      </w:r>
      <w:proofErr w:type="gramStart"/>
      <w:r w:rsidR="00E973B2" w:rsidRPr="00830549">
        <w:rPr>
          <w:rFonts w:ascii="Times New Roman" w:hAnsi="Times New Roman" w:cs="Times New Roman"/>
          <w:sz w:val="24"/>
          <w:szCs w:val="24"/>
          <w:lang w:val="en-US"/>
        </w:rPr>
        <w:t>1000</w:t>
      </w:r>
      <w:r w:rsidR="00CC2F0D" w:rsidRPr="00BA1437">
        <w:rPr>
          <w:rFonts w:ascii="Times New Roman" w:hAnsi="Times New Roman" w:cs="Times New Roman"/>
          <w:sz w:val="24"/>
          <w:szCs w:val="24"/>
          <w:lang w:val="en-US"/>
        </w:rPr>
        <w:t>, that</w:t>
      </w:r>
      <w:proofErr w:type="gramEnd"/>
      <w:r w:rsidR="00CC2F0D" w:rsidRPr="00BA1437">
        <w:rPr>
          <w:rFonts w:ascii="Times New Roman" w:hAnsi="Times New Roman" w:cs="Times New Roman"/>
          <w:sz w:val="24"/>
          <w:szCs w:val="24"/>
          <w:lang w:val="en-US"/>
        </w:rPr>
        <w:t xml:space="preserve"> is a millennium ago. N</w:t>
      </w:r>
      <w:r w:rsidR="00E973B2" w:rsidRPr="00BA1437">
        <w:rPr>
          <w:rFonts w:ascii="Times New Roman" w:hAnsi="Times New Roman" w:cs="Times New Roman"/>
          <w:sz w:val="24"/>
          <w:szCs w:val="24"/>
          <w:lang w:val="en-US"/>
        </w:rPr>
        <w:t>atural soil fertility has increased and</w:t>
      </w:r>
      <w:r w:rsidR="006320A4" w:rsidRPr="00BA1437">
        <w:rPr>
          <w:rFonts w:ascii="Times New Roman" w:hAnsi="Times New Roman" w:cs="Times New Roman"/>
          <w:sz w:val="24"/>
          <w:szCs w:val="24"/>
          <w:lang w:val="en-US"/>
        </w:rPr>
        <w:t xml:space="preserve"> </w:t>
      </w:r>
      <w:r w:rsidR="00E973B2" w:rsidRPr="00BA1437">
        <w:rPr>
          <w:rFonts w:ascii="Times New Roman" w:hAnsi="Times New Roman" w:cs="Times New Roman"/>
          <w:sz w:val="24"/>
          <w:szCs w:val="24"/>
          <w:lang w:val="en-US"/>
        </w:rPr>
        <w:t xml:space="preserve">emissions of greenhouse gases and nitrates have been </w:t>
      </w:r>
      <w:r w:rsidR="00C3299E" w:rsidRPr="00BA1437">
        <w:rPr>
          <w:rFonts w:ascii="Times New Roman" w:hAnsi="Times New Roman" w:cs="Times New Roman"/>
          <w:sz w:val="24"/>
          <w:szCs w:val="24"/>
          <w:lang w:val="en-US"/>
        </w:rPr>
        <w:t xml:space="preserve">substantially </w:t>
      </w:r>
      <w:r w:rsidR="00E973B2" w:rsidRPr="00BA1437">
        <w:rPr>
          <w:rFonts w:ascii="Times New Roman" w:hAnsi="Times New Roman" w:cs="Times New Roman"/>
          <w:sz w:val="24"/>
          <w:szCs w:val="24"/>
          <w:lang w:val="en-US"/>
        </w:rPr>
        <w:t xml:space="preserve">reduced. In </w:t>
      </w:r>
      <w:r w:rsidR="00291751" w:rsidRPr="00BA1437">
        <w:rPr>
          <w:rFonts w:ascii="Times New Roman" w:eastAsia="Times New Roman" w:hAnsi="Times New Roman" w:cs="Times New Roman"/>
          <w:sz w:val="24"/>
          <w:szCs w:val="24"/>
          <w:lang w:val="en-US"/>
        </w:rPr>
        <w:t>the same</w:t>
      </w:r>
      <w:r w:rsidR="00E973B2" w:rsidRPr="00BA1437">
        <w:rPr>
          <w:rFonts w:ascii="Times New Roman" w:hAnsi="Times New Roman" w:cs="Times New Roman"/>
          <w:sz w:val="24"/>
          <w:szCs w:val="24"/>
          <w:lang w:val="en-US"/>
        </w:rPr>
        <w:t xml:space="preserve"> twenty</w:t>
      </w:r>
      <w:r w:rsidR="00291751" w:rsidRPr="00BA1437">
        <w:rPr>
          <w:rFonts w:ascii="Times New Roman" w:eastAsia="Times New Roman" w:hAnsi="Times New Roman" w:cs="Times New Roman"/>
          <w:sz w:val="24"/>
          <w:szCs w:val="24"/>
          <w:lang w:val="en-US"/>
        </w:rPr>
        <w:t>-year period</w:t>
      </w:r>
      <w:r w:rsidR="008F0E0F" w:rsidRPr="00BA1437">
        <w:rPr>
          <w:rFonts w:ascii="Times New Roman" w:hAnsi="Times New Roman" w:cs="Times New Roman"/>
          <w:sz w:val="24"/>
          <w:szCs w:val="24"/>
          <w:lang w:val="en-US"/>
        </w:rPr>
        <w:t>,</w:t>
      </w:r>
      <w:r w:rsidR="00E973B2" w:rsidRPr="00BA1437">
        <w:rPr>
          <w:rFonts w:ascii="Times New Roman" w:hAnsi="Times New Roman" w:cs="Times New Roman"/>
          <w:sz w:val="24"/>
          <w:szCs w:val="24"/>
          <w:lang w:val="en-US"/>
        </w:rPr>
        <w:t xml:space="preserve"> bird species have increased by 170% (80 to 202), dragonfly species by 146% (13 to 30), butterfly species by 105% (21 to 36), and mammal species by 81% (16 to 28). Soil fertility has increased by 71% (from 7 to 12 C.E.C. </w:t>
      </w:r>
      <w:proofErr w:type="spellStart"/>
      <w:r w:rsidR="00E973B2" w:rsidRPr="00BA1437">
        <w:rPr>
          <w:rFonts w:ascii="Times New Roman" w:hAnsi="Times New Roman" w:cs="Times New Roman"/>
          <w:sz w:val="24"/>
          <w:szCs w:val="24"/>
          <w:lang w:val="en-US"/>
        </w:rPr>
        <w:t>meq</w:t>
      </w:r>
      <w:proofErr w:type="spellEnd"/>
      <w:r w:rsidR="00E973B2" w:rsidRPr="00BA1437">
        <w:rPr>
          <w:rFonts w:ascii="Times New Roman" w:hAnsi="Times New Roman" w:cs="Times New Roman"/>
          <w:sz w:val="24"/>
          <w:szCs w:val="24"/>
          <w:lang w:val="en-US"/>
        </w:rPr>
        <w:t xml:space="preserve"> / 100g.).</w:t>
      </w:r>
      <w:r w:rsidR="00D212BA">
        <w:rPr>
          <w:rFonts w:ascii="Times New Roman" w:hAnsi="Times New Roman" w:cs="Times New Roman"/>
          <w:sz w:val="24"/>
          <w:szCs w:val="24"/>
          <w:lang w:val="en-US"/>
        </w:rPr>
        <w:t xml:space="preserve"> </w:t>
      </w:r>
    </w:p>
    <w:p w14:paraId="07AFC036" w14:textId="7B8532EB" w:rsidR="006652D8" w:rsidRPr="006652D8" w:rsidRDefault="00F33B23" w:rsidP="008A5E11">
      <w:pPr>
        <w:spacing w:after="0" w:line="360" w:lineRule="auto"/>
        <w:jc w:val="both"/>
        <w:rPr>
          <w:rFonts w:ascii="Times New Roman" w:eastAsia="Times New Roman" w:hAnsi="Times New Roman" w:cs="Times New Roman"/>
          <w:sz w:val="24"/>
          <w:szCs w:val="24"/>
          <w:lang w:val="en-US"/>
        </w:rPr>
      </w:pPr>
      <w:r>
        <w:rPr>
          <w:rFonts w:ascii="Times New Roman" w:hAnsi="Times New Roman" w:cs="Times New Roman"/>
          <w:sz w:val="24"/>
          <w:szCs w:val="24"/>
          <w:lang w:val="en-US"/>
        </w:rPr>
        <w:t xml:space="preserve">A&amp;S’s vision was to create a </w:t>
      </w:r>
      <w:r w:rsidR="006652D8" w:rsidRPr="006652D8">
        <w:rPr>
          <w:rFonts w:ascii="Times New Roman" w:hAnsi="Times New Roman" w:cs="Times New Roman"/>
          <w:sz w:val="24"/>
          <w:szCs w:val="24"/>
          <w:lang w:val="en-US"/>
        </w:rPr>
        <w:t>network inspired by a natural ecosystem, and mak</w:t>
      </w:r>
      <w:r w:rsidR="00B23AFE">
        <w:rPr>
          <w:rFonts w:ascii="Times New Roman" w:hAnsi="Times New Roman" w:cs="Times New Roman"/>
          <w:sz w:val="24"/>
          <w:szCs w:val="24"/>
          <w:lang w:val="en-US"/>
        </w:rPr>
        <w:t>e</w:t>
      </w:r>
      <w:r w:rsidR="006652D8" w:rsidRPr="006652D8">
        <w:rPr>
          <w:rFonts w:ascii="Times New Roman" w:hAnsi="Times New Roman" w:cs="Times New Roman"/>
          <w:sz w:val="24"/>
          <w:szCs w:val="24"/>
          <w:lang w:val="en-US"/>
        </w:rPr>
        <w:t xml:space="preserve"> it compatible with economic return through an effective circular business model. The orchestrator ha</w:t>
      </w:r>
      <w:r w:rsidR="006353F8">
        <w:rPr>
          <w:rFonts w:ascii="Times New Roman" w:hAnsi="Times New Roman" w:cs="Times New Roman"/>
          <w:sz w:val="24"/>
          <w:szCs w:val="24"/>
          <w:lang w:val="en-US"/>
        </w:rPr>
        <w:t>d</w:t>
      </w:r>
      <w:r w:rsidR="006652D8" w:rsidRPr="006652D8">
        <w:rPr>
          <w:rFonts w:ascii="Times New Roman" w:hAnsi="Times New Roman" w:cs="Times New Roman"/>
          <w:sz w:val="24"/>
          <w:szCs w:val="24"/>
          <w:lang w:val="en-US"/>
        </w:rPr>
        <w:t xml:space="preserve"> to disrupt the mental scheme</w:t>
      </w:r>
      <w:r w:rsidR="00B53263">
        <w:rPr>
          <w:rFonts w:ascii="Times New Roman" w:hAnsi="Times New Roman" w:cs="Times New Roman"/>
          <w:sz w:val="24"/>
          <w:szCs w:val="24"/>
          <w:lang w:val="en-US"/>
        </w:rPr>
        <w:t>s</w:t>
      </w:r>
      <w:r w:rsidR="006652D8" w:rsidRPr="006652D8">
        <w:rPr>
          <w:rFonts w:ascii="Times New Roman" w:hAnsi="Times New Roman" w:cs="Times New Roman"/>
          <w:sz w:val="24"/>
          <w:szCs w:val="24"/>
          <w:lang w:val="en-US"/>
        </w:rPr>
        <w:t xml:space="preserve"> deep</w:t>
      </w:r>
      <w:r w:rsidR="00B53263">
        <w:rPr>
          <w:rFonts w:ascii="Times New Roman" w:hAnsi="Times New Roman" w:cs="Times New Roman"/>
          <w:sz w:val="24"/>
          <w:szCs w:val="24"/>
          <w:lang w:val="en-US"/>
        </w:rPr>
        <w:t>ly</w:t>
      </w:r>
      <w:r w:rsidR="006652D8" w:rsidRPr="006652D8">
        <w:rPr>
          <w:rFonts w:ascii="Times New Roman" w:hAnsi="Times New Roman" w:cs="Times New Roman"/>
          <w:sz w:val="24"/>
          <w:szCs w:val="24"/>
          <w:lang w:val="en-US"/>
        </w:rPr>
        <w:t xml:space="preserve"> rooted in</w:t>
      </w:r>
      <w:r w:rsidR="009222FC">
        <w:rPr>
          <w:rFonts w:ascii="Times New Roman" w:hAnsi="Times New Roman" w:cs="Times New Roman"/>
          <w:sz w:val="24"/>
          <w:szCs w:val="24"/>
          <w:lang w:val="en-US"/>
        </w:rPr>
        <w:t xml:space="preserve"> </w:t>
      </w:r>
      <w:r w:rsidR="00B53263">
        <w:rPr>
          <w:rFonts w:ascii="Times New Roman" w:hAnsi="Times New Roman" w:cs="Times New Roman"/>
          <w:sz w:val="24"/>
          <w:szCs w:val="24"/>
          <w:lang w:val="en-US"/>
        </w:rPr>
        <w:t>many</w:t>
      </w:r>
      <w:r w:rsidR="006652D8" w:rsidRPr="006652D8">
        <w:rPr>
          <w:rFonts w:ascii="Times New Roman" w:hAnsi="Times New Roman" w:cs="Times New Roman"/>
          <w:sz w:val="24"/>
          <w:szCs w:val="24"/>
          <w:lang w:val="en-US"/>
        </w:rPr>
        <w:t xml:space="preserve"> actors of the ecosyst</w:t>
      </w:r>
      <w:r w:rsidR="00B53263">
        <w:rPr>
          <w:rFonts w:ascii="Times New Roman" w:hAnsi="Times New Roman" w:cs="Times New Roman"/>
          <w:sz w:val="24"/>
          <w:szCs w:val="24"/>
          <w:lang w:val="en-US"/>
        </w:rPr>
        <w:t xml:space="preserve">em, </w:t>
      </w:r>
      <w:proofErr w:type="gramStart"/>
      <w:r w:rsidR="009222FC">
        <w:rPr>
          <w:rFonts w:ascii="Times New Roman" w:hAnsi="Times New Roman" w:cs="Times New Roman"/>
          <w:sz w:val="24"/>
          <w:szCs w:val="24"/>
          <w:lang w:val="en-US"/>
        </w:rPr>
        <w:t xml:space="preserve">who </w:t>
      </w:r>
      <w:r w:rsidR="00B53263">
        <w:rPr>
          <w:rFonts w:ascii="Times New Roman" w:hAnsi="Times New Roman" w:cs="Times New Roman"/>
          <w:sz w:val="24"/>
          <w:szCs w:val="24"/>
          <w:lang w:val="en-US"/>
        </w:rPr>
        <w:t xml:space="preserve"> consider</w:t>
      </w:r>
      <w:proofErr w:type="gramEnd"/>
      <w:r w:rsidR="00B53263">
        <w:rPr>
          <w:rFonts w:ascii="Times New Roman" w:hAnsi="Times New Roman" w:cs="Times New Roman"/>
          <w:sz w:val="24"/>
          <w:szCs w:val="24"/>
          <w:lang w:val="en-US"/>
        </w:rPr>
        <w:t xml:space="preserve"> waste</w:t>
      </w:r>
      <w:r w:rsidR="006652D8" w:rsidRPr="006652D8">
        <w:rPr>
          <w:rFonts w:ascii="Times New Roman" w:hAnsi="Times New Roman" w:cs="Times New Roman"/>
          <w:sz w:val="24"/>
          <w:szCs w:val="24"/>
          <w:lang w:val="en-US"/>
        </w:rPr>
        <w:t xml:space="preserve"> as a residual material.</w:t>
      </w:r>
      <w:r w:rsidR="009E364B">
        <w:rPr>
          <w:rFonts w:ascii="Times New Roman" w:hAnsi="Times New Roman" w:cs="Times New Roman"/>
          <w:sz w:val="24"/>
          <w:szCs w:val="24"/>
          <w:lang w:val="en-US"/>
        </w:rPr>
        <w:t xml:space="preserve"> </w:t>
      </w:r>
      <w:r w:rsidR="006652D8">
        <w:rPr>
          <w:rFonts w:ascii="Times New Roman" w:hAnsi="Times New Roman" w:cs="Times New Roman"/>
          <w:sz w:val="24"/>
          <w:szCs w:val="24"/>
          <w:lang w:val="en-US"/>
        </w:rPr>
        <w:t>Here what emerges as particularly relevant is the role of individuals, particularly the founder Mr. Natta and his family members. In disrupting long held belief</w:t>
      </w:r>
      <w:r w:rsidR="00B53263">
        <w:rPr>
          <w:rFonts w:ascii="Times New Roman" w:hAnsi="Times New Roman" w:cs="Times New Roman"/>
          <w:sz w:val="24"/>
          <w:szCs w:val="24"/>
          <w:lang w:val="en-US"/>
        </w:rPr>
        <w:t>s</w:t>
      </w:r>
      <w:r w:rsidR="006652D8">
        <w:rPr>
          <w:rFonts w:ascii="Times New Roman" w:hAnsi="Times New Roman" w:cs="Times New Roman"/>
          <w:sz w:val="24"/>
          <w:szCs w:val="24"/>
          <w:lang w:val="en-US"/>
        </w:rPr>
        <w:t xml:space="preserve"> and agricultural practices</w:t>
      </w:r>
      <w:r w:rsidR="00B53263">
        <w:rPr>
          <w:rFonts w:ascii="Times New Roman" w:hAnsi="Times New Roman" w:cs="Times New Roman"/>
          <w:sz w:val="24"/>
          <w:szCs w:val="24"/>
          <w:lang w:val="en-US"/>
        </w:rPr>
        <w:t>,</w:t>
      </w:r>
      <w:r w:rsidR="006652D8">
        <w:rPr>
          <w:rFonts w:ascii="Times New Roman" w:hAnsi="Times New Roman" w:cs="Times New Roman"/>
          <w:sz w:val="24"/>
          <w:szCs w:val="24"/>
          <w:lang w:val="en-US"/>
        </w:rPr>
        <w:t xml:space="preserve"> the individual level is a critical one and transformational leadership can make the difference in managing relationships with a disperse number of farmers and small municipalities.</w:t>
      </w:r>
    </w:p>
    <w:p w14:paraId="4FD07DCA" w14:textId="36C40C2F" w:rsidR="002A5C4C" w:rsidRDefault="00C969E3" w:rsidP="008A5E11">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neo-rural philosophy represents a vision of </w:t>
      </w:r>
      <w:r w:rsidR="00AE3D7A">
        <w:rPr>
          <w:rFonts w:ascii="Times New Roman" w:hAnsi="Times New Roman" w:cs="Times New Roman"/>
          <w:sz w:val="24"/>
          <w:szCs w:val="24"/>
          <w:lang w:val="en-US"/>
        </w:rPr>
        <w:t>t</w:t>
      </w:r>
      <w:r>
        <w:rPr>
          <w:rFonts w:ascii="Times New Roman" w:hAnsi="Times New Roman" w:cs="Times New Roman"/>
          <w:sz w:val="24"/>
          <w:szCs w:val="24"/>
          <w:lang w:val="en-US"/>
        </w:rPr>
        <w:t xml:space="preserve">he orchestrator, </w:t>
      </w:r>
      <w:r w:rsidR="004914D1">
        <w:rPr>
          <w:rFonts w:ascii="Times New Roman" w:hAnsi="Times New Roman" w:cs="Times New Roman"/>
          <w:sz w:val="24"/>
          <w:szCs w:val="24"/>
          <w:lang w:val="en-US"/>
        </w:rPr>
        <w:t>which is</w:t>
      </w:r>
      <w:r>
        <w:rPr>
          <w:rFonts w:ascii="Times New Roman" w:hAnsi="Times New Roman" w:cs="Times New Roman"/>
          <w:sz w:val="24"/>
          <w:szCs w:val="24"/>
          <w:lang w:val="en-US"/>
        </w:rPr>
        <w:t xml:space="preserve"> </w:t>
      </w:r>
      <w:r w:rsidR="00B53263">
        <w:rPr>
          <w:rFonts w:ascii="Times New Roman" w:hAnsi="Times New Roman" w:cs="Times New Roman"/>
          <w:sz w:val="24"/>
          <w:szCs w:val="24"/>
          <w:lang w:val="en-US"/>
        </w:rPr>
        <w:t xml:space="preserve">now </w:t>
      </w:r>
      <w:r>
        <w:rPr>
          <w:rFonts w:ascii="Times New Roman" w:hAnsi="Times New Roman" w:cs="Times New Roman"/>
          <w:sz w:val="24"/>
          <w:szCs w:val="24"/>
          <w:lang w:val="en-US"/>
        </w:rPr>
        <w:t xml:space="preserve">shared throughout the eco-system of actors. </w:t>
      </w:r>
      <w:r w:rsidR="00B53263">
        <w:rPr>
          <w:rFonts w:ascii="Times New Roman" w:hAnsi="Times New Roman" w:cs="Times New Roman"/>
          <w:sz w:val="24"/>
          <w:szCs w:val="24"/>
          <w:lang w:val="en-US"/>
        </w:rPr>
        <w:t>T</w:t>
      </w:r>
      <w:r w:rsidR="003141FF" w:rsidRPr="006652D8">
        <w:rPr>
          <w:rFonts w:ascii="Times New Roman" w:hAnsi="Times New Roman" w:cs="Times New Roman"/>
          <w:sz w:val="24"/>
          <w:szCs w:val="24"/>
          <w:lang w:val="en-US"/>
        </w:rPr>
        <w:t>he orchestrator shows</w:t>
      </w:r>
      <w:r w:rsidR="001D3BC2" w:rsidRPr="006652D8">
        <w:rPr>
          <w:rFonts w:ascii="Times New Roman" w:hAnsi="Times New Roman" w:cs="Times New Roman"/>
          <w:sz w:val="24"/>
          <w:szCs w:val="24"/>
          <w:lang w:val="en-US"/>
        </w:rPr>
        <w:t xml:space="preserve"> that waste can turn </w:t>
      </w:r>
      <w:r w:rsidR="001D3BC2" w:rsidRPr="006652D8">
        <w:rPr>
          <w:rFonts w:ascii="Times New Roman" w:eastAsia="Times New Roman" w:hAnsi="Times New Roman" w:cs="Times New Roman"/>
          <w:sz w:val="24"/>
          <w:szCs w:val="24"/>
          <w:lang w:val="en-US"/>
        </w:rPr>
        <w:t>“</w:t>
      </w:r>
      <w:r w:rsidR="001D3BC2" w:rsidRPr="006652D8">
        <w:rPr>
          <w:rFonts w:ascii="Times New Roman" w:hAnsi="Times New Roman" w:cs="Times New Roman"/>
          <w:sz w:val="24"/>
          <w:szCs w:val="24"/>
          <w:lang w:val="en-US"/>
        </w:rPr>
        <w:t xml:space="preserve">from necessity to richness”, </w:t>
      </w:r>
      <w:r w:rsidR="006353F8">
        <w:rPr>
          <w:rFonts w:ascii="Times New Roman" w:eastAsia="Times New Roman" w:hAnsi="Times New Roman" w:cs="Times New Roman"/>
          <w:sz w:val="24"/>
          <w:szCs w:val="24"/>
          <w:lang w:val="en-US"/>
        </w:rPr>
        <w:t>in keeping</w:t>
      </w:r>
      <w:r w:rsidR="001D3BC2" w:rsidRPr="006652D8">
        <w:rPr>
          <w:rFonts w:ascii="Times New Roman" w:hAnsi="Times New Roman" w:cs="Times New Roman"/>
          <w:sz w:val="24"/>
          <w:szCs w:val="24"/>
          <w:lang w:val="en-US"/>
        </w:rPr>
        <w:t xml:space="preserve"> with the vision of the Natta family that </w:t>
      </w:r>
      <w:r w:rsidR="001D3BC2" w:rsidRPr="006652D8">
        <w:rPr>
          <w:rFonts w:ascii="Times New Roman" w:eastAsia="Times New Roman" w:hAnsi="Times New Roman" w:cs="Times New Roman"/>
          <w:sz w:val="24"/>
          <w:szCs w:val="24"/>
          <w:lang w:val="en-US"/>
        </w:rPr>
        <w:t>“</w:t>
      </w:r>
      <w:r w:rsidR="001D3BC2" w:rsidRPr="006652D8">
        <w:rPr>
          <w:rFonts w:ascii="Times New Roman" w:hAnsi="Times New Roman" w:cs="Times New Roman"/>
          <w:sz w:val="24"/>
          <w:szCs w:val="24"/>
          <w:lang w:val="en-US"/>
        </w:rPr>
        <w:t>agriculture and environment are synergistic, and the former cannot live without the latter</w:t>
      </w:r>
      <w:r w:rsidR="001D3BC2" w:rsidRPr="006652D8">
        <w:rPr>
          <w:rFonts w:ascii="Times New Roman" w:eastAsia="Times New Roman" w:hAnsi="Times New Roman" w:cs="Times New Roman"/>
          <w:sz w:val="24"/>
          <w:szCs w:val="24"/>
          <w:lang w:val="en-US"/>
        </w:rPr>
        <w:t>”.</w:t>
      </w:r>
      <w:r w:rsidR="009E364B">
        <w:rPr>
          <w:rFonts w:ascii="Times New Roman" w:eastAsia="Times New Roman" w:hAnsi="Times New Roman" w:cs="Times New Roman"/>
          <w:sz w:val="24"/>
          <w:szCs w:val="24"/>
          <w:lang w:val="en-US"/>
        </w:rPr>
        <w:t xml:space="preserve"> </w:t>
      </w:r>
      <w:r w:rsidR="001D3BC2" w:rsidRPr="006652D8">
        <w:rPr>
          <w:rFonts w:ascii="Times New Roman" w:eastAsia="Times New Roman" w:hAnsi="Times New Roman" w:cs="Times New Roman"/>
          <w:sz w:val="24"/>
          <w:szCs w:val="24"/>
          <w:lang w:val="en-US"/>
        </w:rPr>
        <w:t xml:space="preserve">Finally, all this generates trust between the </w:t>
      </w:r>
      <w:r w:rsidR="004914D1">
        <w:rPr>
          <w:rFonts w:ascii="Times New Roman" w:eastAsia="Times New Roman" w:hAnsi="Times New Roman" w:cs="Times New Roman"/>
          <w:sz w:val="24"/>
          <w:szCs w:val="24"/>
          <w:lang w:val="en-US"/>
        </w:rPr>
        <w:t>various</w:t>
      </w:r>
      <w:r w:rsidR="001D3BC2" w:rsidRPr="006652D8">
        <w:rPr>
          <w:rFonts w:ascii="Times New Roman" w:eastAsia="Times New Roman" w:hAnsi="Times New Roman" w:cs="Times New Roman"/>
          <w:sz w:val="24"/>
          <w:szCs w:val="24"/>
          <w:lang w:val="en-US"/>
        </w:rPr>
        <w:t xml:space="preserve"> actors and enhances their commitment and their involvement over time.</w:t>
      </w:r>
    </w:p>
    <w:p w14:paraId="04CA09B3" w14:textId="77777777" w:rsidR="003141FF" w:rsidRDefault="003141FF" w:rsidP="009933F9">
      <w:pPr>
        <w:spacing w:after="0" w:line="360" w:lineRule="auto"/>
        <w:jc w:val="both"/>
        <w:rPr>
          <w:rFonts w:ascii="Times New Roman" w:hAnsi="Times New Roman" w:cs="Times New Roman"/>
          <w:sz w:val="24"/>
          <w:szCs w:val="24"/>
          <w:lang w:val="en-US"/>
        </w:rPr>
      </w:pPr>
    </w:p>
    <w:p w14:paraId="4E0BDCB1" w14:textId="77777777" w:rsidR="00FB1124" w:rsidRPr="00455158" w:rsidRDefault="00FB1124" w:rsidP="00FB1124">
      <w:pPr>
        <w:spacing w:after="0" w:line="360" w:lineRule="auto"/>
        <w:ind w:left="709"/>
        <w:jc w:val="both"/>
        <w:rPr>
          <w:rFonts w:ascii="Times New Roman" w:hAnsi="Times New Roman" w:cs="Times New Roman"/>
          <w:i/>
          <w:sz w:val="24"/>
          <w:szCs w:val="24"/>
          <w:highlight w:val="green"/>
          <w:lang w:val="en-GB" w:eastAsia="en-US"/>
        </w:rPr>
      </w:pPr>
    </w:p>
    <w:p w14:paraId="21CD8DCB" w14:textId="3A0F2CE0" w:rsidR="00E973B2" w:rsidRDefault="00A21627" w:rsidP="009933F9">
      <w:pPr>
        <w:spacing w:after="0" w:line="360" w:lineRule="auto"/>
        <w:jc w:val="both"/>
        <w:rPr>
          <w:rFonts w:ascii="Times New Roman" w:hAnsi="Times New Roman" w:cs="Times New Roman"/>
          <w:b/>
          <w:sz w:val="24"/>
          <w:szCs w:val="24"/>
          <w:lang w:val="en-US"/>
        </w:rPr>
      </w:pPr>
      <w:r w:rsidRPr="00F85261">
        <w:rPr>
          <w:rFonts w:ascii="Times New Roman" w:hAnsi="Times New Roman" w:cs="Times New Roman"/>
          <w:b/>
          <w:sz w:val="24"/>
          <w:szCs w:val="24"/>
          <w:lang w:val="en-US"/>
        </w:rPr>
        <w:t xml:space="preserve">The </w:t>
      </w:r>
      <w:r w:rsidR="00D212BA" w:rsidRPr="00F85261">
        <w:rPr>
          <w:rFonts w:ascii="Times New Roman" w:hAnsi="Times New Roman" w:cs="Times New Roman"/>
          <w:b/>
          <w:sz w:val="24"/>
          <w:szCs w:val="24"/>
          <w:lang w:val="en-US"/>
        </w:rPr>
        <w:t xml:space="preserve">system of actors and the </w:t>
      </w:r>
      <w:r w:rsidRPr="00F85261">
        <w:rPr>
          <w:rFonts w:ascii="Times New Roman" w:hAnsi="Times New Roman" w:cs="Times New Roman"/>
          <w:b/>
          <w:sz w:val="24"/>
          <w:szCs w:val="24"/>
          <w:lang w:val="en-US"/>
        </w:rPr>
        <w:t>c</w:t>
      </w:r>
      <w:r w:rsidR="002A3506" w:rsidRPr="00F85261">
        <w:rPr>
          <w:rFonts w:ascii="Times New Roman" w:hAnsi="Times New Roman" w:cs="Times New Roman"/>
          <w:b/>
          <w:sz w:val="24"/>
          <w:szCs w:val="24"/>
          <w:lang w:val="en-US"/>
        </w:rPr>
        <w:t>ircular business model</w:t>
      </w:r>
    </w:p>
    <w:p w14:paraId="0163569C" w14:textId="55D0B3E2" w:rsidR="000E4D05" w:rsidRDefault="00E669AC" w:rsidP="00FB1124">
      <w:pPr>
        <w:spacing w:after="0" w:line="360" w:lineRule="auto"/>
        <w:jc w:val="both"/>
        <w:rPr>
          <w:rFonts w:ascii="Times New Roman" w:hAnsi="Times New Roman" w:cs="Times New Roman"/>
          <w:sz w:val="24"/>
          <w:szCs w:val="24"/>
          <w:lang w:val="en-US"/>
        </w:rPr>
      </w:pPr>
      <w:r w:rsidRPr="00BA1437">
        <w:rPr>
          <w:rFonts w:ascii="Times New Roman" w:eastAsia="Times New Roman" w:hAnsi="Times New Roman" w:cs="Times New Roman"/>
          <w:sz w:val="24"/>
          <w:szCs w:val="24"/>
          <w:lang w:val="en-US"/>
        </w:rPr>
        <w:t>The</w:t>
      </w:r>
      <w:r w:rsidRPr="00BA1437">
        <w:rPr>
          <w:rFonts w:ascii="Times New Roman" w:hAnsi="Times New Roman" w:cs="Times New Roman"/>
          <w:sz w:val="24"/>
          <w:szCs w:val="24"/>
          <w:lang w:val="en-US"/>
        </w:rPr>
        <w:t xml:space="preserve"> “A&amp;S model of business cannot work as a stand-alone company”, </w:t>
      </w:r>
      <w:r w:rsidRPr="00BA1437">
        <w:rPr>
          <w:rFonts w:ascii="Times New Roman" w:eastAsia="Times New Roman" w:hAnsi="Times New Roman" w:cs="Times New Roman"/>
          <w:sz w:val="24"/>
          <w:szCs w:val="24"/>
          <w:lang w:val="en-US"/>
        </w:rPr>
        <w:t>its</w:t>
      </w:r>
      <w:r w:rsidRPr="00BA1437">
        <w:rPr>
          <w:rFonts w:ascii="Times New Roman" w:hAnsi="Times New Roman" w:cs="Times New Roman"/>
          <w:sz w:val="24"/>
          <w:szCs w:val="24"/>
          <w:lang w:val="en-US"/>
        </w:rPr>
        <w:t xml:space="preserve"> CEO comments: the firm is,</w:t>
      </w:r>
      <w:r w:rsidR="003141FF">
        <w:rPr>
          <w:rFonts w:ascii="Times New Roman" w:hAnsi="Times New Roman" w:cs="Times New Roman"/>
          <w:sz w:val="24"/>
          <w:szCs w:val="24"/>
          <w:lang w:val="en-US"/>
        </w:rPr>
        <w:t xml:space="preserve"> in fact, at the heart of an</w:t>
      </w:r>
      <w:r w:rsidRPr="00BA1437">
        <w:rPr>
          <w:rFonts w:ascii="Times New Roman" w:hAnsi="Times New Roman" w:cs="Times New Roman"/>
          <w:sz w:val="24"/>
          <w:szCs w:val="24"/>
          <w:lang w:val="en-US"/>
        </w:rPr>
        <w:t xml:space="preserve"> ecosystem. </w:t>
      </w:r>
      <w:r w:rsidR="003C4EBB">
        <w:rPr>
          <w:rFonts w:ascii="Times New Roman" w:hAnsi="Times New Roman" w:cs="Times New Roman"/>
          <w:sz w:val="24"/>
          <w:szCs w:val="24"/>
          <w:lang w:val="en-US"/>
        </w:rPr>
        <w:t>T</w:t>
      </w:r>
      <w:r w:rsidR="003141FF" w:rsidRPr="00FB1124">
        <w:rPr>
          <w:rFonts w:ascii="Times New Roman" w:hAnsi="Times New Roman" w:cs="Times New Roman"/>
          <w:sz w:val="24"/>
          <w:szCs w:val="24"/>
          <w:lang w:val="en-US" w:eastAsia="en-US"/>
        </w:rPr>
        <w:t xml:space="preserve">his network </w:t>
      </w:r>
      <w:r w:rsidR="000E4D05" w:rsidRPr="00FB1124">
        <w:rPr>
          <w:rFonts w:ascii="Times New Roman" w:hAnsi="Times New Roman" w:cs="Times New Roman"/>
          <w:sz w:val="24"/>
          <w:szCs w:val="24"/>
          <w:lang w:val="en-GB" w:eastAsia="en-US"/>
        </w:rPr>
        <w:t xml:space="preserve">involves firms and partners </w:t>
      </w:r>
      <w:r w:rsidR="003141FF" w:rsidRPr="00FB1124">
        <w:rPr>
          <w:rFonts w:ascii="Times New Roman" w:hAnsi="Times New Roman" w:cs="Times New Roman"/>
          <w:sz w:val="24"/>
          <w:szCs w:val="24"/>
          <w:lang w:val="en-GB" w:eastAsia="en-US"/>
        </w:rPr>
        <w:t>–consisting of</w:t>
      </w:r>
      <w:r w:rsidR="009E364B">
        <w:rPr>
          <w:rFonts w:ascii="Times New Roman" w:hAnsi="Times New Roman" w:cs="Times New Roman"/>
          <w:sz w:val="24"/>
          <w:szCs w:val="24"/>
          <w:lang w:val="en-GB" w:eastAsia="en-US"/>
        </w:rPr>
        <w:t xml:space="preserve"> </w:t>
      </w:r>
      <w:r w:rsidRPr="00FB1124">
        <w:rPr>
          <w:rFonts w:ascii="Times New Roman" w:hAnsi="Times New Roman" w:cs="Times New Roman"/>
          <w:sz w:val="24"/>
          <w:szCs w:val="24"/>
          <w:lang w:val="en-US"/>
        </w:rPr>
        <w:t>the</w:t>
      </w:r>
      <w:r w:rsidRPr="00BA1437">
        <w:rPr>
          <w:rFonts w:ascii="Times New Roman" w:hAnsi="Times New Roman" w:cs="Times New Roman"/>
          <w:sz w:val="24"/>
          <w:szCs w:val="24"/>
          <w:lang w:val="en-US"/>
        </w:rPr>
        <w:t xml:space="preserve"> following actors: the farms– using the </w:t>
      </w:r>
      <w:proofErr w:type="spellStart"/>
      <w:r w:rsidRPr="00BA1437">
        <w:rPr>
          <w:rFonts w:ascii="Times New Roman" w:hAnsi="Times New Roman" w:cs="Times New Roman"/>
          <w:sz w:val="24"/>
          <w:szCs w:val="24"/>
          <w:lang w:val="en-US"/>
        </w:rPr>
        <w:t>digestate</w:t>
      </w:r>
      <w:proofErr w:type="spellEnd"/>
      <w:r w:rsidRPr="00BA1437">
        <w:rPr>
          <w:rFonts w:ascii="Times New Roman" w:hAnsi="Times New Roman" w:cs="Times New Roman"/>
          <w:sz w:val="24"/>
          <w:szCs w:val="24"/>
          <w:lang w:val="en-US"/>
        </w:rPr>
        <w:t xml:space="preserve"> – located within a </w:t>
      </w:r>
      <w:r w:rsidRPr="00BA1437">
        <w:rPr>
          <w:rFonts w:ascii="Times New Roman" w:eastAsia="Times New Roman" w:hAnsi="Times New Roman" w:cs="Times New Roman"/>
          <w:sz w:val="24"/>
          <w:szCs w:val="24"/>
          <w:lang w:val="en-US"/>
        </w:rPr>
        <w:t>5km</w:t>
      </w:r>
      <w:r w:rsidRPr="00BA1437">
        <w:rPr>
          <w:rFonts w:ascii="Times New Roman" w:hAnsi="Times New Roman" w:cs="Times New Roman"/>
          <w:sz w:val="24"/>
          <w:szCs w:val="24"/>
          <w:lang w:val="en-US"/>
        </w:rPr>
        <w:t xml:space="preserve"> radius of the </w:t>
      </w:r>
      <w:r w:rsidRPr="00BA1437">
        <w:rPr>
          <w:rFonts w:ascii="Times New Roman" w:eastAsia="Times New Roman" w:hAnsi="Times New Roman" w:cs="Times New Roman"/>
          <w:sz w:val="24"/>
          <w:szCs w:val="24"/>
          <w:lang w:val="en-US"/>
        </w:rPr>
        <w:t>plant</w:t>
      </w:r>
      <w:r w:rsidRPr="00BA1437">
        <w:rPr>
          <w:rFonts w:ascii="Times New Roman" w:hAnsi="Times New Roman" w:cs="Times New Roman"/>
          <w:sz w:val="24"/>
          <w:szCs w:val="24"/>
          <w:lang w:val="en-US"/>
        </w:rPr>
        <w:t xml:space="preserve"> and </w:t>
      </w:r>
      <w:r w:rsidRPr="00BA1437">
        <w:rPr>
          <w:rFonts w:ascii="Times New Roman" w:hAnsi="Times New Roman" w:cs="Times New Roman"/>
          <w:sz w:val="24"/>
          <w:szCs w:val="24"/>
          <w:lang w:val="en-US"/>
        </w:rPr>
        <w:lastRenderedPageBreak/>
        <w:t xml:space="preserve">involving about </w:t>
      </w:r>
      <w:r w:rsidRPr="00BA1437">
        <w:rPr>
          <w:rFonts w:ascii="Times New Roman" w:eastAsia="Times New Roman" w:hAnsi="Times New Roman" w:cs="Times New Roman"/>
          <w:sz w:val="24"/>
          <w:szCs w:val="24"/>
          <w:lang w:val="en-US"/>
        </w:rPr>
        <w:t>fifty</w:t>
      </w:r>
      <w:r w:rsidRPr="00BA1437">
        <w:rPr>
          <w:rFonts w:ascii="Times New Roman" w:hAnsi="Times New Roman" w:cs="Times New Roman"/>
          <w:sz w:val="24"/>
          <w:szCs w:val="24"/>
          <w:lang w:val="en-US"/>
        </w:rPr>
        <w:t xml:space="preserve"> farmers</w:t>
      </w:r>
      <w:r w:rsidRPr="00BA1437">
        <w:rPr>
          <w:rFonts w:ascii="Times New Roman" w:eastAsia="Times New Roman" w:hAnsi="Times New Roman" w:cs="Times New Roman"/>
          <w:sz w:val="24"/>
          <w:szCs w:val="24"/>
          <w:lang w:val="en-US"/>
        </w:rPr>
        <w:t>;</w:t>
      </w:r>
      <w:r w:rsidR="00DB7E4D">
        <w:rPr>
          <w:rFonts w:ascii="Times New Roman" w:hAnsi="Times New Roman" w:cs="Times New Roman"/>
          <w:sz w:val="24"/>
          <w:szCs w:val="24"/>
          <w:lang w:val="en-US"/>
        </w:rPr>
        <w:t xml:space="preserve"> the municipalities</w:t>
      </w:r>
      <w:r w:rsidRPr="00BA1437">
        <w:rPr>
          <w:rFonts w:ascii="Times New Roman" w:hAnsi="Times New Roman" w:cs="Times New Roman"/>
          <w:sz w:val="24"/>
          <w:szCs w:val="24"/>
          <w:lang w:val="en-US"/>
        </w:rPr>
        <w:t xml:space="preserve"> and utilit</w:t>
      </w:r>
      <w:r w:rsidR="00AA0EF6">
        <w:rPr>
          <w:rFonts w:ascii="Times New Roman" w:hAnsi="Times New Roman" w:cs="Times New Roman"/>
          <w:sz w:val="24"/>
          <w:szCs w:val="24"/>
          <w:lang w:val="en-US"/>
        </w:rPr>
        <w:t>y</w:t>
      </w:r>
      <w:r w:rsidRPr="00BA1437">
        <w:rPr>
          <w:rFonts w:ascii="Times New Roman" w:hAnsi="Times New Roman" w:cs="Times New Roman"/>
          <w:sz w:val="24"/>
          <w:szCs w:val="24"/>
          <w:lang w:val="en-US"/>
        </w:rPr>
        <w:t xml:space="preserve"> companies, which deal with water purification and the collection and disposal of waste; </w:t>
      </w:r>
      <w:r w:rsidR="00DB7E4D">
        <w:rPr>
          <w:rFonts w:ascii="Times New Roman" w:hAnsi="Times New Roman" w:cs="Times New Roman"/>
          <w:sz w:val="24"/>
          <w:szCs w:val="24"/>
          <w:lang w:val="en-US"/>
        </w:rPr>
        <w:t>the sup</w:t>
      </w:r>
      <w:bookmarkStart w:id="0" w:name="_GoBack"/>
      <w:bookmarkEnd w:id="0"/>
      <w:r w:rsidR="00DB7E4D">
        <w:rPr>
          <w:rFonts w:ascii="Times New Roman" w:hAnsi="Times New Roman" w:cs="Times New Roman"/>
          <w:sz w:val="24"/>
          <w:szCs w:val="24"/>
          <w:lang w:val="en-US"/>
        </w:rPr>
        <w:t xml:space="preserve">ermarkets; </w:t>
      </w:r>
      <w:r w:rsidR="00AA0EF6">
        <w:rPr>
          <w:rFonts w:ascii="Times New Roman" w:hAnsi="Times New Roman" w:cs="Times New Roman"/>
          <w:sz w:val="24"/>
          <w:szCs w:val="24"/>
          <w:lang w:val="en-US"/>
        </w:rPr>
        <w:t xml:space="preserve">and, </w:t>
      </w:r>
      <w:r w:rsidRPr="00BA1437">
        <w:rPr>
          <w:rFonts w:ascii="Times New Roman" w:hAnsi="Times New Roman" w:cs="Times New Roman"/>
          <w:sz w:val="24"/>
          <w:szCs w:val="24"/>
          <w:lang w:val="en-US"/>
        </w:rPr>
        <w:t>the universities and research centers that collaborate with A&amp;S (innovation champion</w:t>
      </w:r>
      <w:r w:rsidR="00B64572">
        <w:rPr>
          <w:rFonts w:ascii="Times New Roman" w:hAnsi="Times New Roman" w:cs="Times New Roman"/>
          <w:sz w:val="24"/>
          <w:szCs w:val="24"/>
          <w:lang w:val="en-US"/>
        </w:rPr>
        <w:t xml:space="preserve"> and orchestrator</w:t>
      </w:r>
      <w:r w:rsidRPr="00BA1437">
        <w:rPr>
          <w:rFonts w:ascii="Times New Roman" w:hAnsi="Times New Roman" w:cs="Times New Roman"/>
          <w:sz w:val="24"/>
          <w:szCs w:val="24"/>
          <w:lang w:val="en-US"/>
        </w:rPr>
        <w:t xml:space="preserve">) </w:t>
      </w:r>
      <w:r w:rsidR="00AA0EF6">
        <w:rPr>
          <w:rFonts w:ascii="Times New Roman" w:hAnsi="Times New Roman" w:cs="Times New Roman"/>
          <w:sz w:val="24"/>
          <w:szCs w:val="24"/>
          <w:lang w:val="en-US"/>
        </w:rPr>
        <w:t xml:space="preserve">and </w:t>
      </w:r>
      <w:r w:rsidRPr="00BA1437">
        <w:rPr>
          <w:rFonts w:ascii="Times New Roman" w:hAnsi="Times New Roman" w:cs="Times New Roman"/>
          <w:sz w:val="24"/>
          <w:szCs w:val="24"/>
          <w:lang w:val="en-US"/>
        </w:rPr>
        <w:t>provid</w:t>
      </w:r>
      <w:r w:rsidR="00AA0EF6">
        <w:rPr>
          <w:rFonts w:ascii="Times New Roman" w:hAnsi="Times New Roman" w:cs="Times New Roman"/>
          <w:sz w:val="24"/>
          <w:szCs w:val="24"/>
          <w:lang w:val="en-US"/>
        </w:rPr>
        <w:t>e</w:t>
      </w:r>
      <w:r w:rsidRPr="00BA1437">
        <w:rPr>
          <w:rFonts w:ascii="Times New Roman" w:hAnsi="Times New Roman" w:cs="Times New Roman"/>
          <w:sz w:val="24"/>
          <w:szCs w:val="24"/>
          <w:lang w:val="en-US"/>
        </w:rPr>
        <w:t xml:space="preserve">  advanced knowledge and </w:t>
      </w:r>
      <w:r w:rsidR="00AA0EF6">
        <w:rPr>
          <w:rFonts w:ascii="Times New Roman" w:hAnsi="Times New Roman" w:cs="Times New Roman"/>
          <w:sz w:val="24"/>
          <w:szCs w:val="24"/>
          <w:lang w:val="en-US"/>
        </w:rPr>
        <w:t xml:space="preserve">a </w:t>
      </w:r>
      <w:r w:rsidRPr="00BA1437">
        <w:rPr>
          <w:rFonts w:ascii="Times New Roman" w:hAnsi="Times New Roman" w:cs="Times New Roman"/>
          <w:sz w:val="24"/>
          <w:szCs w:val="24"/>
          <w:lang w:val="en-US"/>
        </w:rPr>
        <w:t xml:space="preserve">continual improvement process </w:t>
      </w:r>
      <w:r w:rsidR="00B64572">
        <w:rPr>
          <w:rFonts w:ascii="Times New Roman" w:hAnsi="Times New Roman" w:cs="Times New Roman"/>
          <w:sz w:val="24"/>
          <w:szCs w:val="24"/>
          <w:lang w:val="en-US"/>
        </w:rPr>
        <w:t>(figure 3)</w:t>
      </w:r>
      <w:r w:rsidRPr="00BA1437">
        <w:rPr>
          <w:rFonts w:ascii="Times New Roman" w:hAnsi="Times New Roman" w:cs="Times New Roman"/>
          <w:sz w:val="24"/>
          <w:szCs w:val="24"/>
          <w:lang w:val="en-US"/>
        </w:rPr>
        <w:t xml:space="preserve">. </w:t>
      </w:r>
    </w:p>
    <w:p w14:paraId="619EDDD9" w14:textId="77777777" w:rsidR="000E4D05" w:rsidRDefault="000E4D05" w:rsidP="000E4D05">
      <w:pPr>
        <w:autoSpaceDE w:val="0"/>
        <w:autoSpaceDN w:val="0"/>
        <w:adjustRightInd w:val="0"/>
        <w:spacing w:after="0" w:line="360" w:lineRule="auto"/>
        <w:jc w:val="center"/>
        <w:rPr>
          <w:rFonts w:ascii="Times New Roman" w:hAnsi="Times New Roman" w:cs="Times New Roman"/>
          <w:sz w:val="24"/>
          <w:szCs w:val="24"/>
          <w:lang w:val="en-US"/>
        </w:rPr>
      </w:pPr>
    </w:p>
    <w:p w14:paraId="55095215" w14:textId="2CB7FF54" w:rsidR="000E4D05" w:rsidRPr="007E5C0B" w:rsidRDefault="00C63864" w:rsidP="000E4D05">
      <w:pPr>
        <w:autoSpaceDE w:val="0"/>
        <w:autoSpaceDN w:val="0"/>
        <w:adjustRightInd w:val="0"/>
        <w:spacing w:after="0" w:line="360" w:lineRule="auto"/>
        <w:jc w:val="center"/>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000E4D05" w:rsidRPr="007E5C0B">
        <w:rPr>
          <w:rFonts w:ascii="Times New Roman" w:hAnsi="Times New Roman" w:cs="Times New Roman"/>
          <w:sz w:val="24"/>
          <w:szCs w:val="24"/>
          <w:lang w:val="en-GB"/>
        </w:rPr>
        <w:t>INSERT FIGURE 3</w:t>
      </w:r>
      <w:r w:rsidR="00C0242B" w:rsidRPr="007E5C0B">
        <w:rPr>
          <w:rFonts w:ascii="Times New Roman" w:hAnsi="Times New Roman" w:cs="Times New Roman"/>
          <w:sz w:val="24"/>
          <w:szCs w:val="24"/>
          <w:lang w:val="en-GB"/>
        </w:rPr>
        <w:t xml:space="preserve"> </w:t>
      </w:r>
      <w:r>
        <w:rPr>
          <w:rFonts w:ascii="Times New Roman" w:hAnsi="Times New Roman" w:cs="Times New Roman"/>
          <w:sz w:val="24"/>
          <w:szCs w:val="24"/>
          <w:lang w:val="en-GB"/>
        </w:rPr>
        <w:t>HERE ---</w:t>
      </w:r>
    </w:p>
    <w:p w14:paraId="6BECB318" w14:textId="77777777" w:rsidR="000E4D05" w:rsidRPr="007E5C0B" w:rsidRDefault="000E4D05" w:rsidP="00E669AC">
      <w:pPr>
        <w:autoSpaceDE w:val="0"/>
        <w:autoSpaceDN w:val="0"/>
        <w:adjustRightInd w:val="0"/>
        <w:spacing w:after="0" w:line="360" w:lineRule="auto"/>
        <w:jc w:val="both"/>
        <w:rPr>
          <w:rFonts w:ascii="Times New Roman" w:hAnsi="Times New Roman" w:cs="Times New Roman"/>
          <w:sz w:val="24"/>
          <w:szCs w:val="24"/>
          <w:lang w:val="en-GB"/>
        </w:rPr>
      </w:pPr>
    </w:p>
    <w:p w14:paraId="1D5372EF" w14:textId="5830B4A8" w:rsidR="00B64572" w:rsidRDefault="00E669AC" w:rsidP="00E669AC">
      <w:pPr>
        <w:autoSpaceDE w:val="0"/>
        <w:autoSpaceDN w:val="0"/>
        <w:adjustRightInd w:val="0"/>
        <w:spacing w:after="0" w:line="360" w:lineRule="auto"/>
        <w:jc w:val="both"/>
        <w:rPr>
          <w:rFonts w:ascii="Times New Roman" w:hAnsi="Times New Roman" w:cs="Times New Roman"/>
          <w:sz w:val="24"/>
          <w:szCs w:val="24"/>
          <w:lang w:val="en-US"/>
        </w:rPr>
      </w:pPr>
      <w:r w:rsidRPr="00BA1437">
        <w:rPr>
          <w:rFonts w:ascii="Times New Roman" w:hAnsi="Times New Roman" w:cs="Times New Roman"/>
          <w:sz w:val="24"/>
          <w:szCs w:val="24"/>
          <w:lang w:val="en-US"/>
        </w:rPr>
        <w:t>In this network</w:t>
      </w:r>
      <w:r w:rsidRPr="00BA1437">
        <w:rPr>
          <w:rFonts w:ascii="Times New Roman" w:eastAsia="Times New Roman" w:hAnsi="Times New Roman" w:cs="Times New Roman"/>
          <w:sz w:val="24"/>
          <w:szCs w:val="24"/>
          <w:lang w:val="en-US"/>
        </w:rPr>
        <w:t>,</w:t>
      </w:r>
      <w:r w:rsidRPr="00BA1437">
        <w:rPr>
          <w:rFonts w:ascii="Times New Roman" w:hAnsi="Times New Roman" w:cs="Times New Roman"/>
          <w:sz w:val="24"/>
          <w:szCs w:val="24"/>
          <w:lang w:val="en-US"/>
        </w:rPr>
        <w:t xml:space="preserve"> each player is vital to </w:t>
      </w:r>
      <w:r w:rsidRPr="00BA1437">
        <w:rPr>
          <w:rFonts w:ascii="Times New Roman" w:eastAsia="Times New Roman" w:hAnsi="Times New Roman" w:cs="Times New Roman"/>
          <w:sz w:val="24"/>
          <w:szCs w:val="24"/>
          <w:lang w:val="en-US"/>
        </w:rPr>
        <w:t>completing</w:t>
      </w:r>
      <w:r w:rsidRPr="00BA1437">
        <w:rPr>
          <w:rFonts w:ascii="Times New Roman" w:hAnsi="Times New Roman" w:cs="Times New Roman"/>
          <w:sz w:val="24"/>
          <w:szCs w:val="24"/>
          <w:lang w:val="en-US"/>
        </w:rPr>
        <w:t xml:space="preserve"> the range of </w:t>
      </w:r>
      <w:r w:rsidRPr="00BA1437">
        <w:rPr>
          <w:rFonts w:ascii="Times New Roman" w:eastAsia="Times New Roman" w:hAnsi="Times New Roman" w:cs="Times New Roman"/>
          <w:sz w:val="24"/>
          <w:szCs w:val="24"/>
          <w:lang w:val="en-US"/>
        </w:rPr>
        <w:t>services</w:t>
      </w:r>
      <w:r w:rsidRPr="00BA1437">
        <w:rPr>
          <w:rFonts w:ascii="Times New Roman" w:hAnsi="Times New Roman" w:cs="Times New Roman"/>
          <w:sz w:val="24"/>
          <w:szCs w:val="24"/>
          <w:lang w:val="en-US"/>
        </w:rPr>
        <w:t xml:space="preserve"> and </w:t>
      </w:r>
      <w:r w:rsidRPr="00BA1437">
        <w:rPr>
          <w:rFonts w:ascii="Times New Roman" w:eastAsia="Times New Roman" w:hAnsi="Times New Roman" w:cs="Times New Roman"/>
          <w:sz w:val="24"/>
          <w:szCs w:val="24"/>
          <w:lang w:val="en-US"/>
        </w:rPr>
        <w:t>closing</w:t>
      </w:r>
      <w:r w:rsidR="003C4EBB">
        <w:rPr>
          <w:rFonts w:ascii="Times New Roman" w:hAnsi="Times New Roman" w:cs="Times New Roman"/>
          <w:sz w:val="24"/>
          <w:szCs w:val="24"/>
          <w:lang w:val="en-US"/>
        </w:rPr>
        <w:t xml:space="preserve"> the loop</w:t>
      </w:r>
      <w:r w:rsidRPr="00BA1437">
        <w:rPr>
          <w:rFonts w:ascii="Times New Roman" w:hAnsi="Times New Roman" w:cs="Times New Roman"/>
          <w:sz w:val="24"/>
          <w:szCs w:val="24"/>
          <w:lang w:val="en-US"/>
        </w:rPr>
        <w:t xml:space="preserve"> in the circular system. A&amp;S is an independent legal entity but its model of business could not operate without being </w:t>
      </w:r>
      <w:r w:rsidR="00B23AFE">
        <w:rPr>
          <w:rFonts w:ascii="Times New Roman" w:hAnsi="Times New Roman" w:cs="Times New Roman"/>
          <w:sz w:val="24"/>
          <w:szCs w:val="24"/>
          <w:lang w:val="en-US"/>
        </w:rPr>
        <w:t xml:space="preserve">part of a </w:t>
      </w:r>
      <w:r w:rsidRPr="00BA1437">
        <w:rPr>
          <w:rFonts w:ascii="Times New Roman" w:hAnsi="Times New Roman" w:cs="Times New Roman"/>
          <w:sz w:val="24"/>
          <w:szCs w:val="24"/>
          <w:lang w:val="en-US"/>
        </w:rPr>
        <w:t xml:space="preserve">network embedded in a local territory where agriculture, environment, people’s wellbeing and public services are deeply intertwined. </w:t>
      </w:r>
      <w:r w:rsidR="00B64572">
        <w:rPr>
          <w:rFonts w:ascii="Times New Roman" w:hAnsi="Times New Roman" w:cs="Times New Roman"/>
          <w:sz w:val="24"/>
          <w:szCs w:val="24"/>
          <w:lang w:val="en-US"/>
        </w:rPr>
        <w:t>I</w:t>
      </w:r>
      <w:r w:rsidR="00B64572" w:rsidRPr="00B129EB">
        <w:rPr>
          <w:rFonts w:ascii="Times New Roman" w:hAnsi="Times New Roman" w:cs="Times New Roman"/>
          <w:sz w:val="24"/>
          <w:szCs w:val="24"/>
          <w:lang w:val="en-US"/>
        </w:rPr>
        <w:t>t acquires</w:t>
      </w:r>
      <w:r w:rsidR="00B64572" w:rsidRPr="00BA1437">
        <w:rPr>
          <w:rFonts w:ascii="Times New Roman" w:hAnsi="Times New Roman" w:cs="Times New Roman"/>
          <w:sz w:val="24"/>
          <w:szCs w:val="24"/>
          <w:lang w:val="en-US"/>
        </w:rPr>
        <w:t xml:space="preserve"> </w:t>
      </w:r>
      <w:r w:rsidR="00B64572">
        <w:rPr>
          <w:rFonts w:ascii="Times New Roman" w:hAnsi="Times New Roman" w:cs="Times New Roman"/>
          <w:sz w:val="24"/>
          <w:szCs w:val="24"/>
          <w:lang w:val="en-US"/>
        </w:rPr>
        <w:t>physical resources</w:t>
      </w:r>
      <w:r w:rsidR="006353F8">
        <w:rPr>
          <w:rFonts w:ascii="Times New Roman" w:hAnsi="Times New Roman" w:cs="Times New Roman"/>
          <w:sz w:val="24"/>
          <w:szCs w:val="24"/>
          <w:lang w:val="en-US"/>
        </w:rPr>
        <w:t>,</w:t>
      </w:r>
      <w:r w:rsidR="00B64572">
        <w:rPr>
          <w:rFonts w:ascii="Times New Roman" w:hAnsi="Times New Roman" w:cs="Times New Roman"/>
          <w:sz w:val="24"/>
          <w:szCs w:val="24"/>
          <w:lang w:val="en-US"/>
        </w:rPr>
        <w:t xml:space="preserve"> </w:t>
      </w:r>
      <w:r w:rsidR="00B22564">
        <w:rPr>
          <w:rFonts w:ascii="Times New Roman" w:hAnsi="Times New Roman" w:cs="Times New Roman"/>
          <w:sz w:val="24"/>
          <w:szCs w:val="24"/>
          <w:lang w:val="en-US"/>
        </w:rPr>
        <w:t>in this case</w:t>
      </w:r>
      <w:r w:rsidR="00B64572" w:rsidRPr="00BA1437">
        <w:rPr>
          <w:rFonts w:ascii="Times New Roman" w:hAnsi="Times New Roman" w:cs="Times New Roman"/>
          <w:sz w:val="24"/>
          <w:szCs w:val="24"/>
          <w:lang w:val="en-US"/>
        </w:rPr>
        <w:t xml:space="preserve"> </w:t>
      </w:r>
      <w:r w:rsidR="00B64572" w:rsidRPr="00BA1437">
        <w:rPr>
          <w:rFonts w:ascii="Times New Roman" w:eastAsia="Times New Roman" w:hAnsi="Times New Roman" w:cs="Times New Roman"/>
          <w:sz w:val="24"/>
          <w:szCs w:val="24"/>
          <w:lang w:val="en-US"/>
        </w:rPr>
        <w:t>“</w:t>
      </w:r>
      <w:r w:rsidR="00B64572" w:rsidRPr="00BA1437">
        <w:rPr>
          <w:rFonts w:ascii="Times New Roman" w:hAnsi="Times New Roman" w:cs="Times New Roman"/>
          <w:sz w:val="24"/>
          <w:szCs w:val="24"/>
          <w:lang w:val="en-US"/>
        </w:rPr>
        <w:t>waste</w:t>
      </w:r>
      <w:r w:rsidR="00B64572" w:rsidRPr="00BA1437">
        <w:rPr>
          <w:rFonts w:ascii="Times New Roman" w:eastAsia="Times New Roman" w:hAnsi="Times New Roman" w:cs="Times New Roman"/>
          <w:sz w:val="24"/>
          <w:szCs w:val="24"/>
          <w:lang w:val="en-US"/>
        </w:rPr>
        <w:t>”</w:t>
      </w:r>
      <w:r w:rsidR="006353F8">
        <w:rPr>
          <w:rFonts w:ascii="Times New Roman" w:eastAsia="Times New Roman" w:hAnsi="Times New Roman" w:cs="Times New Roman"/>
          <w:sz w:val="24"/>
          <w:szCs w:val="24"/>
          <w:lang w:val="en-US"/>
        </w:rPr>
        <w:t>,</w:t>
      </w:r>
      <w:r w:rsidR="00B64572" w:rsidRPr="00BA1437">
        <w:rPr>
          <w:rFonts w:ascii="Times New Roman" w:hAnsi="Times New Roman" w:cs="Times New Roman"/>
          <w:sz w:val="24"/>
          <w:szCs w:val="24"/>
          <w:lang w:val="en-US"/>
        </w:rPr>
        <w:t xml:space="preserve"> </w:t>
      </w:r>
      <w:r w:rsidR="00BE32F0">
        <w:rPr>
          <w:rFonts w:ascii="Times New Roman" w:hAnsi="Times New Roman" w:cs="Times New Roman"/>
          <w:sz w:val="24"/>
          <w:szCs w:val="24"/>
          <w:lang w:val="en-US"/>
        </w:rPr>
        <w:t xml:space="preserve">which it </w:t>
      </w:r>
      <w:r w:rsidR="00B64572" w:rsidRPr="00BA1437">
        <w:rPr>
          <w:rFonts w:ascii="Times New Roman" w:hAnsi="Times New Roman" w:cs="Times New Roman"/>
          <w:sz w:val="24"/>
          <w:szCs w:val="24"/>
          <w:lang w:val="en-US"/>
        </w:rPr>
        <w:t xml:space="preserve">transforms back into </w:t>
      </w:r>
      <w:r w:rsidR="00B64572" w:rsidRPr="00BA1437">
        <w:rPr>
          <w:rFonts w:ascii="Times New Roman" w:eastAsia="Times New Roman" w:hAnsi="Times New Roman" w:cs="Times New Roman"/>
          <w:sz w:val="24"/>
          <w:szCs w:val="24"/>
          <w:lang w:val="en-US"/>
        </w:rPr>
        <w:t>“</w:t>
      </w:r>
      <w:r w:rsidR="00B64572" w:rsidRPr="00BA1437">
        <w:rPr>
          <w:rFonts w:ascii="Times New Roman" w:hAnsi="Times New Roman" w:cs="Times New Roman"/>
          <w:sz w:val="24"/>
          <w:szCs w:val="24"/>
          <w:lang w:val="en-US"/>
        </w:rPr>
        <w:t>organic matter</w:t>
      </w:r>
      <w:r w:rsidR="00B64572" w:rsidRPr="00BA1437">
        <w:rPr>
          <w:rFonts w:ascii="Times New Roman" w:eastAsia="Times New Roman" w:hAnsi="Times New Roman" w:cs="Times New Roman"/>
          <w:sz w:val="24"/>
          <w:szCs w:val="24"/>
          <w:lang w:val="en-US"/>
        </w:rPr>
        <w:t>”.</w:t>
      </w:r>
      <w:r w:rsidR="00B64572" w:rsidRPr="00BA1437">
        <w:rPr>
          <w:rFonts w:ascii="Times New Roman" w:hAnsi="Times New Roman" w:cs="Times New Roman"/>
          <w:sz w:val="24"/>
          <w:szCs w:val="24"/>
          <w:lang w:val="en-US"/>
        </w:rPr>
        <w:t xml:space="preserve"> </w:t>
      </w:r>
      <w:r w:rsidR="00AD2F39" w:rsidRPr="00BA1437">
        <w:rPr>
          <w:rFonts w:ascii="Times New Roman" w:hAnsi="Times New Roman" w:cs="Times New Roman"/>
          <w:sz w:val="24"/>
          <w:szCs w:val="24"/>
          <w:lang w:val="en-US"/>
        </w:rPr>
        <w:t>Everything previously considered as waste is revived for other uses, effectively eliminating not only the waste itself but the concept of ‘waste’ altogether.</w:t>
      </w:r>
      <w:r w:rsidR="009E364B">
        <w:rPr>
          <w:rFonts w:ascii="Times New Roman" w:hAnsi="Times New Roman" w:cs="Times New Roman"/>
          <w:sz w:val="24"/>
          <w:szCs w:val="24"/>
          <w:lang w:val="en-US"/>
        </w:rPr>
        <w:t xml:space="preserve"> </w:t>
      </w:r>
      <w:r w:rsidR="00B23AFE">
        <w:rPr>
          <w:rFonts w:ascii="Times New Roman" w:hAnsi="Times New Roman" w:cs="Times New Roman"/>
          <w:sz w:val="24"/>
          <w:szCs w:val="24"/>
          <w:lang w:val="en-US"/>
        </w:rPr>
        <w:t>In this way</w:t>
      </w:r>
      <w:r w:rsidR="00B64572">
        <w:rPr>
          <w:rFonts w:ascii="Times New Roman" w:hAnsi="Times New Roman" w:cs="Times New Roman"/>
          <w:sz w:val="24"/>
          <w:szCs w:val="24"/>
          <w:lang w:val="en-US"/>
        </w:rPr>
        <w:t xml:space="preserve"> the circle closes</w:t>
      </w:r>
      <w:r w:rsidR="00B64572" w:rsidRPr="00BA1437">
        <w:rPr>
          <w:rFonts w:ascii="Times New Roman" w:hAnsi="Times New Roman" w:cs="Times New Roman"/>
          <w:sz w:val="24"/>
          <w:szCs w:val="24"/>
          <w:lang w:val="en-US"/>
        </w:rPr>
        <w:t xml:space="preserve">: it returns to the environment, to the territory, to the community, what was previously </w:t>
      </w:r>
      <w:r w:rsidR="00B64572" w:rsidRPr="00BA1437">
        <w:rPr>
          <w:rFonts w:ascii="Times New Roman" w:eastAsia="Times New Roman" w:hAnsi="Times New Roman" w:cs="Times New Roman"/>
          <w:sz w:val="24"/>
          <w:szCs w:val="24"/>
          <w:lang w:val="en-US"/>
        </w:rPr>
        <w:t>removed</w:t>
      </w:r>
      <w:r w:rsidR="00B64572" w:rsidRPr="00BA1437">
        <w:rPr>
          <w:rFonts w:ascii="Times New Roman" w:hAnsi="Times New Roman" w:cs="Times New Roman"/>
          <w:sz w:val="24"/>
          <w:szCs w:val="24"/>
          <w:lang w:val="en-US"/>
        </w:rPr>
        <w:t xml:space="preserve">. It thus restores fertility, through organic matter, to the soil, on which 99.7% of what we eat depends. In the words of the founder, </w:t>
      </w:r>
      <w:r w:rsidR="00B64572" w:rsidRPr="00BA1437">
        <w:rPr>
          <w:rFonts w:ascii="Times New Roman" w:eastAsia="Times New Roman" w:hAnsi="Times New Roman" w:cs="Times New Roman"/>
          <w:sz w:val="24"/>
          <w:szCs w:val="24"/>
          <w:lang w:val="en-US"/>
        </w:rPr>
        <w:t>“</w:t>
      </w:r>
      <w:r w:rsidR="00B64572" w:rsidRPr="00BA1437">
        <w:rPr>
          <w:rFonts w:ascii="Times New Roman" w:hAnsi="Times New Roman" w:cs="Times New Roman"/>
          <w:sz w:val="24"/>
          <w:szCs w:val="24"/>
          <w:lang w:val="en-US"/>
        </w:rPr>
        <w:t xml:space="preserve">The recovery of nutrient elements is, without any doubt, the greatest net wealth that can be created for a region”. </w:t>
      </w:r>
      <w:r w:rsidR="00BA0547" w:rsidRPr="00BA0547">
        <w:rPr>
          <w:rFonts w:ascii="Times New Roman" w:hAnsi="Times New Roman" w:cs="Times New Roman"/>
          <w:sz w:val="24"/>
          <w:szCs w:val="24"/>
          <w:lang w:val="en-US"/>
        </w:rPr>
        <w:t xml:space="preserve">A&amp;S sells a service to its </w:t>
      </w:r>
      <w:r w:rsidR="00BA0547" w:rsidRPr="00BA0547">
        <w:rPr>
          <w:rFonts w:ascii="Times New Roman" w:eastAsia="Times New Roman" w:hAnsi="Times New Roman" w:cs="Times New Roman"/>
          <w:sz w:val="24"/>
          <w:szCs w:val="24"/>
          <w:lang w:val="en-US"/>
        </w:rPr>
        <w:t>‘suppliers’,</w:t>
      </w:r>
      <w:r w:rsidR="00BA0547" w:rsidRPr="00BA0547">
        <w:rPr>
          <w:rFonts w:ascii="Times New Roman" w:hAnsi="Times New Roman" w:cs="Times New Roman"/>
          <w:sz w:val="24"/>
          <w:szCs w:val="24"/>
          <w:lang w:val="en-US"/>
        </w:rPr>
        <w:t xml:space="preserve"> for a fee, and offers a product to its </w:t>
      </w:r>
      <w:r w:rsidR="00BA0547" w:rsidRPr="00BA0547">
        <w:rPr>
          <w:rFonts w:ascii="Times New Roman" w:eastAsia="Times New Roman" w:hAnsi="Times New Roman" w:cs="Times New Roman"/>
          <w:sz w:val="24"/>
          <w:szCs w:val="24"/>
          <w:lang w:val="en-US"/>
        </w:rPr>
        <w:t>‘</w:t>
      </w:r>
      <w:r w:rsidR="00BA0547" w:rsidRPr="00BA0547">
        <w:rPr>
          <w:rFonts w:ascii="Times New Roman" w:hAnsi="Times New Roman" w:cs="Times New Roman"/>
          <w:sz w:val="24"/>
          <w:szCs w:val="24"/>
          <w:lang w:val="en-US"/>
        </w:rPr>
        <w:t>customers/</w:t>
      </w:r>
      <w:r w:rsidR="00BA0547" w:rsidRPr="00BA0547">
        <w:rPr>
          <w:rFonts w:ascii="Times New Roman" w:eastAsia="Times New Roman" w:hAnsi="Times New Roman" w:cs="Times New Roman"/>
          <w:sz w:val="24"/>
          <w:szCs w:val="24"/>
          <w:lang w:val="en-US"/>
        </w:rPr>
        <w:t>partners’,</w:t>
      </w:r>
      <w:r w:rsidR="00BA0547" w:rsidRPr="00BA0547">
        <w:rPr>
          <w:rFonts w:ascii="Times New Roman" w:hAnsi="Times New Roman" w:cs="Times New Roman"/>
          <w:sz w:val="24"/>
          <w:szCs w:val="24"/>
          <w:lang w:val="en-US"/>
        </w:rPr>
        <w:t xml:space="preserve"> for free, simultaneously providing a service to the whole community in terms of sustainability and well-being. </w:t>
      </w:r>
      <w:r w:rsidR="00CA264E">
        <w:rPr>
          <w:rFonts w:ascii="Times New Roman" w:hAnsi="Times New Roman" w:cs="Times New Roman"/>
          <w:sz w:val="24"/>
          <w:szCs w:val="24"/>
          <w:lang w:val="en-US"/>
        </w:rPr>
        <w:t>W</w:t>
      </w:r>
      <w:r w:rsidR="00CA264E" w:rsidRPr="00BA0547">
        <w:rPr>
          <w:rFonts w:ascii="Times New Roman" w:hAnsi="Times New Roman" w:cs="Times New Roman"/>
          <w:sz w:val="24"/>
          <w:szCs w:val="24"/>
          <w:lang w:val="en-US"/>
        </w:rPr>
        <w:t xml:space="preserve">aste disposal today has a cost both for businesses and for public administrations, A&amp;S </w:t>
      </w:r>
      <w:r w:rsidR="00CA264E">
        <w:rPr>
          <w:rFonts w:ascii="Times New Roman" w:hAnsi="Times New Roman" w:cs="Times New Roman"/>
          <w:sz w:val="24"/>
          <w:szCs w:val="24"/>
          <w:lang w:val="en-US"/>
        </w:rPr>
        <w:t xml:space="preserve">is able to </w:t>
      </w:r>
      <w:r w:rsidR="00CA264E" w:rsidRPr="00BA0547">
        <w:rPr>
          <w:rFonts w:ascii="Times New Roman" w:hAnsi="Times New Roman" w:cs="Times New Roman"/>
          <w:sz w:val="24"/>
          <w:szCs w:val="24"/>
          <w:lang w:val="en-US"/>
        </w:rPr>
        <w:t xml:space="preserve">charge </w:t>
      </w:r>
      <w:r w:rsidR="00CA264E">
        <w:rPr>
          <w:rFonts w:ascii="Times New Roman" w:hAnsi="Times New Roman" w:cs="Times New Roman"/>
          <w:sz w:val="24"/>
          <w:szCs w:val="24"/>
          <w:lang w:val="en-US"/>
        </w:rPr>
        <w:t xml:space="preserve"> much lower </w:t>
      </w:r>
      <w:r w:rsidR="00CA264E" w:rsidRPr="00BA0547">
        <w:rPr>
          <w:rFonts w:ascii="Times New Roman" w:hAnsi="Times New Roman" w:cs="Times New Roman"/>
          <w:sz w:val="24"/>
          <w:szCs w:val="24"/>
          <w:lang w:val="en-US"/>
        </w:rPr>
        <w:t>rates than any other disposal technique or facility, given that the</w:t>
      </w:r>
      <w:r w:rsidR="00CA264E">
        <w:rPr>
          <w:rFonts w:ascii="Times New Roman" w:hAnsi="Times New Roman" w:cs="Times New Roman"/>
          <w:sz w:val="24"/>
          <w:szCs w:val="24"/>
          <w:lang w:val="en-US"/>
        </w:rPr>
        <w:t>ir</w:t>
      </w:r>
      <w:r w:rsidR="00CA264E" w:rsidRPr="00BA0547">
        <w:rPr>
          <w:rFonts w:ascii="Times New Roman" w:hAnsi="Times New Roman" w:cs="Times New Roman"/>
          <w:sz w:val="24"/>
          <w:szCs w:val="24"/>
          <w:lang w:val="en-US"/>
        </w:rPr>
        <w:t xml:space="preserve"> plant</w:t>
      </w:r>
      <w:r w:rsidR="00CA264E" w:rsidRPr="00BA0547">
        <w:rPr>
          <w:rFonts w:ascii="Times New Roman" w:eastAsia="Times New Roman" w:hAnsi="Times New Roman" w:cs="Times New Roman"/>
          <w:sz w:val="24"/>
          <w:szCs w:val="24"/>
          <w:lang w:val="en-US"/>
        </w:rPr>
        <w:t xml:space="preserve"> facility</w:t>
      </w:r>
      <w:r w:rsidR="00CA264E">
        <w:rPr>
          <w:rFonts w:ascii="Times New Roman" w:hAnsi="Times New Roman" w:cs="Times New Roman"/>
          <w:sz w:val="24"/>
          <w:szCs w:val="24"/>
          <w:lang w:val="en-US"/>
        </w:rPr>
        <w:t xml:space="preserve"> </w:t>
      </w:r>
      <w:r w:rsidR="00CA264E" w:rsidRPr="00BA0547">
        <w:rPr>
          <w:rFonts w:ascii="Times New Roman" w:hAnsi="Times New Roman" w:cs="Times New Roman"/>
          <w:sz w:val="24"/>
          <w:szCs w:val="24"/>
          <w:lang w:val="en-US"/>
        </w:rPr>
        <w:t>needs no energy or any other human resources or techniques apart from the natural process of biodegradation</w:t>
      </w:r>
      <w:r w:rsidR="00CA264E">
        <w:rPr>
          <w:rFonts w:ascii="Times New Roman" w:hAnsi="Times New Roman" w:cs="Times New Roman"/>
          <w:sz w:val="24"/>
          <w:szCs w:val="24"/>
          <w:lang w:val="en-US"/>
        </w:rPr>
        <w:t xml:space="preserve"> in order to function</w:t>
      </w:r>
      <w:r w:rsidR="00CA264E" w:rsidRPr="00BA0547">
        <w:rPr>
          <w:rFonts w:ascii="Times New Roman" w:hAnsi="Times New Roman" w:cs="Times New Roman"/>
          <w:sz w:val="24"/>
          <w:szCs w:val="24"/>
          <w:lang w:val="en-US"/>
        </w:rPr>
        <w:t xml:space="preserve">. </w:t>
      </w:r>
      <w:r w:rsidR="00BA0547" w:rsidRPr="00BA0547">
        <w:rPr>
          <w:rFonts w:ascii="Times New Roman" w:hAnsi="Times New Roman" w:cs="Times New Roman"/>
          <w:sz w:val="24"/>
          <w:szCs w:val="24"/>
          <w:lang w:val="en-US"/>
        </w:rPr>
        <w:t xml:space="preserve">A&amp;S’s source of income is derived from the acquisition of the input </w:t>
      </w:r>
      <w:r w:rsidR="00BA0547" w:rsidRPr="00BA0547">
        <w:rPr>
          <w:rFonts w:ascii="Times New Roman" w:eastAsia="Times New Roman" w:hAnsi="Times New Roman" w:cs="Times New Roman"/>
          <w:sz w:val="24"/>
          <w:szCs w:val="24"/>
          <w:lang w:val="en-US"/>
        </w:rPr>
        <w:t>-</w:t>
      </w:r>
      <w:r w:rsidR="00BA0547" w:rsidRPr="00BA0547">
        <w:rPr>
          <w:rFonts w:ascii="Times New Roman" w:hAnsi="Times New Roman" w:cs="Times New Roman"/>
          <w:sz w:val="24"/>
          <w:szCs w:val="24"/>
          <w:lang w:val="en-US"/>
        </w:rPr>
        <w:t xml:space="preserve"> organic matter.</w:t>
      </w:r>
      <w:r w:rsidR="00BA0547">
        <w:rPr>
          <w:rFonts w:ascii="Times New Roman" w:hAnsi="Times New Roman" w:cs="Times New Roman"/>
          <w:sz w:val="24"/>
          <w:szCs w:val="24"/>
          <w:lang w:val="en-US"/>
        </w:rPr>
        <w:t xml:space="preserve"> </w:t>
      </w:r>
      <w:r w:rsidR="00B64572" w:rsidRPr="00BA1437">
        <w:rPr>
          <w:rFonts w:ascii="Times New Roman" w:hAnsi="Times New Roman" w:cs="Times New Roman"/>
          <w:sz w:val="24"/>
          <w:szCs w:val="24"/>
          <w:lang w:val="en-US"/>
        </w:rPr>
        <w:t xml:space="preserve">Farmers have an annual economic benefit of over €2 million arising from the non-purchase of mineral </w:t>
      </w:r>
      <w:proofErr w:type="spellStart"/>
      <w:r w:rsidR="00B64572" w:rsidRPr="00BA1437">
        <w:rPr>
          <w:rFonts w:ascii="Times New Roman" w:eastAsia="Times New Roman" w:hAnsi="Times New Roman" w:cs="Times New Roman"/>
          <w:sz w:val="24"/>
          <w:szCs w:val="24"/>
          <w:lang w:val="en-US"/>
        </w:rPr>
        <w:t>fertili</w:t>
      </w:r>
      <w:r w:rsidR="006353F8">
        <w:rPr>
          <w:rFonts w:ascii="Times New Roman" w:eastAsia="Times New Roman" w:hAnsi="Times New Roman" w:cs="Times New Roman"/>
          <w:sz w:val="24"/>
          <w:szCs w:val="24"/>
          <w:lang w:val="en-US"/>
        </w:rPr>
        <w:t>s</w:t>
      </w:r>
      <w:r w:rsidR="00B64572" w:rsidRPr="00BA1437">
        <w:rPr>
          <w:rFonts w:ascii="Times New Roman" w:eastAsia="Times New Roman" w:hAnsi="Times New Roman" w:cs="Times New Roman"/>
          <w:sz w:val="24"/>
          <w:szCs w:val="24"/>
          <w:lang w:val="en-US"/>
        </w:rPr>
        <w:t>ers</w:t>
      </w:r>
      <w:proofErr w:type="spellEnd"/>
      <w:r w:rsidR="00B64572" w:rsidRPr="00BA1437">
        <w:rPr>
          <w:rFonts w:ascii="Times New Roman" w:hAnsi="Times New Roman" w:cs="Times New Roman"/>
          <w:sz w:val="24"/>
          <w:szCs w:val="24"/>
          <w:lang w:val="en-US"/>
        </w:rPr>
        <w:t xml:space="preserve"> based on potassium, phosphorus and nitrogen. </w:t>
      </w:r>
      <w:r w:rsidR="00BA0547" w:rsidRPr="00BA0547">
        <w:rPr>
          <w:rFonts w:ascii="Times New Roman" w:hAnsi="Times New Roman" w:cs="Times New Roman"/>
          <w:sz w:val="24"/>
          <w:szCs w:val="24"/>
          <w:lang w:val="en-US"/>
        </w:rPr>
        <w:t xml:space="preserve">In the words of one farmer, “thanks to A&amp;S’s innovation I don’t buy mineral </w:t>
      </w:r>
      <w:proofErr w:type="spellStart"/>
      <w:r w:rsidR="00BA0547" w:rsidRPr="00BA0547">
        <w:rPr>
          <w:rFonts w:ascii="Times New Roman" w:hAnsi="Times New Roman" w:cs="Times New Roman"/>
          <w:sz w:val="24"/>
          <w:szCs w:val="24"/>
          <w:lang w:val="en-US"/>
        </w:rPr>
        <w:t>fertili</w:t>
      </w:r>
      <w:r w:rsidR="006353F8">
        <w:rPr>
          <w:rFonts w:ascii="Times New Roman" w:hAnsi="Times New Roman" w:cs="Times New Roman"/>
          <w:sz w:val="24"/>
          <w:szCs w:val="24"/>
          <w:lang w:val="en-US"/>
        </w:rPr>
        <w:t>s</w:t>
      </w:r>
      <w:r w:rsidR="00BA0547" w:rsidRPr="00BA0547">
        <w:rPr>
          <w:rFonts w:ascii="Times New Roman" w:hAnsi="Times New Roman" w:cs="Times New Roman"/>
          <w:sz w:val="24"/>
          <w:szCs w:val="24"/>
          <w:lang w:val="en-US"/>
        </w:rPr>
        <w:t>ers</w:t>
      </w:r>
      <w:proofErr w:type="spellEnd"/>
      <w:r w:rsidR="00BA0547" w:rsidRPr="00BA0547">
        <w:rPr>
          <w:rFonts w:ascii="Times New Roman" w:hAnsi="Times New Roman" w:cs="Times New Roman"/>
          <w:sz w:val="24"/>
          <w:szCs w:val="24"/>
          <w:lang w:val="en-US"/>
        </w:rPr>
        <w:t xml:space="preserve"> anymore, which means a total sav</w:t>
      </w:r>
      <w:r w:rsidR="00B22564">
        <w:rPr>
          <w:rFonts w:ascii="Times New Roman" w:hAnsi="Times New Roman" w:cs="Times New Roman"/>
          <w:sz w:val="24"/>
          <w:szCs w:val="24"/>
          <w:lang w:val="en-US"/>
        </w:rPr>
        <w:t>ing</w:t>
      </w:r>
      <w:r w:rsidR="00BA0547" w:rsidRPr="00BA0547">
        <w:rPr>
          <w:rFonts w:ascii="Times New Roman" w:hAnsi="Times New Roman" w:cs="Times New Roman"/>
          <w:sz w:val="24"/>
          <w:szCs w:val="24"/>
          <w:lang w:val="en-US"/>
        </w:rPr>
        <w:t xml:space="preserve"> of €10,000 each year (€400 per hectare). For a small farmer like me this is </w:t>
      </w:r>
      <w:r w:rsidR="00D5003B">
        <w:rPr>
          <w:rFonts w:ascii="Times New Roman" w:hAnsi="Times New Roman" w:cs="Times New Roman"/>
          <w:sz w:val="24"/>
          <w:szCs w:val="24"/>
          <w:lang w:val="en-US"/>
        </w:rPr>
        <w:t xml:space="preserve">a </w:t>
      </w:r>
      <w:r w:rsidR="00BA0547" w:rsidRPr="00BA0547">
        <w:rPr>
          <w:rFonts w:ascii="Times New Roman" w:hAnsi="Times New Roman" w:cs="Times New Roman"/>
          <w:sz w:val="24"/>
          <w:szCs w:val="24"/>
          <w:lang w:val="en-US"/>
        </w:rPr>
        <w:t>big saving</w:t>
      </w:r>
      <w:r w:rsidR="00BA0547">
        <w:rPr>
          <w:rFonts w:ascii="Times New Roman" w:hAnsi="Times New Roman" w:cs="Times New Roman"/>
          <w:sz w:val="24"/>
          <w:szCs w:val="24"/>
          <w:lang w:val="en-US"/>
        </w:rPr>
        <w:t>”</w:t>
      </w:r>
      <w:r w:rsidR="00BA0547" w:rsidRPr="00BA0547">
        <w:rPr>
          <w:rFonts w:ascii="Times New Roman" w:hAnsi="Times New Roman" w:cs="Times New Roman"/>
          <w:sz w:val="24"/>
          <w:szCs w:val="24"/>
          <w:lang w:val="en-US"/>
        </w:rPr>
        <w:t>.</w:t>
      </w:r>
      <w:r w:rsidR="00BA0547">
        <w:rPr>
          <w:rFonts w:ascii="Times New Roman" w:hAnsi="Times New Roman" w:cs="Times New Roman"/>
          <w:sz w:val="24"/>
          <w:szCs w:val="24"/>
          <w:lang w:val="en-US"/>
        </w:rPr>
        <w:t xml:space="preserve"> </w:t>
      </w:r>
      <w:r w:rsidR="00B64572" w:rsidRPr="00BA1437">
        <w:rPr>
          <w:rFonts w:ascii="Times New Roman" w:hAnsi="Times New Roman" w:cs="Times New Roman"/>
          <w:sz w:val="24"/>
          <w:szCs w:val="24"/>
          <w:lang w:val="en-US"/>
        </w:rPr>
        <w:t xml:space="preserve">In addition, </w:t>
      </w:r>
      <w:r w:rsidR="00B64572">
        <w:rPr>
          <w:rFonts w:ascii="Times New Roman" w:hAnsi="Times New Roman" w:cs="Times New Roman"/>
          <w:sz w:val="24"/>
          <w:szCs w:val="24"/>
          <w:lang w:val="en-US"/>
        </w:rPr>
        <w:t>as described above</w:t>
      </w:r>
      <w:r w:rsidR="00B22564">
        <w:rPr>
          <w:rFonts w:ascii="Times New Roman" w:hAnsi="Times New Roman" w:cs="Times New Roman"/>
          <w:sz w:val="24"/>
          <w:szCs w:val="24"/>
          <w:lang w:val="en-US"/>
        </w:rPr>
        <w:t>,</w:t>
      </w:r>
      <w:r w:rsidR="00B64572">
        <w:rPr>
          <w:rFonts w:ascii="Times New Roman" w:hAnsi="Times New Roman" w:cs="Times New Roman"/>
          <w:sz w:val="24"/>
          <w:szCs w:val="24"/>
          <w:lang w:val="en-US"/>
        </w:rPr>
        <w:t xml:space="preserve"> </w:t>
      </w:r>
      <w:r w:rsidR="00B64572" w:rsidRPr="00BA1437">
        <w:rPr>
          <w:rFonts w:ascii="Times New Roman" w:hAnsi="Times New Roman" w:cs="Times New Roman"/>
          <w:sz w:val="24"/>
          <w:szCs w:val="24"/>
          <w:lang w:val="en-US"/>
        </w:rPr>
        <w:t xml:space="preserve">the </w:t>
      </w:r>
      <w:r w:rsidR="00B64572" w:rsidRPr="00BA1437">
        <w:rPr>
          <w:rFonts w:ascii="Times New Roman" w:eastAsia="Times New Roman" w:hAnsi="Times New Roman" w:cs="Times New Roman"/>
          <w:sz w:val="24"/>
          <w:szCs w:val="24"/>
          <w:lang w:val="en-US"/>
        </w:rPr>
        <w:t>‘product’</w:t>
      </w:r>
      <w:r w:rsidR="00B64572" w:rsidRPr="00BA1437">
        <w:rPr>
          <w:rFonts w:ascii="Times New Roman" w:hAnsi="Times New Roman" w:cs="Times New Roman"/>
          <w:sz w:val="24"/>
          <w:szCs w:val="24"/>
          <w:lang w:val="en-US"/>
        </w:rPr>
        <w:t xml:space="preserve"> is of a decidedly higher quality than any other type of sludge used as </w:t>
      </w:r>
      <w:proofErr w:type="spellStart"/>
      <w:r w:rsidR="00B64572" w:rsidRPr="00BA1437">
        <w:rPr>
          <w:rFonts w:ascii="Times New Roman" w:eastAsia="Times New Roman" w:hAnsi="Times New Roman" w:cs="Times New Roman"/>
          <w:sz w:val="24"/>
          <w:szCs w:val="24"/>
          <w:lang w:val="en-US"/>
        </w:rPr>
        <w:t>fertili</w:t>
      </w:r>
      <w:r w:rsidR="006353F8">
        <w:rPr>
          <w:rFonts w:ascii="Times New Roman" w:eastAsia="Times New Roman" w:hAnsi="Times New Roman" w:cs="Times New Roman"/>
          <w:sz w:val="24"/>
          <w:szCs w:val="24"/>
          <w:lang w:val="en-US"/>
        </w:rPr>
        <w:t>s</w:t>
      </w:r>
      <w:r w:rsidR="00B64572" w:rsidRPr="00BA1437">
        <w:rPr>
          <w:rFonts w:ascii="Times New Roman" w:eastAsia="Times New Roman" w:hAnsi="Times New Roman" w:cs="Times New Roman"/>
          <w:sz w:val="24"/>
          <w:szCs w:val="24"/>
          <w:lang w:val="en-US"/>
        </w:rPr>
        <w:t>er</w:t>
      </w:r>
      <w:proofErr w:type="spellEnd"/>
      <w:r w:rsidR="00B64572" w:rsidRPr="00BA1437">
        <w:rPr>
          <w:rFonts w:ascii="Times New Roman" w:hAnsi="Times New Roman" w:cs="Times New Roman"/>
          <w:sz w:val="24"/>
          <w:szCs w:val="24"/>
          <w:lang w:val="en-US"/>
        </w:rPr>
        <w:t xml:space="preserve"> in agriculture.</w:t>
      </w:r>
      <w:r w:rsidR="009E364B">
        <w:rPr>
          <w:rFonts w:ascii="Times New Roman" w:hAnsi="Times New Roman" w:cs="Times New Roman"/>
          <w:sz w:val="24"/>
          <w:szCs w:val="24"/>
          <w:lang w:val="en-US"/>
        </w:rPr>
        <w:t xml:space="preserve"> </w:t>
      </w:r>
      <w:r w:rsidR="00BA0547" w:rsidRPr="00BA0547">
        <w:rPr>
          <w:rFonts w:ascii="Times New Roman" w:hAnsi="Times New Roman" w:cs="Times New Roman"/>
          <w:sz w:val="24"/>
          <w:szCs w:val="24"/>
          <w:lang w:val="en-US"/>
        </w:rPr>
        <w:t>A large state-owned company in the water purification business that manages about 350</w:t>
      </w:r>
      <w:r w:rsidR="00BA0547" w:rsidRPr="00BA0547">
        <w:rPr>
          <w:rFonts w:ascii="Times New Roman" w:eastAsia="Times New Roman" w:hAnsi="Times New Roman" w:cs="Times New Roman"/>
          <w:sz w:val="24"/>
          <w:szCs w:val="24"/>
          <w:lang w:val="en-US"/>
        </w:rPr>
        <w:t>,</w:t>
      </w:r>
      <w:r w:rsidR="00BA0547" w:rsidRPr="00BA0547">
        <w:rPr>
          <w:rFonts w:ascii="Times New Roman" w:hAnsi="Times New Roman" w:cs="Times New Roman"/>
          <w:sz w:val="24"/>
          <w:szCs w:val="24"/>
          <w:lang w:val="en-US"/>
        </w:rPr>
        <w:t>000 tons of waste a year and supplie</w:t>
      </w:r>
      <w:r w:rsidR="00D5003B">
        <w:rPr>
          <w:rFonts w:ascii="Times New Roman" w:hAnsi="Times New Roman" w:cs="Times New Roman"/>
          <w:sz w:val="24"/>
          <w:szCs w:val="24"/>
          <w:lang w:val="en-US"/>
        </w:rPr>
        <w:t>s</w:t>
      </w:r>
      <w:r w:rsidR="00BA0547" w:rsidRPr="00BA0547">
        <w:rPr>
          <w:rFonts w:ascii="Times New Roman" w:hAnsi="Times New Roman" w:cs="Times New Roman"/>
          <w:sz w:val="24"/>
          <w:szCs w:val="24"/>
          <w:lang w:val="en-US"/>
        </w:rPr>
        <w:t xml:space="preserve"> </w:t>
      </w:r>
      <w:r w:rsidR="00BA0547" w:rsidRPr="00BA0547">
        <w:rPr>
          <w:rFonts w:ascii="Times New Roman" w:eastAsia="Times New Roman" w:hAnsi="Times New Roman" w:cs="Times New Roman"/>
          <w:sz w:val="24"/>
          <w:szCs w:val="24"/>
          <w:lang w:val="en-US"/>
        </w:rPr>
        <w:t xml:space="preserve">this </w:t>
      </w:r>
      <w:r w:rsidR="00BA0547" w:rsidRPr="00BA0547">
        <w:rPr>
          <w:rFonts w:ascii="Times New Roman" w:hAnsi="Times New Roman" w:cs="Times New Roman"/>
          <w:sz w:val="24"/>
          <w:szCs w:val="24"/>
          <w:lang w:val="en-US"/>
        </w:rPr>
        <w:t>to A&amp;</w:t>
      </w:r>
      <w:proofErr w:type="gramStart"/>
      <w:r w:rsidR="00BA0547" w:rsidRPr="00BA0547">
        <w:rPr>
          <w:rFonts w:ascii="Times New Roman" w:hAnsi="Times New Roman" w:cs="Times New Roman"/>
          <w:sz w:val="24"/>
          <w:szCs w:val="24"/>
          <w:lang w:val="en-US"/>
        </w:rPr>
        <w:t>S</w:t>
      </w:r>
      <w:r w:rsidR="00D5003B">
        <w:rPr>
          <w:rFonts w:ascii="Times New Roman" w:hAnsi="Times New Roman" w:cs="Times New Roman"/>
          <w:sz w:val="24"/>
          <w:szCs w:val="24"/>
          <w:lang w:val="en-US"/>
        </w:rPr>
        <w:t>,</w:t>
      </w:r>
      <w:proofErr w:type="gramEnd"/>
      <w:r w:rsidR="009E364B">
        <w:rPr>
          <w:rFonts w:ascii="Times New Roman" w:hAnsi="Times New Roman" w:cs="Times New Roman"/>
          <w:sz w:val="24"/>
          <w:szCs w:val="24"/>
          <w:lang w:val="en-US"/>
        </w:rPr>
        <w:t xml:space="preserve"> </w:t>
      </w:r>
      <w:r w:rsidR="00BA0547" w:rsidRPr="00BA0547">
        <w:rPr>
          <w:rFonts w:ascii="Times New Roman" w:hAnsi="Times New Roman" w:cs="Times New Roman"/>
          <w:sz w:val="24"/>
          <w:szCs w:val="24"/>
          <w:lang w:val="en-US"/>
        </w:rPr>
        <w:t xml:space="preserve">has estimated </w:t>
      </w:r>
      <w:r w:rsidR="00D5003B">
        <w:rPr>
          <w:rFonts w:ascii="Times New Roman" w:hAnsi="Times New Roman" w:cs="Times New Roman"/>
          <w:sz w:val="24"/>
          <w:szCs w:val="24"/>
          <w:lang w:val="en-US"/>
        </w:rPr>
        <w:t xml:space="preserve">its </w:t>
      </w:r>
      <w:r w:rsidR="00CA264E" w:rsidRPr="00BA0547">
        <w:rPr>
          <w:rFonts w:ascii="Times New Roman" w:hAnsi="Times New Roman" w:cs="Times New Roman"/>
          <w:sz w:val="24"/>
          <w:szCs w:val="24"/>
          <w:lang w:val="en-US"/>
        </w:rPr>
        <w:t>savings</w:t>
      </w:r>
      <w:r w:rsidR="00CA264E">
        <w:rPr>
          <w:rFonts w:ascii="Times New Roman" w:hAnsi="Times New Roman" w:cs="Times New Roman"/>
          <w:sz w:val="24"/>
          <w:szCs w:val="24"/>
          <w:lang w:val="en-US"/>
        </w:rPr>
        <w:t xml:space="preserve"> to</w:t>
      </w:r>
      <w:r w:rsidR="006353F8">
        <w:rPr>
          <w:rFonts w:ascii="Times New Roman" w:hAnsi="Times New Roman" w:cs="Times New Roman"/>
          <w:sz w:val="24"/>
          <w:szCs w:val="24"/>
          <w:lang w:val="en-US"/>
        </w:rPr>
        <w:t xml:space="preserve"> be</w:t>
      </w:r>
      <w:r w:rsidR="00D5003B">
        <w:rPr>
          <w:rFonts w:ascii="Times New Roman" w:hAnsi="Times New Roman" w:cs="Times New Roman"/>
          <w:sz w:val="24"/>
          <w:szCs w:val="24"/>
          <w:lang w:val="en-US"/>
        </w:rPr>
        <w:t xml:space="preserve"> </w:t>
      </w:r>
      <w:r w:rsidR="00BA0547" w:rsidRPr="00BA0547">
        <w:rPr>
          <w:rFonts w:ascii="Times New Roman" w:hAnsi="Times New Roman" w:cs="Times New Roman"/>
          <w:sz w:val="24"/>
          <w:szCs w:val="24"/>
          <w:lang w:val="en-US"/>
        </w:rPr>
        <w:t xml:space="preserve">up to €4 million a year for the elimination of sewage </w:t>
      </w:r>
      <w:r w:rsidR="00BA0547" w:rsidRPr="00BA0547">
        <w:rPr>
          <w:rFonts w:ascii="Times New Roman" w:eastAsia="Times New Roman" w:hAnsi="Times New Roman" w:cs="Times New Roman"/>
          <w:sz w:val="24"/>
          <w:szCs w:val="24"/>
          <w:lang w:val="en-US"/>
        </w:rPr>
        <w:t>sludge, compared</w:t>
      </w:r>
      <w:r w:rsidR="00BA0547" w:rsidRPr="00BA0547">
        <w:rPr>
          <w:rFonts w:ascii="Times New Roman" w:hAnsi="Times New Roman" w:cs="Times New Roman"/>
          <w:sz w:val="24"/>
          <w:szCs w:val="24"/>
          <w:lang w:val="en-US"/>
        </w:rPr>
        <w:t xml:space="preserve"> to the traditional process of waste incineration.</w:t>
      </w:r>
      <w:r w:rsidR="00BA0547">
        <w:rPr>
          <w:rFonts w:ascii="Times New Roman" w:hAnsi="Times New Roman" w:cs="Times New Roman"/>
          <w:sz w:val="24"/>
          <w:szCs w:val="24"/>
          <w:lang w:val="en-US"/>
        </w:rPr>
        <w:t xml:space="preserve"> A&amp;S</w:t>
      </w:r>
      <w:r w:rsidR="00B64572" w:rsidRPr="00BA1437">
        <w:rPr>
          <w:rFonts w:ascii="Times New Roman" w:hAnsi="Times New Roman" w:cs="Times New Roman"/>
          <w:sz w:val="24"/>
          <w:szCs w:val="24"/>
          <w:lang w:val="en-US"/>
        </w:rPr>
        <w:t xml:space="preserve"> provides a service, which is strategic to the community and to the </w:t>
      </w:r>
      <w:r w:rsidR="00CA264E" w:rsidRPr="00BA1437">
        <w:rPr>
          <w:rFonts w:ascii="Times New Roman" w:hAnsi="Times New Roman" w:cs="Times New Roman"/>
          <w:sz w:val="24"/>
          <w:szCs w:val="24"/>
          <w:lang w:val="en-US"/>
        </w:rPr>
        <w:t>territory;</w:t>
      </w:r>
      <w:r w:rsidR="00B64572" w:rsidRPr="00BA1437">
        <w:rPr>
          <w:rFonts w:ascii="Times New Roman" w:hAnsi="Times New Roman" w:cs="Times New Roman"/>
          <w:sz w:val="24"/>
          <w:szCs w:val="24"/>
          <w:lang w:val="en-US"/>
        </w:rPr>
        <w:t xml:space="preserve"> also through </w:t>
      </w:r>
      <w:r w:rsidR="00B22564">
        <w:rPr>
          <w:rFonts w:ascii="Times New Roman" w:hAnsi="Times New Roman" w:cs="Times New Roman"/>
          <w:sz w:val="24"/>
          <w:szCs w:val="24"/>
          <w:lang w:val="en-US"/>
        </w:rPr>
        <w:t xml:space="preserve">the </w:t>
      </w:r>
      <w:r w:rsidR="00B64572" w:rsidRPr="00BA1437">
        <w:rPr>
          <w:rFonts w:ascii="Times New Roman" w:hAnsi="Times New Roman" w:cs="Times New Roman"/>
          <w:sz w:val="24"/>
          <w:szCs w:val="24"/>
          <w:lang w:val="en-US"/>
        </w:rPr>
        <w:t xml:space="preserve">significant savings in energy and </w:t>
      </w:r>
      <w:r w:rsidR="00B64572" w:rsidRPr="00BA1437">
        <w:rPr>
          <w:rFonts w:ascii="Times New Roman" w:hAnsi="Times New Roman" w:cs="Times New Roman"/>
          <w:sz w:val="24"/>
          <w:szCs w:val="24"/>
          <w:lang w:val="en-US"/>
        </w:rPr>
        <w:lastRenderedPageBreak/>
        <w:t xml:space="preserve">greenhouse gas emissions due to the lack of production and transportation of mineral </w:t>
      </w:r>
      <w:proofErr w:type="spellStart"/>
      <w:r w:rsidR="00B64572" w:rsidRPr="00BA1437">
        <w:rPr>
          <w:rFonts w:ascii="Times New Roman" w:eastAsia="Times New Roman" w:hAnsi="Times New Roman" w:cs="Times New Roman"/>
          <w:sz w:val="24"/>
          <w:szCs w:val="24"/>
          <w:lang w:val="en-US"/>
        </w:rPr>
        <w:t>fertili</w:t>
      </w:r>
      <w:r w:rsidR="006353F8">
        <w:rPr>
          <w:rFonts w:ascii="Times New Roman" w:eastAsia="Times New Roman" w:hAnsi="Times New Roman" w:cs="Times New Roman"/>
          <w:sz w:val="24"/>
          <w:szCs w:val="24"/>
          <w:lang w:val="en-US"/>
        </w:rPr>
        <w:t>s</w:t>
      </w:r>
      <w:r w:rsidR="00B64572" w:rsidRPr="00BA1437">
        <w:rPr>
          <w:rFonts w:ascii="Times New Roman" w:eastAsia="Times New Roman" w:hAnsi="Times New Roman" w:cs="Times New Roman"/>
          <w:sz w:val="24"/>
          <w:szCs w:val="24"/>
          <w:lang w:val="en-US"/>
        </w:rPr>
        <w:t>ers</w:t>
      </w:r>
      <w:proofErr w:type="spellEnd"/>
      <w:r w:rsidR="00B64572" w:rsidRPr="00BA1437">
        <w:rPr>
          <w:rFonts w:ascii="Times New Roman" w:hAnsi="Times New Roman" w:cs="Times New Roman"/>
          <w:sz w:val="24"/>
          <w:szCs w:val="24"/>
          <w:lang w:val="en-US"/>
        </w:rPr>
        <w:t xml:space="preserve"> (the reduction in emissions exceeds 5,000 t of </w:t>
      </w:r>
      <w:r w:rsidR="00B64572" w:rsidRPr="00BA1437">
        <w:rPr>
          <w:rFonts w:ascii="Times New Roman" w:eastAsia="Times New Roman" w:hAnsi="Times New Roman" w:cs="Times New Roman"/>
          <w:sz w:val="24"/>
          <w:szCs w:val="24"/>
          <w:lang w:val="en-US"/>
        </w:rPr>
        <w:t>CO2</w:t>
      </w:r>
      <w:r w:rsidR="00B64572" w:rsidRPr="00BA1437">
        <w:rPr>
          <w:rFonts w:ascii="Times New Roman" w:hAnsi="Times New Roman" w:cs="Times New Roman"/>
          <w:sz w:val="24"/>
          <w:szCs w:val="24"/>
          <w:lang w:val="en-US"/>
        </w:rPr>
        <w:t xml:space="preserve"> per year).</w:t>
      </w:r>
      <w:r w:rsidR="009E364B">
        <w:rPr>
          <w:rFonts w:ascii="Times New Roman" w:hAnsi="Times New Roman" w:cs="Times New Roman"/>
          <w:sz w:val="24"/>
          <w:szCs w:val="24"/>
          <w:lang w:val="en-US"/>
        </w:rPr>
        <w:t xml:space="preserve"> </w:t>
      </w:r>
    </w:p>
    <w:p w14:paraId="6F828AFE" w14:textId="4AF06942" w:rsidR="00ED2278" w:rsidRDefault="00ED2278" w:rsidP="00E669AC">
      <w:pPr>
        <w:autoSpaceDE w:val="0"/>
        <w:autoSpaceDN w:val="0"/>
        <w:adjustRightInd w:val="0"/>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w:t>
      </w:r>
      <w:r w:rsidR="00CA264E">
        <w:rPr>
          <w:rFonts w:ascii="Times New Roman" w:hAnsi="Times New Roman" w:cs="Times New Roman"/>
          <w:sz w:val="24"/>
          <w:szCs w:val="24"/>
          <w:lang w:val="en-US"/>
        </w:rPr>
        <w:t>relationships among actors in this complex network are a core issue of our case study and are</w:t>
      </w:r>
      <w:r>
        <w:rPr>
          <w:rFonts w:ascii="Times New Roman" w:hAnsi="Times New Roman" w:cs="Times New Roman"/>
          <w:sz w:val="24"/>
          <w:szCs w:val="24"/>
          <w:lang w:val="en-US"/>
        </w:rPr>
        <w:t xml:space="preserve"> further discussed in the next section.</w:t>
      </w:r>
    </w:p>
    <w:p w14:paraId="4584B66E" w14:textId="5301BF66" w:rsidR="00ED2278" w:rsidRDefault="003704B9" w:rsidP="003704B9">
      <w:pPr>
        <w:spacing w:after="0" w:line="360" w:lineRule="auto"/>
        <w:jc w:val="both"/>
        <w:rPr>
          <w:rFonts w:ascii="Times New Roman" w:eastAsiaTheme="minorHAnsi" w:hAnsi="Times New Roman" w:cs="Times New Roman"/>
          <w:sz w:val="24"/>
          <w:szCs w:val="24"/>
          <w:lang w:val="en-US" w:eastAsia="en-US"/>
        </w:rPr>
      </w:pPr>
      <w:r w:rsidRPr="00BA1437">
        <w:rPr>
          <w:rFonts w:ascii="Times New Roman" w:eastAsiaTheme="minorHAnsi" w:hAnsi="Times New Roman" w:cs="Times New Roman"/>
          <w:sz w:val="24"/>
          <w:szCs w:val="24"/>
          <w:lang w:val="en-US" w:eastAsia="en-US"/>
        </w:rPr>
        <w:t xml:space="preserve"> </w:t>
      </w:r>
      <w:r w:rsidR="00ED2278">
        <w:rPr>
          <w:rFonts w:ascii="Times New Roman" w:eastAsiaTheme="minorHAnsi" w:hAnsi="Times New Roman" w:cs="Times New Roman"/>
          <w:sz w:val="24"/>
          <w:szCs w:val="24"/>
          <w:lang w:val="en-US" w:eastAsia="en-US"/>
        </w:rPr>
        <w:t xml:space="preserve">We also </w:t>
      </w:r>
      <w:r w:rsidR="00D5003B">
        <w:rPr>
          <w:rFonts w:ascii="Times New Roman" w:eastAsiaTheme="minorHAnsi" w:hAnsi="Times New Roman" w:cs="Times New Roman"/>
          <w:sz w:val="24"/>
          <w:szCs w:val="24"/>
          <w:lang w:val="en-US" w:eastAsia="en-US"/>
        </w:rPr>
        <w:t>asked</w:t>
      </w:r>
      <w:r w:rsidR="00ED2278">
        <w:rPr>
          <w:rFonts w:ascii="Times New Roman" w:eastAsiaTheme="minorHAnsi" w:hAnsi="Times New Roman" w:cs="Times New Roman"/>
          <w:sz w:val="24"/>
          <w:szCs w:val="24"/>
          <w:lang w:val="en-US" w:eastAsia="en-US"/>
        </w:rPr>
        <w:t xml:space="preserve"> the focal firm about the growth p</w:t>
      </w:r>
      <w:r w:rsidR="00B22564">
        <w:rPr>
          <w:rFonts w:ascii="Times New Roman" w:eastAsiaTheme="minorHAnsi" w:hAnsi="Times New Roman" w:cs="Times New Roman"/>
          <w:sz w:val="24"/>
          <w:szCs w:val="24"/>
          <w:lang w:val="en-US" w:eastAsia="en-US"/>
        </w:rPr>
        <w:t>otential</w:t>
      </w:r>
      <w:r w:rsidR="00ED2278">
        <w:rPr>
          <w:rFonts w:ascii="Times New Roman" w:eastAsiaTheme="minorHAnsi" w:hAnsi="Times New Roman" w:cs="Times New Roman"/>
          <w:sz w:val="24"/>
          <w:szCs w:val="24"/>
          <w:lang w:val="en-US" w:eastAsia="en-US"/>
        </w:rPr>
        <w:t xml:space="preserve"> of their model, which is now entering –</w:t>
      </w:r>
      <w:r w:rsidR="00B22564">
        <w:rPr>
          <w:rFonts w:ascii="Times New Roman" w:eastAsiaTheme="minorHAnsi" w:hAnsi="Times New Roman" w:cs="Times New Roman"/>
          <w:sz w:val="24"/>
          <w:szCs w:val="24"/>
          <w:lang w:val="en-US" w:eastAsia="en-US"/>
        </w:rPr>
        <w:t xml:space="preserve">following the </w:t>
      </w:r>
      <w:r w:rsidR="00ED2278">
        <w:rPr>
          <w:rFonts w:ascii="Times New Roman" w:eastAsiaTheme="minorHAnsi" w:hAnsi="Times New Roman" w:cs="Times New Roman"/>
          <w:sz w:val="24"/>
          <w:szCs w:val="24"/>
          <w:lang w:val="en-US" w:eastAsia="en-US"/>
        </w:rPr>
        <w:t>experimentation</w:t>
      </w:r>
      <w:r w:rsidR="00B22564">
        <w:rPr>
          <w:rFonts w:ascii="Times New Roman" w:eastAsiaTheme="minorHAnsi" w:hAnsi="Times New Roman" w:cs="Times New Roman"/>
          <w:sz w:val="24"/>
          <w:szCs w:val="24"/>
          <w:lang w:val="en-US" w:eastAsia="en-US"/>
        </w:rPr>
        <w:t xml:space="preserve"> stage</w:t>
      </w:r>
      <w:r w:rsidR="00ED2278">
        <w:rPr>
          <w:rFonts w:ascii="Times New Roman" w:eastAsiaTheme="minorHAnsi" w:hAnsi="Times New Roman" w:cs="Times New Roman"/>
          <w:sz w:val="24"/>
          <w:szCs w:val="24"/>
          <w:lang w:val="en-US" w:eastAsia="en-US"/>
        </w:rPr>
        <w:t xml:space="preserve">- into a stage of scaling up. </w:t>
      </w:r>
      <w:r w:rsidR="00F33B23">
        <w:rPr>
          <w:rFonts w:ascii="Times New Roman" w:eastAsiaTheme="minorHAnsi" w:hAnsi="Times New Roman" w:cs="Times New Roman"/>
          <w:sz w:val="24"/>
          <w:szCs w:val="24"/>
          <w:lang w:val="en-US" w:eastAsia="en-US"/>
        </w:rPr>
        <w:t>The pro</w:t>
      </w:r>
      <w:r w:rsidR="00ED2278">
        <w:rPr>
          <w:rFonts w:ascii="Times New Roman" w:eastAsiaTheme="minorHAnsi" w:hAnsi="Times New Roman" w:cs="Times New Roman"/>
          <w:sz w:val="24"/>
          <w:szCs w:val="24"/>
          <w:lang w:val="en-US" w:eastAsia="en-US"/>
        </w:rPr>
        <w:t xml:space="preserve">ximity to a large metropolitan area is </w:t>
      </w:r>
      <w:proofErr w:type="gramStart"/>
      <w:r w:rsidR="00ED2278">
        <w:rPr>
          <w:rFonts w:ascii="Times New Roman" w:eastAsiaTheme="minorHAnsi" w:hAnsi="Times New Roman" w:cs="Times New Roman"/>
          <w:sz w:val="24"/>
          <w:szCs w:val="24"/>
          <w:lang w:val="en-US" w:eastAsia="en-US"/>
        </w:rPr>
        <w:t>key</w:t>
      </w:r>
      <w:proofErr w:type="gramEnd"/>
      <w:r w:rsidR="00ED2278">
        <w:rPr>
          <w:rFonts w:ascii="Times New Roman" w:eastAsiaTheme="minorHAnsi" w:hAnsi="Times New Roman" w:cs="Times New Roman"/>
          <w:sz w:val="24"/>
          <w:szCs w:val="24"/>
          <w:lang w:val="en-US" w:eastAsia="en-US"/>
        </w:rPr>
        <w:t xml:space="preserve"> to the further growth of </w:t>
      </w:r>
      <w:r w:rsidR="006353F8">
        <w:rPr>
          <w:rFonts w:ascii="Times New Roman" w:eastAsiaTheme="minorHAnsi" w:hAnsi="Times New Roman" w:cs="Times New Roman"/>
          <w:sz w:val="24"/>
          <w:szCs w:val="24"/>
          <w:lang w:val="en-US" w:eastAsia="en-US"/>
        </w:rPr>
        <w:t xml:space="preserve">the </w:t>
      </w:r>
      <w:r w:rsidR="00ED2278">
        <w:rPr>
          <w:rFonts w:ascii="Times New Roman" w:eastAsiaTheme="minorHAnsi" w:hAnsi="Times New Roman" w:cs="Times New Roman"/>
          <w:sz w:val="24"/>
          <w:szCs w:val="24"/>
          <w:lang w:val="en-US" w:eastAsia="en-US"/>
        </w:rPr>
        <w:t xml:space="preserve">circular business model. </w:t>
      </w:r>
      <w:r w:rsidR="00ED2278" w:rsidRPr="00123B01">
        <w:rPr>
          <w:rFonts w:ascii="Times New Roman" w:hAnsi="Times New Roman" w:cs="Times New Roman"/>
          <w:sz w:val="24"/>
          <w:szCs w:val="24"/>
          <w:lang w:val="en-US"/>
        </w:rPr>
        <w:t xml:space="preserve">The center of Milan is, in fact, only </w:t>
      </w:r>
      <w:r w:rsidR="00ED2278" w:rsidRPr="00123B01">
        <w:rPr>
          <w:rFonts w:ascii="Times New Roman" w:eastAsia="Times New Roman" w:hAnsi="Times New Roman" w:cs="Times New Roman"/>
          <w:sz w:val="24"/>
          <w:szCs w:val="24"/>
          <w:lang w:val="en-US"/>
        </w:rPr>
        <w:t>18km</w:t>
      </w:r>
      <w:r w:rsidR="00ED2278" w:rsidRPr="00123B01">
        <w:rPr>
          <w:rFonts w:ascii="Times New Roman" w:hAnsi="Times New Roman" w:cs="Times New Roman"/>
          <w:sz w:val="24"/>
          <w:szCs w:val="24"/>
          <w:lang w:val="en-US"/>
        </w:rPr>
        <w:t xml:space="preserve"> from the plant and the A&amp;S system provides a clean, green and fully</w:t>
      </w:r>
      <w:r w:rsidR="00ED2278" w:rsidRPr="00123B01">
        <w:rPr>
          <w:rFonts w:ascii="Times New Roman" w:eastAsia="Times New Roman" w:hAnsi="Times New Roman" w:cs="Times New Roman"/>
          <w:sz w:val="24"/>
          <w:szCs w:val="24"/>
          <w:lang w:val="en-US"/>
        </w:rPr>
        <w:t>-</w:t>
      </w:r>
      <w:r w:rsidR="00ED2278" w:rsidRPr="00123B01">
        <w:rPr>
          <w:rFonts w:ascii="Times New Roman" w:hAnsi="Times New Roman" w:cs="Times New Roman"/>
          <w:sz w:val="24"/>
          <w:szCs w:val="24"/>
          <w:lang w:val="en-US"/>
        </w:rPr>
        <w:t>circular lung for</w:t>
      </w:r>
      <w:r w:rsidR="009E364B">
        <w:rPr>
          <w:rFonts w:ascii="Times New Roman" w:hAnsi="Times New Roman" w:cs="Times New Roman"/>
          <w:sz w:val="24"/>
          <w:szCs w:val="24"/>
          <w:lang w:val="en-US"/>
        </w:rPr>
        <w:t xml:space="preserve"> </w:t>
      </w:r>
      <w:r w:rsidR="00ED2278" w:rsidRPr="00123B01">
        <w:rPr>
          <w:rFonts w:ascii="Times New Roman" w:hAnsi="Times New Roman" w:cs="Times New Roman"/>
          <w:sz w:val="24"/>
          <w:szCs w:val="24"/>
          <w:lang w:val="en-US"/>
        </w:rPr>
        <w:t>one of the most polluted regions in Europe.</w:t>
      </w:r>
      <w:r w:rsidR="009E364B">
        <w:rPr>
          <w:rFonts w:ascii="Times New Roman" w:hAnsi="Times New Roman" w:cs="Times New Roman"/>
          <w:sz w:val="24"/>
          <w:szCs w:val="24"/>
          <w:lang w:val="en-US"/>
        </w:rPr>
        <w:t xml:space="preserve"> </w:t>
      </w:r>
      <w:r w:rsidR="00ED2278" w:rsidRPr="00123B01">
        <w:rPr>
          <w:rFonts w:ascii="Times New Roman" w:hAnsi="Times New Roman" w:cs="Times New Roman"/>
          <w:sz w:val="24"/>
          <w:szCs w:val="24"/>
          <w:lang w:val="en-US"/>
        </w:rPr>
        <w:t xml:space="preserve">Besides this, A&amp;S can contribute dramatically to the waste management issues of metropolitan areas. The </w:t>
      </w:r>
      <w:r w:rsidR="00ED2278" w:rsidRPr="00123B01">
        <w:rPr>
          <w:rFonts w:ascii="Times New Roman" w:eastAsia="Times New Roman" w:hAnsi="Times New Roman" w:cs="Times New Roman"/>
          <w:sz w:val="24"/>
          <w:szCs w:val="24"/>
          <w:lang w:val="en-US"/>
        </w:rPr>
        <w:t>company</w:t>
      </w:r>
      <w:r w:rsidR="00ED2278" w:rsidRPr="00123B01">
        <w:rPr>
          <w:rFonts w:ascii="Times New Roman" w:hAnsi="Times New Roman" w:cs="Times New Roman"/>
          <w:sz w:val="24"/>
          <w:szCs w:val="24"/>
          <w:lang w:val="en-US"/>
        </w:rPr>
        <w:t xml:space="preserve"> is working on a partnership with the large utilities in Milan for the disposal of municipal waste and sewage sludge. Already, as things stand today, the plant would be able to dispose of half of all the sludge and waste produced in Milan. Simply doubling capacity would close the circle for the entire metropolitan area. A&amp;S</w:t>
      </w:r>
      <w:r w:rsidR="00D5003B">
        <w:rPr>
          <w:rFonts w:ascii="Times New Roman" w:hAnsi="Times New Roman" w:cs="Times New Roman"/>
          <w:sz w:val="24"/>
          <w:szCs w:val="24"/>
          <w:lang w:val="en-US"/>
        </w:rPr>
        <w:t>’s</w:t>
      </w:r>
      <w:r w:rsidR="00ED2278" w:rsidRPr="00123B01">
        <w:rPr>
          <w:rFonts w:ascii="Times New Roman" w:hAnsi="Times New Roman" w:cs="Times New Roman"/>
          <w:sz w:val="24"/>
          <w:szCs w:val="24"/>
          <w:lang w:val="en-US"/>
        </w:rPr>
        <w:t xml:space="preserve"> business model </w:t>
      </w:r>
      <w:r w:rsidR="00DB7E4D">
        <w:rPr>
          <w:rFonts w:ascii="Times New Roman" w:hAnsi="Times New Roman" w:cs="Times New Roman"/>
          <w:sz w:val="24"/>
          <w:szCs w:val="24"/>
          <w:lang w:val="en-US"/>
        </w:rPr>
        <w:t xml:space="preserve">thus </w:t>
      </w:r>
      <w:r w:rsidR="00ED2278" w:rsidRPr="00123B01">
        <w:rPr>
          <w:rFonts w:ascii="Times New Roman" w:hAnsi="Times New Roman" w:cs="Times New Roman"/>
          <w:sz w:val="24"/>
          <w:szCs w:val="24"/>
          <w:lang w:val="en-US"/>
        </w:rPr>
        <w:t>shows a good potential for scalability</w:t>
      </w:r>
      <w:r w:rsidR="00DB7E4D">
        <w:rPr>
          <w:rFonts w:ascii="Times New Roman" w:hAnsi="Times New Roman" w:cs="Times New Roman"/>
          <w:sz w:val="24"/>
          <w:szCs w:val="24"/>
          <w:lang w:val="en-US"/>
        </w:rPr>
        <w:t>, but also for</w:t>
      </w:r>
      <w:r w:rsidR="00ED2278">
        <w:rPr>
          <w:rFonts w:ascii="Times New Roman" w:hAnsi="Times New Roman" w:cs="Times New Roman"/>
          <w:sz w:val="24"/>
          <w:szCs w:val="24"/>
          <w:lang w:val="en-US"/>
        </w:rPr>
        <w:t xml:space="preserve"> replicability</w:t>
      </w:r>
      <w:r w:rsidR="00ED2278" w:rsidRPr="00123B01">
        <w:rPr>
          <w:rFonts w:ascii="Times New Roman" w:hAnsi="Times New Roman" w:cs="Times New Roman"/>
          <w:sz w:val="24"/>
          <w:szCs w:val="24"/>
          <w:lang w:val="en-US"/>
        </w:rPr>
        <w:t xml:space="preserve">, both in the proximate areas and in other regions. The company is </w:t>
      </w:r>
      <w:r w:rsidR="00ED2278" w:rsidRPr="00123B01">
        <w:rPr>
          <w:rFonts w:ascii="Times New Roman" w:eastAsiaTheme="minorHAnsi" w:hAnsi="Times New Roman" w:cs="Times New Roman"/>
          <w:sz w:val="24"/>
          <w:szCs w:val="24"/>
          <w:lang w:val="en-US" w:eastAsia="en-US"/>
        </w:rPr>
        <w:t xml:space="preserve">already planning to </w:t>
      </w:r>
      <w:r w:rsidR="00ED2278" w:rsidRPr="00123B01">
        <w:rPr>
          <w:rFonts w:ascii="Times New Roman" w:hAnsi="Times New Roman" w:cs="Times New Roman"/>
          <w:sz w:val="24"/>
          <w:szCs w:val="24"/>
          <w:lang w:val="en-US"/>
        </w:rPr>
        <w:t>set up</w:t>
      </w:r>
      <w:r w:rsidR="00ED2278" w:rsidRPr="00123B01">
        <w:rPr>
          <w:rFonts w:ascii="Times New Roman" w:eastAsiaTheme="minorHAnsi" w:hAnsi="Times New Roman" w:cs="Times New Roman"/>
          <w:sz w:val="24"/>
          <w:szCs w:val="24"/>
          <w:lang w:val="en-US" w:eastAsia="en-US"/>
        </w:rPr>
        <w:t xml:space="preserve"> similar facilities in other Italian regions. </w:t>
      </w:r>
      <w:r w:rsidR="00ED2278" w:rsidRPr="00123B01">
        <w:rPr>
          <w:rFonts w:ascii="Times New Roman" w:hAnsi="Times New Roman" w:cs="Times New Roman"/>
          <w:sz w:val="24"/>
          <w:szCs w:val="24"/>
          <w:lang w:val="en-US"/>
        </w:rPr>
        <w:t xml:space="preserve">The current ecosystem, according to their plans, </w:t>
      </w:r>
      <w:r w:rsidR="00ED2278" w:rsidRPr="00123B01">
        <w:rPr>
          <w:rFonts w:ascii="Times New Roman" w:eastAsia="Times New Roman" w:hAnsi="Times New Roman" w:cs="Times New Roman"/>
          <w:sz w:val="24"/>
          <w:szCs w:val="24"/>
          <w:lang w:val="en-US"/>
        </w:rPr>
        <w:t>could</w:t>
      </w:r>
      <w:r w:rsidR="00ED2278" w:rsidRPr="00123B01">
        <w:rPr>
          <w:rFonts w:ascii="Times New Roman" w:hAnsi="Times New Roman" w:cs="Times New Roman"/>
          <w:sz w:val="24"/>
          <w:szCs w:val="24"/>
          <w:lang w:val="en-US"/>
        </w:rPr>
        <w:t xml:space="preserve"> evolve into a broader industry-level solution. This would </w:t>
      </w:r>
      <w:r w:rsidR="00ED2278" w:rsidRPr="00123B01">
        <w:rPr>
          <w:rFonts w:ascii="Times New Roman" w:eastAsia="Times New Roman" w:hAnsi="Times New Roman" w:cs="Times New Roman"/>
          <w:sz w:val="24"/>
          <w:szCs w:val="24"/>
          <w:lang w:val="en-US"/>
        </w:rPr>
        <w:t>mean</w:t>
      </w:r>
      <w:r w:rsidR="00ED2278" w:rsidRPr="00123B01">
        <w:rPr>
          <w:rFonts w:ascii="Times New Roman" w:hAnsi="Times New Roman" w:cs="Times New Roman"/>
          <w:sz w:val="24"/>
          <w:szCs w:val="24"/>
          <w:lang w:val="en-US"/>
        </w:rPr>
        <w:t xml:space="preserve"> transforming the business model from a product-based one to a platform upon which an entire industry can transform itself through the streamlined adoption of circular business models. CEO Francesco Natta declares: “We do not intend to stop here.</w:t>
      </w:r>
      <w:r w:rsidR="00F33B23">
        <w:rPr>
          <w:rFonts w:ascii="Times New Roman" w:hAnsi="Times New Roman" w:cs="Times New Roman"/>
          <w:sz w:val="24"/>
          <w:szCs w:val="24"/>
          <w:lang w:val="en-US"/>
        </w:rPr>
        <w:t>.</w:t>
      </w:r>
      <w:r w:rsidR="00ED2278" w:rsidRPr="00123B01">
        <w:rPr>
          <w:rFonts w:ascii="Times New Roman" w:hAnsi="Times New Roman" w:cs="Times New Roman"/>
          <w:sz w:val="24"/>
          <w:szCs w:val="24"/>
          <w:lang w:val="en-US"/>
        </w:rPr>
        <w:t>.</w:t>
      </w:r>
      <w:proofErr w:type="gramStart"/>
      <w:r w:rsidR="00ED2278" w:rsidRPr="00123B01">
        <w:rPr>
          <w:rFonts w:ascii="Times New Roman" w:hAnsi="Times New Roman" w:cs="Times New Roman"/>
          <w:sz w:val="24"/>
          <w:szCs w:val="24"/>
          <w:lang w:val="en-US"/>
        </w:rPr>
        <w:t>”.</w:t>
      </w:r>
      <w:proofErr w:type="gramEnd"/>
      <w:r w:rsidR="009E364B">
        <w:rPr>
          <w:rFonts w:ascii="Times New Roman" w:hAnsi="Times New Roman" w:cs="Times New Roman"/>
          <w:sz w:val="24"/>
          <w:szCs w:val="24"/>
          <w:lang w:val="en-US"/>
        </w:rPr>
        <w:t xml:space="preserve"> </w:t>
      </w:r>
    </w:p>
    <w:p w14:paraId="01B09CF8" w14:textId="2D434FF0" w:rsidR="00ED2278" w:rsidRDefault="00ED2278" w:rsidP="00ED2278">
      <w:pPr>
        <w:spacing w:after="0" w:line="360" w:lineRule="auto"/>
        <w:jc w:val="both"/>
        <w:rPr>
          <w:rFonts w:ascii="Times New Roman" w:hAnsi="Times New Roman" w:cs="Times New Roman"/>
          <w:sz w:val="24"/>
          <w:szCs w:val="24"/>
          <w:lang w:val="en-US"/>
        </w:rPr>
      </w:pPr>
      <w:r w:rsidRPr="00BA1437">
        <w:rPr>
          <w:rFonts w:ascii="Times New Roman" w:hAnsi="Times New Roman" w:cs="Times New Roman"/>
          <w:sz w:val="24"/>
          <w:szCs w:val="24"/>
          <w:lang w:val="en-US"/>
        </w:rPr>
        <w:t>Finally, our interviews outline the relevance of some adoption</w:t>
      </w:r>
      <w:r>
        <w:rPr>
          <w:rFonts w:ascii="Times New Roman" w:hAnsi="Times New Roman" w:cs="Times New Roman"/>
          <w:sz w:val="24"/>
          <w:szCs w:val="24"/>
          <w:lang w:val="en-US"/>
        </w:rPr>
        <w:t xml:space="preserve"> factors and</w:t>
      </w:r>
      <w:r w:rsidR="009E364B">
        <w:rPr>
          <w:rFonts w:ascii="Times New Roman" w:hAnsi="Times New Roman" w:cs="Times New Roman"/>
          <w:sz w:val="24"/>
          <w:szCs w:val="24"/>
          <w:lang w:val="en-US"/>
        </w:rPr>
        <w:t xml:space="preserve"> </w:t>
      </w:r>
      <w:r w:rsidRPr="00BA1437">
        <w:rPr>
          <w:rFonts w:ascii="Times New Roman" w:hAnsi="Times New Roman" w:cs="Times New Roman"/>
          <w:sz w:val="24"/>
          <w:szCs w:val="24"/>
          <w:lang w:val="en-US"/>
        </w:rPr>
        <w:t xml:space="preserve">barriers for innovative </w:t>
      </w:r>
      <w:r w:rsidRPr="00ED2278">
        <w:rPr>
          <w:rFonts w:ascii="Times New Roman" w:hAnsi="Times New Roman" w:cs="Times New Roman"/>
          <w:sz w:val="24"/>
          <w:szCs w:val="24"/>
          <w:lang w:val="en-US"/>
        </w:rPr>
        <w:t xml:space="preserve">business models in the circular economy. </w:t>
      </w:r>
      <w:proofErr w:type="gramStart"/>
      <w:r w:rsidRPr="00ED2278">
        <w:rPr>
          <w:rFonts w:ascii="Times New Roman" w:hAnsi="Times New Roman" w:cs="Times New Roman"/>
          <w:sz w:val="24"/>
          <w:szCs w:val="24"/>
          <w:lang w:val="en-US"/>
        </w:rPr>
        <w:t xml:space="preserve">The regulatory framework in some cases favors linear economy businesses and this </w:t>
      </w:r>
      <w:r w:rsidRPr="00ED2278">
        <w:rPr>
          <w:rFonts w:ascii="Times New Roman" w:eastAsia="Times New Roman" w:hAnsi="Times New Roman" w:cs="Times New Roman"/>
          <w:sz w:val="24"/>
          <w:szCs w:val="24"/>
          <w:lang w:val="en-US"/>
        </w:rPr>
        <w:t>means</w:t>
      </w:r>
      <w:r w:rsidRPr="00ED2278">
        <w:rPr>
          <w:rFonts w:ascii="Times New Roman" w:hAnsi="Times New Roman" w:cs="Times New Roman"/>
          <w:sz w:val="24"/>
          <w:szCs w:val="24"/>
          <w:lang w:val="en-US"/>
        </w:rPr>
        <w:t xml:space="preserve"> that circular enterprises struggle to emerge.</w:t>
      </w:r>
      <w:proofErr w:type="gramEnd"/>
      <w:r w:rsidRPr="00ED2278">
        <w:rPr>
          <w:rFonts w:ascii="Times New Roman" w:hAnsi="Times New Roman" w:cs="Times New Roman"/>
          <w:sz w:val="24"/>
          <w:szCs w:val="24"/>
          <w:lang w:val="en-US"/>
        </w:rPr>
        <w:t xml:space="preserve"> </w:t>
      </w:r>
      <w:r w:rsidRPr="00ED2278">
        <w:rPr>
          <w:rFonts w:ascii="Times New Roman" w:eastAsia="Times New Roman" w:hAnsi="Times New Roman" w:cs="Times New Roman"/>
          <w:sz w:val="24"/>
          <w:szCs w:val="24"/>
          <w:lang w:val="en-US"/>
        </w:rPr>
        <w:t xml:space="preserve">In starting-up, </w:t>
      </w:r>
      <w:r w:rsidRPr="00ED2278">
        <w:rPr>
          <w:rFonts w:ascii="Times New Roman" w:hAnsi="Times New Roman" w:cs="Times New Roman"/>
          <w:sz w:val="24"/>
          <w:szCs w:val="24"/>
          <w:lang w:val="en-US"/>
        </w:rPr>
        <w:t xml:space="preserve">A&amp;S had to face two </w:t>
      </w:r>
      <w:r w:rsidRPr="00ED2278">
        <w:rPr>
          <w:rFonts w:ascii="Times New Roman" w:eastAsia="Times New Roman" w:hAnsi="Times New Roman" w:cs="Times New Roman"/>
          <w:sz w:val="24"/>
          <w:szCs w:val="24"/>
          <w:lang w:val="en-US"/>
        </w:rPr>
        <w:t>main obstacles.</w:t>
      </w:r>
      <w:r w:rsidRPr="00ED2278">
        <w:rPr>
          <w:rFonts w:ascii="Times New Roman" w:hAnsi="Times New Roman" w:cs="Times New Roman"/>
          <w:sz w:val="24"/>
          <w:szCs w:val="24"/>
          <w:lang w:val="en-US"/>
        </w:rPr>
        <w:t xml:space="preserve"> The first </w:t>
      </w:r>
      <w:r w:rsidRPr="00ED2278">
        <w:rPr>
          <w:rFonts w:ascii="Times New Roman" w:eastAsia="Times New Roman" w:hAnsi="Times New Roman" w:cs="Times New Roman"/>
          <w:sz w:val="24"/>
          <w:szCs w:val="24"/>
          <w:lang w:val="en-US"/>
        </w:rPr>
        <w:t>was</w:t>
      </w:r>
      <w:r w:rsidRPr="00ED2278">
        <w:rPr>
          <w:rFonts w:ascii="Times New Roman" w:hAnsi="Times New Roman" w:cs="Times New Roman"/>
          <w:sz w:val="24"/>
          <w:szCs w:val="24"/>
          <w:lang w:val="en-US"/>
        </w:rPr>
        <w:t xml:space="preserve"> the bureaucratic red tape that delayed the opening of the plant and the lack of a specific regulatory framework for this kind of </w:t>
      </w:r>
      <w:r w:rsidRPr="00ED2278">
        <w:rPr>
          <w:rFonts w:ascii="Times New Roman" w:eastAsia="Times New Roman" w:hAnsi="Times New Roman" w:cs="Times New Roman"/>
          <w:sz w:val="24"/>
          <w:szCs w:val="24"/>
          <w:lang w:val="en-US"/>
        </w:rPr>
        <w:t>activity. T</w:t>
      </w:r>
      <w:r w:rsidRPr="00ED2278">
        <w:rPr>
          <w:rFonts w:ascii="Times New Roman" w:hAnsi="Times New Roman" w:cs="Times New Roman"/>
          <w:sz w:val="24"/>
          <w:szCs w:val="24"/>
          <w:lang w:val="en-US"/>
        </w:rPr>
        <w:t xml:space="preserve">he company </w:t>
      </w:r>
      <w:r w:rsidRPr="00ED2278">
        <w:rPr>
          <w:rFonts w:ascii="Times New Roman" w:eastAsia="Times New Roman" w:hAnsi="Times New Roman" w:cs="Times New Roman"/>
          <w:sz w:val="24"/>
          <w:szCs w:val="24"/>
          <w:lang w:val="en-US"/>
        </w:rPr>
        <w:t>was</w:t>
      </w:r>
      <w:r w:rsidRPr="00ED2278">
        <w:rPr>
          <w:rFonts w:ascii="Times New Roman" w:hAnsi="Times New Roman" w:cs="Times New Roman"/>
          <w:sz w:val="24"/>
          <w:szCs w:val="24"/>
          <w:lang w:val="en-US"/>
        </w:rPr>
        <w:t xml:space="preserve"> required to get their project through seven </w:t>
      </w:r>
      <w:r w:rsidRPr="00ED2278">
        <w:rPr>
          <w:rFonts w:ascii="Times New Roman" w:eastAsia="Times New Roman" w:hAnsi="Times New Roman" w:cs="Times New Roman"/>
          <w:sz w:val="24"/>
          <w:szCs w:val="24"/>
          <w:lang w:val="en-US"/>
        </w:rPr>
        <w:t xml:space="preserve">separate </w:t>
      </w:r>
      <w:r w:rsidRPr="00ED2278">
        <w:rPr>
          <w:rFonts w:ascii="Times New Roman" w:hAnsi="Times New Roman" w:cs="Times New Roman"/>
          <w:sz w:val="24"/>
          <w:szCs w:val="24"/>
          <w:lang w:val="en-US"/>
        </w:rPr>
        <w:t xml:space="preserve">different service boards (all committees with relevant public actors) in the space of four years; a </w:t>
      </w:r>
      <w:r w:rsidRPr="00450423">
        <w:rPr>
          <w:rFonts w:ascii="Times New Roman" w:eastAsia="Times New Roman" w:hAnsi="Times New Roman" w:cs="Times New Roman"/>
          <w:sz w:val="24"/>
          <w:szCs w:val="24"/>
          <w:lang w:val="en-US"/>
        </w:rPr>
        <w:t xml:space="preserve">timespan </w:t>
      </w:r>
      <w:r w:rsidRPr="00450423">
        <w:rPr>
          <w:rFonts w:ascii="Times New Roman" w:hAnsi="Times New Roman" w:cs="Times New Roman"/>
          <w:sz w:val="24"/>
          <w:szCs w:val="24"/>
          <w:lang w:val="en-US"/>
        </w:rPr>
        <w:t xml:space="preserve">that would have </w:t>
      </w:r>
      <w:r w:rsidR="00450423" w:rsidRPr="009169D7">
        <w:rPr>
          <w:rFonts w:ascii="Times New Roman" w:hAnsi="Times New Roman" w:cs="Times New Roman"/>
          <w:sz w:val="24"/>
          <w:szCs w:val="24"/>
          <w:lang w:val="en-US"/>
        </w:rPr>
        <w:t xml:space="preserve">caused problems </w:t>
      </w:r>
      <w:proofErr w:type="gramStart"/>
      <w:r w:rsidR="00450423" w:rsidRPr="009169D7">
        <w:rPr>
          <w:rFonts w:ascii="Times New Roman" w:hAnsi="Times New Roman" w:cs="Times New Roman"/>
          <w:sz w:val="24"/>
          <w:szCs w:val="24"/>
          <w:lang w:val="en-US"/>
        </w:rPr>
        <w:t xml:space="preserve">for </w:t>
      </w:r>
      <w:r w:rsidRPr="00450423">
        <w:rPr>
          <w:rFonts w:ascii="Times New Roman" w:hAnsi="Times New Roman" w:cs="Times New Roman"/>
          <w:sz w:val="24"/>
          <w:szCs w:val="24"/>
          <w:lang w:val="en-US"/>
        </w:rPr>
        <w:t xml:space="preserve"> business</w:t>
      </w:r>
      <w:r w:rsidR="00450423">
        <w:rPr>
          <w:rFonts w:ascii="Times New Roman" w:hAnsi="Times New Roman" w:cs="Times New Roman"/>
          <w:sz w:val="24"/>
          <w:szCs w:val="24"/>
          <w:lang w:val="en-US"/>
        </w:rPr>
        <w:t>es</w:t>
      </w:r>
      <w:proofErr w:type="gramEnd"/>
      <w:r w:rsidRPr="00450423">
        <w:rPr>
          <w:rFonts w:ascii="Times New Roman" w:hAnsi="Times New Roman" w:cs="Times New Roman"/>
          <w:sz w:val="24"/>
          <w:szCs w:val="24"/>
          <w:lang w:val="en-US"/>
        </w:rPr>
        <w:t xml:space="preserve"> </w:t>
      </w:r>
      <w:r w:rsidR="00450423" w:rsidRPr="009169D7">
        <w:rPr>
          <w:rFonts w:ascii="Times New Roman" w:hAnsi="Times New Roman" w:cs="Times New Roman"/>
          <w:sz w:val="24"/>
          <w:szCs w:val="24"/>
          <w:lang w:val="en-US"/>
        </w:rPr>
        <w:t>that had to take out loans</w:t>
      </w:r>
      <w:r w:rsidR="00450423">
        <w:rPr>
          <w:rFonts w:ascii="Times New Roman" w:hAnsi="Times New Roman" w:cs="Times New Roman"/>
          <w:sz w:val="24"/>
          <w:szCs w:val="24"/>
          <w:lang w:val="en-US"/>
        </w:rPr>
        <w:t xml:space="preserve"> to start-up.</w:t>
      </w:r>
      <w:r w:rsidRPr="00450423">
        <w:rPr>
          <w:rFonts w:ascii="Times New Roman" w:hAnsi="Times New Roman" w:cs="Times New Roman"/>
          <w:sz w:val="24"/>
          <w:szCs w:val="24"/>
          <w:lang w:val="en-US"/>
        </w:rPr>
        <w:t>.</w:t>
      </w:r>
      <w:r w:rsidRPr="00ED2278">
        <w:rPr>
          <w:rFonts w:ascii="Times New Roman" w:hAnsi="Times New Roman" w:cs="Times New Roman"/>
          <w:sz w:val="24"/>
          <w:szCs w:val="24"/>
          <w:lang w:val="en-US"/>
        </w:rPr>
        <w:t xml:space="preserve"> The second issue is a potential threat</w:t>
      </w:r>
      <w:r w:rsidRPr="00ED2278">
        <w:rPr>
          <w:rFonts w:ascii="Times New Roman" w:eastAsia="Times New Roman" w:hAnsi="Times New Roman" w:cs="Times New Roman"/>
          <w:sz w:val="24"/>
          <w:szCs w:val="24"/>
          <w:lang w:val="en-US"/>
        </w:rPr>
        <w:t xml:space="preserve"> and derives from the fact that the company’s input is wastewater </w:t>
      </w:r>
      <w:r w:rsidRPr="00ED2278">
        <w:rPr>
          <w:rFonts w:ascii="Times New Roman" w:hAnsi="Times New Roman" w:cs="Times New Roman"/>
          <w:sz w:val="24"/>
          <w:szCs w:val="24"/>
          <w:lang w:val="en-US"/>
        </w:rPr>
        <w:t>and waste</w:t>
      </w:r>
      <w:r w:rsidRPr="00ED2278">
        <w:rPr>
          <w:rFonts w:ascii="Times New Roman" w:eastAsia="Times New Roman" w:hAnsi="Times New Roman" w:cs="Times New Roman"/>
          <w:sz w:val="24"/>
          <w:szCs w:val="24"/>
          <w:lang w:val="en-US"/>
        </w:rPr>
        <w:t>. These materials</w:t>
      </w:r>
      <w:r w:rsidRPr="00ED2278">
        <w:rPr>
          <w:rFonts w:ascii="Times New Roman" w:hAnsi="Times New Roman" w:cs="Times New Roman"/>
          <w:sz w:val="24"/>
          <w:szCs w:val="24"/>
          <w:lang w:val="en-US"/>
        </w:rPr>
        <w:t xml:space="preserve"> are often the object of legal </w:t>
      </w:r>
      <w:r w:rsidRPr="00ED2278">
        <w:rPr>
          <w:rFonts w:ascii="Times New Roman" w:eastAsia="Times New Roman" w:hAnsi="Times New Roman" w:cs="Times New Roman"/>
          <w:sz w:val="24"/>
          <w:szCs w:val="24"/>
          <w:lang w:val="en-US"/>
        </w:rPr>
        <w:t>controversies</w:t>
      </w:r>
      <w:r w:rsidRPr="00ED2278">
        <w:rPr>
          <w:rFonts w:ascii="Times New Roman" w:hAnsi="Times New Roman" w:cs="Times New Roman"/>
          <w:sz w:val="24"/>
          <w:szCs w:val="24"/>
          <w:lang w:val="en-US"/>
        </w:rPr>
        <w:t xml:space="preserve"> with the interests of criminal </w:t>
      </w:r>
      <w:proofErr w:type="spellStart"/>
      <w:r w:rsidRPr="00ED2278">
        <w:rPr>
          <w:rFonts w:ascii="Times New Roman" w:eastAsia="Times New Roman" w:hAnsi="Times New Roman" w:cs="Times New Roman"/>
          <w:sz w:val="24"/>
          <w:szCs w:val="24"/>
          <w:lang w:val="en-US"/>
        </w:rPr>
        <w:t>organi</w:t>
      </w:r>
      <w:r w:rsidR="00450423">
        <w:rPr>
          <w:rFonts w:ascii="Times New Roman" w:eastAsia="Times New Roman" w:hAnsi="Times New Roman" w:cs="Times New Roman"/>
          <w:sz w:val="24"/>
          <w:szCs w:val="24"/>
          <w:lang w:val="en-US"/>
        </w:rPr>
        <w:t>s</w:t>
      </w:r>
      <w:r w:rsidRPr="00ED2278">
        <w:rPr>
          <w:rFonts w:ascii="Times New Roman" w:eastAsia="Times New Roman" w:hAnsi="Times New Roman" w:cs="Times New Roman"/>
          <w:sz w:val="24"/>
          <w:szCs w:val="24"/>
          <w:lang w:val="en-US"/>
        </w:rPr>
        <w:t>ations</w:t>
      </w:r>
      <w:proofErr w:type="spellEnd"/>
      <w:r w:rsidRPr="00ED2278">
        <w:rPr>
          <w:rFonts w:ascii="Times New Roman" w:hAnsi="Times New Roman" w:cs="Times New Roman"/>
          <w:sz w:val="24"/>
          <w:szCs w:val="24"/>
          <w:lang w:val="en-US"/>
        </w:rPr>
        <w:t xml:space="preserve"> at their </w:t>
      </w:r>
      <w:r w:rsidRPr="00ED2278">
        <w:rPr>
          <w:rFonts w:ascii="Times New Roman" w:eastAsia="Times New Roman" w:hAnsi="Times New Roman" w:cs="Times New Roman"/>
          <w:sz w:val="24"/>
          <w:szCs w:val="24"/>
          <w:lang w:val="en-US"/>
        </w:rPr>
        <w:t>core. T</w:t>
      </w:r>
      <w:r w:rsidRPr="00ED2278">
        <w:rPr>
          <w:rFonts w:ascii="Times New Roman" w:hAnsi="Times New Roman" w:cs="Times New Roman"/>
          <w:sz w:val="24"/>
          <w:szCs w:val="24"/>
          <w:lang w:val="en-US"/>
        </w:rPr>
        <w:t xml:space="preserve">here is a risk that illegal forms of economy </w:t>
      </w:r>
      <w:r w:rsidRPr="00ED2278">
        <w:rPr>
          <w:rFonts w:ascii="Times New Roman" w:eastAsia="Times New Roman" w:hAnsi="Times New Roman" w:cs="Times New Roman"/>
          <w:sz w:val="24"/>
          <w:szCs w:val="24"/>
          <w:lang w:val="en-US"/>
        </w:rPr>
        <w:t xml:space="preserve">may provide competition to A&amp;S </w:t>
      </w:r>
      <w:r w:rsidRPr="00ED2278">
        <w:rPr>
          <w:rFonts w:ascii="Times New Roman" w:hAnsi="Times New Roman" w:cs="Times New Roman"/>
          <w:sz w:val="24"/>
          <w:szCs w:val="24"/>
          <w:lang w:val="en-US"/>
        </w:rPr>
        <w:t>by charging lower disposal fees than those of A&amp;S</w:t>
      </w:r>
      <w:r w:rsidRPr="00ED2278">
        <w:rPr>
          <w:rFonts w:ascii="Times New Roman" w:hAnsi="Times New Roman" w:cs="Times New Roman"/>
          <w:b/>
          <w:sz w:val="24"/>
          <w:szCs w:val="24"/>
          <w:lang w:val="en-US"/>
        </w:rPr>
        <w:t xml:space="preserve">. </w:t>
      </w:r>
      <w:r w:rsidRPr="00ED2278">
        <w:rPr>
          <w:rFonts w:ascii="Times New Roman" w:eastAsiaTheme="minorHAnsi" w:hAnsi="Times New Roman" w:cs="Times New Roman"/>
          <w:sz w:val="24"/>
          <w:szCs w:val="24"/>
          <w:lang w:val="en-US" w:eastAsia="en-US"/>
        </w:rPr>
        <w:t xml:space="preserve">Notwithstanding the above-mentioned challenges and threats, the A&amp;S project is still growing. </w:t>
      </w:r>
      <w:r w:rsidRPr="00ED2278">
        <w:rPr>
          <w:rFonts w:ascii="Times New Roman" w:eastAsia="Calibri" w:hAnsi="Times New Roman" w:cs="Times New Roman"/>
          <w:sz w:val="24"/>
          <w:szCs w:val="24"/>
          <w:lang w:val="en-US"/>
        </w:rPr>
        <w:t xml:space="preserve">It </w:t>
      </w:r>
      <w:r w:rsidRPr="00ED2278">
        <w:rPr>
          <w:rFonts w:ascii="Times New Roman" w:eastAsiaTheme="minorHAnsi" w:hAnsi="Times New Roman" w:cs="Times New Roman"/>
          <w:sz w:val="24"/>
          <w:szCs w:val="24"/>
          <w:lang w:val="en-US" w:eastAsia="en-US"/>
        </w:rPr>
        <w:t xml:space="preserve">could be argued that most firms would have found these barriers to entry very difficult to overcome </w:t>
      </w:r>
      <w:r w:rsidRPr="00532DD9">
        <w:rPr>
          <w:rFonts w:ascii="Times New Roman" w:eastAsiaTheme="minorHAnsi" w:hAnsi="Times New Roman" w:cs="Times New Roman"/>
          <w:sz w:val="24"/>
          <w:szCs w:val="24"/>
          <w:lang w:val="en-US" w:eastAsia="en-US"/>
        </w:rPr>
        <w:t xml:space="preserve">without </w:t>
      </w:r>
      <w:r w:rsidRPr="00532DD9">
        <w:rPr>
          <w:rFonts w:ascii="Times New Roman" w:eastAsia="Calibri" w:hAnsi="Times New Roman" w:cs="Times New Roman"/>
          <w:sz w:val="24"/>
          <w:szCs w:val="24"/>
          <w:lang w:val="en-US"/>
        </w:rPr>
        <w:t>the</w:t>
      </w:r>
      <w:r w:rsidRPr="00532DD9">
        <w:rPr>
          <w:rFonts w:ascii="Times New Roman" w:eastAsiaTheme="minorHAnsi" w:hAnsi="Times New Roman" w:cs="Times New Roman"/>
          <w:sz w:val="24"/>
          <w:szCs w:val="24"/>
          <w:lang w:val="en-US" w:eastAsia="en-US"/>
        </w:rPr>
        <w:t xml:space="preserve"> determination to succeed and the capacity to self-finance the project: this </w:t>
      </w:r>
      <w:r w:rsidRPr="00532DD9">
        <w:rPr>
          <w:rFonts w:ascii="Times New Roman" w:eastAsiaTheme="minorHAnsi" w:hAnsi="Times New Roman" w:cs="Times New Roman"/>
          <w:sz w:val="24"/>
          <w:szCs w:val="24"/>
          <w:lang w:val="en-US" w:eastAsia="en-US"/>
        </w:rPr>
        <w:lastRenderedPageBreak/>
        <w:t xml:space="preserve">poses questions about how to support potentially innovative projects in the circular economy when these conditions are not </w:t>
      </w:r>
      <w:r w:rsidRPr="00532DD9">
        <w:rPr>
          <w:rFonts w:ascii="Times New Roman" w:eastAsia="Calibri" w:hAnsi="Times New Roman" w:cs="Times New Roman"/>
          <w:sz w:val="24"/>
          <w:szCs w:val="24"/>
          <w:lang w:val="en-US"/>
        </w:rPr>
        <w:t>in</w:t>
      </w:r>
      <w:r w:rsidRPr="00532DD9">
        <w:rPr>
          <w:rFonts w:ascii="Times New Roman" w:eastAsiaTheme="minorHAnsi" w:hAnsi="Times New Roman" w:cs="Times New Roman"/>
          <w:sz w:val="24"/>
          <w:szCs w:val="24"/>
          <w:lang w:val="en-US" w:eastAsia="en-US"/>
        </w:rPr>
        <w:t xml:space="preserve"> place.</w:t>
      </w:r>
    </w:p>
    <w:p w14:paraId="0039756E" w14:textId="77777777" w:rsidR="003704B9" w:rsidRPr="00BA1437" w:rsidRDefault="003704B9" w:rsidP="003704B9">
      <w:pPr>
        <w:spacing w:after="0" w:line="360" w:lineRule="auto"/>
        <w:jc w:val="both"/>
        <w:rPr>
          <w:rFonts w:ascii="Times New Roman" w:eastAsiaTheme="minorHAnsi" w:hAnsi="Times New Roman" w:cs="Times New Roman"/>
          <w:sz w:val="24"/>
          <w:szCs w:val="24"/>
          <w:lang w:val="en-US" w:eastAsia="en-US"/>
        </w:rPr>
      </w:pPr>
    </w:p>
    <w:p w14:paraId="18440DA1" w14:textId="77777777" w:rsidR="00D56140" w:rsidRPr="00232CFB" w:rsidRDefault="00DB1D34" w:rsidP="009933F9">
      <w:pPr>
        <w:autoSpaceDE w:val="0"/>
        <w:autoSpaceDN w:val="0"/>
        <w:adjustRightInd w:val="0"/>
        <w:spacing w:after="0" w:line="360" w:lineRule="auto"/>
        <w:rPr>
          <w:rFonts w:ascii="Times New Roman" w:hAnsi="Times New Roman" w:cs="Times New Roman"/>
          <w:b/>
          <w:sz w:val="24"/>
          <w:szCs w:val="24"/>
          <w:lang w:val="en-GB"/>
        </w:rPr>
      </w:pPr>
      <w:r w:rsidRPr="00232CFB">
        <w:rPr>
          <w:rFonts w:ascii="Times New Roman" w:hAnsi="Times New Roman" w:cs="Times New Roman"/>
          <w:b/>
          <w:sz w:val="24"/>
          <w:szCs w:val="24"/>
          <w:lang w:val="en-GB"/>
        </w:rPr>
        <w:t>Discussion</w:t>
      </w:r>
      <w:r w:rsidR="00FA7E41" w:rsidRPr="00232CFB">
        <w:rPr>
          <w:rFonts w:ascii="Times New Roman" w:hAnsi="Times New Roman" w:cs="Times New Roman"/>
          <w:b/>
          <w:sz w:val="24"/>
          <w:szCs w:val="24"/>
          <w:lang w:val="en-GB"/>
        </w:rPr>
        <w:t xml:space="preserve"> </w:t>
      </w:r>
    </w:p>
    <w:p w14:paraId="29B75B6D" w14:textId="379F24E9" w:rsidR="00082927" w:rsidRDefault="00E973B2" w:rsidP="009933F9">
      <w:pPr>
        <w:spacing w:after="0" w:line="360" w:lineRule="auto"/>
        <w:jc w:val="both"/>
        <w:rPr>
          <w:rFonts w:ascii="Times New Roman" w:hAnsi="Times New Roman" w:cs="Times New Roman"/>
          <w:sz w:val="24"/>
          <w:szCs w:val="24"/>
          <w:lang w:val="en-US"/>
        </w:rPr>
      </w:pPr>
      <w:r w:rsidRPr="00BA1437">
        <w:rPr>
          <w:rFonts w:ascii="Times New Roman" w:hAnsi="Times New Roman" w:cs="Times New Roman"/>
          <w:sz w:val="24"/>
          <w:szCs w:val="24"/>
          <w:lang w:val="en-US"/>
        </w:rPr>
        <w:t xml:space="preserve">The circular </w:t>
      </w:r>
      <w:r w:rsidR="00B0276F">
        <w:rPr>
          <w:rFonts w:ascii="Times New Roman" w:hAnsi="Times New Roman" w:cs="Times New Roman"/>
          <w:sz w:val="24"/>
          <w:szCs w:val="24"/>
          <w:lang w:val="en-US"/>
        </w:rPr>
        <w:t>business model</w:t>
      </w:r>
      <w:r w:rsidRPr="00BA1437">
        <w:rPr>
          <w:rFonts w:ascii="Times New Roman" w:hAnsi="Times New Roman" w:cs="Times New Roman"/>
          <w:sz w:val="24"/>
          <w:szCs w:val="24"/>
          <w:lang w:val="en-US"/>
        </w:rPr>
        <w:t xml:space="preserve"> emerges from our case</w:t>
      </w:r>
      <w:r w:rsidR="00FD70AF" w:rsidRPr="00BA1437">
        <w:rPr>
          <w:rFonts w:ascii="Times New Roman" w:hAnsi="Times New Roman" w:cs="Times New Roman"/>
          <w:sz w:val="24"/>
          <w:szCs w:val="24"/>
          <w:lang w:val="en-US"/>
        </w:rPr>
        <w:t xml:space="preserve"> </w:t>
      </w:r>
      <w:r w:rsidR="00291751" w:rsidRPr="00BA1437">
        <w:rPr>
          <w:rFonts w:ascii="Times New Roman" w:eastAsia="Times New Roman" w:hAnsi="Times New Roman" w:cs="Times New Roman"/>
          <w:sz w:val="24"/>
          <w:szCs w:val="24"/>
          <w:lang w:val="en-US"/>
        </w:rPr>
        <w:t>study</w:t>
      </w:r>
      <w:r w:rsidRPr="00BA1437">
        <w:rPr>
          <w:rFonts w:ascii="Times New Roman" w:hAnsi="Times New Roman" w:cs="Times New Roman"/>
          <w:sz w:val="24"/>
          <w:szCs w:val="24"/>
          <w:lang w:val="en-US"/>
        </w:rPr>
        <w:t xml:space="preserve"> as </w:t>
      </w:r>
      <w:r w:rsidR="00B0276F">
        <w:rPr>
          <w:rFonts w:ascii="Times New Roman" w:hAnsi="Times New Roman" w:cs="Times New Roman"/>
          <w:sz w:val="24"/>
          <w:szCs w:val="24"/>
          <w:lang w:val="en-US"/>
        </w:rPr>
        <w:t xml:space="preserve">one </w:t>
      </w:r>
      <w:r w:rsidR="00FD70AF" w:rsidRPr="00BA1437">
        <w:rPr>
          <w:rFonts w:ascii="Times New Roman" w:hAnsi="Times New Roman" w:cs="Times New Roman"/>
          <w:sz w:val="24"/>
          <w:szCs w:val="24"/>
          <w:lang w:val="en-US"/>
        </w:rPr>
        <w:t xml:space="preserve">that </w:t>
      </w:r>
      <w:r w:rsidRPr="00BA1437">
        <w:rPr>
          <w:rFonts w:ascii="Times New Roman" w:hAnsi="Times New Roman" w:cs="Times New Roman"/>
          <w:sz w:val="24"/>
          <w:szCs w:val="24"/>
          <w:lang w:val="en-US"/>
        </w:rPr>
        <w:t xml:space="preserve">makes profit compatible with the future of the planet. </w:t>
      </w:r>
      <w:r w:rsidR="003E3B94" w:rsidRPr="00BA1437">
        <w:rPr>
          <w:rFonts w:ascii="Times New Roman" w:hAnsi="Times New Roman" w:cs="Times New Roman"/>
          <w:sz w:val="24"/>
          <w:szCs w:val="24"/>
          <w:lang w:val="en-US"/>
        </w:rPr>
        <w:t>Our exemplar case study uncovers a model, which develop</w:t>
      </w:r>
      <w:r w:rsidR="00532DD9">
        <w:rPr>
          <w:rFonts w:ascii="Times New Roman" w:hAnsi="Times New Roman" w:cs="Times New Roman"/>
          <w:sz w:val="24"/>
          <w:szCs w:val="24"/>
          <w:lang w:val="en-US"/>
        </w:rPr>
        <w:t>ed</w:t>
      </w:r>
      <w:r w:rsidR="003E3B94" w:rsidRPr="00BA1437">
        <w:rPr>
          <w:rFonts w:ascii="Times New Roman" w:hAnsi="Times New Roman" w:cs="Times New Roman"/>
          <w:sz w:val="24"/>
          <w:szCs w:val="24"/>
          <w:lang w:val="en-US"/>
        </w:rPr>
        <w:t xml:space="preserve"> from agriculture </w:t>
      </w:r>
      <w:r w:rsidR="00532DD9">
        <w:rPr>
          <w:rFonts w:ascii="Times New Roman" w:hAnsi="Times New Roman" w:cs="Times New Roman"/>
          <w:sz w:val="24"/>
          <w:szCs w:val="24"/>
          <w:lang w:val="en-US"/>
        </w:rPr>
        <w:t xml:space="preserve">and </w:t>
      </w:r>
      <w:r w:rsidR="003E3B94" w:rsidRPr="00BA1437">
        <w:rPr>
          <w:rFonts w:ascii="Times New Roman" w:hAnsi="Times New Roman" w:cs="Times New Roman"/>
          <w:sz w:val="24"/>
          <w:szCs w:val="24"/>
          <w:lang w:val="en-US"/>
        </w:rPr>
        <w:t>address</w:t>
      </w:r>
      <w:r w:rsidR="00532DD9">
        <w:rPr>
          <w:rFonts w:ascii="Times New Roman" w:hAnsi="Times New Roman" w:cs="Times New Roman"/>
          <w:sz w:val="24"/>
          <w:szCs w:val="24"/>
          <w:lang w:val="en-US"/>
        </w:rPr>
        <w:t>es</w:t>
      </w:r>
      <w:r w:rsidR="003E3B94" w:rsidRPr="00BA1437">
        <w:rPr>
          <w:rFonts w:ascii="Times New Roman" w:hAnsi="Times New Roman" w:cs="Times New Roman"/>
          <w:sz w:val="24"/>
          <w:szCs w:val="24"/>
          <w:lang w:val="en-US"/>
        </w:rPr>
        <w:t xml:space="preserve"> the issues of both waste </w:t>
      </w:r>
      <w:r w:rsidR="00DB7E4D">
        <w:rPr>
          <w:rFonts w:ascii="Times New Roman" w:hAnsi="Times New Roman" w:cs="Times New Roman"/>
          <w:sz w:val="24"/>
          <w:szCs w:val="24"/>
          <w:lang w:val="en-US"/>
        </w:rPr>
        <w:t xml:space="preserve">recycling/upcycling </w:t>
      </w:r>
      <w:r w:rsidR="003E3B94" w:rsidRPr="00BA1437">
        <w:rPr>
          <w:rFonts w:ascii="Times New Roman" w:hAnsi="Times New Roman" w:cs="Times New Roman"/>
          <w:sz w:val="24"/>
          <w:szCs w:val="24"/>
          <w:lang w:val="en-US"/>
        </w:rPr>
        <w:t xml:space="preserve">and natural capital restoration, and encompasses different industries </w:t>
      </w:r>
      <w:r w:rsidR="00532DD9">
        <w:rPr>
          <w:rFonts w:ascii="Times New Roman" w:hAnsi="Times New Roman" w:cs="Times New Roman"/>
          <w:sz w:val="24"/>
          <w:szCs w:val="24"/>
          <w:lang w:val="en-US"/>
        </w:rPr>
        <w:t xml:space="preserve">right </w:t>
      </w:r>
      <w:r w:rsidR="003E3B94" w:rsidRPr="00BA1437">
        <w:rPr>
          <w:rFonts w:ascii="Times New Roman" w:hAnsi="Times New Roman" w:cs="Times New Roman"/>
          <w:sz w:val="24"/>
          <w:szCs w:val="24"/>
          <w:lang w:val="en-US"/>
        </w:rPr>
        <w:t xml:space="preserve">up to </w:t>
      </w:r>
      <w:r w:rsidR="00532DD9">
        <w:rPr>
          <w:rFonts w:ascii="Times New Roman" w:hAnsi="Times New Roman" w:cs="Times New Roman"/>
          <w:sz w:val="24"/>
          <w:szCs w:val="24"/>
          <w:lang w:val="en-US"/>
        </w:rPr>
        <w:t>the end</w:t>
      </w:r>
      <w:r w:rsidR="003E3B94" w:rsidRPr="00BA1437">
        <w:rPr>
          <w:rFonts w:ascii="Times New Roman" w:hAnsi="Times New Roman" w:cs="Times New Roman"/>
          <w:sz w:val="24"/>
          <w:szCs w:val="24"/>
          <w:lang w:val="en-US"/>
        </w:rPr>
        <w:t xml:space="preserve"> consumers. The case </w:t>
      </w:r>
      <w:r w:rsidR="006B0B15">
        <w:rPr>
          <w:rFonts w:ascii="Times New Roman" w:hAnsi="Times New Roman" w:cs="Times New Roman"/>
          <w:sz w:val="24"/>
          <w:szCs w:val="24"/>
          <w:lang w:val="en-US"/>
        </w:rPr>
        <w:t xml:space="preserve">shows that </w:t>
      </w:r>
      <w:proofErr w:type="spellStart"/>
      <w:r w:rsidR="006B0B15">
        <w:rPr>
          <w:rFonts w:ascii="Times New Roman" w:hAnsi="Times New Roman" w:cs="Times New Roman"/>
          <w:sz w:val="24"/>
          <w:szCs w:val="24"/>
          <w:lang w:val="en-US"/>
        </w:rPr>
        <w:t>reali</w:t>
      </w:r>
      <w:r w:rsidR="006570B1">
        <w:rPr>
          <w:rFonts w:ascii="Times New Roman" w:hAnsi="Times New Roman" w:cs="Times New Roman"/>
          <w:sz w:val="24"/>
          <w:szCs w:val="24"/>
          <w:lang w:val="en-US"/>
        </w:rPr>
        <w:t>s</w:t>
      </w:r>
      <w:r w:rsidR="006B0B15">
        <w:rPr>
          <w:rFonts w:ascii="Times New Roman" w:hAnsi="Times New Roman" w:cs="Times New Roman"/>
          <w:sz w:val="24"/>
          <w:szCs w:val="24"/>
          <w:lang w:val="en-US"/>
        </w:rPr>
        <w:t>ing</w:t>
      </w:r>
      <w:proofErr w:type="spellEnd"/>
      <w:r w:rsidR="006B0B15">
        <w:rPr>
          <w:rFonts w:ascii="Times New Roman" w:hAnsi="Times New Roman" w:cs="Times New Roman"/>
          <w:sz w:val="24"/>
          <w:szCs w:val="24"/>
          <w:lang w:val="en-US"/>
        </w:rPr>
        <w:t xml:space="preserve"> a model that closes the loop of resources (according to the definition of </w:t>
      </w:r>
      <w:r w:rsidR="007F49B7">
        <w:rPr>
          <w:rFonts w:ascii="Times New Roman" w:hAnsi="Times New Roman" w:cs="Times New Roman"/>
          <w:sz w:val="24"/>
          <w:szCs w:val="24"/>
          <w:lang w:val="en-US"/>
        </w:rPr>
        <w:t>cir</w:t>
      </w:r>
      <w:r w:rsidR="006B0B15">
        <w:rPr>
          <w:rFonts w:ascii="Times New Roman" w:hAnsi="Times New Roman" w:cs="Times New Roman"/>
          <w:sz w:val="24"/>
          <w:szCs w:val="24"/>
          <w:lang w:val="en-US"/>
        </w:rPr>
        <w:t xml:space="preserve">cular economy that we embraced) can provide a valuable contribution to </w:t>
      </w:r>
      <w:r w:rsidR="006B0B15" w:rsidRPr="00532DD9">
        <w:rPr>
          <w:rFonts w:ascii="Times New Roman" w:hAnsi="Times New Roman" w:cs="Times New Roman"/>
          <w:sz w:val="24"/>
          <w:szCs w:val="24"/>
          <w:lang w:val="en-US"/>
        </w:rPr>
        <w:t xml:space="preserve">the </w:t>
      </w:r>
      <w:r w:rsidR="006B0B15" w:rsidRPr="00476E39">
        <w:rPr>
          <w:rFonts w:ascii="Times New Roman" w:hAnsi="Times New Roman" w:cs="Times New Roman"/>
          <w:sz w:val="24"/>
          <w:szCs w:val="24"/>
          <w:lang w:val="en-US"/>
        </w:rPr>
        <w:t>sustainability agenda. The exemplar model contains the key building blocks of a successful system in the circular economy:</w:t>
      </w:r>
      <w:r w:rsidR="009E364B">
        <w:rPr>
          <w:rFonts w:ascii="Times New Roman" w:hAnsi="Times New Roman" w:cs="Times New Roman"/>
          <w:sz w:val="24"/>
          <w:szCs w:val="24"/>
          <w:lang w:val="en-US"/>
        </w:rPr>
        <w:t xml:space="preserve"> </w:t>
      </w:r>
      <w:r w:rsidR="0055137F" w:rsidRPr="00532DD9">
        <w:rPr>
          <w:rFonts w:ascii="Times New Roman" w:hAnsi="Times New Roman" w:cs="Times New Roman"/>
          <w:sz w:val="24"/>
          <w:szCs w:val="24"/>
          <w:lang w:val="en-US"/>
        </w:rPr>
        <w:t>relevant innovations are involved, in products, proc</w:t>
      </w:r>
      <w:r w:rsidR="00DB7E4D" w:rsidRPr="00532DD9">
        <w:rPr>
          <w:rFonts w:ascii="Times New Roman" w:hAnsi="Times New Roman" w:cs="Times New Roman"/>
          <w:sz w:val="24"/>
          <w:szCs w:val="24"/>
          <w:lang w:val="en-US"/>
        </w:rPr>
        <w:t>esses and in the business model</w:t>
      </w:r>
      <w:r w:rsidR="006B0B15" w:rsidRPr="00532DD9">
        <w:rPr>
          <w:rFonts w:ascii="Times New Roman" w:hAnsi="Times New Roman" w:cs="Times New Roman"/>
          <w:sz w:val="24"/>
          <w:szCs w:val="24"/>
          <w:lang w:val="en-US"/>
        </w:rPr>
        <w:t xml:space="preserve">, a </w:t>
      </w:r>
      <w:r w:rsidR="007F49B7" w:rsidRPr="00532DD9">
        <w:rPr>
          <w:rFonts w:ascii="Times New Roman" w:hAnsi="Times New Roman" w:cs="Times New Roman"/>
          <w:sz w:val="24"/>
          <w:szCs w:val="24"/>
          <w:lang w:val="en-US"/>
        </w:rPr>
        <w:t>range of differentiated actors –not only co-located- are</w:t>
      </w:r>
      <w:r w:rsidR="009E364B">
        <w:rPr>
          <w:rFonts w:ascii="Times New Roman" w:hAnsi="Times New Roman" w:cs="Times New Roman"/>
          <w:sz w:val="24"/>
          <w:szCs w:val="24"/>
          <w:lang w:val="en-US"/>
        </w:rPr>
        <w:t xml:space="preserve"> </w:t>
      </w:r>
      <w:r w:rsidR="007F49B7" w:rsidRPr="00532DD9">
        <w:rPr>
          <w:rFonts w:ascii="Times New Roman" w:hAnsi="Times New Roman" w:cs="Times New Roman"/>
          <w:sz w:val="24"/>
          <w:szCs w:val="24"/>
          <w:lang w:val="en-US"/>
        </w:rPr>
        <w:t xml:space="preserve">engaged, </w:t>
      </w:r>
      <w:r w:rsidR="00532DD9" w:rsidRPr="009169D7">
        <w:rPr>
          <w:rFonts w:ascii="Times New Roman" w:hAnsi="Times New Roman" w:cs="Times New Roman"/>
          <w:sz w:val="24"/>
          <w:szCs w:val="24"/>
          <w:lang w:val="en-US"/>
        </w:rPr>
        <w:t xml:space="preserve">and </w:t>
      </w:r>
      <w:r w:rsidR="007F49B7" w:rsidRPr="00532DD9">
        <w:rPr>
          <w:rFonts w:ascii="Times New Roman" w:hAnsi="Times New Roman" w:cs="Times New Roman"/>
          <w:sz w:val="24"/>
          <w:szCs w:val="24"/>
          <w:lang w:val="en-US"/>
        </w:rPr>
        <w:t>an orchestrator plays a key</w:t>
      </w:r>
      <w:r w:rsidR="007F49B7">
        <w:rPr>
          <w:rFonts w:ascii="Times New Roman" w:hAnsi="Times New Roman" w:cs="Times New Roman"/>
          <w:sz w:val="24"/>
          <w:szCs w:val="24"/>
          <w:lang w:val="en-US"/>
        </w:rPr>
        <w:t xml:space="preserve"> role in pursuing and sharing a vision and </w:t>
      </w:r>
      <w:proofErr w:type="spellStart"/>
      <w:r w:rsidR="007F49B7">
        <w:rPr>
          <w:rFonts w:ascii="Times New Roman" w:hAnsi="Times New Roman" w:cs="Times New Roman"/>
          <w:sz w:val="24"/>
          <w:szCs w:val="24"/>
          <w:lang w:val="en-US"/>
        </w:rPr>
        <w:t>materiali</w:t>
      </w:r>
      <w:r w:rsidR="00450423">
        <w:rPr>
          <w:rFonts w:ascii="Times New Roman" w:hAnsi="Times New Roman" w:cs="Times New Roman"/>
          <w:sz w:val="24"/>
          <w:szCs w:val="24"/>
          <w:lang w:val="en-US"/>
        </w:rPr>
        <w:t>s</w:t>
      </w:r>
      <w:r w:rsidR="007F49B7">
        <w:rPr>
          <w:rFonts w:ascii="Times New Roman" w:hAnsi="Times New Roman" w:cs="Times New Roman"/>
          <w:sz w:val="24"/>
          <w:szCs w:val="24"/>
          <w:lang w:val="en-US"/>
        </w:rPr>
        <w:t>ing</w:t>
      </w:r>
      <w:proofErr w:type="spellEnd"/>
      <w:r w:rsidR="007F49B7">
        <w:rPr>
          <w:rFonts w:ascii="Times New Roman" w:hAnsi="Times New Roman" w:cs="Times New Roman"/>
          <w:sz w:val="24"/>
          <w:szCs w:val="24"/>
          <w:lang w:val="en-US"/>
        </w:rPr>
        <w:t xml:space="preserve"> it into an eco-systemic business model.</w:t>
      </w:r>
    </w:p>
    <w:p w14:paraId="7A668569" w14:textId="77777777" w:rsidR="00F33B23" w:rsidRDefault="00F33B23" w:rsidP="006E2C10">
      <w:pPr>
        <w:spacing w:after="0" w:line="360" w:lineRule="auto"/>
        <w:jc w:val="both"/>
        <w:rPr>
          <w:rFonts w:ascii="Times New Roman" w:hAnsi="Times New Roman" w:cs="Times New Roman"/>
          <w:i/>
          <w:sz w:val="24"/>
          <w:szCs w:val="24"/>
          <w:lang w:val="en-US" w:eastAsia="en-US"/>
        </w:rPr>
      </w:pPr>
    </w:p>
    <w:p w14:paraId="4D1A875F" w14:textId="6C74785B" w:rsidR="00D83109" w:rsidRPr="007F49B7" w:rsidRDefault="007F49B7" w:rsidP="006E2C10">
      <w:pPr>
        <w:spacing w:after="0" w:line="360" w:lineRule="auto"/>
        <w:jc w:val="both"/>
        <w:rPr>
          <w:rFonts w:ascii="Times New Roman" w:hAnsi="Times New Roman" w:cs="Times New Roman"/>
          <w:i/>
          <w:sz w:val="24"/>
          <w:szCs w:val="24"/>
          <w:lang w:val="en-US" w:eastAsia="en-US"/>
        </w:rPr>
      </w:pPr>
      <w:r w:rsidRPr="007F49B7">
        <w:rPr>
          <w:rFonts w:ascii="Times New Roman" w:hAnsi="Times New Roman" w:cs="Times New Roman"/>
          <w:i/>
          <w:sz w:val="24"/>
          <w:szCs w:val="24"/>
          <w:lang w:val="en-US" w:eastAsia="en-US"/>
        </w:rPr>
        <w:t>The role of the orchestrator</w:t>
      </w:r>
    </w:p>
    <w:p w14:paraId="50D9EBB0" w14:textId="1BE46A7C" w:rsidR="00797445" w:rsidRDefault="007F49B7" w:rsidP="006E2C10">
      <w:pPr>
        <w:spacing w:after="0" w:line="360" w:lineRule="auto"/>
        <w:jc w:val="both"/>
        <w:rPr>
          <w:rFonts w:ascii="Times New Roman" w:hAnsi="Times New Roman" w:cs="Times New Roman"/>
          <w:sz w:val="24"/>
          <w:szCs w:val="24"/>
          <w:lang w:val="en-US"/>
        </w:rPr>
      </w:pPr>
      <w:r w:rsidRPr="007F49B7">
        <w:rPr>
          <w:rFonts w:ascii="Times New Roman" w:hAnsi="Times New Roman" w:cs="Times New Roman"/>
          <w:sz w:val="24"/>
          <w:szCs w:val="24"/>
          <w:lang w:val="en-US" w:eastAsia="en-US"/>
        </w:rPr>
        <w:t>T</w:t>
      </w:r>
      <w:r w:rsidR="00964695" w:rsidRPr="007F49B7">
        <w:rPr>
          <w:rFonts w:ascii="Times New Roman" w:hAnsi="Times New Roman" w:cs="Times New Roman"/>
          <w:sz w:val="24"/>
          <w:szCs w:val="24"/>
          <w:lang w:val="en-GB" w:eastAsia="en-US"/>
        </w:rPr>
        <w:t xml:space="preserve">he role of the network orchestrator is crucial </w:t>
      </w:r>
      <w:r w:rsidR="00476E39">
        <w:rPr>
          <w:rFonts w:ascii="Times New Roman" w:hAnsi="Times New Roman" w:cs="Times New Roman"/>
          <w:sz w:val="24"/>
          <w:szCs w:val="24"/>
          <w:lang w:val="en-GB" w:eastAsia="en-US"/>
        </w:rPr>
        <w:t>to</w:t>
      </w:r>
      <w:r w:rsidR="00964695" w:rsidRPr="007F49B7">
        <w:rPr>
          <w:rFonts w:ascii="Times New Roman" w:hAnsi="Times New Roman" w:cs="Times New Roman"/>
          <w:sz w:val="24"/>
          <w:szCs w:val="24"/>
          <w:lang w:val="en-GB" w:eastAsia="en-US"/>
        </w:rPr>
        <w:t xml:space="preserve"> the processes of implementation and engagement in realising a circular business model. Its aim is to manage the complementarities </w:t>
      </w:r>
      <w:r w:rsidR="006E2C10" w:rsidRPr="007F49B7">
        <w:rPr>
          <w:rFonts w:ascii="Times New Roman" w:hAnsi="Times New Roman" w:cs="Times New Roman"/>
          <w:sz w:val="24"/>
          <w:szCs w:val="24"/>
          <w:lang w:val="en-GB" w:eastAsia="en-US"/>
        </w:rPr>
        <w:t xml:space="preserve">(Mathews, 2018) </w:t>
      </w:r>
      <w:r w:rsidR="00964695" w:rsidRPr="007F49B7">
        <w:rPr>
          <w:rFonts w:ascii="Times New Roman" w:hAnsi="Times New Roman" w:cs="Times New Roman"/>
          <w:sz w:val="24"/>
          <w:szCs w:val="24"/>
          <w:lang w:val="en-GB" w:eastAsia="en-US"/>
        </w:rPr>
        <w:t>between all the companies and instituti</w:t>
      </w:r>
      <w:r w:rsidR="00DB7E4D">
        <w:rPr>
          <w:rFonts w:ascii="Times New Roman" w:hAnsi="Times New Roman" w:cs="Times New Roman"/>
          <w:sz w:val="24"/>
          <w:szCs w:val="24"/>
          <w:lang w:val="en-GB" w:eastAsia="en-US"/>
        </w:rPr>
        <w:t>ons involved in the ecosystem</w:t>
      </w:r>
      <w:r w:rsidR="00964695" w:rsidRPr="007F49B7">
        <w:rPr>
          <w:rFonts w:ascii="Times New Roman" w:hAnsi="Times New Roman" w:cs="Times New Roman"/>
          <w:sz w:val="24"/>
          <w:szCs w:val="24"/>
          <w:lang w:val="en-GB" w:eastAsia="en-US"/>
        </w:rPr>
        <w:t>. We departed from the (few) extant studies (</w:t>
      </w:r>
      <w:proofErr w:type="spellStart"/>
      <w:r w:rsidR="00DB7E4D">
        <w:rPr>
          <w:rFonts w:ascii="Times New Roman" w:hAnsi="Times New Roman" w:cs="Times New Roman"/>
          <w:sz w:val="24"/>
          <w:szCs w:val="24"/>
          <w:lang w:val="en-GB" w:eastAsia="en-US"/>
        </w:rPr>
        <w:t>Paquin</w:t>
      </w:r>
      <w:proofErr w:type="spellEnd"/>
      <w:r w:rsidR="00DB7E4D">
        <w:rPr>
          <w:rFonts w:ascii="Times New Roman" w:hAnsi="Times New Roman" w:cs="Times New Roman"/>
          <w:sz w:val="24"/>
          <w:szCs w:val="24"/>
          <w:lang w:val="en-GB" w:eastAsia="en-US"/>
        </w:rPr>
        <w:t xml:space="preserve"> and Howard-</w:t>
      </w:r>
      <w:proofErr w:type="spellStart"/>
      <w:r w:rsidR="008622D7" w:rsidRPr="007F49B7">
        <w:rPr>
          <w:rFonts w:ascii="Times New Roman" w:hAnsi="Times New Roman" w:cs="Times New Roman"/>
          <w:sz w:val="24"/>
          <w:szCs w:val="24"/>
          <w:lang w:val="en-GB" w:eastAsia="en-US"/>
        </w:rPr>
        <w:t>Greville</w:t>
      </w:r>
      <w:proofErr w:type="spellEnd"/>
      <w:r w:rsidR="008622D7" w:rsidRPr="007F49B7">
        <w:rPr>
          <w:rFonts w:ascii="Times New Roman" w:hAnsi="Times New Roman" w:cs="Times New Roman"/>
          <w:sz w:val="24"/>
          <w:szCs w:val="24"/>
          <w:lang w:val="en-GB" w:eastAsia="en-US"/>
        </w:rPr>
        <w:t>, 201</w:t>
      </w:r>
      <w:r w:rsidR="00FC26FA">
        <w:rPr>
          <w:rFonts w:ascii="Times New Roman" w:hAnsi="Times New Roman" w:cs="Times New Roman"/>
          <w:sz w:val="24"/>
          <w:szCs w:val="24"/>
          <w:lang w:val="en-GB" w:eastAsia="en-US"/>
        </w:rPr>
        <w:t>2</w:t>
      </w:r>
      <w:r w:rsidR="008622D7" w:rsidRPr="007F49B7">
        <w:rPr>
          <w:rFonts w:ascii="Times New Roman" w:hAnsi="Times New Roman" w:cs="Times New Roman"/>
          <w:sz w:val="24"/>
          <w:szCs w:val="24"/>
          <w:lang w:val="en-GB" w:eastAsia="en-US"/>
        </w:rPr>
        <w:t xml:space="preserve">; </w:t>
      </w:r>
      <w:proofErr w:type="spellStart"/>
      <w:r w:rsidR="00964695" w:rsidRPr="007F49B7">
        <w:rPr>
          <w:rFonts w:ascii="Times New Roman" w:hAnsi="Times New Roman" w:cs="Times New Roman"/>
          <w:sz w:val="24"/>
          <w:szCs w:val="24"/>
          <w:lang w:val="en-GB" w:eastAsia="en-US"/>
        </w:rPr>
        <w:t>Zaoual</w:t>
      </w:r>
      <w:proofErr w:type="spellEnd"/>
      <w:r w:rsidR="00964695" w:rsidRPr="007F49B7">
        <w:rPr>
          <w:rFonts w:ascii="Times New Roman" w:hAnsi="Times New Roman" w:cs="Times New Roman"/>
          <w:sz w:val="24"/>
          <w:szCs w:val="24"/>
          <w:lang w:val="en-GB" w:eastAsia="en-US"/>
        </w:rPr>
        <w:t xml:space="preserve"> and </w:t>
      </w:r>
      <w:proofErr w:type="spellStart"/>
      <w:r w:rsidR="00964695" w:rsidRPr="007F49B7">
        <w:rPr>
          <w:rFonts w:ascii="Times New Roman" w:hAnsi="Times New Roman" w:cs="Times New Roman"/>
          <w:sz w:val="24"/>
          <w:szCs w:val="24"/>
          <w:lang w:val="en-GB" w:eastAsia="en-US"/>
        </w:rPr>
        <w:t>Lecoq</w:t>
      </w:r>
      <w:proofErr w:type="spellEnd"/>
      <w:r w:rsidR="00964695" w:rsidRPr="007F49B7">
        <w:rPr>
          <w:rFonts w:ascii="Times New Roman" w:hAnsi="Times New Roman" w:cs="Times New Roman"/>
          <w:sz w:val="24"/>
          <w:szCs w:val="24"/>
          <w:lang w:val="en-GB" w:eastAsia="en-US"/>
        </w:rPr>
        <w:t xml:space="preserve">, 2018) on this subject. In our case the orchestrator is not a third-party matchmaker. Instead, it is a company that </w:t>
      </w:r>
      <w:r w:rsidR="00476E39">
        <w:rPr>
          <w:rFonts w:ascii="Times New Roman" w:hAnsi="Times New Roman" w:cs="Times New Roman"/>
          <w:sz w:val="24"/>
          <w:szCs w:val="24"/>
          <w:lang w:val="en-GB" w:eastAsia="en-US"/>
        </w:rPr>
        <w:t xml:space="preserve">also </w:t>
      </w:r>
      <w:r w:rsidR="00964695" w:rsidRPr="007F49B7">
        <w:rPr>
          <w:rFonts w:ascii="Times New Roman" w:hAnsi="Times New Roman" w:cs="Times New Roman"/>
          <w:sz w:val="24"/>
          <w:szCs w:val="24"/>
          <w:lang w:val="en-GB" w:eastAsia="en-US"/>
        </w:rPr>
        <w:t xml:space="preserve">plays </w:t>
      </w:r>
      <w:r w:rsidR="00476E39">
        <w:rPr>
          <w:rFonts w:ascii="Times New Roman" w:hAnsi="Times New Roman" w:cs="Times New Roman"/>
          <w:sz w:val="24"/>
          <w:szCs w:val="24"/>
          <w:lang w:val="en-GB" w:eastAsia="en-US"/>
        </w:rPr>
        <w:t>the</w:t>
      </w:r>
      <w:r w:rsidR="00964695" w:rsidRPr="007F49B7">
        <w:rPr>
          <w:rFonts w:ascii="Times New Roman" w:hAnsi="Times New Roman" w:cs="Times New Roman"/>
          <w:sz w:val="24"/>
          <w:szCs w:val="24"/>
          <w:lang w:val="en-GB" w:eastAsia="en-US"/>
        </w:rPr>
        <w:t xml:space="preserve"> role of innovation cham</w:t>
      </w:r>
      <w:r w:rsidR="00DB7E4D">
        <w:rPr>
          <w:rFonts w:ascii="Times New Roman" w:hAnsi="Times New Roman" w:cs="Times New Roman"/>
          <w:sz w:val="24"/>
          <w:szCs w:val="24"/>
          <w:lang w:val="en-GB" w:eastAsia="en-US"/>
        </w:rPr>
        <w:t>pion and that is deeply embedded</w:t>
      </w:r>
      <w:r w:rsidR="009E364B">
        <w:rPr>
          <w:rFonts w:ascii="Times New Roman" w:hAnsi="Times New Roman" w:cs="Times New Roman"/>
          <w:sz w:val="24"/>
          <w:szCs w:val="24"/>
          <w:lang w:val="en-GB" w:eastAsia="en-US"/>
        </w:rPr>
        <w:t xml:space="preserve"> </w:t>
      </w:r>
      <w:r w:rsidR="00964695" w:rsidRPr="007F49B7">
        <w:rPr>
          <w:rFonts w:ascii="Times New Roman" w:hAnsi="Times New Roman" w:cs="Times New Roman"/>
          <w:sz w:val="24"/>
          <w:szCs w:val="24"/>
          <w:lang w:val="en-GB" w:eastAsia="en-US"/>
        </w:rPr>
        <w:t xml:space="preserve">in the network. </w:t>
      </w:r>
      <w:r w:rsidR="001F0A1B">
        <w:rPr>
          <w:rFonts w:ascii="Times New Roman" w:hAnsi="Times New Roman" w:cs="Times New Roman"/>
          <w:sz w:val="24"/>
          <w:szCs w:val="24"/>
          <w:lang w:val="en-GB" w:eastAsia="en-US"/>
        </w:rPr>
        <w:t xml:space="preserve">In addition, it </w:t>
      </w:r>
      <w:r w:rsidR="00964695" w:rsidRPr="00BA1437">
        <w:rPr>
          <w:rFonts w:ascii="Times New Roman" w:hAnsi="Times New Roman" w:cs="Times New Roman"/>
          <w:sz w:val="24"/>
          <w:szCs w:val="24"/>
          <w:lang w:val="en-US"/>
        </w:rPr>
        <w:t xml:space="preserve">is not a large firm, </w:t>
      </w:r>
      <w:r w:rsidR="00DB7E4D">
        <w:rPr>
          <w:rFonts w:ascii="Times New Roman" w:hAnsi="Times New Roman" w:cs="Times New Roman"/>
          <w:sz w:val="24"/>
          <w:szCs w:val="24"/>
          <w:lang w:val="en-US"/>
        </w:rPr>
        <w:t xml:space="preserve">as </w:t>
      </w:r>
      <w:r w:rsidR="0061438E">
        <w:rPr>
          <w:rFonts w:ascii="Times New Roman" w:hAnsi="Times New Roman" w:cs="Times New Roman"/>
          <w:sz w:val="24"/>
          <w:szCs w:val="24"/>
          <w:lang w:val="en-US"/>
        </w:rPr>
        <w:t xml:space="preserve">in </w:t>
      </w:r>
      <w:r w:rsidR="00DB7E4D">
        <w:rPr>
          <w:rFonts w:ascii="Times New Roman" w:hAnsi="Times New Roman" w:cs="Times New Roman"/>
          <w:sz w:val="24"/>
          <w:szCs w:val="24"/>
          <w:lang w:val="en-US"/>
        </w:rPr>
        <w:t>some literature, but coordinates small and large organization</w:t>
      </w:r>
      <w:r w:rsidR="0061438E">
        <w:rPr>
          <w:rFonts w:ascii="Times New Roman" w:hAnsi="Times New Roman" w:cs="Times New Roman"/>
          <w:sz w:val="24"/>
          <w:szCs w:val="24"/>
          <w:lang w:val="en-US"/>
        </w:rPr>
        <w:t>s</w:t>
      </w:r>
      <w:r w:rsidR="00DB7E4D">
        <w:rPr>
          <w:rFonts w:ascii="Times New Roman" w:hAnsi="Times New Roman" w:cs="Times New Roman"/>
          <w:sz w:val="24"/>
          <w:szCs w:val="24"/>
          <w:lang w:val="en-US"/>
        </w:rPr>
        <w:t xml:space="preserve"> very effectively</w:t>
      </w:r>
      <w:r w:rsidR="00964695" w:rsidRPr="00BA1437">
        <w:rPr>
          <w:rFonts w:ascii="Times New Roman" w:hAnsi="Times New Roman" w:cs="Times New Roman"/>
          <w:sz w:val="24"/>
          <w:szCs w:val="24"/>
          <w:lang w:val="en-US"/>
        </w:rPr>
        <w:t xml:space="preserve">. Its leadership builds on </w:t>
      </w:r>
      <w:r w:rsidR="0061438E">
        <w:rPr>
          <w:rFonts w:ascii="Times New Roman" w:hAnsi="Times New Roman" w:cs="Times New Roman"/>
          <w:sz w:val="24"/>
          <w:szCs w:val="24"/>
          <w:lang w:val="en-US"/>
        </w:rPr>
        <w:t xml:space="preserve">the </w:t>
      </w:r>
      <w:r w:rsidR="00964695" w:rsidRPr="00AD5357">
        <w:rPr>
          <w:rFonts w:ascii="Times New Roman" w:hAnsi="Times New Roman" w:cs="Times New Roman"/>
          <w:sz w:val="24"/>
          <w:szCs w:val="24"/>
          <w:lang w:val="en-US"/>
        </w:rPr>
        <w:t>transformational leadership of the founders (</w:t>
      </w:r>
      <w:r w:rsidR="00964695">
        <w:rPr>
          <w:rFonts w:ascii="Times New Roman" w:hAnsi="Times New Roman" w:cs="Times New Roman"/>
          <w:sz w:val="24"/>
          <w:szCs w:val="24"/>
          <w:lang w:val="en-US"/>
        </w:rPr>
        <w:t xml:space="preserve">Bass and </w:t>
      </w:r>
      <w:proofErr w:type="spellStart"/>
      <w:r w:rsidR="00964695">
        <w:rPr>
          <w:rFonts w:ascii="Times New Roman" w:hAnsi="Times New Roman" w:cs="Times New Roman"/>
          <w:sz w:val="24"/>
          <w:szCs w:val="24"/>
          <w:lang w:val="en-US"/>
        </w:rPr>
        <w:t>Avolio</w:t>
      </w:r>
      <w:proofErr w:type="spellEnd"/>
      <w:r w:rsidR="00964695">
        <w:rPr>
          <w:rFonts w:ascii="Times New Roman" w:hAnsi="Times New Roman" w:cs="Times New Roman"/>
          <w:sz w:val="24"/>
          <w:szCs w:val="24"/>
          <w:lang w:val="en-US"/>
        </w:rPr>
        <w:t>, 1994)</w:t>
      </w:r>
      <w:r w:rsidR="00797445">
        <w:rPr>
          <w:rFonts w:ascii="Times New Roman" w:hAnsi="Times New Roman" w:cs="Times New Roman"/>
          <w:sz w:val="24"/>
          <w:szCs w:val="24"/>
          <w:lang w:val="en-US"/>
        </w:rPr>
        <w:t xml:space="preserve"> and </w:t>
      </w:r>
      <w:r w:rsidR="00964695" w:rsidRPr="00BA1437">
        <w:rPr>
          <w:rFonts w:ascii="Times New Roman" w:hAnsi="Times New Roman" w:cs="Times New Roman"/>
          <w:sz w:val="24"/>
          <w:szCs w:val="24"/>
          <w:lang w:val="en-US"/>
        </w:rPr>
        <w:t xml:space="preserve">on the innovativeness and learning advantage of </w:t>
      </w:r>
      <w:r w:rsidR="00964695">
        <w:rPr>
          <w:rFonts w:ascii="Times New Roman" w:hAnsi="Times New Roman" w:cs="Times New Roman"/>
          <w:sz w:val="24"/>
          <w:szCs w:val="24"/>
          <w:lang w:val="en-US"/>
        </w:rPr>
        <w:t>a disruptive technology</w:t>
      </w:r>
      <w:r w:rsidR="00AC3A91">
        <w:rPr>
          <w:rFonts w:ascii="Times New Roman" w:hAnsi="Times New Roman" w:cs="Times New Roman"/>
          <w:sz w:val="24"/>
          <w:szCs w:val="24"/>
          <w:lang w:val="en-US"/>
        </w:rPr>
        <w:t xml:space="preserve"> (Garcia-Morales et al, 2008).</w:t>
      </w:r>
      <w:r w:rsidR="00964695">
        <w:rPr>
          <w:rFonts w:ascii="Times New Roman" w:hAnsi="Times New Roman" w:cs="Times New Roman"/>
          <w:sz w:val="24"/>
          <w:szCs w:val="24"/>
          <w:lang w:val="en-US"/>
        </w:rPr>
        <w:t xml:space="preserve"> </w:t>
      </w:r>
    </w:p>
    <w:p w14:paraId="5E7EE994" w14:textId="24D5DAB6" w:rsidR="009D59CC" w:rsidRDefault="009D59CC" w:rsidP="009D59CC">
      <w:pPr>
        <w:spacing w:after="120" w:line="360" w:lineRule="auto"/>
        <w:jc w:val="both"/>
        <w:rPr>
          <w:rFonts w:ascii="Times New Roman" w:hAnsi="Times New Roman" w:cs="Times New Roman"/>
          <w:sz w:val="24"/>
          <w:szCs w:val="24"/>
          <w:lang w:val="en-US"/>
        </w:rPr>
      </w:pPr>
      <w:r w:rsidRPr="009D59CC">
        <w:rPr>
          <w:rFonts w:ascii="Times New Roman" w:hAnsi="Times New Roman" w:cs="Times New Roman"/>
          <w:sz w:val="24"/>
          <w:szCs w:val="24"/>
          <w:lang w:val="en-US"/>
        </w:rPr>
        <w:t>The transformational leadership is strengthened by the history of the Natta family as le</w:t>
      </w:r>
      <w:r w:rsidR="00DB7E4D">
        <w:rPr>
          <w:rFonts w:ascii="Times New Roman" w:hAnsi="Times New Roman" w:cs="Times New Roman"/>
          <w:sz w:val="24"/>
          <w:szCs w:val="24"/>
          <w:lang w:val="en-US"/>
        </w:rPr>
        <w:t>a</w:t>
      </w:r>
      <w:r w:rsidRPr="009D59CC">
        <w:rPr>
          <w:rFonts w:ascii="Times New Roman" w:hAnsi="Times New Roman" w:cs="Times New Roman"/>
          <w:sz w:val="24"/>
          <w:szCs w:val="24"/>
          <w:lang w:val="en-US"/>
        </w:rPr>
        <w:t>ding innovators. Giuseppe Natta’s father was Giulio Natta – a chemical engineer who discovered polypropylene in the fifties and won the Nobel Prize for chemistry in 1963.</w:t>
      </w:r>
      <w:r w:rsidR="009E364B">
        <w:rPr>
          <w:rFonts w:ascii="Times New Roman" w:hAnsi="Times New Roman" w:cs="Times New Roman"/>
          <w:sz w:val="24"/>
          <w:szCs w:val="24"/>
          <w:lang w:val="en-US"/>
        </w:rPr>
        <w:t xml:space="preserve"> </w:t>
      </w:r>
      <w:r w:rsidRPr="009D59CC">
        <w:rPr>
          <w:rFonts w:ascii="Times New Roman" w:hAnsi="Times New Roman" w:cs="Times New Roman"/>
          <w:sz w:val="24"/>
          <w:szCs w:val="24"/>
          <w:lang w:val="en-US"/>
        </w:rPr>
        <w:t xml:space="preserve">His grandfather was also an inventor, who devised a way of squeezing silkworms to make fishing lines, which he sold all over Europe in the 19th Century. </w:t>
      </w:r>
    </w:p>
    <w:p w14:paraId="7BC10FC0" w14:textId="3B5F4EDA" w:rsidR="00797445" w:rsidRDefault="0051562E" w:rsidP="006E2C10">
      <w:pPr>
        <w:spacing w:after="0" w:line="360" w:lineRule="auto"/>
        <w:jc w:val="both"/>
        <w:rPr>
          <w:rFonts w:ascii="Times New Roman" w:hAnsi="Times New Roman" w:cs="Times New Roman"/>
          <w:sz w:val="24"/>
          <w:szCs w:val="24"/>
          <w:lang w:val="en-US"/>
        </w:rPr>
      </w:pPr>
      <w:r w:rsidRPr="0051562E">
        <w:rPr>
          <w:rFonts w:ascii="Times New Roman" w:hAnsi="Times New Roman" w:cs="Times New Roman"/>
          <w:sz w:val="24"/>
          <w:szCs w:val="24"/>
          <w:lang w:val="en-US"/>
        </w:rPr>
        <w:t>We could thus highlight in our case</w:t>
      </w:r>
      <w:r>
        <w:rPr>
          <w:rFonts w:ascii="Times New Roman" w:hAnsi="Times New Roman" w:cs="Times New Roman"/>
          <w:sz w:val="24"/>
          <w:szCs w:val="24"/>
          <w:lang w:val="en-US"/>
        </w:rPr>
        <w:t xml:space="preserve"> –</w:t>
      </w:r>
      <w:r w:rsidR="00C63864">
        <w:rPr>
          <w:rFonts w:ascii="Times New Roman" w:hAnsi="Times New Roman" w:cs="Times New Roman"/>
          <w:sz w:val="24"/>
          <w:szCs w:val="24"/>
          <w:lang w:val="en-US"/>
        </w:rPr>
        <w:t xml:space="preserve"> </w:t>
      </w:r>
      <w:r>
        <w:rPr>
          <w:rFonts w:ascii="Times New Roman" w:hAnsi="Times New Roman" w:cs="Times New Roman"/>
          <w:sz w:val="24"/>
          <w:szCs w:val="24"/>
          <w:lang w:val="en-US"/>
        </w:rPr>
        <w:t>beyond the firm/</w:t>
      </w:r>
      <w:proofErr w:type="spellStart"/>
      <w:r>
        <w:rPr>
          <w:rFonts w:ascii="Times New Roman" w:hAnsi="Times New Roman" w:cs="Times New Roman"/>
          <w:sz w:val="24"/>
          <w:szCs w:val="24"/>
          <w:lang w:val="en-US"/>
        </w:rPr>
        <w:t>organi</w:t>
      </w:r>
      <w:r w:rsidR="00450423">
        <w:rPr>
          <w:rFonts w:ascii="Times New Roman" w:hAnsi="Times New Roman" w:cs="Times New Roman"/>
          <w:sz w:val="24"/>
          <w:szCs w:val="24"/>
          <w:lang w:val="en-US"/>
        </w:rPr>
        <w:t>s</w:t>
      </w:r>
      <w:r>
        <w:rPr>
          <w:rFonts w:ascii="Times New Roman" w:hAnsi="Times New Roman" w:cs="Times New Roman"/>
          <w:sz w:val="24"/>
          <w:szCs w:val="24"/>
          <w:lang w:val="en-US"/>
        </w:rPr>
        <w:t>ational</w:t>
      </w:r>
      <w:proofErr w:type="spellEnd"/>
      <w:r w:rsidR="00DB7E4D">
        <w:rPr>
          <w:rFonts w:ascii="Times New Roman" w:hAnsi="Times New Roman" w:cs="Times New Roman"/>
          <w:sz w:val="24"/>
          <w:szCs w:val="24"/>
          <w:lang w:val="en-US"/>
        </w:rPr>
        <w:t xml:space="preserve"> and the network level of analysis</w:t>
      </w:r>
      <w:r w:rsidR="00C63864">
        <w:rPr>
          <w:rFonts w:ascii="Times New Roman" w:hAnsi="Times New Roman" w:cs="Times New Roman"/>
          <w:sz w:val="24"/>
          <w:szCs w:val="24"/>
          <w:lang w:val="en-US"/>
        </w:rPr>
        <w:t xml:space="preserve"> </w:t>
      </w:r>
      <w:r>
        <w:rPr>
          <w:rFonts w:ascii="Times New Roman" w:hAnsi="Times New Roman" w:cs="Times New Roman"/>
          <w:sz w:val="24"/>
          <w:szCs w:val="24"/>
          <w:lang w:val="en-US"/>
        </w:rPr>
        <w:t>-</w:t>
      </w:r>
      <w:r w:rsidRPr="0051562E">
        <w:rPr>
          <w:rFonts w:ascii="Times New Roman" w:hAnsi="Times New Roman" w:cs="Times New Roman"/>
          <w:sz w:val="24"/>
          <w:szCs w:val="24"/>
          <w:lang w:val="en-US"/>
        </w:rPr>
        <w:t xml:space="preserve"> an </w:t>
      </w:r>
      <w:r>
        <w:rPr>
          <w:rFonts w:ascii="Times New Roman" w:hAnsi="Times New Roman" w:cs="Times New Roman"/>
          <w:sz w:val="24"/>
          <w:szCs w:val="24"/>
          <w:lang w:val="en-US"/>
        </w:rPr>
        <w:t xml:space="preserve">individual </w:t>
      </w:r>
      <w:r w:rsidRPr="0051562E">
        <w:rPr>
          <w:rFonts w:ascii="Times New Roman" w:hAnsi="Times New Roman" w:cs="Times New Roman"/>
          <w:sz w:val="24"/>
          <w:szCs w:val="24"/>
          <w:lang w:val="en-US"/>
        </w:rPr>
        <w:t xml:space="preserve">level, which has so far </w:t>
      </w:r>
      <w:r>
        <w:rPr>
          <w:rFonts w:ascii="Times New Roman" w:hAnsi="Times New Roman" w:cs="Times New Roman"/>
          <w:sz w:val="24"/>
          <w:szCs w:val="24"/>
          <w:lang w:val="en-US"/>
        </w:rPr>
        <w:t>receive</w:t>
      </w:r>
      <w:r w:rsidRPr="0051562E">
        <w:rPr>
          <w:rFonts w:ascii="Times New Roman" w:hAnsi="Times New Roman" w:cs="Times New Roman"/>
          <w:sz w:val="24"/>
          <w:szCs w:val="24"/>
          <w:lang w:val="en-US"/>
        </w:rPr>
        <w:t>d little attention in circular business models and in industrial symbiosis literature:</w:t>
      </w:r>
      <w:r w:rsidR="00AA4016">
        <w:rPr>
          <w:rFonts w:ascii="Times New Roman" w:hAnsi="Times New Roman" w:cs="Times New Roman"/>
          <w:sz w:val="24"/>
          <w:szCs w:val="24"/>
          <w:lang w:val="en-US"/>
        </w:rPr>
        <w:t xml:space="preserve"> </w:t>
      </w:r>
      <w:r w:rsidRPr="0051562E">
        <w:rPr>
          <w:rFonts w:ascii="Times New Roman" w:hAnsi="Times New Roman" w:cs="Times New Roman"/>
          <w:sz w:val="24"/>
          <w:szCs w:val="24"/>
          <w:lang w:val="en-US"/>
        </w:rPr>
        <w:t xml:space="preserve">“individual-level theories are not prominent in the IS literature” (Walls and </w:t>
      </w:r>
      <w:proofErr w:type="spellStart"/>
      <w:r w:rsidRPr="0051562E">
        <w:rPr>
          <w:rFonts w:ascii="Times New Roman" w:hAnsi="Times New Roman" w:cs="Times New Roman"/>
          <w:sz w:val="24"/>
          <w:szCs w:val="24"/>
          <w:lang w:val="en-US"/>
        </w:rPr>
        <w:t>Paquin</w:t>
      </w:r>
      <w:proofErr w:type="spellEnd"/>
      <w:r w:rsidRPr="0051562E">
        <w:rPr>
          <w:rFonts w:ascii="Times New Roman" w:hAnsi="Times New Roman" w:cs="Times New Roman"/>
          <w:sz w:val="24"/>
          <w:szCs w:val="24"/>
          <w:lang w:val="en-US"/>
        </w:rPr>
        <w:t xml:space="preserve">, 2015, p. 45). Our case highlights the central role of championing, as </w:t>
      </w:r>
      <w:r w:rsidR="00171D90">
        <w:rPr>
          <w:rFonts w:ascii="Times New Roman" w:hAnsi="Times New Roman" w:cs="Times New Roman"/>
          <w:sz w:val="24"/>
          <w:szCs w:val="24"/>
          <w:lang w:val="en-US"/>
        </w:rPr>
        <w:lastRenderedPageBreak/>
        <w:t xml:space="preserve">represented by </w:t>
      </w:r>
      <w:r w:rsidRPr="0051562E">
        <w:rPr>
          <w:rFonts w:ascii="Times New Roman" w:hAnsi="Times New Roman" w:cs="Times New Roman"/>
          <w:sz w:val="24"/>
          <w:szCs w:val="24"/>
          <w:lang w:val="en-US"/>
        </w:rPr>
        <w:t xml:space="preserve">key </w:t>
      </w:r>
      <w:r w:rsidRPr="008016A2">
        <w:rPr>
          <w:rFonts w:ascii="Times New Roman" w:hAnsi="Times New Roman" w:cs="Times New Roman"/>
          <w:sz w:val="24"/>
          <w:szCs w:val="24"/>
          <w:lang w:val="en-US"/>
        </w:rPr>
        <w:t>individual</w:t>
      </w:r>
      <w:r w:rsidR="00171D90" w:rsidRPr="008016A2">
        <w:rPr>
          <w:rFonts w:ascii="Times New Roman" w:hAnsi="Times New Roman" w:cs="Times New Roman"/>
          <w:sz w:val="24"/>
          <w:szCs w:val="24"/>
          <w:lang w:val="en-US"/>
        </w:rPr>
        <w:t>s</w:t>
      </w:r>
      <w:r w:rsidRPr="008016A2">
        <w:rPr>
          <w:rFonts w:ascii="Times New Roman" w:hAnsi="Times New Roman" w:cs="Times New Roman"/>
          <w:sz w:val="24"/>
          <w:szCs w:val="24"/>
          <w:lang w:val="en-US"/>
        </w:rPr>
        <w:t xml:space="preserve"> with the competencies, resources, ability and power to bring </w:t>
      </w:r>
      <w:r w:rsidR="00171D90" w:rsidRPr="008016A2">
        <w:rPr>
          <w:rFonts w:ascii="Times New Roman" w:hAnsi="Times New Roman" w:cs="Times New Roman"/>
          <w:sz w:val="24"/>
          <w:szCs w:val="24"/>
          <w:lang w:val="en-US"/>
        </w:rPr>
        <w:t xml:space="preserve">an eco-system </w:t>
      </w:r>
      <w:r w:rsidRPr="008016A2">
        <w:rPr>
          <w:rFonts w:ascii="Times New Roman" w:hAnsi="Times New Roman" w:cs="Times New Roman"/>
          <w:sz w:val="24"/>
          <w:szCs w:val="24"/>
          <w:lang w:val="en-US"/>
        </w:rPr>
        <w:t>together</w:t>
      </w:r>
      <w:r w:rsidR="00171D90" w:rsidRPr="008016A2">
        <w:rPr>
          <w:rFonts w:ascii="Times New Roman" w:hAnsi="Times New Roman" w:cs="Times New Roman"/>
          <w:sz w:val="24"/>
          <w:szCs w:val="24"/>
          <w:lang w:val="en-US"/>
        </w:rPr>
        <w:t xml:space="preserve">, </w:t>
      </w:r>
      <w:r w:rsidR="008016A2">
        <w:rPr>
          <w:rFonts w:ascii="Times New Roman" w:hAnsi="Times New Roman" w:cs="Times New Roman"/>
          <w:sz w:val="24"/>
          <w:szCs w:val="24"/>
          <w:lang w:val="en-US"/>
        </w:rPr>
        <w:t xml:space="preserve">by </w:t>
      </w:r>
      <w:r w:rsidR="00171D90" w:rsidRPr="008016A2">
        <w:rPr>
          <w:rFonts w:ascii="Times New Roman" w:hAnsi="Times New Roman" w:cs="Times New Roman"/>
          <w:sz w:val="24"/>
          <w:szCs w:val="24"/>
          <w:lang w:val="en-US"/>
        </w:rPr>
        <w:t>sharing a new concept (</w:t>
      </w:r>
      <w:proofErr w:type="spellStart"/>
      <w:r w:rsidR="00171D90" w:rsidRPr="008016A2">
        <w:rPr>
          <w:rFonts w:ascii="Times New Roman" w:hAnsi="Times New Roman" w:cs="Times New Roman"/>
          <w:sz w:val="24"/>
          <w:szCs w:val="24"/>
          <w:lang w:val="en-US"/>
        </w:rPr>
        <w:t>Chertow</w:t>
      </w:r>
      <w:proofErr w:type="spellEnd"/>
      <w:r w:rsidR="00171D90" w:rsidRPr="008016A2">
        <w:rPr>
          <w:rFonts w:ascii="Times New Roman" w:hAnsi="Times New Roman" w:cs="Times New Roman"/>
          <w:sz w:val="24"/>
          <w:szCs w:val="24"/>
          <w:lang w:val="en-US"/>
        </w:rPr>
        <w:t xml:space="preserve"> &amp; </w:t>
      </w:r>
      <w:proofErr w:type="spellStart"/>
      <w:r w:rsidR="00171D90" w:rsidRPr="008016A2">
        <w:rPr>
          <w:rFonts w:ascii="Times New Roman" w:hAnsi="Times New Roman" w:cs="Times New Roman"/>
          <w:sz w:val="24"/>
          <w:szCs w:val="24"/>
          <w:lang w:val="en-US"/>
        </w:rPr>
        <w:t>Ehrenfeld</w:t>
      </w:r>
      <w:proofErr w:type="spellEnd"/>
      <w:r w:rsidR="00171D90" w:rsidRPr="008016A2">
        <w:rPr>
          <w:rFonts w:ascii="Times New Roman" w:hAnsi="Times New Roman" w:cs="Times New Roman"/>
          <w:sz w:val="24"/>
          <w:szCs w:val="24"/>
          <w:lang w:val="en-US"/>
        </w:rPr>
        <w:t xml:space="preserve">, 2012) and a </w:t>
      </w:r>
      <w:r w:rsidRPr="008016A2">
        <w:rPr>
          <w:rFonts w:ascii="Times New Roman" w:hAnsi="Times New Roman" w:cs="Times New Roman"/>
          <w:sz w:val="24"/>
          <w:szCs w:val="24"/>
          <w:lang w:val="en-US"/>
        </w:rPr>
        <w:t xml:space="preserve">vision </w:t>
      </w:r>
      <w:r w:rsidR="00171D90" w:rsidRPr="008016A2">
        <w:rPr>
          <w:rFonts w:ascii="Times New Roman" w:hAnsi="Times New Roman" w:cs="Times New Roman"/>
          <w:sz w:val="24"/>
          <w:szCs w:val="24"/>
          <w:lang w:val="en-US"/>
        </w:rPr>
        <w:t>behind</w:t>
      </w:r>
      <w:r w:rsidRPr="008016A2">
        <w:rPr>
          <w:rFonts w:ascii="Times New Roman" w:hAnsi="Times New Roman" w:cs="Times New Roman"/>
          <w:sz w:val="24"/>
          <w:szCs w:val="24"/>
          <w:lang w:val="en-US"/>
        </w:rPr>
        <w:t xml:space="preserve"> the circular business</w:t>
      </w:r>
      <w:r w:rsidR="00171D90" w:rsidRPr="008016A2">
        <w:rPr>
          <w:rFonts w:ascii="Times New Roman" w:hAnsi="Times New Roman" w:cs="Times New Roman"/>
          <w:sz w:val="24"/>
          <w:szCs w:val="24"/>
          <w:lang w:val="en-US"/>
        </w:rPr>
        <w:t xml:space="preserve"> model</w:t>
      </w:r>
      <w:r w:rsidRPr="0051562E">
        <w:rPr>
          <w:rFonts w:ascii="Times New Roman" w:hAnsi="Times New Roman" w:cs="Times New Roman"/>
          <w:sz w:val="24"/>
          <w:szCs w:val="24"/>
          <w:lang w:val="en-US"/>
        </w:rPr>
        <w:t xml:space="preserve"> (Baas &amp; </w:t>
      </w:r>
      <w:proofErr w:type="spellStart"/>
      <w:r w:rsidRPr="0051562E">
        <w:rPr>
          <w:rFonts w:ascii="Times New Roman" w:hAnsi="Times New Roman" w:cs="Times New Roman"/>
          <w:sz w:val="24"/>
          <w:szCs w:val="24"/>
          <w:lang w:val="en-US"/>
        </w:rPr>
        <w:t>Huisingh</w:t>
      </w:r>
      <w:proofErr w:type="spellEnd"/>
      <w:r w:rsidRPr="0051562E">
        <w:rPr>
          <w:rFonts w:ascii="Times New Roman" w:hAnsi="Times New Roman" w:cs="Times New Roman"/>
          <w:sz w:val="24"/>
          <w:szCs w:val="24"/>
          <w:lang w:val="en-US"/>
        </w:rPr>
        <w:t xml:space="preserve">, 2008; Hewes &amp; Lyons, 2008; </w:t>
      </w:r>
      <w:proofErr w:type="spellStart"/>
      <w:r w:rsidRPr="0051562E">
        <w:rPr>
          <w:rFonts w:ascii="Times New Roman" w:hAnsi="Times New Roman" w:cs="Times New Roman"/>
          <w:sz w:val="24"/>
          <w:szCs w:val="24"/>
          <w:lang w:val="en-US"/>
        </w:rPr>
        <w:t>Mirata</w:t>
      </w:r>
      <w:proofErr w:type="spellEnd"/>
      <w:r w:rsidRPr="0051562E">
        <w:rPr>
          <w:rFonts w:ascii="Times New Roman" w:hAnsi="Times New Roman" w:cs="Times New Roman"/>
          <w:sz w:val="24"/>
          <w:szCs w:val="24"/>
          <w:lang w:val="en-US"/>
        </w:rPr>
        <w:t>, 2004).</w:t>
      </w:r>
    </w:p>
    <w:p w14:paraId="0A703278" w14:textId="37B889E2" w:rsidR="006E2C10" w:rsidRDefault="00171D90" w:rsidP="006E2C10">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 second element in</w:t>
      </w:r>
      <w:r w:rsidR="0051562E">
        <w:rPr>
          <w:rFonts w:ascii="Times New Roman" w:hAnsi="Times New Roman" w:cs="Times New Roman"/>
          <w:sz w:val="24"/>
          <w:szCs w:val="24"/>
          <w:lang w:val="en-US"/>
        </w:rPr>
        <w:t xml:space="preserve"> our case is the innovative</w:t>
      </w:r>
      <w:r>
        <w:rPr>
          <w:rFonts w:ascii="Times New Roman" w:hAnsi="Times New Roman" w:cs="Times New Roman"/>
          <w:sz w:val="24"/>
          <w:szCs w:val="24"/>
          <w:lang w:val="en-US"/>
        </w:rPr>
        <w:t xml:space="preserve"> technology, which requires </w:t>
      </w:r>
      <w:r w:rsidR="0051562E">
        <w:rPr>
          <w:rFonts w:ascii="Times New Roman" w:hAnsi="Times New Roman" w:cs="Times New Roman"/>
          <w:sz w:val="24"/>
          <w:szCs w:val="24"/>
          <w:lang w:val="en-US"/>
        </w:rPr>
        <w:t xml:space="preserve">an innovative and eco-systemic business model. </w:t>
      </w:r>
      <w:r w:rsidR="00964695" w:rsidRPr="007F49B7">
        <w:rPr>
          <w:rFonts w:ascii="Times New Roman" w:hAnsi="Times New Roman" w:cs="Times New Roman"/>
          <w:sz w:val="24"/>
          <w:szCs w:val="24"/>
          <w:lang w:val="en-US"/>
        </w:rPr>
        <w:t xml:space="preserve">The orchestrator facilitates relations and forms of </w:t>
      </w:r>
      <w:r w:rsidR="00CA264E" w:rsidRPr="007F49B7">
        <w:rPr>
          <w:rFonts w:ascii="Times New Roman" w:hAnsi="Times New Roman" w:cs="Times New Roman"/>
          <w:sz w:val="24"/>
          <w:szCs w:val="24"/>
          <w:lang w:val="en-US"/>
        </w:rPr>
        <w:t>cooperation;</w:t>
      </w:r>
      <w:r w:rsidR="00964695" w:rsidRPr="007F49B7">
        <w:rPr>
          <w:rFonts w:ascii="Times New Roman" w:hAnsi="Times New Roman" w:cs="Times New Roman"/>
          <w:sz w:val="24"/>
          <w:szCs w:val="24"/>
          <w:lang w:val="en-US"/>
        </w:rPr>
        <w:t xml:space="preserve"> it detects and manages interdependencies among the </w:t>
      </w:r>
      <w:r w:rsidR="00450423">
        <w:rPr>
          <w:rFonts w:ascii="Times New Roman" w:hAnsi="Times New Roman" w:cs="Times New Roman"/>
          <w:sz w:val="24"/>
          <w:szCs w:val="24"/>
          <w:lang w:val="en-US"/>
        </w:rPr>
        <w:t>various</w:t>
      </w:r>
      <w:r w:rsidR="00964695" w:rsidRPr="007F49B7">
        <w:rPr>
          <w:rFonts w:ascii="Times New Roman" w:hAnsi="Times New Roman" w:cs="Times New Roman"/>
          <w:sz w:val="24"/>
          <w:szCs w:val="24"/>
          <w:lang w:val="en-US"/>
        </w:rPr>
        <w:t xml:space="preserve"> actors through governance and collaboration systems, implementing continuous flows and </w:t>
      </w:r>
      <w:r w:rsidR="00450423">
        <w:rPr>
          <w:rFonts w:ascii="Times New Roman" w:hAnsi="Times New Roman" w:cs="Times New Roman"/>
          <w:sz w:val="24"/>
          <w:szCs w:val="24"/>
          <w:lang w:val="en-US"/>
        </w:rPr>
        <w:t xml:space="preserve">the </w:t>
      </w:r>
      <w:r w:rsidR="00964695" w:rsidRPr="007F49B7">
        <w:rPr>
          <w:rFonts w:ascii="Times New Roman" w:hAnsi="Times New Roman" w:cs="Times New Roman"/>
          <w:sz w:val="24"/>
          <w:szCs w:val="24"/>
          <w:lang w:val="en-US"/>
        </w:rPr>
        <w:t xml:space="preserve">exchange of resources and services. Not always </w:t>
      </w:r>
      <w:r w:rsidR="008016A2">
        <w:rPr>
          <w:rFonts w:ascii="Times New Roman" w:hAnsi="Times New Roman" w:cs="Times New Roman"/>
          <w:sz w:val="24"/>
          <w:szCs w:val="24"/>
          <w:lang w:val="en-US"/>
        </w:rPr>
        <w:t xml:space="preserve">are </w:t>
      </w:r>
      <w:r w:rsidR="00964695" w:rsidRPr="007F49B7">
        <w:rPr>
          <w:rFonts w:ascii="Times New Roman" w:hAnsi="Times New Roman" w:cs="Times New Roman"/>
          <w:sz w:val="24"/>
          <w:szCs w:val="24"/>
          <w:lang w:val="en-US"/>
        </w:rPr>
        <w:t xml:space="preserve">these opportunities </w:t>
      </w:r>
      <w:r w:rsidR="008016A2">
        <w:rPr>
          <w:rFonts w:ascii="Times New Roman" w:hAnsi="Times New Roman" w:cs="Times New Roman"/>
          <w:sz w:val="24"/>
          <w:szCs w:val="24"/>
          <w:lang w:val="en-US"/>
        </w:rPr>
        <w:t>for</w:t>
      </w:r>
      <w:r w:rsidR="00964695" w:rsidRPr="007F49B7">
        <w:rPr>
          <w:rFonts w:ascii="Times New Roman" w:hAnsi="Times New Roman" w:cs="Times New Roman"/>
          <w:sz w:val="24"/>
          <w:szCs w:val="24"/>
          <w:lang w:val="en-US"/>
        </w:rPr>
        <w:t xml:space="preserve"> collaboration evident, and often they are not spontaneous. Hence, </w:t>
      </w:r>
      <w:r w:rsidR="00F33B23">
        <w:rPr>
          <w:rFonts w:ascii="Times New Roman" w:hAnsi="Times New Roman" w:cs="Times New Roman"/>
          <w:sz w:val="24"/>
          <w:szCs w:val="24"/>
          <w:lang w:val="en-US"/>
        </w:rPr>
        <w:t xml:space="preserve">the </w:t>
      </w:r>
      <w:r w:rsidR="00964695" w:rsidRPr="007F49B7">
        <w:rPr>
          <w:rFonts w:ascii="Times New Roman" w:hAnsi="Times New Roman" w:cs="Times New Roman"/>
          <w:sz w:val="24"/>
          <w:szCs w:val="24"/>
          <w:lang w:val="en-US"/>
        </w:rPr>
        <w:t xml:space="preserve">network orchestrator must bring people </w:t>
      </w:r>
      <w:r w:rsidR="00CA264E" w:rsidRPr="007F49B7">
        <w:rPr>
          <w:rFonts w:ascii="Times New Roman" w:hAnsi="Times New Roman" w:cs="Times New Roman"/>
          <w:sz w:val="24"/>
          <w:szCs w:val="24"/>
          <w:lang w:val="en-US"/>
        </w:rPr>
        <w:t>together;</w:t>
      </w:r>
      <w:r w:rsidR="00964695" w:rsidRPr="007F49B7">
        <w:rPr>
          <w:rFonts w:ascii="Times New Roman" w:hAnsi="Times New Roman" w:cs="Times New Roman"/>
          <w:sz w:val="24"/>
          <w:szCs w:val="24"/>
          <w:lang w:val="en-US"/>
        </w:rPr>
        <w:t xml:space="preserve"> shar</w:t>
      </w:r>
      <w:r w:rsidR="008016A2">
        <w:rPr>
          <w:rFonts w:ascii="Times New Roman" w:hAnsi="Times New Roman" w:cs="Times New Roman"/>
          <w:sz w:val="24"/>
          <w:szCs w:val="24"/>
          <w:lang w:val="en-US"/>
        </w:rPr>
        <w:t>e</w:t>
      </w:r>
      <w:r w:rsidR="00964695" w:rsidRPr="007F49B7">
        <w:rPr>
          <w:rFonts w:ascii="Times New Roman" w:hAnsi="Times New Roman" w:cs="Times New Roman"/>
          <w:sz w:val="24"/>
          <w:szCs w:val="24"/>
          <w:lang w:val="en-US"/>
        </w:rPr>
        <w:t xml:space="preserve"> a vision and the opportunities for a win-win strategy, </w:t>
      </w:r>
      <w:r w:rsidR="00450423">
        <w:rPr>
          <w:rFonts w:ascii="Times New Roman" w:hAnsi="Times New Roman" w:cs="Times New Roman"/>
          <w:sz w:val="24"/>
          <w:szCs w:val="24"/>
          <w:lang w:val="en-US"/>
        </w:rPr>
        <w:t>thereby</w:t>
      </w:r>
      <w:r w:rsidR="008016A2">
        <w:rPr>
          <w:rFonts w:ascii="Times New Roman" w:hAnsi="Times New Roman" w:cs="Times New Roman"/>
          <w:sz w:val="24"/>
          <w:szCs w:val="24"/>
          <w:lang w:val="en-US"/>
        </w:rPr>
        <w:t xml:space="preserve"> </w:t>
      </w:r>
      <w:r w:rsidR="00964695" w:rsidRPr="007F49B7">
        <w:rPr>
          <w:rFonts w:ascii="Times New Roman" w:hAnsi="Times New Roman" w:cs="Times New Roman"/>
          <w:sz w:val="24"/>
          <w:szCs w:val="24"/>
          <w:lang w:val="en-US"/>
        </w:rPr>
        <w:t>reducing the significant lack of trust and communication</w:t>
      </w:r>
      <w:r>
        <w:rPr>
          <w:rFonts w:ascii="Times New Roman" w:hAnsi="Times New Roman" w:cs="Times New Roman"/>
          <w:sz w:val="24"/>
          <w:szCs w:val="24"/>
          <w:lang w:val="en-US"/>
        </w:rPr>
        <w:t xml:space="preserve">. The latter </w:t>
      </w:r>
      <w:r w:rsidR="00964695" w:rsidRPr="007F49B7">
        <w:rPr>
          <w:rFonts w:ascii="Times New Roman" w:hAnsi="Times New Roman" w:cs="Times New Roman"/>
          <w:sz w:val="24"/>
          <w:szCs w:val="24"/>
          <w:lang w:val="en-US"/>
        </w:rPr>
        <w:t>typically drive</w:t>
      </w:r>
      <w:r w:rsidR="009E364B">
        <w:rPr>
          <w:rFonts w:ascii="Times New Roman" w:hAnsi="Times New Roman" w:cs="Times New Roman"/>
          <w:sz w:val="24"/>
          <w:szCs w:val="24"/>
          <w:lang w:val="en-US"/>
        </w:rPr>
        <w:t xml:space="preserve"> </w:t>
      </w:r>
      <w:r w:rsidR="00964695" w:rsidRPr="007F49B7">
        <w:rPr>
          <w:rFonts w:ascii="Times New Roman" w:hAnsi="Times New Roman" w:cs="Times New Roman"/>
          <w:sz w:val="24"/>
          <w:szCs w:val="24"/>
          <w:lang w:val="en-US"/>
        </w:rPr>
        <w:t>entrepreneurs’ behaviors at the early stages of a collaboration process, es</w:t>
      </w:r>
      <w:r>
        <w:rPr>
          <w:rFonts w:ascii="Times New Roman" w:hAnsi="Times New Roman" w:cs="Times New Roman"/>
          <w:sz w:val="24"/>
          <w:szCs w:val="24"/>
          <w:lang w:val="en-US"/>
        </w:rPr>
        <w:t>pecially in small companies with – such in our case –</w:t>
      </w:r>
      <w:r w:rsidR="009E364B">
        <w:rPr>
          <w:rFonts w:ascii="Times New Roman" w:hAnsi="Times New Roman" w:cs="Times New Roman"/>
          <w:sz w:val="24"/>
          <w:szCs w:val="24"/>
          <w:lang w:val="en-US"/>
        </w:rPr>
        <w:t xml:space="preserve"> </w:t>
      </w:r>
      <w:r w:rsidR="00964695" w:rsidRPr="007F49B7">
        <w:rPr>
          <w:rFonts w:ascii="Times New Roman" w:hAnsi="Times New Roman" w:cs="Times New Roman"/>
          <w:sz w:val="24"/>
          <w:szCs w:val="24"/>
          <w:lang w:val="en-US"/>
        </w:rPr>
        <w:t>no previous experience</w:t>
      </w:r>
      <w:r w:rsidR="008016A2">
        <w:rPr>
          <w:rFonts w:ascii="Times New Roman" w:hAnsi="Times New Roman" w:cs="Times New Roman"/>
          <w:sz w:val="24"/>
          <w:szCs w:val="24"/>
          <w:lang w:val="en-US"/>
        </w:rPr>
        <w:t xml:space="preserve"> of</w:t>
      </w:r>
      <w:r w:rsidR="00964695" w:rsidRPr="007F49B7">
        <w:rPr>
          <w:rFonts w:ascii="Times New Roman" w:hAnsi="Times New Roman" w:cs="Times New Roman"/>
          <w:sz w:val="24"/>
          <w:szCs w:val="24"/>
          <w:lang w:val="en-US"/>
        </w:rPr>
        <w:t xml:space="preserve"> working together. </w:t>
      </w:r>
      <w:r w:rsidR="008016A2">
        <w:rPr>
          <w:rFonts w:ascii="Times New Roman" w:hAnsi="Times New Roman" w:cs="Times New Roman"/>
          <w:sz w:val="24"/>
          <w:szCs w:val="24"/>
          <w:lang w:val="en-US"/>
        </w:rPr>
        <w:t>The orchestrator</w:t>
      </w:r>
      <w:r w:rsidR="00964695" w:rsidRPr="007F49B7">
        <w:rPr>
          <w:rFonts w:ascii="Times New Roman" w:hAnsi="Times New Roman" w:cs="Times New Roman"/>
          <w:sz w:val="24"/>
          <w:szCs w:val="24"/>
          <w:lang w:val="en-US"/>
        </w:rPr>
        <w:t xml:space="preserve"> has to generate trust, communication and commitment between all the actors of the network.</w:t>
      </w:r>
      <w:r w:rsidR="00AA3CCB" w:rsidRPr="007F49B7">
        <w:rPr>
          <w:rFonts w:ascii="Times New Roman" w:hAnsi="Times New Roman" w:cs="Times New Roman"/>
          <w:sz w:val="24"/>
          <w:szCs w:val="24"/>
          <w:lang w:val="en-US"/>
        </w:rPr>
        <w:t xml:space="preserve"> </w:t>
      </w:r>
      <w:r w:rsidR="0051562E">
        <w:rPr>
          <w:rFonts w:ascii="Times New Roman" w:hAnsi="Times New Roman" w:cs="Times New Roman"/>
          <w:sz w:val="24"/>
          <w:szCs w:val="24"/>
          <w:lang w:val="en-US"/>
        </w:rPr>
        <w:t xml:space="preserve">The </w:t>
      </w:r>
      <w:r w:rsidR="0051562E" w:rsidRPr="00BA1437">
        <w:rPr>
          <w:rFonts w:ascii="Times New Roman" w:hAnsi="Times New Roman" w:cs="Times New Roman"/>
          <w:sz w:val="24"/>
          <w:szCs w:val="24"/>
          <w:lang w:val="en-US"/>
        </w:rPr>
        <w:t xml:space="preserve">smaller partners of the </w:t>
      </w:r>
      <w:r w:rsidR="0051562E" w:rsidRPr="00BA1437">
        <w:rPr>
          <w:rFonts w:ascii="Times New Roman" w:eastAsia="Times New Roman" w:hAnsi="Times New Roman" w:cs="Times New Roman"/>
          <w:sz w:val="24"/>
          <w:szCs w:val="24"/>
          <w:lang w:val="en-US"/>
        </w:rPr>
        <w:t>ecosystem</w:t>
      </w:r>
      <w:r w:rsidR="0051562E" w:rsidRPr="00BA1437">
        <w:rPr>
          <w:rFonts w:ascii="Times New Roman" w:hAnsi="Times New Roman" w:cs="Times New Roman"/>
          <w:sz w:val="24"/>
          <w:szCs w:val="24"/>
          <w:lang w:val="en-US"/>
        </w:rPr>
        <w:t>, li</w:t>
      </w:r>
      <w:r w:rsidR="0051562E">
        <w:rPr>
          <w:rFonts w:ascii="Times New Roman" w:hAnsi="Times New Roman" w:cs="Times New Roman"/>
          <w:sz w:val="24"/>
          <w:szCs w:val="24"/>
          <w:lang w:val="en-US"/>
        </w:rPr>
        <w:t>ke the farmers in our case,</w:t>
      </w:r>
      <w:r w:rsidR="0051562E" w:rsidRPr="00BA1437">
        <w:rPr>
          <w:rFonts w:ascii="Times New Roman" w:hAnsi="Times New Roman" w:cs="Times New Roman"/>
          <w:sz w:val="24"/>
          <w:szCs w:val="24"/>
          <w:lang w:val="en-US"/>
        </w:rPr>
        <w:t xml:space="preserve"> benefit from access to sources and new methods of doing business. They can achieve a critical mass through the network and, together, be part of a new model of circular agriculture, </w:t>
      </w:r>
      <w:r w:rsidR="008016A2">
        <w:rPr>
          <w:rFonts w:ascii="Times New Roman" w:eastAsia="Times New Roman" w:hAnsi="Times New Roman" w:cs="Times New Roman"/>
          <w:sz w:val="24"/>
          <w:szCs w:val="24"/>
          <w:lang w:val="en-US"/>
        </w:rPr>
        <w:t>while at the same time improving</w:t>
      </w:r>
      <w:r w:rsidR="0051562E" w:rsidRPr="00BA1437">
        <w:rPr>
          <w:rFonts w:ascii="Times New Roman" w:hAnsi="Times New Roman" w:cs="Times New Roman"/>
          <w:sz w:val="24"/>
          <w:szCs w:val="24"/>
          <w:lang w:val="en-US"/>
        </w:rPr>
        <w:t xml:space="preserve"> the natural environment and its </w:t>
      </w:r>
      <w:r w:rsidR="0051562E" w:rsidRPr="00BA1437">
        <w:rPr>
          <w:rFonts w:ascii="Times New Roman" w:eastAsia="Times New Roman" w:hAnsi="Times New Roman" w:cs="Times New Roman"/>
          <w:sz w:val="24"/>
          <w:szCs w:val="24"/>
          <w:lang w:val="en-US"/>
        </w:rPr>
        <w:t>biodiversity</w:t>
      </w:r>
      <w:r w:rsidR="0051562E" w:rsidRPr="00BA1437">
        <w:rPr>
          <w:rFonts w:ascii="Times New Roman" w:hAnsi="Times New Roman" w:cs="Times New Roman"/>
          <w:sz w:val="24"/>
          <w:szCs w:val="24"/>
          <w:lang w:val="en-US"/>
        </w:rPr>
        <w:t>.</w:t>
      </w:r>
      <w:r w:rsidR="0051562E">
        <w:rPr>
          <w:rFonts w:ascii="Times New Roman" w:hAnsi="Times New Roman" w:cs="Times New Roman"/>
          <w:sz w:val="24"/>
          <w:szCs w:val="24"/>
          <w:lang w:val="en-US"/>
        </w:rPr>
        <w:t xml:space="preserve"> </w:t>
      </w:r>
      <w:r w:rsidR="00964695" w:rsidRPr="007F49B7">
        <w:rPr>
          <w:rFonts w:ascii="Times New Roman" w:hAnsi="Times New Roman" w:cs="Times New Roman"/>
          <w:sz w:val="24"/>
          <w:szCs w:val="24"/>
          <w:lang w:val="en-US"/>
        </w:rPr>
        <w:t xml:space="preserve">The orchestrator has </w:t>
      </w:r>
      <w:r w:rsidR="0051562E">
        <w:rPr>
          <w:rFonts w:ascii="Times New Roman" w:hAnsi="Times New Roman" w:cs="Times New Roman"/>
          <w:sz w:val="24"/>
          <w:szCs w:val="24"/>
          <w:lang w:val="en-US"/>
        </w:rPr>
        <w:t>disrupted</w:t>
      </w:r>
      <w:r w:rsidR="00964695" w:rsidRPr="007F49B7">
        <w:rPr>
          <w:rFonts w:ascii="Times New Roman" w:hAnsi="Times New Roman" w:cs="Times New Roman"/>
          <w:sz w:val="24"/>
          <w:szCs w:val="24"/>
          <w:lang w:val="en-US"/>
        </w:rPr>
        <w:t xml:space="preserve"> logics and cognitive frameworks </w:t>
      </w:r>
      <w:r w:rsidR="0051562E">
        <w:rPr>
          <w:rFonts w:ascii="Times New Roman" w:hAnsi="Times New Roman" w:cs="Times New Roman"/>
          <w:sz w:val="24"/>
          <w:szCs w:val="24"/>
          <w:lang w:val="en-US"/>
        </w:rPr>
        <w:t xml:space="preserve">embedded in the linear economy, </w:t>
      </w:r>
      <w:r w:rsidR="00964695" w:rsidRPr="007F49B7">
        <w:rPr>
          <w:rFonts w:ascii="Times New Roman" w:hAnsi="Times New Roman" w:cs="Times New Roman"/>
          <w:sz w:val="24"/>
          <w:szCs w:val="24"/>
          <w:lang w:val="en-US"/>
        </w:rPr>
        <w:t xml:space="preserve">by introducing the novel concept of neo-rurality, with the final aim </w:t>
      </w:r>
      <w:r w:rsidR="00AA4016">
        <w:rPr>
          <w:rFonts w:ascii="Times New Roman" w:hAnsi="Times New Roman" w:cs="Times New Roman"/>
          <w:sz w:val="24"/>
          <w:szCs w:val="24"/>
          <w:lang w:val="en-US"/>
        </w:rPr>
        <w:t>of</w:t>
      </w:r>
      <w:r w:rsidR="00964695" w:rsidRPr="007F49B7">
        <w:rPr>
          <w:rFonts w:ascii="Times New Roman" w:hAnsi="Times New Roman" w:cs="Times New Roman"/>
          <w:sz w:val="24"/>
          <w:szCs w:val="24"/>
          <w:lang w:val="en-US"/>
        </w:rPr>
        <w:t xml:space="preserve"> chang</w:t>
      </w:r>
      <w:r w:rsidR="00AA4016">
        <w:rPr>
          <w:rFonts w:ascii="Times New Roman" w:hAnsi="Times New Roman" w:cs="Times New Roman"/>
          <w:sz w:val="24"/>
          <w:szCs w:val="24"/>
          <w:lang w:val="en-US"/>
        </w:rPr>
        <w:t>ing</w:t>
      </w:r>
      <w:r w:rsidR="00964695" w:rsidRPr="007F49B7">
        <w:rPr>
          <w:rFonts w:ascii="Times New Roman" w:hAnsi="Times New Roman" w:cs="Times New Roman"/>
          <w:sz w:val="24"/>
          <w:szCs w:val="24"/>
          <w:lang w:val="en-US"/>
        </w:rPr>
        <w:t xml:space="preserve"> the mindsets regarding waste and how to respond to environmental challenges. Finally, the orchestrator needs to activate and subsequently maintain the new business model</w:t>
      </w:r>
      <w:r w:rsidR="00F33B23">
        <w:rPr>
          <w:rFonts w:ascii="Times New Roman" w:hAnsi="Times New Roman" w:cs="Times New Roman"/>
          <w:sz w:val="24"/>
          <w:szCs w:val="24"/>
          <w:lang w:val="en-US"/>
        </w:rPr>
        <w:t xml:space="preserve">, </w:t>
      </w:r>
      <w:r w:rsidR="00964695" w:rsidRPr="007F49B7">
        <w:rPr>
          <w:rFonts w:ascii="Times New Roman" w:hAnsi="Times New Roman" w:cs="Times New Roman"/>
          <w:sz w:val="24"/>
          <w:szCs w:val="24"/>
          <w:lang w:val="en-US"/>
        </w:rPr>
        <w:t>to establish agreemen</w:t>
      </w:r>
      <w:r w:rsidR="00F33B23">
        <w:rPr>
          <w:rFonts w:ascii="Times New Roman" w:hAnsi="Times New Roman" w:cs="Times New Roman"/>
          <w:sz w:val="24"/>
          <w:szCs w:val="24"/>
          <w:lang w:val="en-US"/>
        </w:rPr>
        <w:t>ts, legal contracts, and develop</w:t>
      </w:r>
      <w:r w:rsidR="00964695" w:rsidRPr="007F49B7">
        <w:rPr>
          <w:rFonts w:ascii="Times New Roman" w:hAnsi="Times New Roman" w:cs="Times New Roman"/>
          <w:sz w:val="24"/>
          <w:szCs w:val="24"/>
          <w:lang w:val="en-US"/>
        </w:rPr>
        <w:t xml:space="preserve"> formal and</w:t>
      </w:r>
      <w:r w:rsidR="00F33B23">
        <w:rPr>
          <w:rFonts w:ascii="Times New Roman" w:hAnsi="Times New Roman" w:cs="Times New Roman"/>
          <w:sz w:val="24"/>
          <w:szCs w:val="24"/>
          <w:lang w:val="en-US"/>
        </w:rPr>
        <w:t xml:space="preserve"> informal governance structures.</w:t>
      </w:r>
      <w:r w:rsidR="00964695" w:rsidRPr="007F49B7">
        <w:rPr>
          <w:rFonts w:ascii="Times New Roman" w:hAnsi="Times New Roman" w:cs="Times New Roman"/>
          <w:sz w:val="24"/>
          <w:szCs w:val="24"/>
          <w:lang w:val="en-US"/>
        </w:rPr>
        <w:t xml:space="preserve"> </w:t>
      </w:r>
    </w:p>
    <w:p w14:paraId="671BE787" w14:textId="2854680D" w:rsidR="00AC3A91" w:rsidRPr="007F49B7" w:rsidRDefault="00AC3A91" w:rsidP="006E2C10">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This discussion lead</w:t>
      </w:r>
      <w:r w:rsidR="00C63864">
        <w:rPr>
          <w:rFonts w:ascii="Times New Roman" w:hAnsi="Times New Roman" w:cs="Times New Roman"/>
          <w:sz w:val="24"/>
          <w:szCs w:val="24"/>
          <w:lang w:val="en-US"/>
        </w:rPr>
        <w:t>s</w:t>
      </w:r>
      <w:r>
        <w:rPr>
          <w:rFonts w:ascii="Times New Roman" w:hAnsi="Times New Roman" w:cs="Times New Roman"/>
          <w:sz w:val="24"/>
          <w:szCs w:val="24"/>
          <w:lang w:val="en-US"/>
        </w:rPr>
        <w:t xml:space="preserve"> to</w:t>
      </w:r>
      <w:r w:rsidR="006E0979">
        <w:rPr>
          <w:rFonts w:ascii="Times New Roman" w:hAnsi="Times New Roman" w:cs="Times New Roman"/>
          <w:sz w:val="24"/>
          <w:szCs w:val="24"/>
          <w:lang w:val="en-US"/>
        </w:rPr>
        <w:t xml:space="preserve"> our </w:t>
      </w:r>
      <w:proofErr w:type="gramStart"/>
      <w:r w:rsidR="006E0979">
        <w:rPr>
          <w:rFonts w:ascii="Times New Roman" w:hAnsi="Times New Roman" w:cs="Times New Roman"/>
          <w:sz w:val="24"/>
          <w:szCs w:val="24"/>
          <w:lang w:val="en-US"/>
        </w:rPr>
        <w:t>first</w:t>
      </w:r>
      <w:r w:rsidR="009E364B">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 research</w:t>
      </w:r>
      <w:proofErr w:type="gramEnd"/>
      <w:r>
        <w:rPr>
          <w:rFonts w:ascii="Times New Roman" w:hAnsi="Times New Roman" w:cs="Times New Roman"/>
          <w:sz w:val="24"/>
          <w:szCs w:val="24"/>
          <w:lang w:val="en-US"/>
        </w:rPr>
        <w:t xml:space="preserve"> proposition:</w:t>
      </w:r>
    </w:p>
    <w:p w14:paraId="4F37F7B5" w14:textId="65CA79BD" w:rsidR="007F49B7" w:rsidRPr="007F49B7" w:rsidRDefault="00CA264E" w:rsidP="007F49B7">
      <w:pPr>
        <w:spacing w:after="0" w:line="360" w:lineRule="auto"/>
        <w:jc w:val="both"/>
        <w:rPr>
          <w:rFonts w:ascii="Times New Roman" w:hAnsi="Times New Roman" w:cs="Times New Roman"/>
          <w:i/>
          <w:sz w:val="24"/>
          <w:szCs w:val="24"/>
          <w:lang w:val="en-US" w:eastAsia="en-US"/>
        </w:rPr>
      </w:pPr>
      <w:r w:rsidRPr="007F49B7">
        <w:rPr>
          <w:rFonts w:ascii="Times New Roman" w:hAnsi="Times New Roman" w:cs="Times New Roman"/>
          <w:i/>
          <w:sz w:val="24"/>
          <w:szCs w:val="24"/>
          <w:lang w:val="en-GB" w:eastAsia="en-US"/>
        </w:rPr>
        <w:t>Proposition 1</w:t>
      </w:r>
      <w:r>
        <w:rPr>
          <w:rFonts w:ascii="Times New Roman" w:hAnsi="Times New Roman" w:cs="Times New Roman"/>
          <w:i/>
          <w:sz w:val="24"/>
          <w:szCs w:val="24"/>
          <w:lang w:val="en-GB" w:eastAsia="en-US"/>
        </w:rPr>
        <w:t>:</w:t>
      </w:r>
      <w:r w:rsidRPr="007F49B7">
        <w:rPr>
          <w:rFonts w:ascii="Times New Roman" w:hAnsi="Times New Roman" w:cs="Times New Roman"/>
          <w:i/>
          <w:sz w:val="24"/>
          <w:szCs w:val="24"/>
          <w:lang w:val="en-GB" w:eastAsia="en-US"/>
        </w:rPr>
        <w:t xml:space="preserve"> The network orchestrator is crucial for the processes of </w:t>
      </w:r>
      <w:r>
        <w:rPr>
          <w:rFonts w:ascii="Times New Roman" w:hAnsi="Times New Roman" w:cs="Times New Roman"/>
          <w:i/>
          <w:sz w:val="24"/>
          <w:szCs w:val="24"/>
          <w:lang w:val="en-GB" w:eastAsia="en-US"/>
        </w:rPr>
        <w:t>engaging actors</w:t>
      </w:r>
      <w:r w:rsidRPr="007F49B7">
        <w:rPr>
          <w:rFonts w:ascii="Times New Roman" w:hAnsi="Times New Roman" w:cs="Times New Roman"/>
          <w:i/>
          <w:sz w:val="24"/>
          <w:szCs w:val="24"/>
          <w:lang w:val="en-GB" w:eastAsia="en-US"/>
        </w:rPr>
        <w:t xml:space="preserve"> in </w:t>
      </w:r>
      <w:r>
        <w:rPr>
          <w:rFonts w:ascii="Times New Roman" w:hAnsi="Times New Roman" w:cs="Times New Roman"/>
          <w:i/>
          <w:sz w:val="24"/>
          <w:szCs w:val="24"/>
          <w:lang w:val="en-GB" w:eastAsia="en-US"/>
        </w:rPr>
        <w:t xml:space="preserve">the </w:t>
      </w:r>
      <w:r w:rsidRPr="007F49B7">
        <w:rPr>
          <w:rFonts w:ascii="Times New Roman" w:hAnsi="Times New Roman" w:cs="Times New Roman"/>
          <w:i/>
          <w:sz w:val="24"/>
          <w:szCs w:val="24"/>
          <w:lang w:val="en-GB" w:eastAsia="en-US"/>
        </w:rPr>
        <w:t>implement</w:t>
      </w:r>
      <w:r>
        <w:rPr>
          <w:rFonts w:ascii="Times New Roman" w:hAnsi="Times New Roman" w:cs="Times New Roman"/>
          <w:i/>
          <w:sz w:val="24"/>
          <w:szCs w:val="24"/>
          <w:lang w:val="en-GB" w:eastAsia="en-US"/>
        </w:rPr>
        <w:t>ation of</w:t>
      </w:r>
      <w:r w:rsidRPr="007F49B7">
        <w:rPr>
          <w:rFonts w:ascii="Times New Roman" w:hAnsi="Times New Roman" w:cs="Times New Roman"/>
          <w:i/>
          <w:sz w:val="24"/>
          <w:szCs w:val="24"/>
          <w:lang w:val="en-GB" w:eastAsia="en-US"/>
        </w:rPr>
        <w:t xml:space="preserve"> circular business models</w:t>
      </w:r>
      <w:r>
        <w:rPr>
          <w:rFonts w:ascii="Times New Roman" w:hAnsi="Times New Roman" w:cs="Times New Roman"/>
          <w:i/>
          <w:sz w:val="24"/>
          <w:szCs w:val="24"/>
          <w:lang w:val="en-GB" w:eastAsia="en-US"/>
        </w:rPr>
        <w:t>,</w:t>
      </w:r>
      <w:r w:rsidRPr="007F49B7">
        <w:rPr>
          <w:rFonts w:ascii="Times New Roman" w:hAnsi="Times New Roman" w:cs="Times New Roman"/>
          <w:i/>
          <w:sz w:val="24"/>
          <w:szCs w:val="24"/>
          <w:lang w:val="en-GB" w:eastAsia="en-US"/>
        </w:rPr>
        <w:t xml:space="preserve"> </w:t>
      </w:r>
      <w:r>
        <w:rPr>
          <w:rFonts w:ascii="Times New Roman" w:hAnsi="Times New Roman" w:cs="Times New Roman"/>
          <w:i/>
          <w:sz w:val="24"/>
          <w:szCs w:val="24"/>
          <w:lang w:val="en-GB" w:eastAsia="en-US"/>
        </w:rPr>
        <w:t xml:space="preserve">which are </w:t>
      </w:r>
      <w:r w:rsidRPr="007F49B7">
        <w:rPr>
          <w:rFonts w:ascii="Times New Roman" w:hAnsi="Times New Roman" w:cs="Times New Roman"/>
          <w:i/>
          <w:sz w:val="24"/>
          <w:szCs w:val="24"/>
          <w:lang w:val="en-GB" w:eastAsia="en-US"/>
        </w:rPr>
        <w:t>characterised by disruptive innovations and</w:t>
      </w:r>
      <w:r>
        <w:rPr>
          <w:rFonts w:ascii="Times New Roman" w:hAnsi="Times New Roman" w:cs="Times New Roman"/>
          <w:i/>
          <w:sz w:val="24"/>
          <w:szCs w:val="24"/>
          <w:lang w:val="en-GB" w:eastAsia="en-US"/>
        </w:rPr>
        <w:t xml:space="preserve"> multiple and diverse partners. </w:t>
      </w:r>
      <w:proofErr w:type="gramStart"/>
      <w:r w:rsidR="00AC3A91">
        <w:rPr>
          <w:rFonts w:ascii="Times New Roman" w:hAnsi="Times New Roman" w:cs="Times New Roman"/>
          <w:i/>
          <w:sz w:val="24"/>
          <w:szCs w:val="24"/>
          <w:lang w:val="en-GB" w:eastAsia="en-US"/>
        </w:rPr>
        <w:t xml:space="preserve">The role </w:t>
      </w:r>
      <w:proofErr w:type="spellStart"/>
      <w:r w:rsidR="00AC3A91" w:rsidRPr="00F85EB8">
        <w:rPr>
          <w:rFonts w:ascii="Times New Roman" w:hAnsi="Times New Roman" w:cs="Times New Roman"/>
          <w:i/>
          <w:sz w:val="24"/>
          <w:szCs w:val="24"/>
          <w:lang w:val="en-GB" w:eastAsia="en-US"/>
        </w:rPr>
        <w:t>re</w:t>
      </w:r>
      <w:r w:rsidR="00F85EB8" w:rsidRPr="009169D7">
        <w:rPr>
          <w:rFonts w:ascii="Times New Roman" w:hAnsi="Times New Roman" w:cs="Times New Roman"/>
          <w:i/>
          <w:sz w:val="24"/>
          <w:szCs w:val="24"/>
          <w:lang w:val="en-GB" w:eastAsia="en-US"/>
        </w:rPr>
        <w:t>lys</w:t>
      </w:r>
      <w:proofErr w:type="spellEnd"/>
      <w:r w:rsidR="00AC3A91">
        <w:rPr>
          <w:rFonts w:ascii="Times New Roman" w:hAnsi="Times New Roman" w:cs="Times New Roman"/>
          <w:i/>
          <w:sz w:val="24"/>
          <w:szCs w:val="24"/>
          <w:lang w:val="en-GB" w:eastAsia="en-US"/>
        </w:rPr>
        <w:t xml:space="preserve"> on s</w:t>
      </w:r>
      <w:r w:rsidR="00171D90">
        <w:rPr>
          <w:rFonts w:ascii="Times New Roman" w:hAnsi="Times New Roman" w:cs="Times New Roman"/>
          <w:i/>
          <w:sz w:val="24"/>
          <w:szCs w:val="24"/>
          <w:lang w:val="en-GB" w:eastAsia="en-US"/>
        </w:rPr>
        <w:t xml:space="preserve">haring a common vision and </w:t>
      </w:r>
      <w:r w:rsidR="00AC3A91">
        <w:rPr>
          <w:rFonts w:ascii="Times New Roman" w:hAnsi="Times New Roman" w:cs="Times New Roman"/>
          <w:i/>
          <w:sz w:val="24"/>
          <w:szCs w:val="24"/>
          <w:lang w:val="en-GB" w:eastAsia="en-US"/>
        </w:rPr>
        <w:t>building</w:t>
      </w:r>
      <w:r w:rsidR="00171D90">
        <w:rPr>
          <w:rFonts w:ascii="Times New Roman" w:hAnsi="Times New Roman" w:cs="Times New Roman"/>
          <w:i/>
          <w:sz w:val="24"/>
          <w:szCs w:val="24"/>
          <w:lang w:val="en-GB" w:eastAsia="en-US"/>
        </w:rPr>
        <w:t xml:space="preserve"> trust</w:t>
      </w:r>
      <w:r w:rsidR="00AC3A91">
        <w:rPr>
          <w:rFonts w:ascii="Times New Roman" w:hAnsi="Times New Roman" w:cs="Times New Roman"/>
          <w:i/>
          <w:sz w:val="24"/>
          <w:szCs w:val="24"/>
          <w:lang w:val="en-GB" w:eastAsia="en-US"/>
        </w:rPr>
        <w:t xml:space="preserve">, on </w:t>
      </w:r>
      <w:r w:rsidR="00F85EB8">
        <w:rPr>
          <w:rFonts w:ascii="Times New Roman" w:hAnsi="Times New Roman" w:cs="Times New Roman"/>
          <w:i/>
          <w:sz w:val="24"/>
          <w:szCs w:val="24"/>
          <w:lang w:val="en-GB" w:eastAsia="en-US"/>
        </w:rPr>
        <w:t xml:space="preserve">the commitment of </w:t>
      </w:r>
      <w:r>
        <w:rPr>
          <w:rFonts w:ascii="Times New Roman" w:hAnsi="Times New Roman" w:cs="Times New Roman"/>
          <w:i/>
          <w:sz w:val="24"/>
          <w:szCs w:val="24"/>
          <w:lang w:val="en-GB" w:eastAsia="en-US"/>
        </w:rPr>
        <w:t>resources</w:t>
      </w:r>
      <w:r w:rsidR="00AC3A91">
        <w:rPr>
          <w:rFonts w:ascii="Times New Roman" w:hAnsi="Times New Roman" w:cs="Times New Roman"/>
          <w:i/>
          <w:sz w:val="24"/>
          <w:szCs w:val="24"/>
          <w:lang w:val="en-GB" w:eastAsia="en-US"/>
        </w:rPr>
        <w:t>, both tangible and intangible, and on the transformational leadership of its key decision makers.</w:t>
      </w:r>
      <w:proofErr w:type="gramEnd"/>
      <w:r w:rsidR="0051562E">
        <w:rPr>
          <w:rFonts w:ascii="Times New Roman" w:hAnsi="Times New Roman" w:cs="Times New Roman"/>
          <w:i/>
          <w:sz w:val="24"/>
          <w:szCs w:val="24"/>
          <w:lang w:val="en-GB" w:eastAsia="en-US"/>
        </w:rPr>
        <w:t xml:space="preserve"> The understanding of the development and growth of </w:t>
      </w:r>
      <w:r w:rsidR="00171D90">
        <w:rPr>
          <w:rFonts w:ascii="Times New Roman" w:hAnsi="Times New Roman" w:cs="Times New Roman"/>
          <w:i/>
          <w:sz w:val="24"/>
          <w:szCs w:val="24"/>
          <w:lang w:val="en-GB" w:eastAsia="en-US"/>
        </w:rPr>
        <w:t>innovative</w:t>
      </w:r>
      <w:r w:rsidR="0051562E">
        <w:rPr>
          <w:rFonts w:ascii="Times New Roman" w:hAnsi="Times New Roman" w:cs="Times New Roman"/>
          <w:i/>
          <w:sz w:val="24"/>
          <w:szCs w:val="24"/>
          <w:lang w:val="en-GB" w:eastAsia="en-US"/>
        </w:rPr>
        <w:t xml:space="preserve"> circular business model</w:t>
      </w:r>
      <w:r w:rsidR="00171D90">
        <w:rPr>
          <w:rFonts w:ascii="Times New Roman" w:hAnsi="Times New Roman" w:cs="Times New Roman"/>
          <w:i/>
          <w:sz w:val="24"/>
          <w:szCs w:val="24"/>
          <w:lang w:val="en-GB" w:eastAsia="en-US"/>
        </w:rPr>
        <w:t>s</w:t>
      </w:r>
      <w:r w:rsidR="0051562E">
        <w:rPr>
          <w:rFonts w:ascii="Times New Roman" w:hAnsi="Times New Roman" w:cs="Times New Roman"/>
          <w:i/>
          <w:sz w:val="24"/>
          <w:szCs w:val="24"/>
          <w:lang w:val="en-GB" w:eastAsia="en-US"/>
        </w:rPr>
        <w:t xml:space="preserve"> should be ap</w:t>
      </w:r>
      <w:r w:rsidR="009D59CC">
        <w:rPr>
          <w:rFonts w:ascii="Times New Roman" w:hAnsi="Times New Roman" w:cs="Times New Roman"/>
          <w:i/>
          <w:sz w:val="24"/>
          <w:szCs w:val="24"/>
          <w:lang w:val="en-GB" w:eastAsia="en-US"/>
        </w:rPr>
        <w:t xml:space="preserve">proached </w:t>
      </w:r>
      <w:r w:rsidR="007F0453">
        <w:rPr>
          <w:rFonts w:ascii="Times New Roman" w:hAnsi="Times New Roman" w:cs="Times New Roman"/>
          <w:i/>
          <w:sz w:val="24"/>
          <w:szCs w:val="24"/>
          <w:lang w:val="en-GB" w:eastAsia="en-US"/>
        </w:rPr>
        <w:t>by complementing</w:t>
      </w:r>
      <w:r w:rsidR="00F85EB8">
        <w:rPr>
          <w:rFonts w:ascii="Times New Roman" w:hAnsi="Times New Roman" w:cs="Times New Roman"/>
          <w:i/>
          <w:sz w:val="24"/>
          <w:szCs w:val="24"/>
          <w:lang w:val="en-GB" w:eastAsia="en-US"/>
        </w:rPr>
        <w:t xml:space="preserve"> </w:t>
      </w:r>
      <w:r w:rsidR="009D59CC">
        <w:rPr>
          <w:rFonts w:ascii="Times New Roman" w:hAnsi="Times New Roman" w:cs="Times New Roman"/>
          <w:i/>
          <w:sz w:val="24"/>
          <w:szCs w:val="24"/>
          <w:lang w:val="en-GB" w:eastAsia="en-US"/>
        </w:rPr>
        <w:t>an indiv</w:t>
      </w:r>
      <w:r w:rsidR="0051562E">
        <w:rPr>
          <w:rFonts w:ascii="Times New Roman" w:hAnsi="Times New Roman" w:cs="Times New Roman"/>
          <w:i/>
          <w:sz w:val="24"/>
          <w:szCs w:val="24"/>
          <w:lang w:val="en-GB" w:eastAsia="en-US"/>
        </w:rPr>
        <w:t>idual level of analysis wi</w:t>
      </w:r>
      <w:r w:rsidR="00171D90">
        <w:rPr>
          <w:rFonts w:ascii="Times New Roman" w:hAnsi="Times New Roman" w:cs="Times New Roman"/>
          <w:i/>
          <w:sz w:val="24"/>
          <w:szCs w:val="24"/>
          <w:lang w:val="en-GB" w:eastAsia="en-US"/>
        </w:rPr>
        <w:t>th an organisational and</w:t>
      </w:r>
      <w:r w:rsidR="0051562E">
        <w:rPr>
          <w:rFonts w:ascii="Times New Roman" w:hAnsi="Times New Roman" w:cs="Times New Roman"/>
          <w:i/>
          <w:sz w:val="24"/>
          <w:szCs w:val="24"/>
          <w:lang w:val="en-GB" w:eastAsia="en-US"/>
        </w:rPr>
        <w:t xml:space="preserve"> network one. </w:t>
      </w:r>
    </w:p>
    <w:p w14:paraId="32F88961" w14:textId="77777777" w:rsidR="00D83109" w:rsidRDefault="00D83109" w:rsidP="009933F9">
      <w:pPr>
        <w:spacing w:after="0" w:line="360" w:lineRule="auto"/>
        <w:jc w:val="both"/>
        <w:rPr>
          <w:rFonts w:ascii="Times New Roman" w:hAnsi="Times New Roman" w:cs="Times New Roman"/>
          <w:sz w:val="24"/>
          <w:szCs w:val="24"/>
          <w:highlight w:val="green"/>
          <w:lang w:val="en-US"/>
        </w:rPr>
      </w:pPr>
    </w:p>
    <w:p w14:paraId="4B3B97BB" w14:textId="041D231D" w:rsidR="00D83109" w:rsidRPr="00AC3A91" w:rsidRDefault="007F49B7" w:rsidP="009933F9">
      <w:pPr>
        <w:spacing w:after="0" w:line="360" w:lineRule="auto"/>
        <w:jc w:val="both"/>
        <w:rPr>
          <w:rFonts w:ascii="Times New Roman" w:hAnsi="Times New Roman" w:cs="Times New Roman"/>
          <w:i/>
          <w:sz w:val="24"/>
          <w:szCs w:val="24"/>
          <w:lang w:val="en-US"/>
        </w:rPr>
      </w:pPr>
      <w:r w:rsidRPr="00AC3A91">
        <w:rPr>
          <w:rFonts w:ascii="Times New Roman" w:hAnsi="Times New Roman" w:cs="Times New Roman"/>
          <w:i/>
          <w:sz w:val="24"/>
          <w:szCs w:val="24"/>
          <w:lang w:val="en-US"/>
        </w:rPr>
        <w:t xml:space="preserve">The circular business model as </w:t>
      </w:r>
      <w:r w:rsidR="00171D90">
        <w:rPr>
          <w:rFonts w:ascii="Times New Roman" w:hAnsi="Times New Roman" w:cs="Times New Roman"/>
          <w:i/>
          <w:sz w:val="24"/>
          <w:szCs w:val="24"/>
          <w:lang w:val="en-US"/>
        </w:rPr>
        <w:t>an</w:t>
      </w:r>
      <w:r w:rsidR="00D83109" w:rsidRPr="00AC3A91">
        <w:rPr>
          <w:rFonts w:ascii="Times New Roman" w:hAnsi="Times New Roman" w:cs="Times New Roman"/>
          <w:i/>
          <w:sz w:val="24"/>
          <w:szCs w:val="24"/>
          <w:lang w:val="en-US"/>
        </w:rPr>
        <w:t xml:space="preserve"> ecosystem </w:t>
      </w:r>
    </w:p>
    <w:p w14:paraId="5D2029AF" w14:textId="44B9F3DC" w:rsidR="003F26C0" w:rsidRDefault="00171D90" w:rsidP="0068511E">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I</w:t>
      </w:r>
      <w:r w:rsidR="00E536EE">
        <w:rPr>
          <w:rFonts w:ascii="Times New Roman" w:hAnsi="Times New Roman" w:cs="Times New Roman"/>
          <w:sz w:val="24"/>
          <w:szCs w:val="24"/>
          <w:lang w:val="en-US"/>
        </w:rPr>
        <w:t xml:space="preserve">n our case </w:t>
      </w:r>
      <w:r>
        <w:rPr>
          <w:rFonts w:ascii="Times New Roman" w:hAnsi="Times New Roman" w:cs="Times New Roman"/>
          <w:sz w:val="24"/>
          <w:szCs w:val="24"/>
          <w:lang w:val="en-US"/>
        </w:rPr>
        <w:t>we can observe</w:t>
      </w:r>
      <w:r w:rsidR="00921FC5" w:rsidRPr="00BA1437">
        <w:rPr>
          <w:rFonts w:ascii="Times New Roman" w:hAnsi="Times New Roman" w:cs="Times New Roman"/>
          <w:sz w:val="24"/>
          <w:szCs w:val="24"/>
          <w:lang w:val="en-US"/>
        </w:rPr>
        <w:t xml:space="preserve"> an eco-system working for circularity, in which different layers</w:t>
      </w:r>
      <w:r w:rsidR="00921FC5">
        <w:rPr>
          <w:rFonts w:ascii="Times New Roman" w:hAnsi="Times New Roman" w:cs="Times New Roman"/>
          <w:sz w:val="24"/>
          <w:szCs w:val="24"/>
          <w:lang w:val="en-US"/>
        </w:rPr>
        <w:t xml:space="preserve"> and outcomes</w:t>
      </w:r>
      <w:r w:rsidR="00921FC5" w:rsidRPr="00BA1437">
        <w:rPr>
          <w:rFonts w:ascii="Times New Roman" w:hAnsi="Times New Roman" w:cs="Times New Roman"/>
          <w:sz w:val="24"/>
          <w:szCs w:val="24"/>
          <w:lang w:val="en-US"/>
        </w:rPr>
        <w:t xml:space="preserve"> of innovation –</w:t>
      </w:r>
      <w:r w:rsidR="00082927">
        <w:rPr>
          <w:rFonts w:ascii="Times New Roman" w:hAnsi="Times New Roman" w:cs="Times New Roman"/>
          <w:sz w:val="24"/>
          <w:szCs w:val="24"/>
          <w:lang w:val="en-US"/>
        </w:rPr>
        <w:t xml:space="preserve"> </w:t>
      </w:r>
      <w:r w:rsidR="00921FC5" w:rsidRPr="00BA1437">
        <w:rPr>
          <w:rFonts w:ascii="Times New Roman" w:hAnsi="Times New Roman" w:cs="Times New Roman"/>
          <w:sz w:val="24"/>
          <w:szCs w:val="24"/>
          <w:lang w:val="en-US"/>
        </w:rPr>
        <w:t>not only technological</w:t>
      </w:r>
      <w:r w:rsidR="00082927">
        <w:rPr>
          <w:rFonts w:ascii="Times New Roman" w:hAnsi="Times New Roman" w:cs="Times New Roman"/>
          <w:sz w:val="24"/>
          <w:szCs w:val="24"/>
          <w:lang w:val="en-US"/>
        </w:rPr>
        <w:t xml:space="preserve"> </w:t>
      </w:r>
      <w:r w:rsidR="00921FC5" w:rsidRPr="00BA1437">
        <w:rPr>
          <w:rFonts w:ascii="Times New Roman" w:hAnsi="Times New Roman" w:cs="Times New Roman"/>
          <w:sz w:val="24"/>
          <w:szCs w:val="24"/>
          <w:lang w:val="en-US"/>
        </w:rPr>
        <w:t xml:space="preserve">- contribute to the creation and </w:t>
      </w:r>
      <w:r w:rsidR="00921FC5" w:rsidRPr="009870A1">
        <w:rPr>
          <w:rFonts w:ascii="Times New Roman" w:hAnsi="Times New Roman" w:cs="Times New Roman"/>
          <w:sz w:val="24"/>
          <w:szCs w:val="24"/>
          <w:lang w:val="en-US"/>
        </w:rPr>
        <w:t>capture</w:t>
      </w:r>
      <w:r w:rsidR="00921FC5" w:rsidRPr="00BA1437">
        <w:rPr>
          <w:rFonts w:ascii="Times New Roman" w:hAnsi="Times New Roman" w:cs="Times New Roman"/>
          <w:sz w:val="24"/>
          <w:szCs w:val="24"/>
          <w:lang w:val="en-US"/>
        </w:rPr>
        <w:t xml:space="preserve"> of value.</w:t>
      </w:r>
      <w:r w:rsidR="009E364B">
        <w:rPr>
          <w:rFonts w:ascii="Times New Roman" w:hAnsi="Times New Roman" w:cs="Times New Roman"/>
          <w:sz w:val="24"/>
          <w:szCs w:val="24"/>
          <w:lang w:val="en-US"/>
        </w:rPr>
        <w:t xml:space="preserve"> </w:t>
      </w:r>
      <w:r w:rsidR="00921FC5" w:rsidRPr="000A1D79">
        <w:rPr>
          <w:rFonts w:ascii="Times New Roman" w:hAnsi="Times New Roman" w:cs="Times New Roman"/>
          <w:sz w:val="24"/>
          <w:szCs w:val="24"/>
          <w:lang w:val="en-US"/>
        </w:rPr>
        <w:lastRenderedPageBreak/>
        <w:t>More sp</w:t>
      </w:r>
      <w:r w:rsidR="00E536EE">
        <w:rPr>
          <w:rFonts w:ascii="Times New Roman" w:hAnsi="Times New Roman" w:cs="Times New Roman"/>
          <w:sz w:val="24"/>
          <w:szCs w:val="24"/>
          <w:lang w:val="en-US"/>
        </w:rPr>
        <w:t>ecifically, the case cannot be described as a stand-alone circular business model,</w:t>
      </w:r>
      <w:r w:rsidR="00E536EE">
        <w:rPr>
          <w:rFonts w:ascii="Times New Roman" w:eastAsia="Times New Roman" w:hAnsi="Times New Roman" w:cs="Times New Roman"/>
          <w:sz w:val="24"/>
          <w:szCs w:val="24"/>
          <w:lang w:val="en-US"/>
        </w:rPr>
        <w:t xml:space="preserve"> but</w:t>
      </w:r>
      <w:r w:rsidR="00921FC5" w:rsidRPr="000A1D79">
        <w:rPr>
          <w:rFonts w:ascii="Times New Roman" w:eastAsia="Times New Roman" w:hAnsi="Times New Roman" w:cs="Times New Roman"/>
          <w:sz w:val="24"/>
          <w:szCs w:val="24"/>
          <w:lang w:val="en-US"/>
        </w:rPr>
        <w:t xml:space="preserve"> can</w:t>
      </w:r>
      <w:r w:rsidR="00921FC5" w:rsidRPr="000A1D79">
        <w:rPr>
          <w:rFonts w:ascii="Times New Roman" w:hAnsi="Times New Roman" w:cs="Times New Roman"/>
          <w:sz w:val="24"/>
          <w:szCs w:val="24"/>
          <w:lang w:val="en-US"/>
        </w:rPr>
        <w:t xml:space="preserve"> only be understood as </w:t>
      </w:r>
      <w:r>
        <w:rPr>
          <w:rFonts w:ascii="Times New Roman" w:hAnsi="Times New Roman" w:cs="Times New Roman"/>
          <w:sz w:val="24"/>
          <w:szCs w:val="24"/>
          <w:lang w:val="en-US"/>
        </w:rPr>
        <w:t xml:space="preserve">an </w:t>
      </w:r>
      <w:r w:rsidR="00E536EE">
        <w:rPr>
          <w:rFonts w:ascii="Times New Roman" w:eastAsia="Times New Roman" w:hAnsi="Times New Roman" w:cs="Times New Roman"/>
          <w:sz w:val="24"/>
          <w:szCs w:val="24"/>
          <w:lang w:val="en-US"/>
        </w:rPr>
        <w:t>ecosystem.</w:t>
      </w:r>
    </w:p>
    <w:p w14:paraId="478AD7C2" w14:textId="0293EF8A" w:rsidR="003F26C0" w:rsidRDefault="00171D90" w:rsidP="003F26C0">
      <w:pPr>
        <w:autoSpaceDE w:val="0"/>
        <w:autoSpaceDN w:val="0"/>
        <w:adjustRightInd w:val="0"/>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In the descriptive section of th</w:t>
      </w:r>
      <w:r w:rsidR="00F85EB8">
        <w:rPr>
          <w:rFonts w:ascii="Times New Roman" w:hAnsi="Times New Roman" w:cs="Times New Roman"/>
          <w:sz w:val="24"/>
          <w:szCs w:val="24"/>
          <w:lang w:val="en-US"/>
        </w:rPr>
        <w:t>is</w:t>
      </w:r>
      <w:r>
        <w:rPr>
          <w:rFonts w:ascii="Times New Roman" w:hAnsi="Times New Roman" w:cs="Times New Roman"/>
          <w:sz w:val="24"/>
          <w:szCs w:val="24"/>
          <w:lang w:val="en-US"/>
        </w:rPr>
        <w:t xml:space="preserve"> case</w:t>
      </w:r>
      <w:r w:rsidR="00F85EB8">
        <w:rPr>
          <w:rFonts w:ascii="Times New Roman" w:hAnsi="Times New Roman" w:cs="Times New Roman"/>
          <w:sz w:val="24"/>
          <w:szCs w:val="24"/>
          <w:lang w:val="en-US"/>
        </w:rPr>
        <w:t xml:space="preserve"> study</w:t>
      </w:r>
      <w:r>
        <w:rPr>
          <w:rFonts w:ascii="Times New Roman" w:hAnsi="Times New Roman" w:cs="Times New Roman"/>
          <w:sz w:val="24"/>
          <w:szCs w:val="24"/>
          <w:lang w:val="en-US"/>
        </w:rPr>
        <w:t xml:space="preserve"> we </w:t>
      </w:r>
      <w:r w:rsidR="004E677B">
        <w:rPr>
          <w:rFonts w:ascii="Times New Roman" w:hAnsi="Times New Roman" w:cs="Times New Roman"/>
          <w:sz w:val="24"/>
          <w:szCs w:val="24"/>
          <w:lang w:val="en-US"/>
        </w:rPr>
        <w:t>adopted</w:t>
      </w:r>
      <w:r w:rsidR="004E677B" w:rsidRPr="004E677B">
        <w:rPr>
          <w:rFonts w:ascii="Times New Roman" w:hAnsi="Times New Roman" w:cs="Times New Roman"/>
          <w:sz w:val="24"/>
          <w:szCs w:val="24"/>
          <w:lang w:val="en-US"/>
        </w:rPr>
        <w:t xml:space="preserve"> Jay and </w:t>
      </w:r>
      <w:proofErr w:type="spellStart"/>
      <w:r w:rsidR="004E677B" w:rsidRPr="004E677B">
        <w:rPr>
          <w:rFonts w:ascii="Times New Roman" w:hAnsi="Times New Roman" w:cs="Times New Roman"/>
          <w:sz w:val="24"/>
          <w:szCs w:val="24"/>
          <w:lang w:val="en-US"/>
        </w:rPr>
        <w:t>Gerrand</w:t>
      </w:r>
      <w:r w:rsidR="00F85EB8">
        <w:rPr>
          <w:rFonts w:ascii="Times New Roman" w:hAnsi="Times New Roman" w:cs="Times New Roman"/>
          <w:sz w:val="24"/>
          <w:szCs w:val="24"/>
          <w:lang w:val="en-US"/>
        </w:rPr>
        <w:t>’s</w:t>
      </w:r>
      <w:proofErr w:type="spellEnd"/>
      <w:r w:rsidR="004E677B" w:rsidRPr="004E677B">
        <w:rPr>
          <w:rFonts w:ascii="Times New Roman" w:hAnsi="Times New Roman" w:cs="Times New Roman"/>
          <w:sz w:val="24"/>
          <w:szCs w:val="24"/>
          <w:lang w:val="en-US"/>
        </w:rPr>
        <w:t xml:space="preserve"> (2015) framework</w:t>
      </w:r>
      <w:r w:rsidR="004E677B">
        <w:rPr>
          <w:rFonts w:ascii="Times New Roman" w:hAnsi="Times New Roman" w:cs="Times New Roman"/>
          <w:sz w:val="24"/>
          <w:szCs w:val="24"/>
          <w:lang w:val="en-US"/>
        </w:rPr>
        <w:t xml:space="preserve"> to</w:t>
      </w:r>
      <w:r w:rsidR="009E364B">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categori</w:t>
      </w:r>
      <w:r w:rsidR="006570B1">
        <w:rPr>
          <w:rFonts w:ascii="Times New Roman" w:hAnsi="Times New Roman" w:cs="Times New Roman"/>
          <w:sz w:val="24"/>
          <w:szCs w:val="24"/>
          <w:lang w:val="en-US"/>
        </w:rPr>
        <w:t>s</w:t>
      </w:r>
      <w:r>
        <w:rPr>
          <w:rFonts w:ascii="Times New Roman" w:hAnsi="Times New Roman" w:cs="Times New Roman"/>
          <w:sz w:val="24"/>
          <w:szCs w:val="24"/>
          <w:lang w:val="en-US"/>
        </w:rPr>
        <w:t>e</w:t>
      </w:r>
      <w:proofErr w:type="spellEnd"/>
      <w:r>
        <w:rPr>
          <w:rFonts w:ascii="Times New Roman" w:hAnsi="Times New Roman" w:cs="Times New Roman"/>
          <w:sz w:val="24"/>
          <w:szCs w:val="24"/>
          <w:lang w:val="en-US"/>
        </w:rPr>
        <w:t xml:space="preserve"> the different players of the eco-</w:t>
      </w:r>
      <w:proofErr w:type="gramStart"/>
      <w:r>
        <w:rPr>
          <w:rFonts w:ascii="Times New Roman" w:hAnsi="Times New Roman" w:cs="Times New Roman"/>
          <w:sz w:val="24"/>
          <w:szCs w:val="24"/>
          <w:lang w:val="en-US"/>
        </w:rPr>
        <w:t xml:space="preserve">system </w:t>
      </w:r>
      <w:r w:rsidR="004E677B">
        <w:rPr>
          <w:rFonts w:ascii="Times New Roman" w:hAnsi="Times New Roman" w:cs="Times New Roman"/>
          <w:sz w:val="24"/>
          <w:szCs w:val="24"/>
          <w:lang w:val="en-US"/>
        </w:rPr>
        <w:t xml:space="preserve"> and</w:t>
      </w:r>
      <w:proofErr w:type="gramEnd"/>
      <w:r w:rsidR="004E677B">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to understand better their role regarding the innovation introduced. In discussing </w:t>
      </w:r>
      <w:r>
        <w:rPr>
          <w:rFonts w:ascii="Times New Roman" w:hAnsi="Times New Roman" w:cs="Times New Roman"/>
          <w:sz w:val="24"/>
          <w:szCs w:val="24"/>
          <w:lang w:val="en-GB"/>
        </w:rPr>
        <w:t>the relationships</w:t>
      </w:r>
      <w:r w:rsidR="003F26C0" w:rsidRPr="003C4EBB">
        <w:rPr>
          <w:rFonts w:ascii="Times New Roman" w:hAnsi="Times New Roman" w:cs="Times New Roman"/>
          <w:sz w:val="24"/>
          <w:szCs w:val="24"/>
          <w:lang w:val="en-US"/>
        </w:rPr>
        <w:t xml:space="preserve"> </w:t>
      </w:r>
      <w:r w:rsidR="003F26C0">
        <w:rPr>
          <w:rFonts w:ascii="Times New Roman" w:hAnsi="Times New Roman" w:cs="Times New Roman"/>
          <w:sz w:val="24"/>
          <w:szCs w:val="24"/>
          <w:lang w:val="en-US"/>
        </w:rPr>
        <w:t xml:space="preserve">among the actors </w:t>
      </w:r>
      <w:r w:rsidR="00276D0F">
        <w:rPr>
          <w:rFonts w:ascii="Times New Roman" w:hAnsi="Times New Roman" w:cs="Times New Roman"/>
          <w:sz w:val="24"/>
          <w:szCs w:val="24"/>
          <w:lang w:val="en-US"/>
        </w:rPr>
        <w:t xml:space="preserve">we now refer to </w:t>
      </w:r>
      <w:r w:rsidR="003F26C0" w:rsidRPr="003C4EBB">
        <w:rPr>
          <w:rFonts w:ascii="Times New Roman" w:hAnsi="Times New Roman" w:cs="Times New Roman"/>
          <w:sz w:val="24"/>
          <w:szCs w:val="24"/>
          <w:lang w:val="en-US"/>
        </w:rPr>
        <w:t xml:space="preserve">three elements, following </w:t>
      </w:r>
      <w:proofErr w:type="spellStart"/>
      <w:r w:rsidR="003F26C0" w:rsidRPr="003C4EBB">
        <w:rPr>
          <w:rFonts w:ascii="Times New Roman" w:hAnsi="Times New Roman" w:cs="Times New Roman"/>
          <w:sz w:val="24"/>
          <w:szCs w:val="24"/>
          <w:lang w:val="en-US"/>
        </w:rPr>
        <w:t>Mülling</w:t>
      </w:r>
      <w:proofErr w:type="spellEnd"/>
      <w:r w:rsidR="003F26C0" w:rsidRPr="003C4EBB">
        <w:rPr>
          <w:rFonts w:ascii="Times New Roman" w:hAnsi="Times New Roman" w:cs="Times New Roman"/>
          <w:sz w:val="24"/>
          <w:szCs w:val="24"/>
          <w:lang w:val="en-US"/>
        </w:rPr>
        <w:t xml:space="preserve"> </w:t>
      </w:r>
      <w:proofErr w:type="spellStart"/>
      <w:r w:rsidR="003F26C0" w:rsidRPr="003C4EBB">
        <w:rPr>
          <w:rFonts w:ascii="Times New Roman" w:hAnsi="Times New Roman" w:cs="Times New Roman"/>
          <w:sz w:val="24"/>
          <w:szCs w:val="24"/>
          <w:lang w:val="en-US"/>
        </w:rPr>
        <w:t>Neutzling</w:t>
      </w:r>
      <w:proofErr w:type="spellEnd"/>
      <w:r w:rsidR="003F26C0" w:rsidRPr="003C4EBB">
        <w:rPr>
          <w:rFonts w:ascii="Times New Roman" w:hAnsi="Times New Roman" w:cs="Times New Roman"/>
          <w:sz w:val="24"/>
          <w:szCs w:val="24"/>
          <w:lang w:val="en-US"/>
        </w:rPr>
        <w:t xml:space="preserve"> et al. (2018): resource investment, collaboration and governance. </w:t>
      </w:r>
      <w:r w:rsidR="003F26C0" w:rsidRPr="003C4EBB">
        <w:rPr>
          <w:rFonts w:ascii="Times New Roman" w:hAnsi="Times New Roman" w:cs="Times New Roman"/>
          <w:sz w:val="24"/>
          <w:szCs w:val="24"/>
          <w:lang w:val="en-GB"/>
        </w:rPr>
        <w:t xml:space="preserve">The first </w:t>
      </w:r>
      <w:r w:rsidR="00CA264E" w:rsidRPr="003C4EBB">
        <w:rPr>
          <w:rFonts w:ascii="Times New Roman" w:hAnsi="Times New Roman" w:cs="Times New Roman"/>
          <w:sz w:val="24"/>
          <w:szCs w:val="24"/>
          <w:lang w:val="en-GB"/>
        </w:rPr>
        <w:t>element</w:t>
      </w:r>
      <w:r w:rsidR="00CA264E">
        <w:rPr>
          <w:rFonts w:ascii="Times New Roman" w:hAnsi="Times New Roman" w:cs="Times New Roman"/>
          <w:sz w:val="24"/>
          <w:szCs w:val="24"/>
          <w:lang w:val="en-GB"/>
        </w:rPr>
        <w:t>,</w:t>
      </w:r>
      <w:r w:rsidR="00CA264E" w:rsidRPr="003C4EBB">
        <w:rPr>
          <w:rFonts w:ascii="Times New Roman" w:hAnsi="Times New Roman" w:cs="Times New Roman"/>
          <w:sz w:val="24"/>
          <w:szCs w:val="24"/>
          <w:lang w:val="en-GB"/>
        </w:rPr>
        <w:t xml:space="preserve"> resource</w:t>
      </w:r>
      <w:r w:rsidR="003F26C0" w:rsidRPr="003C4EBB">
        <w:rPr>
          <w:rFonts w:ascii="Times New Roman" w:hAnsi="Times New Roman" w:cs="Times New Roman"/>
          <w:sz w:val="24"/>
          <w:szCs w:val="24"/>
          <w:lang w:val="en-GB"/>
        </w:rPr>
        <w:t xml:space="preserve"> </w:t>
      </w:r>
      <w:r w:rsidR="00CA264E" w:rsidRPr="003C4EBB">
        <w:rPr>
          <w:rFonts w:ascii="Times New Roman" w:hAnsi="Times New Roman" w:cs="Times New Roman"/>
          <w:sz w:val="24"/>
          <w:szCs w:val="24"/>
          <w:lang w:val="en-GB"/>
        </w:rPr>
        <w:t>investment</w:t>
      </w:r>
      <w:r w:rsidR="00CA264E">
        <w:rPr>
          <w:rFonts w:ascii="Times New Roman" w:hAnsi="Times New Roman" w:cs="Times New Roman"/>
          <w:sz w:val="24"/>
          <w:szCs w:val="24"/>
          <w:lang w:val="en-GB"/>
        </w:rPr>
        <w:t>,</w:t>
      </w:r>
      <w:r w:rsidR="003F26C0" w:rsidRPr="003C4EBB">
        <w:rPr>
          <w:rFonts w:ascii="Times New Roman" w:hAnsi="Times New Roman" w:cs="Times New Roman"/>
          <w:sz w:val="24"/>
          <w:szCs w:val="24"/>
          <w:lang w:val="en-GB"/>
        </w:rPr>
        <w:t xml:space="preserve"> can be based both on tangible and intangible assets. </w:t>
      </w:r>
      <w:r w:rsidR="003F26C0" w:rsidRPr="003C4EBB">
        <w:rPr>
          <w:rFonts w:ascii="Times New Roman" w:hAnsi="Times New Roman" w:cs="Times New Roman"/>
          <w:sz w:val="24"/>
          <w:szCs w:val="24"/>
          <w:lang w:val="en-US"/>
        </w:rPr>
        <w:t xml:space="preserve">The first step </w:t>
      </w:r>
      <w:r w:rsidR="00492B0E">
        <w:rPr>
          <w:rFonts w:ascii="Times New Roman" w:hAnsi="Times New Roman" w:cs="Times New Roman"/>
          <w:sz w:val="24"/>
          <w:szCs w:val="24"/>
          <w:lang w:val="en-US"/>
        </w:rPr>
        <w:t xml:space="preserve">made by A&amp;S </w:t>
      </w:r>
      <w:r w:rsidR="003F26C0" w:rsidRPr="003C4EBB">
        <w:rPr>
          <w:rFonts w:ascii="Times New Roman" w:hAnsi="Times New Roman" w:cs="Times New Roman"/>
          <w:sz w:val="24"/>
          <w:szCs w:val="24"/>
          <w:lang w:val="en-US"/>
        </w:rPr>
        <w:t xml:space="preserve">was an investment of approximately €30 million, of which only €1.5 million </w:t>
      </w:r>
      <w:r w:rsidR="004E677B">
        <w:rPr>
          <w:rFonts w:ascii="Times New Roman" w:hAnsi="Times New Roman" w:cs="Times New Roman"/>
          <w:sz w:val="24"/>
          <w:szCs w:val="24"/>
          <w:lang w:val="en-US"/>
        </w:rPr>
        <w:t>was</w:t>
      </w:r>
      <w:r w:rsidR="003F26C0" w:rsidRPr="003C4EBB">
        <w:rPr>
          <w:rFonts w:ascii="Times New Roman" w:hAnsi="Times New Roman" w:cs="Times New Roman"/>
          <w:sz w:val="24"/>
          <w:szCs w:val="24"/>
          <w:lang w:val="en-US"/>
        </w:rPr>
        <w:t xml:space="preserve"> </w:t>
      </w:r>
      <w:proofErr w:type="spellStart"/>
      <w:r w:rsidR="003F26C0" w:rsidRPr="003C4EBB">
        <w:rPr>
          <w:rFonts w:ascii="Times New Roman" w:hAnsi="Times New Roman" w:cs="Times New Roman"/>
          <w:sz w:val="24"/>
          <w:szCs w:val="24"/>
          <w:lang w:val="en-US"/>
        </w:rPr>
        <w:t>subsidi</w:t>
      </w:r>
      <w:r w:rsidR="00F85EB8">
        <w:rPr>
          <w:rFonts w:ascii="Times New Roman" w:hAnsi="Times New Roman" w:cs="Times New Roman"/>
          <w:sz w:val="24"/>
          <w:szCs w:val="24"/>
          <w:lang w:val="en-US"/>
        </w:rPr>
        <w:t>s</w:t>
      </w:r>
      <w:r w:rsidR="003F26C0" w:rsidRPr="003C4EBB">
        <w:rPr>
          <w:rFonts w:ascii="Times New Roman" w:hAnsi="Times New Roman" w:cs="Times New Roman"/>
          <w:sz w:val="24"/>
          <w:szCs w:val="24"/>
          <w:lang w:val="en-US"/>
        </w:rPr>
        <w:t>ed</w:t>
      </w:r>
      <w:proofErr w:type="spellEnd"/>
      <w:r w:rsidR="003F26C0" w:rsidRPr="003C4EBB">
        <w:rPr>
          <w:rFonts w:ascii="Times New Roman" w:hAnsi="Times New Roman" w:cs="Times New Roman"/>
          <w:sz w:val="24"/>
          <w:szCs w:val="24"/>
          <w:lang w:val="en-US"/>
        </w:rPr>
        <w:t xml:space="preserve"> by public funds, to build the plant. </w:t>
      </w:r>
      <w:r w:rsidR="00276D0F">
        <w:rPr>
          <w:rFonts w:ascii="Times New Roman" w:hAnsi="Times New Roman" w:cs="Times New Roman"/>
          <w:sz w:val="24"/>
          <w:szCs w:val="24"/>
          <w:lang w:val="en-US"/>
        </w:rPr>
        <w:t>The initial commitment of A&amp;S generated trust in the network members. T</w:t>
      </w:r>
      <w:r w:rsidR="003F26C0" w:rsidRPr="003C4EBB">
        <w:rPr>
          <w:rFonts w:ascii="Times New Roman" w:hAnsi="Times New Roman" w:cs="Times New Roman"/>
          <w:sz w:val="24"/>
          <w:szCs w:val="24"/>
          <w:lang w:val="en-US"/>
        </w:rPr>
        <w:t xml:space="preserve">he relationships </w:t>
      </w:r>
      <w:r w:rsidR="00276D0F">
        <w:rPr>
          <w:rFonts w:ascii="Times New Roman" w:hAnsi="Times New Roman" w:cs="Times New Roman"/>
          <w:sz w:val="24"/>
          <w:szCs w:val="24"/>
          <w:lang w:val="en-US"/>
        </w:rPr>
        <w:t>among farmers, utilities and A&amp;S</w:t>
      </w:r>
      <w:r w:rsidR="003F26C0" w:rsidRPr="003C4EBB">
        <w:rPr>
          <w:rFonts w:ascii="Times New Roman" w:hAnsi="Times New Roman" w:cs="Times New Roman"/>
          <w:sz w:val="24"/>
          <w:szCs w:val="24"/>
          <w:lang w:val="en-US"/>
        </w:rPr>
        <w:t xml:space="preserve"> imply the exchange of physical resources, and in particular waste as input and </w:t>
      </w:r>
      <w:proofErr w:type="spellStart"/>
      <w:r w:rsidR="003F26C0" w:rsidRPr="003C4EBB">
        <w:rPr>
          <w:rFonts w:ascii="Times New Roman" w:hAnsi="Times New Roman" w:cs="Times New Roman"/>
          <w:sz w:val="24"/>
          <w:szCs w:val="24"/>
          <w:lang w:val="en-US"/>
        </w:rPr>
        <w:t>digestate</w:t>
      </w:r>
      <w:proofErr w:type="spellEnd"/>
      <w:r w:rsidR="003F26C0" w:rsidRPr="003C4EBB">
        <w:rPr>
          <w:rFonts w:ascii="Times New Roman" w:hAnsi="Times New Roman" w:cs="Times New Roman"/>
          <w:sz w:val="24"/>
          <w:szCs w:val="24"/>
          <w:lang w:val="en-US"/>
        </w:rPr>
        <w:t xml:space="preserve"> as </w:t>
      </w:r>
      <w:r w:rsidR="004E677B">
        <w:rPr>
          <w:rFonts w:ascii="Times New Roman" w:hAnsi="Times New Roman" w:cs="Times New Roman"/>
          <w:sz w:val="24"/>
          <w:szCs w:val="24"/>
          <w:lang w:val="en-US"/>
        </w:rPr>
        <w:t xml:space="preserve">the </w:t>
      </w:r>
      <w:r w:rsidR="003F26C0" w:rsidRPr="003C4EBB">
        <w:rPr>
          <w:rFonts w:ascii="Times New Roman" w:hAnsi="Times New Roman" w:cs="Times New Roman"/>
          <w:sz w:val="24"/>
          <w:szCs w:val="24"/>
          <w:lang w:val="en-US"/>
        </w:rPr>
        <w:t xml:space="preserve">output of the process. But the consideration </w:t>
      </w:r>
      <w:r w:rsidR="006570B1">
        <w:rPr>
          <w:rFonts w:ascii="Times New Roman" w:hAnsi="Times New Roman" w:cs="Times New Roman"/>
          <w:sz w:val="24"/>
          <w:szCs w:val="24"/>
          <w:lang w:val="en-US"/>
        </w:rPr>
        <w:t>of</w:t>
      </w:r>
      <w:r w:rsidR="003F26C0" w:rsidRPr="003C4EBB">
        <w:rPr>
          <w:rFonts w:ascii="Times New Roman" w:hAnsi="Times New Roman" w:cs="Times New Roman"/>
          <w:sz w:val="24"/>
          <w:szCs w:val="24"/>
          <w:lang w:val="en-US"/>
        </w:rPr>
        <w:t xml:space="preserve"> resources goes beyond the physical and monetary aspects. It implies also an investment in terms of intangible resources, such as knowledge</w:t>
      </w:r>
      <w:r w:rsidR="003F26C0">
        <w:rPr>
          <w:rFonts w:ascii="Times New Roman" w:hAnsi="Times New Roman" w:cs="Times New Roman"/>
          <w:sz w:val="24"/>
          <w:szCs w:val="24"/>
          <w:lang w:val="en-US"/>
        </w:rPr>
        <w:t>.</w:t>
      </w:r>
    </w:p>
    <w:p w14:paraId="3484116F" w14:textId="7769CBAF" w:rsidR="003F26C0" w:rsidRPr="009169D7" w:rsidRDefault="003F26C0" w:rsidP="003F26C0">
      <w:pPr>
        <w:autoSpaceDE w:val="0"/>
        <w:autoSpaceDN w:val="0"/>
        <w:adjustRightInd w:val="0"/>
        <w:spacing w:after="0" w:line="360" w:lineRule="auto"/>
        <w:jc w:val="both"/>
        <w:rPr>
          <w:rFonts w:ascii="Times New Roman" w:hAnsi="Times New Roman" w:cs="Times New Roman"/>
          <w:sz w:val="24"/>
          <w:szCs w:val="24"/>
          <w:highlight w:val="yellow"/>
          <w:lang w:val="en-US"/>
        </w:rPr>
      </w:pPr>
      <w:r w:rsidRPr="00BA1437">
        <w:rPr>
          <w:rFonts w:ascii="Times New Roman" w:eastAsia="Times New Roman" w:hAnsi="Times New Roman" w:cs="Times New Roman"/>
          <w:sz w:val="24"/>
          <w:szCs w:val="24"/>
          <w:lang w:val="en-US"/>
        </w:rPr>
        <w:t>Our</w:t>
      </w:r>
      <w:r w:rsidRPr="00BA1437">
        <w:rPr>
          <w:rFonts w:ascii="Times New Roman" w:hAnsi="Times New Roman" w:cs="Times New Roman"/>
          <w:sz w:val="24"/>
          <w:szCs w:val="24"/>
          <w:lang w:val="en-US"/>
        </w:rPr>
        <w:t xml:space="preserve"> interviews with the farmers highlight a</w:t>
      </w:r>
      <w:r w:rsidR="0022610C">
        <w:rPr>
          <w:rFonts w:ascii="Times New Roman" w:hAnsi="Times New Roman" w:cs="Times New Roman"/>
          <w:sz w:val="24"/>
          <w:szCs w:val="24"/>
          <w:lang w:val="en-US"/>
        </w:rPr>
        <w:t>n even</w:t>
      </w:r>
      <w:r w:rsidRPr="00BA1437">
        <w:rPr>
          <w:rFonts w:ascii="Times New Roman" w:hAnsi="Times New Roman" w:cs="Times New Roman"/>
          <w:sz w:val="24"/>
          <w:szCs w:val="24"/>
          <w:lang w:val="en-US"/>
        </w:rPr>
        <w:t xml:space="preserve"> more important outcome from </w:t>
      </w:r>
      <w:r w:rsidR="004E677B">
        <w:rPr>
          <w:rFonts w:ascii="Times New Roman" w:hAnsi="Times New Roman" w:cs="Times New Roman"/>
          <w:sz w:val="24"/>
          <w:szCs w:val="24"/>
          <w:lang w:val="en-US"/>
        </w:rPr>
        <w:t xml:space="preserve">their </w:t>
      </w:r>
      <w:r w:rsidRPr="00BA1437">
        <w:rPr>
          <w:rFonts w:ascii="Times New Roman" w:hAnsi="Times New Roman" w:cs="Times New Roman"/>
          <w:sz w:val="24"/>
          <w:szCs w:val="24"/>
          <w:lang w:val="en-US"/>
        </w:rPr>
        <w:t xml:space="preserve">being partners of the A&amp;S business model: they report that their crops (mostly rice and wheat) are improving substantially, thanks to stronger plants that are more resistant to viruses, infections and pathogens. “We have cultivated our land for decades without fully </w:t>
      </w:r>
      <w:proofErr w:type="spellStart"/>
      <w:r w:rsidRPr="00BA1437">
        <w:rPr>
          <w:rFonts w:ascii="Times New Roman" w:hAnsi="Times New Roman" w:cs="Times New Roman"/>
          <w:sz w:val="24"/>
          <w:szCs w:val="24"/>
          <w:lang w:val="en-US"/>
        </w:rPr>
        <w:t>reali</w:t>
      </w:r>
      <w:r w:rsidR="008C02BC">
        <w:rPr>
          <w:rFonts w:ascii="Times New Roman" w:hAnsi="Times New Roman" w:cs="Times New Roman"/>
          <w:sz w:val="24"/>
          <w:szCs w:val="24"/>
          <w:lang w:val="en-US"/>
        </w:rPr>
        <w:t>s</w:t>
      </w:r>
      <w:r w:rsidRPr="00BA1437">
        <w:rPr>
          <w:rFonts w:ascii="Times New Roman" w:hAnsi="Times New Roman" w:cs="Times New Roman"/>
          <w:sz w:val="24"/>
          <w:szCs w:val="24"/>
          <w:lang w:val="en-US"/>
        </w:rPr>
        <w:t>ing</w:t>
      </w:r>
      <w:proofErr w:type="spellEnd"/>
      <w:r w:rsidRPr="00BA1437">
        <w:rPr>
          <w:rFonts w:ascii="Times New Roman" w:hAnsi="Times New Roman" w:cs="Times New Roman"/>
          <w:sz w:val="24"/>
          <w:szCs w:val="24"/>
          <w:lang w:val="en-US"/>
        </w:rPr>
        <w:t xml:space="preserve"> the </w:t>
      </w:r>
      <w:r w:rsidRPr="00BA1437">
        <w:rPr>
          <w:rFonts w:ascii="Times New Roman" w:eastAsia="Times New Roman" w:hAnsi="Times New Roman" w:cs="Times New Roman"/>
          <w:sz w:val="24"/>
          <w:szCs w:val="24"/>
          <w:lang w:val="en-US"/>
        </w:rPr>
        <w:t>damage</w:t>
      </w:r>
      <w:r w:rsidRPr="00BA1437">
        <w:rPr>
          <w:rFonts w:ascii="Times New Roman" w:hAnsi="Times New Roman" w:cs="Times New Roman"/>
          <w:sz w:val="24"/>
          <w:szCs w:val="24"/>
          <w:lang w:val="en-US"/>
        </w:rPr>
        <w:t xml:space="preserve"> to the soil and to the environment. We are now aware </w:t>
      </w:r>
      <w:r w:rsidRPr="00BA1437">
        <w:rPr>
          <w:rFonts w:ascii="Times New Roman" w:eastAsia="Times New Roman" w:hAnsi="Times New Roman" w:cs="Times New Roman"/>
          <w:sz w:val="24"/>
          <w:szCs w:val="24"/>
          <w:lang w:val="en-US"/>
        </w:rPr>
        <w:t xml:space="preserve">of </w:t>
      </w:r>
      <w:r w:rsidRPr="00BA1437">
        <w:rPr>
          <w:rFonts w:ascii="Times New Roman" w:hAnsi="Times New Roman" w:cs="Times New Roman"/>
          <w:sz w:val="24"/>
          <w:szCs w:val="24"/>
          <w:lang w:val="en-US"/>
        </w:rPr>
        <w:t xml:space="preserve">what it means to </w:t>
      </w:r>
      <w:r w:rsidRPr="00BA1437">
        <w:rPr>
          <w:rFonts w:ascii="Times New Roman" w:eastAsia="Times New Roman" w:hAnsi="Times New Roman" w:cs="Times New Roman"/>
          <w:sz w:val="24"/>
          <w:szCs w:val="24"/>
          <w:lang w:val="en-US"/>
        </w:rPr>
        <w:t>preserve</w:t>
      </w:r>
      <w:r w:rsidRPr="00BA1437">
        <w:rPr>
          <w:rFonts w:ascii="Times New Roman" w:hAnsi="Times New Roman" w:cs="Times New Roman"/>
          <w:sz w:val="24"/>
          <w:szCs w:val="24"/>
          <w:lang w:val="en-US"/>
        </w:rPr>
        <w:t xml:space="preserve"> and </w:t>
      </w:r>
      <w:proofErr w:type="spellStart"/>
      <w:r w:rsidRPr="00BA1437">
        <w:rPr>
          <w:rFonts w:ascii="Times New Roman" w:eastAsia="Times New Roman" w:hAnsi="Times New Roman" w:cs="Times New Roman"/>
          <w:sz w:val="24"/>
          <w:szCs w:val="24"/>
          <w:lang w:val="en-US"/>
        </w:rPr>
        <w:t>re</w:t>
      </w:r>
      <w:r w:rsidR="008C02BC">
        <w:rPr>
          <w:rFonts w:ascii="Times New Roman" w:eastAsia="Times New Roman" w:hAnsi="Times New Roman" w:cs="Times New Roman"/>
          <w:sz w:val="24"/>
          <w:szCs w:val="24"/>
          <w:lang w:val="en-US"/>
        </w:rPr>
        <w:t>vitalise</w:t>
      </w:r>
      <w:proofErr w:type="spellEnd"/>
      <w:r w:rsidRPr="00BA1437">
        <w:rPr>
          <w:rFonts w:ascii="Times New Roman" w:hAnsi="Times New Roman" w:cs="Times New Roman"/>
          <w:sz w:val="24"/>
          <w:szCs w:val="24"/>
          <w:lang w:val="en-US"/>
        </w:rPr>
        <w:t xml:space="preserve"> natural capital and, at the same time, use advanced technologies. A farm </w:t>
      </w:r>
      <w:r w:rsidRPr="00BA1437">
        <w:rPr>
          <w:rFonts w:ascii="Times New Roman" w:eastAsia="Times New Roman" w:hAnsi="Times New Roman" w:cs="Times New Roman"/>
          <w:sz w:val="24"/>
          <w:szCs w:val="24"/>
          <w:lang w:val="en-US"/>
        </w:rPr>
        <w:t>today</w:t>
      </w:r>
      <w:r w:rsidRPr="00BA1437">
        <w:rPr>
          <w:rFonts w:ascii="Times New Roman" w:hAnsi="Times New Roman" w:cs="Times New Roman"/>
          <w:sz w:val="24"/>
          <w:szCs w:val="24"/>
          <w:lang w:val="en-US"/>
        </w:rPr>
        <w:t xml:space="preserve"> requires both a return to the original marriage with nature and, going forward a marriage with innovation.” The farmers feel they could never have faced the challenges posed by the transition to a new agriculture</w:t>
      </w:r>
      <w:r w:rsidRPr="00BA1437">
        <w:rPr>
          <w:rFonts w:ascii="Times New Roman" w:eastAsia="Times New Roman" w:hAnsi="Times New Roman" w:cs="Times New Roman"/>
          <w:sz w:val="24"/>
          <w:szCs w:val="24"/>
          <w:lang w:val="en-US"/>
        </w:rPr>
        <w:t xml:space="preserve"> if</w:t>
      </w:r>
      <w:r w:rsidRPr="00BA1437">
        <w:rPr>
          <w:rFonts w:ascii="Times New Roman" w:hAnsi="Times New Roman" w:cs="Times New Roman"/>
          <w:sz w:val="24"/>
          <w:szCs w:val="24"/>
          <w:lang w:val="en-US"/>
        </w:rPr>
        <w:t xml:space="preserve"> they </w:t>
      </w:r>
      <w:r w:rsidRPr="00BA1437">
        <w:rPr>
          <w:rFonts w:ascii="Times New Roman" w:eastAsia="Times New Roman" w:hAnsi="Times New Roman" w:cs="Times New Roman"/>
          <w:sz w:val="24"/>
          <w:szCs w:val="24"/>
          <w:lang w:val="en-US"/>
        </w:rPr>
        <w:t>had not</w:t>
      </w:r>
      <w:r w:rsidRPr="00BA1437">
        <w:rPr>
          <w:rFonts w:ascii="Times New Roman" w:hAnsi="Times New Roman" w:cs="Times New Roman"/>
          <w:sz w:val="24"/>
          <w:szCs w:val="24"/>
          <w:lang w:val="en-US"/>
        </w:rPr>
        <w:t xml:space="preserve"> started </w:t>
      </w:r>
      <w:r w:rsidRPr="004E677B">
        <w:rPr>
          <w:rFonts w:ascii="Times New Roman" w:hAnsi="Times New Roman" w:cs="Times New Roman"/>
          <w:sz w:val="24"/>
          <w:szCs w:val="24"/>
          <w:lang w:val="en-US"/>
        </w:rPr>
        <w:t xml:space="preserve">networking with innovative companies. </w:t>
      </w:r>
    </w:p>
    <w:p w14:paraId="499D8EA3" w14:textId="4A6C377A" w:rsidR="003F26C0" w:rsidRDefault="003F26C0" w:rsidP="003F26C0">
      <w:pPr>
        <w:spacing w:after="0" w:line="360" w:lineRule="auto"/>
        <w:jc w:val="both"/>
        <w:rPr>
          <w:rFonts w:ascii="Times New Roman" w:hAnsi="Times New Roman" w:cs="Times New Roman"/>
          <w:sz w:val="24"/>
          <w:szCs w:val="24"/>
          <w:lang w:val="en-US"/>
        </w:rPr>
      </w:pPr>
      <w:r w:rsidRPr="009870A1">
        <w:rPr>
          <w:rFonts w:ascii="Times New Roman" w:hAnsi="Times New Roman" w:cs="Times New Roman"/>
          <w:sz w:val="24"/>
          <w:szCs w:val="24"/>
          <w:lang w:val="en-US"/>
        </w:rPr>
        <w:t>The second and related element is collaboration</w:t>
      </w:r>
      <w:r w:rsidRPr="003C4EBB">
        <w:rPr>
          <w:rFonts w:ascii="Times New Roman" w:hAnsi="Times New Roman" w:cs="Times New Roman"/>
          <w:sz w:val="24"/>
          <w:szCs w:val="24"/>
          <w:lang w:val="en-US"/>
        </w:rPr>
        <w:t xml:space="preserve">, from communication to information sharing, from specific relationships to social norms sharing and social ties. Companies and institutions involved in the network are different and heterogeneous, with firm-specific needs and interests that sometimes </w:t>
      </w:r>
      <w:r w:rsidR="00E536EE">
        <w:rPr>
          <w:rFonts w:ascii="Times New Roman" w:hAnsi="Times New Roman" w:cs="Times New Roman"/>
          <w:sz w:val="24"/>
          <w:szCs w:val="24"/>
          <w:lang w:val="en-US"/>
        </w:rPr>
        <w:t>are even contrasting</w:t>
      </w:r>
      <w:r w:rsidRPr="003C4EBB">
        <w:rPr>
          <w:rFonts w:ascii="Times New Roman" w:hAnsi="Times New Roman" w:cs="Times New Roman"/>
          <w:sz w:val="24"/>
          <w:szCs w:val="24"/>
          <w:lang w:val="en-US"/>
        </w:rPr>
        <w:t>. Collaboration</w:t>
      </w:r>
      <w:r>
        <w:rPr>
          <w:rFonts w:ascii="Times New Roman" w:hAnsi="Times New Roman" w:cs="Times New Roman"/>
          <w:sz w:val="24"/>
          <w:szCs w:val="24"/>
          <w:lang w:val="en-US"/>
        </w:rPr>
        <w:t xml:space="preserve"> happens primarily through sharing A&amp;S</w:t>
      </w:r>
      <w:r w:rsidR="0022610C">
        <w:rPr>
          <w:rFonts w:ascii="Times New Roman" w:hAnsi="Times New Roman" w:cs="Times New Roman"/>
          <w:sz w:val="24"/>
          <w:szCs w:val="24"/>
          <w:lang w:val="en-US"/>
        </w:rPr>
        <w:t>’s</w:t>
      </w:r>
      <w:r>
        <w:rPr>
          <w:rFonts w:ascii="Times New Roman" w:hAnsi="Times New Roman" w:cs="Times New Roman"/>
          <w:sz w:val="24"/>
          <w:szCs w:val="24"/>
          <w:lang w:val="en-US"/>
        </w:rPr>
        <w:t xml:space="preserve"> vision and the neo-rurality concept, then </w:t>
      </w:r>
      <w:r w:rsidR="0022610C">
        <w:rPr>
          <w:rFonts w:ascii="Times New Roman" w:hAnsi="Times New Roman" w:cs="Times New Roman"/>
          <w:sz w:val="24"/>
          <w:szCs w:val="24"/>
          <w:lang w:val="en-US"/>
        </w:rPr>
        <w:t xml:space="preserve">through </w:t>
      </w:r>
      <w:r>
        <w:rPr>
          <w:rFonts w:ascii="Times New Roman" w:hAnsi="Times New Roman" w:cs="Times New Roman"/>
          <w:sz w:val="24"/>
          <w:szCs w:val="24"/>
          <w:lang w:val="en-US"/>
        </w:rPr>
        <w:t xml:space="preserve">getting </w:t>
      </w:r>
      <w:r w:rsidR="00FC7248">
        <w:rPr>
          <w:rFonts w:ascii="Times New Roman" w:hAnsi="Times New Roman" w:cs="Times New Roman"/>
          <w:sz w:val="24"/>
          <w:szCs w:val="24"/>
          <w:lang w:val="en-US"/>
        </w:rPr>
        <w:t>engaged in</w:t>
      </w:r>
      <w:r>
        <w:rPr>
          <w:rFonts w:ascii="Times New Roman" w:hAnsi="Times New Roman" w:cs="Times New Roman"/>
          <w:sz w:val="24"/>
          <w:szCs w:val="24"/>
          <w:lang w:val="en-US"/>
        </w:rPr>
        <w:t xml:space="preserve"> the business model. This element is well highlighted in the </w:t>
      </w:r>
      <w:r w:rsidRPr="00BA1437">
        <w:rPr>
          <w:rFonts w:ascii="Times New Roman" w:hAnsi="Times New Roman" w:cs="Times New Roman"/>
          <w:sz w:val="24"/>
          <w:szCs w:val="24"/>
          <w:lang w:val="en-US"/>
        </w:rPr>
        <w:t>intervie</w:t>
      </w:r>
      <w:r>
        <w:rPr>
          <w:rFonts w:ascii="Times New Roman" w:hAnsi="Times New Roman" w:cs="Times New Roman"/>
          <w:sz w:val="24"/>
          <w:szCs w:val="24"/>
          <w:lang w:val="en-US"/>
        </w:rPr>
        <w:t xml:space="preserve">ws with </w:t>
      </w:r>
      <w:r w:rsidRPr="00BA1437">
        <w:rPr>
          <w:rFonts w:ascii="Times New Roman" w:hAnsi="Times New Roman" w:cs="Times New Roman"/>
          <w:sz w:val="24"/>
          <w:szCs w:val="24"/>
          <w:lang w:val="en-US"/>
        </w:rPr>
        <w:t>the mayors of t</w:t>
      </w:r>
      <w:r>
        <w:rPr>
          <w:rFonts w:ascii="Times New Roman" w:hAnsi="Times New Roman" w:cs="Times New Roman"/>
          <w:sz w:val="24"/>
          <w:szCs w:val="24"/>
          <w:lang w:val="en-US"/>
        </w:rPr>
        <w:t>wo</w:t>
      </w:r>
      <w:r w:rsidRPr="00BA1437">
        <w:rPr>
          <w:rFonts w:ascii="Times New Roman" w:hAnsi="Times New Roman" w:cs="Times New Roman"/>
          <w:sz w:val="24"/>
          <w:szCs w:val="24"/>
          <w:lang w:val="en-US"/>
        </w:rPr>
        <w:t xml:space="preserve"> municipalities involved in the area where A&amp;S operates. All of them pointed out the relevance of this core company in </w:t>
      </w:r>
      <w:r w:rsidRPr="00BA1437">
        <w:rPr>
          <w:rFonts w:ascii="Times New Roman" w:eastAsia="Times New Roman" w:hAnsi="Times New Roman" w:cs="Times New Roman"/>
          <w:sz w:val="24"/>
          <w:szCs w:val="24"/>
          <w:lang w:val="en-US"/>
        </w:rPr>
        <w:t xml:space="preserve">improving </w:t>
      </w:r>
      <w:r w:rsidRPr="00BA1437">
        <w:rPr>
          <w:rFonts w:ascii="Times New Roman" w:hAnsi="Times New Roman" w:cs="Times New Roman"/>
          <w:sz w:val="24"/>
          <w:szCs w:val="24"/>
          <w:lang w:val="en-US"/>
        </w:rPr>
        <w:t xml:space="preserve">and </w:t>
      </w:r>
      <w:r w:rsidRPr="00BA1437">
        <w:rPr>
          <w:rFonts w:ascii="Times New Roman" w:eastAsia="Times New Roman" w:hAnsi="Times New Roman" w:cs="Times New Roman"/>
          <w:sz w:val="24"/>
          <w:szCs w:val="24"/>
          <w:lang w:val="en-US"/>
        </w:rPr>
        <w:t>preserving</w:t>
      </w:r>
      <w:r w:rsidRPr="00BA1437">
        <w:rPr>
          <w:rFonts w:ascii="Times New Roman" w:hAnsi="Times New Roman" w:cs="Times New Roman"/>
          <w:sz w:val="24"/>
          <w:szCs w:val="24"/>
          <w:lang w:val="en-US"/>
        </w:rPr>
        <w:t xml:space="preserve"> the rural landscape, providing a benefit for all citizens, not just farmers. The </w:t>
      </w:r>
      <w:r w:rsidRPr="00BA1437">
        <w:rPr>
          <w:rFonts w:ascii="Times New Roman" w:eastAsia="Times New Roman" w:hAnsi="Times New Roman" w:cs="Times New Roman"/>
          <w:sz w:val="24"/>
          <w:szCs w:val="24"/>
          <w:lang w:val="en-US"/>
        </w:rPr>
        <w:t>mayors</w:t>
      </w:r>
      <w:r w:rsidRPr="00BA1437">
        <w:rPr>
          <w:rFonts w:ascii="Times New Roman" w:hAnsi="Times New Roman" w:cs="Times New Roman"/>
          <w:sz w:val="24"/>
          <w:szCs w:val="24"/>
          <w:lang w:val="en-US"/>
        </w:rPr>
        <w:t xml:space="preserve"> agree </w:t>
      </w:r>
      <w:r>
        <w:rPr>
          <w:rFonts w:ascii="Times New Roman" w:hAnsi="Times New Roman" w:cs="Times New Roman"/>
          <w:sz w:val="24"/>
          <w:szCs w:val="24"/>
          <w:lang w:val="en-US"/>
        </w:rPr>
        <w:t>in their vision of becoming “a possible</w:t>
      </w:r>
      <w:r w:rsidRPr="00BA1437">
        <w:rPr>
          <w:rFonts w:ascii="Times New Roman" w:hAnsi="Times New Roman" w:cs="Times New Roman"/>
          <w:sz w:val="24"/>
          <w:szCs w:val="24"/>
          <w:lang w:val="en-US"/>
        </w:rPr>
        <w:t xml:space="preserve"> centerpiece of an innovative experiment of the circular economy”. One </w:t>
      </w:r>
      <w:r w:rsidRPr="00BA1437">
        <w:rPr>
          <w:rFonts w:ascii="Times New Roman" w:eastAsia="Times New Roman" w:hAnsi="Times New Roman" w:cs="Times New Roman"/>
          <w:sz w:val="24"/>
          <w:szCs w:val="24"/>
          <w:lang w:val="en-US"/>
        </w:rPr>
        <w:t>mayor</w:t>
      </w:r>
      <w:r w:rsidRPr="00BA1437">
        <w:rPr>
          <w:rFonts w:ascii="Times New Roman" w:hAnsi="Times New Roman" w:cs="Times New Roman"/>
          <w:sz w:val="24"/>
          <w:szCs w:val="24"/>
          <w:lang w:val="en-US"/>
        </w:rPr>
        <w:t xml:space="preserve"> declares that the “public and private</w:t>
      </w:r>
      <w:r w:rsidR="008C02BC">
        <w:rPr>
          <w:rFonts w:ascii="Times New Roman" w:hAnsi="Times New Roman" w:cs="Times New Roman"/>
          <w:sz w:val="24"/>
          <w:szCs w:val="24"/>
          <w:lang w:val="en-US"/>
        </w:rPr>
        <w:t xml:space="preserve"> sectors</w:t>
      </w:r>
      <w:r w:rsidRPr="00BA1437">
        <w:rPr>
          <w:rFonts w:ascii="Times New Roman" w:hAnsi="Times New Roman" w:cs="Times New Roman"/>
          <w:sz w:val="24"/>
          <w:szCs w:val="24"/>
          <w:lang w:val="en-US"/>
        </w:rPr>
        <w:t xml:space="preserve"> need to work together </w:t>
      </w:r>
      <w:r w:rsidRPr="00BA1437">
        <w:rPr>
          <w:rFonts w:ascii="Times New Roman" w:eastAsia="Times New Roman" w:hAnsi="Times New Roman" w:cs="Times New Roman"/>
          <w:sz w:val="24"/>
          <w:szCs w:val="24"/>
          <w:lang w:val="en-US"/>
        </w:rPr>
        <w:t xml:space="preserve">to </w:t>
      </w:r>
      <w:proofErr w:type="spellStart"/>
      <w:r w:rsidRPr="00BA1437">
        <w:rPr>
          <w:rFonts w:ascii="Times New Roman" w:eastAsia="Times New Roman" w:hAnsi="Times New Roman" w:cs="Times New Roman"/>
          <w:sz w:val="24"/>
          <w:szCs w:val="24"/>
          <w:lang w:val="en-US"/>
        </w:rPr>
        <w:t>reali</w:t>
      </w:r>
      <w:r w:rsidR="008C02BC">
        <w:rPr>
          <w:rFonts w:ascii="Times New Roman" w:eastAsia="Times New Roman" w:hAnsi="Times New Roman" w:cs="Times New Roman"/>
          <w:sz w:val="24"/>
          <w:szCs w:val="24"/>
          <w:lang w:val="en-US"/>
        </w:rPr>
        <w:t>s</w:t>
      </w:r>
      <w:r w:rsidRPr="00BA1437">
        <w:rPr>
          <w:rFonts w:ascii="Times New Roman" w:eastAsia="Times New Roman" w:hAnsi="Times New Roman" w:cs="Times New Roman"/>
          <w:sz w:val="24"/>
          <w:szCs w:val="24"/>
          <w:lang w:val="en-US"/>
        </w:rPr>
        <w:t>e</w:t>
      </w:r>
      <w:proofErr w:type="spellEnd"/>
      <w:r w:rsidRPr="00BA1437">
        <w:rPr>
          <w:rFonts w:ascii="Times New Roman" w:hAnsi="Times New Roman" w:cs="Times New Roman"/>
          <w:sz w:val="24"/>
          <w:szCs w:val="24"/>
          <w:lang w:val="en-US"/>
        </w:rPr>
        <w:t xml:space="preserve"> circularity principles. The idea that public institutions and private firms have divergent targets belongs to the past: we are all together challenged by</w:t>
      </w:r>
      <w:r w:rsidR="00FC7248">
        <w:rPr>
          <w:rFonts w:ascii="Times New Roman" w:hAnsi="Times New Roman" w:cs="Times New Roman"/>
          <w:sz w:val="24"/>
          <w:szCs w:val="24"/>
          <w:lang w:val="en-US"/>
        </w:rPr>
        <w:t xml:space="preserve"> the survival of</w:t>
      </w:r>
      <w:r w:rsidRPr="00BA1437">
        <w:rPr>
          <w:rFonts w:ascii="Times New Roman" w:hAnsi="Times New Roman" w:cs="Times New Roman"/>
          <w:sz w:val="24"/>
          <w:szCs w:val="24"/>
          <w:lang w:val="en-US"/>
        </w:rPr>
        <w:t xml:space="preserve"> </w:t>
      </w:r>
      <w:r>
        <w:rPr>
          <w:rFonts w:ascii="Times New Roman" w:hAnsi="Times New Roman" w:cs="Times New Roman"/>
          <w:sz w:val="24"/>
          <w:szCs w:val="24"/>
          <w:lang w:val="en-US"/>
        </w:rPr>
        <w:t>our environment</w:t>
      </w:r>
      <w:r w:rsidRPr="00BA1437">
        <w:rPr>
          <w:rFonts w:ascii="Times New Roman" w:hAnsi="Times New Roman" w:cs="Times New Roman"/>
          <w:sz w:val="24"/>
          <w:szCs w:val="24"/>
          <w:lang w:val="en-US"/>
        </w:rPr>
        <w:t xml:space="preserve">.” “Municipalities have, for </w:t>
      </w:r>
      <w:r w:rsidRPr="00BA1437">
        <w:rPr>
          <w:rFonts w:ascii="Times New Roman" w:hAnsi="Times New Roman" w:cs="Times New Roman"/>
          <w:sz w:val="24"/>
          <w:szCs w:val="24"/>
          <w:lang w:val="en-US"/>
        </w:rPr>
        <w:lastRenderedPageBreak/>
        <w:t xml:space="preserve">decades, operated </w:t>
      </w:r>
      <w:r w:rsidRPr="00BA1437">
        <w:rPr>
          <w:rFonts w:ascii="Times New Roman" w:eastAsia="Times New Roman" w:hAnsi="Times New Roman" w:cs="Times New Roman"/>
          <w:sz w:val="24"/>
          <w:szCs w:val="24"/>
          <w:lang w:val="en-US"/>
        </w:rPr>
        <w:t>in</w:t>
      </w:r>
      <w:r w:rsidRPr="00BA1437">
        <w:rPr>
          <w:rFonts w:ascii="Times New Roman" w:hAnsi="Times New Roman" w:cs="Times New Roman"/>
          <w:sz w:val="24"/>
          <w:szCs w:val="24"/>
          <w:lang w:val="en-US"/>
        </w:rPr>
        <w:t xml:space="preserve"> waste management through their </w:t>
      </w:r>
      <w:r w:rsidRPr="00BA1437">
        <w:rPr>
          <w:rFonts w:ascii="Times New Roman" w:eastAsia="Times New Roman" w:hAnsi="Times New Roman" w:cs="Times New Roman"/>
          <w:sz w:val="24"/>
          <w:szCs w:val="24"/>
          <w:lang w:val="en-US"/>
        </w:rPr>
        <w:t>utility</w:t>
      </w:r>
      <w:r w:rsidRPr="00BA1437">
        <w:rPr>
          <w:rFonts w:ascii="Times New Roman" w:hAnsi="Times New Roman" w:cs="Times New Roman"/>
          <w:sz w:val="24"/>
          <w:szCs w:val="24"/>
          <w:lang w:val="en-US"/>
        </w:rPr>
        <w:t xml:space="preserve"> companies, through consortia or by delegating the service to private firms. The issue of waste management has already been a field for coordinating public interest and private firms. Now we have to </w:t>
      </w:r>
      <w:r w:rsidRPr="00BA1437">
        <w:rPr>
          <w:rFonts w:ascii="Times New Roman" w:eastAsia="Times New Roman" w:hAnsi="Times New Roman" w:cs="Times New Roman"/>
          <w:sz w:val="24"/>
          <w:szCs w:val="24"/>
          <w:lang w:val="en-US"/>
        </w:rPr>
        <w:t xml:space="preserve">make the </w:t>
      </w:r>
      <w:r w:rsidRPr="00BA1437">
        <w:rPr>
          <w:rFonts w:ascii="Times New Roman" w:hAnsi="Times New Roman" w:cs="Times New Roman"/>
          <w:sz w:val="24"/>
          <w:szCs w:val="24"/>
          <w:lang w:val="en-US"/>
        </w:rPr>
        <w:t xml:space="preserve">jump to a higher level, with technological innovations and broader networks”. This opinion is supported by another </w:t>
      </w:r>
      <w:r w:rsidRPr="00BA1437">
        <w:rPr>
          <w:rFonts w:ascii="Times New Roman" w:eastAsia="Times New Roman" w:hAnsi="Times New Roman" w:cs="Times New Roman"/>
          <w:sz w:val="24"/>
          <w:szCs w:val="24"/>
          <w:lang w:val="en-US"/>
        </w:rPr>
        <w:t>mayor</w:t>
      </w:r>
      <w:r w:rsidRPr="00BA1437">
        <w:rPr>
          <w:rFonts w:ascii="Times New Roman" w:hAnsi="Times New Roman" w:cs="Times New Roman"/>
          <w:sz w:val="24"/>
          <w:szCs w:val="24"/>
          <w:lang w:val="en-US"/>
        </w:rPr>
        <w:t>, who adds</w:t>
      </w:r>
      <w:r w:rsidRPr="00BA1437">
        <w:rPr>
          <w:rFonts w:ascii="Times New Roman" w:eastAsia="Times New Roman" w:hAnsi="Times New Roman" w:cs="Times New Roman"/>
          <w:sz w:val="24"/>
          <w:szCs w:val="24"/>
          <w:lang w:val="en-US"/>
        </w:rPr>
        <w:t>:</w:t>
      </w:r>
      <w:r w:rsidRPr="00BA1437">
        <w:rPr>
          <w:rFonts w:ascii="Times New Roman" w:hAnsi="Times New Roman" w:cs="Times New Roman"/>
          <w:sz w:val="24"/>
          <w:szCs w:val="24"/>
          <w:lang w:val="en-US"/>
        </w:rPr>
        <w:t xml:space="preserve"> “The problem is how to make this cooperation happen, what are the rules of the game and how </w:t>
      </w:r>
      <w:proofErr w:type="gramStart"/>
      <w:r w:rsidRPr="00BA1437">
        <w:rPr>
          <w:rFonts w:ascii="Times New Roman" w:hAnsi="Times New Roman" w:cs="Times New Roman"/>
          <w:sz w:val="24"/>
          <w:szCs w:val="24"/>
          <w:lang w:val="en-US"/>
        </w:rPr>
        <w:t>is the value</w:t>
      </w:r>
      <w:proofErr w:type="gramEnd"/>
      <w:r w:rsidRPr="00BA1437">
        <w:rPr>
          <w:rFonts w:ascii="Times New Roman" w:hAnsi="Times New Roman" w:cs="Times New Roman"/>
          <w:sz w:val="24"/>
          <w:szCs w:val="24"/>
          <w:lang w:val="en-US"/>
        </w:rPr>
        <w:t xml:space="preserve"> created going to be shared. I think that A&amp;S has been very good </w:t>
      </w:r>
      <w:r w:rsidR="0022610C">
        <w:rPr>
          <w:rFonts w:ascii="Times New Roman" w:hAnsi="Times New Roman" w:cs="Times New Roman"/>
          <w:sz w:val="24"/>
          <w:szCs w:val="24"/>
          <w:lang w:val="en-US"/>
        </w:rPr>
        <w:t>at</w:t>
      </w:r>
      <w:r w:rsidRPr="00BA1437">
        <w:rPr>
          <w:rFonts w:ascii="Times New Roman" w:hAnsi="Times New Roman" w:cs="Times New Roman"/>
          <w:sz w:val="24"/>
          <w:szCs w:val="24"/>
          <w:lang w:val="en-US"/>
        </w:rPr>
        <w:t xml:space="preserve"> striking the right balance, in finding an optimal equilibrium between the </w:t>
      </w:r>
      <w:r w:rsidRPr="00BA1437">
        <w:rPr>
          <w:rFonts w:ascii="Times New Roman" w:eastAsia="Times New Roman" w:hAnsi="Times New Roman" w:cs="Times New Roman"/>
          <w:sz w:val="24"/>
          <w:szCs w:val="24"/>
          <w:lang w:val="en-US"/>
        </w:rPr>
        <w:t>firm’</w:t>
      </w:r>
      <w:r w:rsidRPr="00BA1437">
        <w:rPr>
          <w:rFonts w:ascii="Times New Roman" w:hAnsi="Times New Roman" w:cs="Times New Roman"/>
          <w:sz w:val="24"/>
          <w:szCs w:val="24"/>
          <w:lang w:val="en-US"/>
        </w:rPr>
        <w:t xml:space="preserve">s survival and natural capital enhancement, </w:t>
      </w:r>
      <w:r w:rsidR="00FC7248">
        <w:rPr>
          <w:rFonts w:ascii="Times New Roman" w:hAnsi="Times New Roman" w:cs="Times New Roman"/>
          <w:sz w:val="24"/>
          <w:szCs w:val="24"/>
          <w:lang w:val="en-US"/>
        </w:rPr>
        <w:t>and</w:t>
      </w:r>
      <w:r w:rsidR="006570B1">
        <w:rPr>
          <w:rFonts w:ascii="Times New Roman" w:hAnsi="Times New Roman" w:cs="Times New Roman"/>
          <w:sz w:val="24"/>
          <w:szCs w:val="24"/>
          <w:lang w:val="en-US"/>
        </w:rPr>
        <w:t xml:space="preserve"> </w:t>
      </w:r>
      <w:r w:rsidRPr="00BA1437">
        <w:rPr>
          <w:rFonts w:ascii="Times New Roman" w:hAnsi="Times New Roman" w:cs="Times New Roman"/>
          <w:sz w:val="24"/>
          <w:szCs w:val="24"/>
          <w:lang w:val="en-US"/>
        </w:rPr>
        <w:t>involving all the different players, with their complementary visions, resources and capabilities.”</w:t>
      </w:r>
      <w:r>
        <w:rPr>
          <w:rFonts w:ascii="Times New Roman" w:hAnsi="Times New Roman" w:cs="Times New Roman"/>
          <w:sz w:val="24"/>
          <w:szCs w:val="24"/>
          <w:lang w:val="en-US"/>
        </w:rPr>
        <w:t xml:space="preserve"> In other cases, the collaboration is based on specific partnership and joint programs. For a</w:t>
      </w:r>
      <w:r w:rsidRPr="00BA1437">
        <w:rPr>
          <w:rFonts w:ascii="Times New Roman" w:hAnsi="Times New Roman" w:cs="Times New Roman"/>
          <w:sz w:val="24"/>
          <w:szCs w:val="24"/>
          <w:lang w:val="en-US"/>
        </w:rPr>
        <w:t xml:space="preserve"> large state-owned company in water purification the partnership with A&amp;S represents </w:t>
      </w:r>
      <w:r>
        <w:rPr>
          <w:rFonts w:ascii="Times New Roman" w:hAnsi="Times New Roman" w:cs="Times New Roman"/>
          <w:sz w:val="24"/>
          <w:szCs w:val="24"/>
          <w:lang w:val="en-US"/>
        </w:rPr>
        <w:t xml:space="preserve">in the words of its CEO </w:t>
      </w:r>
      <w:r w:rsidRPr="00BA1437">
        <w:rPr>
          <w:rFonts w:ascii="Times New Roman" w:hAnsi="Times New Roman" w:cs="Times New Roman"/>
          <w:sz w:val="24"/>
          <w:szCs w:val="24"/>
          <w:lang w:val="en-US"/>
        </w:rPr>
        <w:t xml:space="preserve">“a </w:t>
      </w:r>
      <w:r w:rsidR="00FC7248">
        <w:rPr>
          <w:rFonts w:ascii="Times New Roman" w:hAnsi="Times New Roman" w:cs="Times New Roman"/>
          <w:sz w:val="24"/>
          <w:szCs w:val="24"/>
          <w:lang w:val="en-US"/>
        </w:rPr>
        <w:t xml:space="preserve">window of </w:t>
      </w:r>
      <w:r w:rsidRPr="00BA1437">
        <w:rPr>
          <w:rFonts w:ascii="Times New Roman" w:hAnsi="Times New Roman" w:cs="Times New Roman"/>
          <w:sz w:val="24"/>
          <w:szCs w:val="24"/>
          <w:lang w:val="en-US"/>
        </w:rPr>
        <w:t>opportunity on new and potentially disruptive t</w:t>
      </w:r>
      <w:r>
        <w:rPr>
          <w:rFonts w:ascii="Times New Roman" w:hAnsi="Times New Roman" w:cs="Times New Roman"/>
          <w:sz w:val="24"/>
          <w:szCs w:val="24"/>
          <w:lang w:val="en-US"/>
        </w:rPr>
        <w:t>echnologies for waste management. In fact, e</w:t>
      </w:r>
      <w:r w:rsidRPr="00BA1437">
        <w:rPr>
          <w:rFonts w:ascii="Times New Roman" w:hAnsi="Times New Roman" w:cs="Times New Roman"/>
          <w:sz w:val="24"/>
          <w:szCs w:val="24"/>
          <w:lang w:val="en-US"/>
        </w:rPr>
        <w:t>stablished larger companies need time to adapt and evolve in new directions, like the circular economy. At the same time, they can speed their transition through partnerships with smaller niche players and networks</w:t>
      </w:r>
      <w:r>
        <w:rPr>
          <w:rFonts w:ascii="Times New Roman" w:hAnsi="Times New Roman" w:cs="Times New Roman"/>
          <w:sz w:val="24"/>
          <w:szCs w:val="24"/>
          <w:lang w:val="en-US"/>
        </w:rPr>
        <w:t>”</w:t>
      </w:r>
      <w:r w:rsidRPr="00BA1437">
        <w:rPr>
          <w:rFonts w:ascii="Times New Roman" w:hAnsi="Times New Roman" w:cs="Times New Roman"/>
          <w:sz w:val="24"/>
          <w:szCs w:val="24"/>
          <w:lang w:val="en-US"/>
        </w:rPr>
        <w:t xml:space="preserve">. A similar consideration holds for the large retailers (supermarkets) </w:t>
      </w:r>
      <w:r w:rsidRPr="00846958">
        <w:rPr>
          <w:rFonts w:ascii="Times New Roman" w:hAnsi="Times New Roman" w:cs="Times New Roman"/>
          <w:sz w:val="24"/>
          <w:szCs w:val="24"/>
          <w:lang w:val="en-US"/>
        </w:rPr>
        <w:t>that supply A&amp;S</w:t>
      </w:r>
      <w:r w:rsidR="0022610C">
        <w:rPr>
          <w:rFonts w:ascii="Times New Roman" w:hAnsi="Times New Roman" w:cs="Times New Roman"/>
          <w:sz w:val="24"/>
          <w:szCs w:val="24"/>
          <w:lang w:val="en-US"/>
        </w:rPr>
        <w:t xml:space="preserve"> with</w:t>
      </w:r>
      <w:r w:rsidRPr="00846958" w:rsidDel="008022BB">
        <w:rPr>
          <w:rFonts w:ascii="Times New Roman" w:hAnsi="Times New Roman" w:cs="Times New Roman"/>
          <w:sz w:val="24"/>
          <w:szCs w:val="24"/>
          <w:lang w:val="en-US"/>
        </w:rPr>
        <w:t xml:space="preserve"> </w:t>
      </w:r>
      <w:r w:rsidRPr="00846958">
        <w:rPr>
          <w:rFonts w:ascii="Times New Roman" w:hAnsi="Times New Roman" w:cs="Times New Roman"/>
          <w:sz w:val="24"/>
          <w:szCs w:val="24"/>
          <w:lang w:val="en-US"/>
        </w:rPr>
        <w:t>food items that have passed their expiry date</w:t>
      </w:r>
      <w:r w:rsidRPr="00846958">
        <w:rPr>
          <w:rFonts w:ascii="Times New Roman" w:eastAsia="Times New Roman" w:hAnsi="Times New Roman" w:cs="Times New Roman"/>
          <w:sz w:val="24"/>
          <w:szCs w:val="24"/>
          <w:lang w:val="en-US"/>
        </w:rPr>
        <w:t>:</w:t>
      </w:r>
      <w:r w:rsidRPr="00846958">
        <w:rPr>
          <w:rFonts w:ascii="Times New Roman" w:hAnsi="Times New Roman" w:cs="Times New Roman"/>
          <w:sz w:val="24"/>
          <w:szCs w:val="24"/>
          <w:lang w:val="en-US"/>
        </w:rPr>
        <w:t xml:space="preserve"> “food waste is a major issue for developed economies: we are looking for innovative partnerships to tackle this problem and to develop </w:t>
      </w:r>
      <w:r w:rsidRPr="00846958">
        <w:rPr>
          <w:rFonts w:ascii="Times New Roman" w:hAnsi="Times New Roman" w:cs="Times New Roman"/>
          <w:sz w:val="24"/>
          <w:szCs w:val="24"/>
          <w:lang w:val="en-GB"/>
        </w:rPr>
        <w:t>joint projects</w:t>
      </w:r>
      <w:r w:rsidRPr="00846958">
        <w:rPr>
          <w:rFonts w:ascii="Times New Roman" w:hAnsi="Times New Roman" w:cs="Times New Roman"/>
          <w:sz w:val="24"/>
          <w:szCs w:val="24"/>
          <w:lang w:val="en-US"/>
        </w:rPr>
        <w:t>”.</w:t>
      </w:r>
    </w:p>
    <w:p w14:paraId="3C75EFB6" w14:textId="534E8B0B" w:rsidR="003F26C0" w:rsidRPr="00BA1437" w:rsidRDefault="003F26C0" w:rsidP="003F26C0">
      <w:pPr>
        <w:shd w:val="clear" w:color="auto" w:fill="FFFFFF"/>
        <w:autoSpaceDE w:val="0"/>
        <w:autoSpaceDN w:val="0"/>
        <w:adjustRightInd w:val="0"/>
        <w:spacing w:after="0" w:line="360" w:lineRule="auto"/>
        <w:jc w:val="both"/>
        <w:rPr>
          <w:rFonts w:ascii="Times New Roman" w:hAnsi="Times New Roman" w:cs="Times New Roman"/>
          <w:sz w:val="24"/>
          <w:szCs w:val="24"/>
          <w:lang w:val="en-US"/>
        </w:rPr>
      </w:pPr>
      <w:r w:rsidRPr="006B0B15">
        <w:rPr>
          <w:rFonts w:ascii="Times New Roman" w:hAnsi="Times New Roman" w:cs="Times New Roman"/>
          <w:sz w:val="24"/>
          <w:szCs w:val="24"/>
          <w:lang w:val="en-GB"/>
        </w:rPr>
        <w:t>Finally, the third element is governance, from formal control, command structures and legal contracts to informal mechanism</w:t>
      </w:r>
      <w:r w:rsidR="0022610C">
        <w:rPr>
          <w:rFonts w:ascii="Times New Roman" w:hAnsi="Times New Roman" w:cs="Times New Roman"/>
          <w:sz w:val="24"/>
          <w:szCs w:val="24"/>
          <w:lang w:val="en-GB"/>
        </w:rPr>
        <w:t>s</w:t>
      </w:r>
      <w:r w:rsidRPr="006B0B15">
        <w:rPr>
          <w:rFonts w:ascii="Times New Roman" w:hAnsi="Times New Roman" w:cs="Times New Roman"/>
          <w:sz w:val="24"/>
          <w:szCs w:val="24"/>
          <w:lang w:val="en-GB"/>
        </w:rPr>
        <w:t xml:space="preserve"> based on trust, communication and cultur</w:t>
      </w:r>
      <w:r w:rsidR="008C02BC">
        <w:rPr>
          <w:rFonts w:ascii="Times New Roman" w:hAnsi="Times New Roman" w:cs="Times New Roman"/>
          <w:sz w:val="24"/>
          <w:szCs w:val="24"/>
          <w:lang w:val="en-GB"/>
        </w:rPr>
        <w:t>al</w:t>
      </w:r>
      <w:r w:rsidRPr="006B0B15">
        <w:rPr>
          <w:rFonts w:ascii="Times New Roman" w:hAnsi="Times New Roman" w:cs="Times New Roman"/>
          <w:sz w:val="24"/>
          <w:szCs w:val="24"/>
          <w:lang w:val="en-GB"/>
        </w:rPr>
        <w:t xml:space="preserve"> sociali</w:t>
      </w:r>
      <w:r w:rsidR="008C02BC">
        <w:rPr>
          <w:rFonts w:ascii="Times New Roman" w:hAnsi="Times New Roman" w:cs="Times New Roman"/>
          <w:sz w:val="24"/>
          <w:szCs w:val="24"/>
          <w:lang w:val="en-GB"/>
        </w:rPr>
        <w:t>s</w:t>
      </w:r>
      <w:r w:rsidRPr="006B0B15">
        <w:rPr>
          <w:rFonts w:ascii="Times New Roman" w:hAnsi="Times New Roman" w:cs="Times New Roman"/>
          <w:sz w:val="24"/>
          <w:szCs w:val="24"/>
          <w:lang w:val="en-GB"/>
        </w:rPr>
        <w:t>ation. In our case, we found both. The ecosystem applies formal mechanism</w:t>
      </w:r>
      <w:r w:rsidR="0022610C">
        <w:rPr>
          <w:rFonts w:ascii="Times New Roman" w:hAnsi="Times New Roman" w:cs="Times New Roman"/>
          <w:sz w:val="24"/>
          <w:szCs w:val="24"/>
          <w:lang w:val="en-GB"/>
        </w:rPr>
        <w:t>s</w:t>
      </w:r>
      <w:r w:rsidRPr="006B0B15">
        <w:rPr>
          <w:rFonts w:ascii="Times New Roman" w:hAnsi="Times New Roman" w:cs="Times New Roman"/>
          <w:sz w:val="24"/>
          <w:szCs w:val="24"/>
          <w:lang w:val="en-GB"/>
        </w:rPr>
        <w:t xml:space="preserve"> and legal contracts to manage the input process, and informal mechanism</w:t>
      </w:r>
      <w:r w:rsidR="0022610C">
        <w:rPr>
          <w:rFonts w:ascii="Times New Roman" w:hAnsi="Times New Roman" w:cs="Times New Roman"/>
          <w:sz w:val="24"/>
          <w:szCs w:val="24"/>
          <w:lang w:val="en-GB"/>
        </w:rPr>
        <w:t>s</w:t>
      </w:r>
      <w:r w:rsidRPr="006B0B15">
        <w:rPr>
          <w:rFonts w:ascii="Times New Roman" w:hAnsi="Times New Roman" w:cs="Times New Roman"/>
          <w:sz w:val="24"/>
          <w:szCs w:val="24"/>
          <w:lang w:val="en-GB"/>
        </w:rPr>
        <w:t xml:space="preserve"> based on trust to manage the output process. </w:t>
      </w:r>
      <w:r>
        <w:rPr>
          <w:rFonts w:ascii="Times New Roman" w:hAnsi="Times New Roman" w:cs="Times New Roman"/>
          <w:sz w:val="24"/>
          <w:szCs w:val="24"/>
          <w:lang w:val="en-US"/>
        </w:rPr>
        <w:t>The relationships with the suppliers (livestock farms,</w:t>
      </w:r>
      <w:r w:rsidR="00276D0F">
        <w:rPr>
          <w:rFonts w:ascii="Times New Roman" w:hAnsi="Times New Roman" w:cs="Times New Roman"/>
          <w:sz w:val="24"/>
          <w:szCs w:val="24"/>
          <w:lang w:val="en-US"/>
        </w:rPr>
        <w:t xml:space="preserve"> utilities</w:t>
      </w:r>
      <w:r>
        <w:rPr>
          <w:rFonts w:ascii="Times New Roman" w:hAnsi="Times New Roman" w:cs="Times New Roman"/>
          <w:sz w:val="24"/>
          <w:szCs w:val="24"/>
          <w:lang w:val="en-US"/>
        </w:rPr>
        <w:t xml:space="preserve">) are based on formal agreements and legal contracts that define prices, methods, quantities and quality of the waste. By contrast, since </w:t>
      </w:r>
      <w:proofErr w:type="spellStart"/>
      <w:r>
        <w:rPr>
          <w:rFonts w:ascii="Times New Roman" w:hAnsi="Times New Roman" w:cs="Times New Roman"/>
          <w:sz w:val="24"/>
          <w:szCs w:val="24"/>
          <w:lang w:val="en-US"/>
        </w:rPr>
        <w:t>f</w:t>
      </w:r>
      <w:r w:rsidRPr="00BA1437">
        <w:rPr>
          <w:rFonts w:ascii="Times New Roman" w:eastAsia="Times New Roman" w:hAnsi="Times New Roman" w:cs="Times New Roman"/>
          <w:sz w:val="24"/>
          <w:szCs w:val="24"/>
          <w:lang w:val="en-US"/>
        </w:rPr>
        <w:t>ertili</w:t>
      </w:r>
      <w:r w:rsidR="008C02BC">
        <w:rPr>
          <w:rFonts w:ascii="Times New Roman" w:eastAsia="Times New Roman" w:hAnsi="Times New Roman" w:cs="Times New Roman"/>
          <w:sz w:val="24"/>
          <w:szCs w:val="24"/>
          <w:lang w:val="en-US"/>
        </w:rPr>
        <w:t>s</w:t>
      </w:r>
      <w:r w:rsidRPr="00BA1437">
        <w:rPr>
          <w:rFonts w:ascii="Times New Roman" w:eastAsia="Times New Roman" w:hAnsi="Times New Roman" w:cs="Times New Roman"/>
          <w:sz w:val="24"/>
          <w:szCs w:val="24"/>
          <w:lang w:val="en-US"/>
        </w:rPr>
        <w:t>er</w:t>
      </w:r>
      <w:proofErr w:type="spellEnd"/>
      <w:r w:rsidRPr="00BA1437">
        <w:rPr>
          <w:rFonts w:ascii="Times New Roman" w:hAnsi="Times New Roman" w:cs="Times New Roman"/>
          <w:sz w:val="24"/>
          <w:szCs w:val="24"/>
          <w:lang w:val="en-US"/>
        </w:rPr>
        <w:t xml:space="preserve"> derived from the appropriate treatment of the </w:t>
      </w:r>
      <w:r w:rsidRPr="00BA1437">
        <w:rPr>
          <w:rFonts w:ascii="Times New Roman" w:eastAsia="Times New Roman" w:hAnsi="Times New Roman" w:cs="Times New Roman"/>
          <w:sz w:val="24"/>
          <w:szCs w:val="24"/>
          <w:lang w:val="en-US"/>
        </w:rPr>
        <w:t>‘waste’</w:t>
      </w:r>
      <w:r w:rsidRPr="00BA1437">
        <w:rPr>
          <w:rFonts w:ascii="Times New Roman" w:hAnsi="Times New Roman" w:cs="Times New Roman"/>
          <w:sz w:val="24"/>
          <w:szCs w:val="24"/>
          <w:lang w:val="en-US"/>
        </w:rPr>
        <w:t xml:space="preserve"> is given free </w:t>
      </w:r>
      <w:r>
        <w:rPr>
          <w:rFonts w:ascii="Times New Roman" w:hAnsi="Times New Roman" w:cs="Times New Roman"/>
          <w:sz w:val="24"/>
          <w:szCs w:val="24"/>
          <w:lang w:val="en-US"/>
        </w:rPr>
        <w:t xml:space="preserve">to farmers, A&amp;S doesn’t require any contracts </w:t>
      </w:r>
      <w:r w:rsidR="0022610C">
        <w:rPr>
          <w:rFonts w:ascii="Times New Roman" w:hAnsi="Times New Roman" w:cs="Times New Roman"/>
          <w:sz w:val="24"/>
          <w:szCs w:val="24"/>
          <w:lang w:val="en-US"/>
        </w:rPr>
        <w:t>with</w:t>
      </w:r>
      <w:r>
        <w:rPr>
          <w:rFonts w:ascii="Times New Roman" w:hAnsi="Times New Roman" w:cs="Times New Roman"/>
          <w:sz w:val="24"/>
          <w:szCs w:val="24"/>
          <w:lang w:val="en-US"/>
        </w:rPr>
        <w:t xml:space="preserve"> the farmers, just a form of collaboration based on information sharing and especially on trust and communication. </w:t>
      </w:r>
      <w:r w:rsidRPr="00BA1437">
        <w:rPr>
          <w:rFonts w:ascii="Times New Roman" w:hAnsi="Times New Roman" w:cs="Times New Roman"/>
          <w:sz w:val="24"/>
          <w:szCs w:val="24"/>
          <w:lang w:val="en-US"/>
        </w:rPr>
        <w:t xml:space="preserve">In the words of one farmer </w:t>
      </w:r>
      <w:r>
        <w:rPr>
          <w:rFonts w:ascii="Times New Roman" w:hAnsi="Times New Roman" w:cs="Times New Roman"/>
          <w:sz w:val="24"/>
          <w:szCs w:val="24"/>
          <w:lang w:val="en-US"/>
        </w:rPr>
        <w:t>“they don’t ask me</w:t>
      </w:r>
      <w:r w:rsidR="0022610C">
        <w:rPr>
          <w:rFonts w:ascii="Times New Roman" w:hAnsi="Times New Roman" w:cs="Times New Roman"/>
          <w:sz w:val="24"/>
          <w:szCs w:val="24"/>
          <w:lang w:val="en-US"/>
        </w:rPr>
        <w:t xml:space="preserve"> for</w:t>
      </w:r>
      <w:r>
        <w:rPr>
          <w:rFonts w:ascii="Times New Roman" w:hAnsi="Times New Roman" w:cs="Times New Roman"/>
          <w:sz w:val="24"/>
          <w:szCs w:val="24"/>
          <w:lang w:val="en-US"/>
        </w:rPr>
        <w:t xml:space="preserve"> anything, just to coordinate our times and methods of planting and cultivation.” Finally, the ecosystem also implies </w:t>
      </w:r>
      <w:r w:rsidR="0022610C">
        <w:rPr>
          <w:rFonts w:ascii="Times New Roman" w:hAnsi="Times New Roman" w:cs="Times New Roman"/>
          <w:sz w:val="24"/>
          <w:szCs w:val="24"/>
          <w:lang w:val="en-US"/>
        </w:rPr>
        <w:t xml:space="preserve">the </w:t>
      </w:r>
      <w:r>
        <w:rPr>
          <w:rFonts w:ascii="Times New Roman" w:hAnsi="Times New Roman" w:cs="Times New Roman"/>
          <w:sz w:val="24"/>
          <w:szCs w:val="24"/>
          <w:lang w:val="en-US"/>
        </w:rPr>
        <w:t>mechanism of cultur</w:t>
      </w:r>
      <w:r w:rsidR="008C02BC">
        <w:rPr>
          <w:rFonts w:ascii="Times New Roman" w:hAnsi="Times New Roman" w:cs="Times New Roman"/>
          <w:sz w:val="24"/>
          <w:szCs w:val="24"/>
          <w:lang w:val="en-US"/>
        </w:rPr>
        <w:t>al</w:t>
      </w:r>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sociali</w:t>
      </w:r>
      <w:r w:rsidR="008C02BC">
        <w:rPr>
          <w:rFonts w:ascii="Times New Roman" w:hAnsi="Times New Roman" w:cs="Times New Roman"/>
          <w:sz w:val="24"/>
          <w:szCs w:val="24"/>
          <w:lang w:val="en-US"/>
        </w:rPr>
        <w:t>s</w:t>
      </w:r>
      <w:r>
        <w:rPr>
          <w:rFonts w:ascii="Times New Roman" w:hAnsi="Times New Roman" w:cs="Times New Roman"/>
          <w:sz w:val="24"/>
          <w:szCs w:val="24"/>
          <w:lang w:val="en-US"/>
        </w:rPr>
        <w:t>ation</w:t>
      </w:r>
      <w:proofErr w:type="spellEnd"/>
      <w:r>
        <w:rPr>
          <w:rFonts w:ascii="Times New Roman" w:hAnsi="Times New Roman" w:cs="Times New Roman"/>
          <w:sz w:val="24"/>
          <w:szCs w:val="24"/>
          <w:lang w:val="en-US"/>
        </w:rPr>
        <w:t>. A mayor</w:t>
      </w:r>
      <w:r w:rsidRPr="00BA1437">
        <w:rPr>
          <w:rFonts w:ascii="Times New Roman" w:hAnsi="Times New Roman" w:cs="Times New Roman"/>
          <w:sz w:val="24"/>
          <w:szCs w:val="24"/>
          <w:lang w:val="en-US"/>
        </w:rPr>
        <w:t xml:space="preserve"> outline</w:t>
      </w:r>
      <w:r>
        <w:rPr>
          <w:rFonts w:ascii="Times New Roman" w:hAnsi="Times New Roman" w:cs="Times New Roman"/>
          <w:sz w:val="24"/>
          <w:szCs w:val="24"/>
          <w:lang w:val="en-US"/>
        </w:rPr>
        <w:t>d</w:t>
      </w:r>
      <w:r w:rsidRPr="00BA1437">
        <w:rPr>
          <w:rFonts w:ascii="Times New Roman" w:hAnsi="Times New Roman" w:cs="Times New Roman"/>
          <w:sz w:val="24"/>
          <w:szCs w:val="24"/>
          <w:lang w:val="en-US"/>
        </w:rPr>
        <w:t xml:space="preserve"> that the implementation of the circular economy in their territories has a value </w:t>
      </w:r>
      <w:r w:rsidR="00276D0F">
        <w:rPr>
          <w:rFonts w:ascii="Times New Roman" w:hAnsi="Times New Roman" w:cs="Times New Roman"/>
          <w:sz w:val="24"/>
          <w:szCs w:val="24"/>
          <w:lang w:val="en-US"/>
        </w:rPr>
        <w:t>“</w:t>
      </w:r>
      <w:r w:rsidRPr="00BA1437">
        <w:rPr>
          <w:rFonts w:ascii="Times New Roman" w:hAnsi="Times New Roman" w:cs="Times New Roman"/>
          <w:sz w:val="24"/>
          <w:szCs w:val="24"/>
          <w:lang w:val="en-US"/>
        </w:rPr>
        <w:t>not only in terms of productivity in agriculture, citizens’</w:t>
      </w:r>
      <w:r w:rsidR="009E364B">
        <w:rPr>
          <w:rFonts w:ascii="Times New Roman" w:hAnsi="Times New Roman" w:cs="Times New Roman"/>
          <w:sz w:val="24"/>
          <w:szCs w:val="24"/>
          <w:lang w:val="en-US"/>
        </w:rPr>
        <w:t xml:space="preserve"> </w:t>
      </w:r>
      <w:r w:rsidRPr="00BA1437">
        <w:rPr>
          <w:rFonts w:ascii="Times New Roman" w:hAnsi="Times New Roman" w:cs="Times New Roman"/>
          <w:sz w:val="24"/>
          <w:szCs w:val="24"/>
          <w:lang w:val="en-US"/>
        </w:rPr>
        <w:t xml:space="preserve">wellbeing </w:t>
      </w:r>
      <w:r w:rsidR="00F56332">
        <w:rPr>
          <w:rFonts w:ascii="Times New Roman" w:hAnsi="Times New Roman" w:cs="Times New Roman"/>
          <w:sz w:val="24"/>
          <w:szCs w:val="24"/>
          <w:lang w:val="en-US"/>
        </w:rPr>
        <w:t>and natural capital enhancement</w:t>
      </w:r>
      <w:r w:rsidRPr="00BA1437">
        <w:rPr>
          <w:rFonts w:ascii="Times New Roman" w:hAnsi="Times New Roman" w:cs="Times New Roman"/>
          <w:sz w:val="24"/>
          <w:szCs w:val="24"/>
          <w:lang w:val="en-US"/>
        </w:rPr>
        <w:t>.</w:t>
      </w:r>
      <w:r w:rsidR="00276D0F">
        <w:rPr>
          <w:rFonts w:ascii="Times New Roman" w:hAnsi="Times New Roman" w:cs="Times New Roman"/>
          <w:sz w:val="24"/>
          <w:szCs w:val="24"/>
          <w:lang w:val="en-US"/>
        </w:rPr>
        <w:t xml:space="preserve"> The model has</w:t>
      </w:r>
      <w:r w:rsidR="0022610C">
        <w:rPr>
          <w:rFonts w:ascii="Times New Roman" w:hAnsi="Times New Roman" w:cs="Times New Roman"/>
          <w:sz w:val="24"/>
          <w:szCs w:val="24"/>
          <w:lang w:val="en-US"/>
        </w:rPr>
        <w:t xml:space="preserve"> also</w:t>
      </w:r>
      <w:r w:rsidR="00276D0F">
        <w:rPr>
          <w:rFonts w:ascii="Times New Roman" w:hAnsi="Times New Roman" w:cs="Times New Roman"/>
          <w:sz w:val="24"/>
          <w:szCs w:val="24"/>
          <w:lang w:val="en-US"/>
        </w:rPr>
        <w:t xml:space="preserve"> reconciled environmentally conscious local communities with farming</w:t>
      </w:r>
      <w:r w:rsidR="00492B0E">
        <w:rPr>
          <w:rFonts w:ascii="Times New Roman" w:hAnsi="Times New Roman" w:cs="Times New Roman"/>
          <w:sz w:val="24"/>
          <w:szCs w:val="24"/>
          <w:lang w:val="en-US"/>
        </w:rPr>
        <w:t>”</w:t>
      </w:r>
      <w:r w:rsidR="00276D0F">
        <w:rPr>
          <w:rFonts w:ascii="Times New Roman" w:hAnsi="Times New Roman" w:cs="Times New Roman"/>
          <w:sz w:val="24"/>
          <w:szCs w:val="24"/>
          <w:lang w:val="en-US"/>
        </w:rPr>
        <w:t>.</w:t>
      </w:r>
    </w:p>
    <w:p w14:paraId="6FE20CF4" w14:textId="15FF5143" w:rsidR="00C062F1" w:rsidRDefault="00C062F1" w:rsidP="00C062F1">
      <w:pPr>
        <w:spacing w:after="0" w:line="360" w:lineRule="auto"/>
        <w:jc w:val="both"/>
        <w:rPr>
          <w:rFonts w:ascii="Times New Roman" w:hAnsi="Times New Roman" w:cs="Times New Roman"/>
          <w:sz w:val="24"/>
          <w:szCs w:val="24"/>
          <w:lang w:val="en-US"/>
        </w:rPr>
      </w:pPr>
      <w:r w:rsidRPr="00AC3A91">
        <w:rPr>
          <w:rFonts w:ascii="Times New Roman" w:hAnsi="Times New Roman" w:cs="Times New Roman"/>
          <w:sz w:val="24"/>
          <w:szCs w:val="24"/>
          <w:lang w:val="en-US"/>
        </w:rPr>
        <w:t>In sum</w:t>
      </w:r>
      <w:r w:rsidR="0022610C">
        <w:rPr>
          <w:rFonts w:ascii="Times New Roman" w:hAnsi="Times New Roman" w:cs="Times New Roman"/>
          <w:sz w:val="24"/>
          <w:szCs w:val="24"/>
          <w:lang w:val="en-US"/>
        </w:rPr>
        <w:t>mary</w:t>
      </w:r>
      <w:r w:rsidRPr="00AC3A91">
        <w:rPr>
          <w:rFonts w:ascii="Times New Roman" w:hAnsi="Times New Roman" w:cs="Times New Roman"/>
          <w:sz w:val="24"/>
          <w:szCs w:val="24"/>
          <w:lang w:val="en-US"/>
        </w:rPr>
        <w:t xml:space="preserve">, a circular business model requires a value network with a mutual adjustment based on a complex mixture of resources, collaboration forms and governance mechanisms. And the key role of the orchestrator is that of choosing and implementing the best mix of these crucial elements of </w:t>
      </w:r>
      <w:r w:rsidRPr="00AC3A91">
        <w:rPr>
          <w:rFonts w:ascii="Times New Roman" w:hAnsi="Times New Roman" w:cs="Times New Roman"/>
          <w:sz w:val="24"/>
          <w:szCs w:val="24"/>
          <w:lang w:val="en-US"/>
        </w:rPr>
        <w:lastRenderedPageBreak/>
        <w:t xml:space="preserve">network </w:t>
      </w:r>
      <w:r w:rsidRPr="009870A1">
        <w:rPr>
          <w:rFonts w:ascii="Times New Roman" w:hAnsi="Times New Roman" w:cs="Times New Roman"/>
          <w:sz w:val="24"/>
          <w:szCs w:val="24"/>
          <w:lang w:val="en-US"/>
        </w:rPr>
        <w:t xml:space="preserve">relationships, </w:t>
      </w:r>
      <w:r w:rsidR="009870A1">
        <w:rPr>
          <w:rFonts w:ascii="Times New Roman" w:hAnsi="Times New Roman" w:cs="Times New Roman"/>
          <w:sz w:val="24"/>
          <w:szCs w:val="24"/>
          <w:lang w:val="en-US"/>
        </w:rPr>
        <w:t xml:space="preserve">and </w:t>
      </w:r>
      <w:r w:rsidR="00725A7D" w:rsidRPr="009169D7">
        <w:rPr>
          <w:rFonts w:ascii="Times New Roman" w:hAnsi="Times New Roman" w:cs="Times New Roman"/>
          <w:sz w:val="24"/>
          <w:szCs w:val="24"/>
          <w:lang w:val="en-US"/>
        </w:rPr>
        <w:t>balancing</w:t>
      </w:r>
      <w:r w:rsidRPr="009870A1">
        <w:rPr>
          <w:rFonts w:ascii="Times New Roman" w:hAnsi="Times New Roman" w:cs="Times New Roman"/>
          <w:sz w:val="24"/>
          <w:szCs w:val="24"/>
          <w:lang w:val="en-US"/>
        </w:rPr>
        <w:t xml:space="preserve"> the needs of the single actor with the needs of the whole ecosystem</w:t>
      </w:r>
      <w:r w:rsidRPr="00AC3A91">
        <w:rPr>
          <w:rFonts w:ascii="Times New Roman" w:hAnsi="Times New Roman" w:cs="Times New Roman"/>
          <w:sz w:val="24"/>
          <w:szCs w:val="24"/>
          <w:lang w:val="en-US"/>
        </w:rPr>
        <w:t xml:space="preserve"> (</w:t>
      </w:r>
      <w:proofErr w:type="spellStart"/>
      <w:r w:rsidRPr="00AC3A91">
        <w:rPr>
          <w:rFonts w:ascii="Times New Roman" w:hAnsi="Times New Roman" w:cs="Times New Roman"/>
          <w:sz w:val="24"/>
          <w:szCs w:val="24"/>
          <w:lang w:val="en-US"/>
        </w:rPr>
        <w:t>Rantala</w:t>
      </w:r>
      <w:proofErr w:type="spellEnd"/>
      <w:r w:rsidRPr="00AC3A91">
        <w:rPr>
          <w:rFonts w:ascii="Times New Roman" w:hAnsi="Times New Roman" w:cs="Times New Roman"/>
          <w:sz w:val="24"/>
          <w:szCs w:val="24"/>
          <w:lang w:val="en-US"/>
        </w:rPr>
        <w:t xml:space="preserve"> et al, 2018). The outcome of th</w:t>
      </w:r>
      <w:r w:rsidR="0022610C">
        <w:rPr>
          <w:rFonts w:ascii="Times New Roman" w:hAnsi="Times New Roman" w:cs="Times New Roman"/>
          <w:sz w:val="24"/>
          <w:szCs w:val="24"/>
          <w:lang w:val="en-US"/>
        </w:rPr>
        <w:t>ese</w:t>
      </w:r>
      <w:r w:rsidRPr="00AC3A91">
        <w:rPr>
          <w:rFonts w:ascii="Times New Roman" w:hAnsi="Times New Roman" w:cs="Times New Roman"/>
          <w:sz w:val="24"/>
          <w:szCs w:val="24"/>
          <w:lang w:val="en-US"/>
        </w:rPr>
        <w:t xml:space="preserve"> dynamic and complex relationships is </w:t>
      </w:r>
      <w:r w:rsidR="000C52FA">
        <w:rPr>
          <w:rFonts w:ascii="Times New Roman" w:hAnsi="Times New Roman" w:cs="Times New Roman"/>
          <w:sz w:val="24"/>
          <w:szCs w:val="24"/>
          <w:lang w:val="en-US"/>
        </w:rPr>
        <w:t>an</w:t>
      </w:r>
      <w:r w:rsidRPr="00AC3A91">
        <w:rPr>
          <w:rFonts w:ascii="Times New Roman" w:hAnsi="Times New Roman" w:cs="Times New Roman"/>
          <w:sz w:val="24"/>
          <w:szCs w:val="24"/>
          <w:lang w:val="en-US"/>
        </w:rPr>
        <w:t xml:space="preserve"> “operational and e</w:t>
      </w:r>
      <w:r w:rsidR="00276D0F">
        <w:rPr>
          <w:rFonts w:ascii="Times New Roman" w:hAnsi="Times New Roman" w:cs="Times New Roman"/>
          <w:sz w:val="24"/>
          <w:szCs w:val="24"/>
          <w:lang w:val="en-US"/>
        </w:rPr>
        <w:t>conomic architecture” supported by a</w:t>
      </w:r>
      <w:r w:rsidR="00A23F9B">
        <w:rPr>
          <w:rFonts w:ascii="Times New Roman" w:hAnsi="Times New Roman" w:cs="Times New Roman"/>
          <w:sz w:val="24"/>
          <w:szCs w:val="24"/>
          <w:lang w:val="en-US"/>
        </w:rPr>
        <w:t xml:space="preserve"> “stakeholders’</w:t>
      </w:r>
      <w:r w:rsidRPr="00AC3A91">
        <w:rPr>
          <w:rFonts w:ascii="Times New Roman" w:hAnsi="Times New Roman" w:cs="Times New Roman"/>
          <w:sz w:val="24"/>
          <w:szCs w:val="24"/>
          <w:lang w:val="en-US"/>
        </w:rPr>
        <w:t xml:space="preserve"> architecture”</w:t>
      </w:r>
      <w:r w:rsidR="00276D0F">
        <w:rPr>
          <w:rFonts w:ascii="Times New Roman" w:hAnsi="Times New Roman" w:cs="Times New Roman"/>
          <w:sz w:val="24"/>
          <w:szCs w:val="24"/>
          <w:lang w:val="en-US"/>
        </w:rPr>
        <w:t xml:space="preserve"> (eco-system plus local communities and citizens)</w:t>
      </w:r>
      <w:r w:rsidR="00B02E92">
        <w:rPr>
          <w:rFonts w:ascii="Times New Roman" w:hAnsi="Times New Roman" w:cs="Times New Roman"/>
          <w:sz w:val="24"/>
          <w:szCs w:val="24"/>
          <w:lang w:val="en-US"/>
        </w:rPr>
        <w:t xml:space="preserve"> </w:t>
      </w:r>
      <w:r w:rsidR="00B02E92" w:rsidRPr="00B02E92">
        <w:rPr>
          <w:rFonts w:ascii="Times New Roman" w:hAnsi="Times New Roman" w:cs="Times New Roman"/>
          <w:sz w:val="24"/>
          <w:szCs w:val="24"/>
          <w:lang w:val="en-US"/>
        </w:rPr>
        <w:t>(</w:t>
      </w:r>
      <w:proofErr w:type="spellStart"/>
      <w:r w:rsidR="00B02E92" w:rsidRPr="00B02E92">
        <w:rPr>
          <w:rFonts w:ascii="Times New Roman" w:hAnsi="Times New Roman" w:cs="Times New Roman"/>
          <w:sz w:val="24"/>
          <w:szCs w:val="24"/>
          <w:lang w:val="en-US"/>
        </w:rPr>
        <w:t>Anbarasan</w:t>
      </w:r>
      <w:proofErr w:type="spellEnd"/>
      <w:r w:rsidR="00B02E92" w:rsidRPr="00B02E92">
        <w:rPr>
          <w:rFonts w:ascii="Times New Roman" w:hAnsi="Times New Roman" w:cs="Times New Roman"/>
          <w:sz w:val="24"/>
          <w:szCs w:val="24"/>
          <w:lang w:val="en-US"/>
        </w:rPr>
        <w:t xml:space="preserve"> and Sushil, 2018</w:t>
      </w:r>
      <w:r w:rsidR="00B02E92">
        <w:rPr>
          <w:rFonts w:ascii="Times New Roman" w:hAnsi="Times New Roman" w:cs="Times New Roman"/>
          <w:sz w:val="24"/>
          <w:szCs w:val="24"/>
          <w:lang w:val="en-US"/>
        </w:rPr>
        <w:t>)</w:t>
      </w:r>
      <w:r w:rsidR="00276D0F">
        <w:rPr>
          <w:rFonts w:ascii="Times New Roman" w:hAnsi="Times New Roman" w:cs="Times New Roman"/>
          <w:sz w:val="24"/>
          <w:szCs w:val="24"/>
          <w:lang w:val="en-US"/>
        </w:rPr>
        <w:t>. The model is s</w:t>
      </w:r>
      <w:r w:rsidRPr="00AC3A91">
        <w:rPr>
          <w:rFonts w:ascii="Times New Roman" w:hAnsi="Times New Roman" w:cs="Times New Roman"/>
          <w:sz w:val="24"/>
          <w:szCs w:val="24"/>
          <w:lang w:val="en-US"/>
        </w:rPr>
        <w:t xml:space="preserve">ustainable from the social, environmental and economic point of view (Adams et al., 2016; </w:t>
      </w:r>
      <w:proofErr w:type="spellStart"/>
      <w:r w:rsidRPr="00AC3A91">
        <w:rPr>
          <w:rFonts w:ascii="Times New Roman" w:hAnsi="Times New Roman" w:cs="Times New Roman"/>
          <w:sz w:val="24"/>
          <w:szCs w:val="24"/>
          <w:lang w:val="en-US"/>
        </w:rPr>
        <w:t>Belz</w:t>
      </w:r>
      <w:proofErr w:type="spellEnd"/>
      <w:r w:rsidRPr="00AC3A91">
        <w:rPr>
          <w:rFonts w:ascii="Times New Roman" w:hAnsi="Times New Roman" w:cs="Times New Roman"/>
          <w:sz w:val="24"/>
          <w:szCs w:val="24"/>
          <w:lang w:val="en-US"/>
        </w:rPr>
        <w:t xml:space="preserve"> and Binder, 2017).</w:t>
      </w:r>
    </w:p>
    <w:p w14:paraId="14FD8D9D" w14:textId="77777777" w:rsidR="00893774" w:rsidRDefault="00893774" w:rsidP="0068511E">
      <w:pPr>
        <w:spacing w:after="0" w:line="360" w:lineRule="auto"/>
        <w:jc w:val="both"/>
        <w:rPr>
          <w:rFonts w:ascii="Times New Roman" w:hAnsi="Times New Roman" w:cs="Times New Roman"/>
          <w:sz w:val="24"/>
          <w:szCs w:val="24"/>
          <w:lang w:val="en-US"/>
        </w:rPr>
      </w:pPr>
    </w:p>
    <w:p w14:paraId="43E1CF39" w14:textId="0963BBB3" w:rsidR="00AC3A91" w:rsidRDefault="00E536EE" w:rsidP="0068511E">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This discussion lead</w:t>
      </w:r>
      <w:r w:rsidR="00AC3A91">
        <w:rPr>
          <w:rFonts w:ascii="Times New Roman" w:hAnsi="Times New Roman" w:cs="Times New Roman"/>
          <w:sz w:val="24"/>
          <w:szCs w:val="24"/>
          <w:lang w:val="en-US"/>
        </w:rPr>
        <w:t>s to</w:t>
      </w:r>
      <w:r w:rsidR="000C52FA">
        <w:rPr>
          <w:rFonts w:ascii="Times New Roman" w:hAnsi="Times New Roman" w:cs="Times New Roman"/>
          <w:sz w:val="24"/>
          <w:szCs w:val="24"/>
          <w:lang w:val="en-US"/>
        </w:rPr>
        <w:t xml:space="preserve"> our second research</w:t>
      </w:r>
      <w:r w:rsidR="00AC3A91">
        <w:rPr>
          <w:rFonts w:ascii="Times New Roman" w:hAnsi="Times New Roman" w:cs="Times New Roman"/>
          <w:sz w:val="24"/>
          <w:szCs w:val="24"/>
          <w:lang w:val="en-US"/>
        </w:rPr>
        <w:t xml:space="preserve"> proposition:</w:t>
      </w:r>
    </w:p>
    <w:p w14:paraId="48D7A435" w14:textId="669178AE" w:rsidR="00AC3A91" w:rsidRDefault="00CA264E" w:rsidP="0068511E">
      <w:pPr>
        <w:spacing w:after="0" w:line="360" w:lineRule="auto"/>
        <w:jc w:val="both"/>
        <w:rPr>
          <w:rFonts w:ascii="Times New Roman" w:hAnsi="Times New Roman" w:cs="Times New Roman"/>
          <w:i/>
          <w:sz w:val="24"/>
          <w:szCs w:val="24"/>
          <w:lang w:val="en-US"/>
        </w:rPr>
      </w:pPr>
      <w:r w:rsidRPr="00FF6FC5">
        <w:rPr>
          <w:rFonts w:ascii="Times New Roman" w:hAnsi="Times New Roman" w:cs="Times New Roman"/>
          <w:i/>
          <w:sz w:val="24"/>
          <w:szCs w:val="24"/>
          <w:lang w:val="en-US"/>
        </w:rPr>
        <w:t>Proposition 2</w:t>
      </w:r>
      <w:r>
        <w:rPr>
          <w:rFonts w:ascii="Times New Roman" w:hAnsi="Times New Roman" w:cs="Times New Roman"/>
          <w:i/>
          <w:sz w:val="24"/>
          <w:szCs w:val="24"/>
          <w:lang w:val="en-US"/>
        </w:rPr>
        <w:t>:</w:t>
      </w:r>
      <w:r w:rsidRPr="00FF6FC5">
        <w:rPr>
          <w:rFonts w:ascii="Times New Roman" w:hAnsi="Times New Roman" w:cs="Times New Roman"/>
          <w:i/>
          <w:sz w:val="24"/>
          <w:szCs w:val="24"/>
          <w:lang w:val="en-US"/>
        </w:rPr>
        <w:t xml:space="preserve"> </w:t>
      </w:r>
      <w:r w:rsidR="00AC3A91" w:rsidRPr="00FF6FC5">
        <w:rPr>
          <w:rFonts w:ascii="Times New Roman" w:hAnsi="Times New Roman" w:cs="Times New Roman"/>
          <w:i/>
          <w:sz w:val="24"/>
          <w:szCs w:val="24"/>
          <w:lang w:val="en-US"/>
        </w:rPr>
        <w:t xml:space="preserve">A circular business model </w:t>
      </w:r>
      <w:r w:rsidR="00FF6FC5" w:rsidRPr="00FF6FC5">
        <w:rPr>
          <w:rFonts w:ascii="Times New Roman" w:hAnsi="Times New Roman" w:cs="Times New Roman"/>
          <w:i/>
          <w:sz w:val="24"/>
          <w:szCs w:val="24"/>
          <w:lang w:val="en-US"/>
        </w:rPr>
        <w:t xml:space="preserve">is </w:t>
      </w:r>
      <w:r w:rsidR="00C062F1">
        <w:rPr>
          <w:rFonts w:ascii="Times New Roman" w:hAnsi="Times New Roman" w:cs="Times New Roman"/>
          <w:i/>
          <w:sz w:val="24"/>
          <w:szCs w:val="24"/>
          <w:lang w:val="en-US"/>
        </w:rPr>
        <w:t xml:space="preserve">an </w:t>
      </w:r>
      <w:r w:rsidR="00FF6FC5" w:rsidRPr="00FF6FC5">
        <w:rPr>
          <w:rFonts w:ascii="Times New Roman" w:hAnsi="Times New Roman" w:cs="Times New Roman"/>
          <w:i/>
          <w:sz w:val="24"/>
          <w:szCs w:val="24"/>
          <w:lang w:val="en-US"/>
        </w:rPr>
        <w:t>economic and operation</w:t>
      </w:r>
      <w:r w:rsidR="00FF6FC5">
        <w:rPr>
          <w:rFonts w:ascii="Times New Roman" w:hAnsi="Times New Roman" w:cs="Times New Roman"/>
          <w:i/>
          <w:sz w:val="24"/>
          <w:szCs w:val="24"/>
          <w:lang w:val="en-US"/>
        </w:rPr>
        <w:t>al</w:t>
      </w:r>
      <w:r w:rsidR="00FF6FC5" w:rsidRPr="00FF6FC5">
        <w:rPr>
          <w:rFonts w:ascii="Times New Roman" w:hAnsi="Times New Roman" w:cs="Times New Roman"/>
          <w:i/>
          <w:sz w:val="24"/>
          <w:szCs w:val="24"/>
          <w:lang w:val="en-US"/>
        </w:rPr>
        <w:t xml:space="preserve"> architecture</w:t>
      </w:r>
      <w:r w:rsidR="00FF6FC5">
        <w:rPr>
          <w:rFonts w:ascii="Times New Roman" w:hAnsi="Times New Roman" w:cs="Times New Roman"/>
          <w:i/>
          <w:sz w:val="24"/>
          <w:szCs w:val="24"/>
          <w:lang w:val="en-US"/>
        </w:rPr>
        <w:t xml:space="preserve">, </w:t>
      </w:r>
      <w:r w:rsidR="00C062F1">
        <w:rPr>
          <w:rFonts w:ascii="Times New Roman" w:hAnsi="Times New Roman" w:cs="Times New Roman"/>
          <w:i/>
          <w:sz w:val="24"/>
          <w:szCs w:val="24"/>
          <w:lang w:val="en-US"/>
        </w:rPr>
        <w:t>encompassing</w:t>
      </w:r>
      <w:r w:rsidR="00FF6FC5">
        <w:rPr>
          <w:rFonts w:ascii="Times New Roman" w:hAnsi="Times New Roman" w:cs="Times New Roman"/>
          <w:i/>
          <w:sz w:val="24"/>
          <w:szCs w:val="24"/>
          <w:lang w:val="en-US"/>
        </w:rPr>
        <w:t xml:space="preserve"> the </w:t>
      </w:r>
      <w:proofErr w:type="spellStart"/>
      <w:r w:rsidR="00FF6FC5">
        <w:rPr>
          <w:rFonts w:ascii="Times New Roman" w:hAnsi="Times New Roman" w:cs="Times New Roman"/>
          <w:i/>
          <w:sz w:val="24"/>
          <w:szCs w:val="24"/>
          <w:lang w:val="en-US"/>
        </w:rPr>
        <w:t>organi</w:t>
      </w:r>
      <w:r w:rsidR="008C02BC">
        <w:rPr>
          <w:rFonts w:ascii="Times New Roman" w:hAnsi="Times New Roman" w:cs="Times New Roman"/>
          <w:i/>
          <w:sz w:val="24"/>
          <w:szCs w:val="24"/>
          <w:lang w:val="en-US"/>
        </w:rPr>
        <w:t>s</w:t>
      </w:r>
      <w:r w:rsidR="00FF6FC5">
        <w:rPr>
          <w:rFonts w:ascii="Times New Roman" w:hAnsi="Times New Roman" w:cs="Times New Roman"/>
          <w:i/>
          <w:sz w:val="24"/>
          <w:szCs w:val="24"/>
          <w:lang w:val="en-US"/>
        </w:rPr>
        <w:t>ational</w:t>
      </w:r>
      <w:proofErr w:type="spellEnd"/>
      <w:r w:rsidR="00FF6FC5">
        <w:rPr>
          <w:rFonts w:ascii="Times New Roman" w:hAnsi="Times New Roman" w:cs="Times New Roman"/>
          <w:i/>
          <w:sz w:val="24"/>
          <w:szCs w:val="24"/>
          <w:lang w:val="en-US"/>
        </w:rPr>
        <w:t xml:space="preserve"> boundaries of different actors</w:t>
      </w:r>
      <w:r w:rsidR="00276D0F">
        <w:rPr>
          <w:rFonts w:ascii="Times New Roman" w:hAnsi="Times New Roman" w:cs="Times New Roman"/>
          <w:i/>
          <w:sz w:val="24"/>
          <w:szCs w:val="24"/>
          <w:lang w:val="en-US"/>
        </w:rPr>
        <w:t xml:space="preserve"> (eco-system)</w:t>
      </w:r>
      <w:r w:rsidR="00FF6FC5">
        <w:rPr>
          <w:rFonts w:ascii="Times New Roman" w:hAnsi="Times New Roman" w:cs="Times New Roman"/>
          <w:i/>
          <w:sz w:val="24"/>
          <w:szCs w:val="24"/>
          <w:lang w:val="en-US"/>
        </w:rPr>
        <w:t>.</w:t>
      </w:r>
      <w:r w:rsidR="00C062F1" w:rsidRPr="00C062F1">
        <w:rPr>
          <w:rFonts w:ascii="Times New Roman" w:hAnsi="Times New Roman" w:cs="Times New Roman"/>
          <w:i/>
          <w:sz w:val="24"/>
          <w:szCs w:val="24"/>
          <w:lang w:val="en-US"/>
        </w:rPr>
        <w:t xml:space="preserve"> </w:t>
      </w:r>
      <w:r w:rsidR="00C062F1">
        <w:rPr>
          <w:rFonts w:ascii="Times New Roman" w:hAnsi="Times New Roman" w:cs="Times New Roman"/>
          <w:i/>
          <w:sz w:val="24"/>
          <w:szCs w:val="24"/>
          <w:lang w:val="en-US"/>
        </w:rPr>
        <w:t xml:space="preserve">Its scope is </w:t>
      </w:r>
      <w:r w:rsidR="00C062F1" w:rsidRPr="007F0453">
        <w:rPr>
          <w:rFonts w:ascii="Times New Roman" w:hAnsi="Times New Roman" w:cs="Times New Roman"/>
          <w:i/>
          <w:sz w:val="24"/>
          <w:szCs w:val="24"/>
          <w:lang w:val="en-US"/>
        </w:rPr>
        <w:t xml:space="preserve">determined by </w:t>
      </w:r>
      <w:r w:rsidR="0022610C" w:rsidRPr="007F0453">
        <w:rPr>
          <w:rFonts w:ascii="Times New Roman" w:hAnsi="Times New Roman" w:cs="Times New Roman"/>
          <w:i/>
          <w:sz w:val="24"/>
          <w:szCs w:val="24"/>
          <w:lang w:val="en-US"/>
        </w:rPr>
        <w:t xml:space="preserve">the </w:t>
      </w:r>
      <w:r w:rsidR="00C062F1" w:rsidRPr="007F0453">
        <w:rPr>
          <w:rFonts w:ascii="Times New Roman" w:hAnsi="Times New Roman" w:cs="Times New Roman"/>
          <w:i/>
          <w:sz w:val="24"/>
          <w:szCs w:val="24"/>
          <w:lang w:val="en-US"/>
        </w:rPr>
        <w:t xml:space="preserve">resources </w:t>
      </w:r>
      <w:r w:rsidR="00A23F9B" w:rsidRPr="007F0453">
        <w:rPr>
          <w:rFonts w:ascii="Times New Roman" w:hAnsi="Times New Roman" w:cs="Times New Roman"/>
          <w:i/>
          <w:sz w:val="24"/>
          <w:szCs w:val="24"/>
          <w:lang w:val="en-US"/>
        </w:rPr>
        <w:t xml:space="preserve">committed, both tangible and intangible, trust and </w:t>
      </w:r>
      <w:r w:rsidR="00C062F1" w:rsidRPr="007F0453">
        <w:rPr>
          <w:rFonts w:ascii="Times New Roman" w:hAnsi="Times New Roman" w:cs="Times New Roman"/>
          <w:i/>
          <w:sz w:val="24"/>
          <w:szCs w:val="24"/>
          <w:lang w:val="en-US"/>
        </w:rPr>
        <w:t xml:space="preserve">knowledge flows, </w:t>
      </w:r>
      <w:r w:rsidR="008C02BC" w:rsidRPr="009169D7">
        <w:rPr>
          <w:rFonts w:ascii="Times New Roman" w:hAnsi="Times New Roman" w:cs="Times New Roman"/>
          <w:i/>
          <w:sz w:val="24"/>
          <w:szCs w:val="24"/>
          <w:lang w:val="en-US"/>
        </w:rPr>
        <w:t xml:space="preserve">and </w:t>
      </w:r>
      <w:r w:rsidR="00BA67EC" w:rsidRPr="009169D7">
        <w:rPr>
          <w:rFonts w:ascii="Times New Roman" w:hAnsi="Times New Roman" w:cs="Times New Roman"/>
          <w:i/>
          <w:sz w:val="24"/>
          <w:szCs w:val="24"/>
          <w:lang w:val="en-US"/>
        </w:rPr>
        <w:t>the involvement of</w:t>
      </w:r>
      <w:r w:rsidR="00C062F1" w:rsidRPr="007F0453">
        <w:rPr>
          <w:rFonts w:ascii="Times New Roman" w:hAnsi="Times New Roman" w:cs="Times New Roman"/>
          <w:i/>
          <w:sz w:val="24"/>
          <w:szCs w:val="24"/>
          <w:lang w:val="en-US"/>
        </w:rPr>
        <w:t xml:space="preserve"> different partners, </w:t>
      </w:r>
      <w:r w:rsidR="008C02BC" w:rsidRPr="009169D7">
        <w:rPr>
          <w:rFonts w:ascii="Times New Roman" w:hAnsi="Times New Roman" w:cs="Times New Roman"/>
          <w:i/>
          <w:sz w:val="24"/>
          <w:szCs w:val="24"/>
          <w:lang w:val="en-US"/>
        </w:rPr>
        <w:t xml:space="preserve">all of </w:t>
      </w:r>
      <w:r w:rsidR="00C062F1" w:rsidRPr="007F0453">
        <w:rPr>
          <w:rFonts w:ascii="Times New Roman" w:hAnsi="Times New Roman" w:cs="Times New Roman"/>
          <w:i/>
          <w:sz w:val="24"/>
          <w:szCs w:val="24"/>
          <w:lang w:val="en-US"/>
        </w:rPr>
        <w:t xml:space="preserve">which </w:t>
      </w:r>
      <w:r w:rsidR="008C02BC" w:rsidRPr="007F0453">
        <w:rPr>
          <w:rFonts w:ascii="Times New Roman" w:hAnsi="Times New Roman" w:cs="Times New Roman"/>
          <w:i/>
          <w:sz w:val="24"/>
          <w:szCs w:val="24"/>
          <w:lang w:val="en-US"/>
        </w:rPr>
        <w:t>enables the loop to be closed</w:t>
      </w:r>
      <w:r w:rsidR="00C062F1">
        <w:rPr>
          <w:rFonts w:ascii="Times New Roman" w:hAnsi="Times New Roman" w:cs="Times New Roman"/>
          <w:i/>
          <w:sz w:val="24"/>
          <w:szCs w:val="24"/>
          <w:lang w:val="en-US"/>
        </w:rPr>
        <w:t xml:space="preserve">. </w:t>
      </w:r>
      <w:r w:rsidR="007D7771">
        <w:rPr>
          <w:rFonts w:ascii="Times New Roman" w:hAnsi="Times New Roman" w:cs="Times New Roman"/>
          <w:i/>
          <w:sz w:val="24"/>
          <w:szCs w:val="24"/>
          <w:lang w:val="en-US"/>
        </w:rPr>
        <w:t>Both f</w:t>
      </w:r>
      <w:r w:rsidR="00C062F1">
        <w:rPr>
          <w:rFonts w:ascii="Times New Roman" w:hAnsi="Times New Roman" w:cs="Times New Roman"/>
          <w:i/>
          <w:sz w:val="24"/>
          <w:szCs w:val="24"/>
          <w:lang w:val="en-US"/>
        </w:rPr>
        <w:t>ormal and informal mechanisms</w:t>
      </w:r>
      <w:r w:rsidR="009E364B">
        <w:rPr>
          <w:rFonts w:ascii="Times New Roman" w:hAnsi="Times New Roman" w:cs="Times New Roman"/>
          <w:i/>
          <w:sz w:val="24"/>
          <w:szCs w:val="24"/>
          <w:lang w:val="en-US"/>
        </w:rPr>
        <w:t xml:space="preserve"> </w:t>
      </w:r>
      <w:r w:rsidR="00C062F1">
        <w:rPr>
          <w:rFonts w:ascii="Times New Roman" w:hAnsi="Times New Roman" w:cs="Times New Roman"/>
          <w:i/>
          <w:sz w:val="24"/>
          <w:szCs w:val="24"/>
          <w:lang w:val="en-US"/>
        </w:rPr>
        <w:t>provide the governance architecture</w:t>
      </w:r>
      <w:r w:rsidR="00E536EE">
        <w:rPr>
          <w:rFonts w:ascii="Times New Roman" w:hAnsi="Times New Roman" w:cs="Times New Roman"/>
          <w:i/>
          <w:sz w:val="24"/>
          <w:szCs w:val="24"/>
          <w:lang w:val="en-US"/>
        </w:rPr>
        <w:t xml:space="preserve"> of the eco-system</w:t>
      </w:r>
      <w:r w:rsidR="00C062F1">
        <w:rPr>
          <w:rFonts w:ascii="Times New Roman" w:hAnsi="Times New Roman" w:cs="Times New Roman"/>
          <w:i/>
          <w:sz w:val="24"/>
          <w:szCs w:val="24"/>
          <w:lang w:val="en-US"/>
        </w:rPr>
        <w:t xml:space="preserve">. </w:t>
      </w:r>
    </w:p>
    <w:p w14:paraId="527F7FAA" w14:textId="77777777" w:rsidR="00FF6FC5" w:rsidRDefault="00FF6FC5" w:rsidP="0068511E">
      <w:pPr>
        <w:spacing w:after="0" w:line="360" w:lineRule="auto"/>
        <w:jc w:val="both"/>
        <w:rPr>
          <w:rFonts w:ascii="Times New Roman" w:hAnsi="Times New Roman" w:cs="Times New Roman"/>
          <w:i/>
          <w:sz w:val="24"/>
          <w:szCs w:val="24"/>
          <w:lang w:val="en-US"/>
        </w:rPr>
      </w:pPr>
    </w:p>
    <w:p w14:paraId="00518FA1" w14:textId="00CFA5E7" w:rsidR="00FF6FC5" w:rsidRDefault="001A6C21" w:rsidP="0068511E">
      <w:pPr>
        <w:spacing w:after="0" w:line="360" w:lineRule="auto"/>
        <w:jc w:val="both"/>
        <w:rPr>
          <w:rFonts w:ascii="Times New Roman" w:hAnsi="Times New Roman" w:cs="Times New Roman"/>
          <w:i/>
          <w:sz w:val="24"/>
          <w:szCs w:val="24"/>
          <w:lang w:val="en-US"/>
        </w:rPr>
      </w:pPr>
      <w:r>
        <w:rPr>
          <w:rFonts w:ascii="Times New Roman" w:hAnsi="Times New Roman" w:cs="Times New Roman"/>
          <w:i/>
          <w:sz w:val="24"/>
          <w:szCs w:val="24"/>
          <w:lang w:val="en-US"/>
        </w:rPr>
        <w:t>Scalability and replicability</w:t>
      </w:r>
      <w:r w:rsidR="00FF6FC5">
        <w:rPr>
          <w:rFonts w:ascii="Times New Roman" w:hAnsi="Times New Roman" w:cs="Times New Roman"/>
          <w:i/>
          <w:sz w:val="24"/>
          <w:szCs w:val="24"/>
          <w:lang w:val="en-US"/>
        </w:rPr>
        <w:t xml:space="preserve"> of the circular business model</w:t>
      </w:r>
    </w:p>
    <w:p w14:paraId="716A1D2E" w14:textId="3D5B426D" w:rsidR="009F2960" w:rsidRPr="00ED2278" w:rsidRDefault="00681BFC" w:rsidP="00D83109">
      <w:pPr>
        <w:spacing w:after="0" w:line="360" w:lineRule="auto"/>
        <w:jc w:val="both"/>
        <w:rPr>
          <w:rFonts w:ascii="Times New Roman" w:hAnsi="Times New Roman" w:cs="Times New Roman"/>
          <w:sz w:val="24"/>
          <w:szCs w:val="24"/>
          <w:lang w:val="en-US"/>
        </w:rPr>
      </w:pPr>
      <w:r w:rsidRPr="00ED2278">
        <w:rPr>
          <w:rFonts w:ascii="Times New Roman" w:hAnsi="Times New Roman" w:cs="Times New Roman"/>
          <w:sz w:val="24"/>
          <w:szCs w:val="24"/>
          <w:lang w:val="en-US"/>
        </w:rPr>
        <w:t>A major</w:t>
      </w:r>
      <w:r w:rsidR="009F2960" w:rsidRPr="00ED2278">
        <w:rPr>
          <w:rFonts w:ascii="Times New Roman" w:hAnsi="Times New Roman" w:cs="Times New Roman"/>
          <w:sz w:val="24"/>
          <w:szCs w:val="24"/>
          <w:lang w:val="en-US"/>
        </w:rPr>
        <w:t xml:space="preserve"> issue in circular </w:t>
      </w:r>
      <w:r w:rsidRPr="00ED2278">
        <w:rPr>
          <w:rFonts w:ascii="Times New Roman" w:hAnsi="Times New Roman" w:cs="Times New Roman"/>
          <w:sz w:val="24"/>
          <w:szCs w:val="24"/>
          <w:lang w:val="en-US"/>
        </w:rPr>
        <w:t>and sustainable business models</w:t>
      </w:r>
      <w:r w:rsidR="009F2960" w:rsidRPr="00ED2278">
        <w:rPr>
          <w:rFonts w:ascii="Times New Roman" w:hAnsi="Times New Roman" w:cs="Times New Roman"/>
          <w:sz w:val="24"/>
          <w:szCs w:val="24"/>
          <w:lang w:val="en-US"/>
        </w:rPr>
        <w:t xml:space="preserve"> is their scalability and replicability</w:t>
      </w:r>
      <w:r w:rsidRPr="00ED2278">
        <w:rPr>
          <w:rFonts w:ascii="Times New Roman" w:hAnsi="Times New Roman" w:cs="Times New Roman"/>
          <w:sz w:val="24"/>
          <w:szCs w:val="24"/>
          <w:lang w:val="en-US"/>
        </w:rPr>
        <w:t xml:space="preserve"> (</w:t>
      </w:r>
      <w:proofErr w:type="spellStart"/>
      <w:r w:rsidRPr="00ED2278">
        <w:rPr>
          <w:rFonts w:ascii="Times New Roman" w:hAnsi="Times New Roman" w:cs="Times New Roman"/>
          <w:sz w:val="24"/>
          <w:szCs w:val="24"/>
          <w:lang w:val="en-US"/>
        </w:rPr>
        <w:t>Schaltegger</w:t>
      </w:r>
      <w:proofErr w:type="spellEnd"/>
      <w:r w:rsidRPr="00ED2278">
        <w:rPr>
          <w:rFonts w:ascii="Times New Roman" w:hAnsi="Times New Roman" w:cs="Times New Roman"/>
          <w:sz w:val="24"/>
          <w:szCs w:val="24"/>
          <w:lang w:val="en-US"/>
        </w:rPr>
        <w:t xml:space="preserve"> et al., 2016)</w:t>
      </w:r>
      <w:r w:rsidR="009F2960" w:rsidRPr="00ED2278">
        <w:rPr>
          <w:rFonts w:ascii="Times New Roman" w:hAnsi="Times New Roman" w:cs="Times New Roman"/>
          <w:sz w:val="24"/>
          <w:szCs w:val="24"/>
          <w:lang w:val="en-US"/>
        </w:rPr>
        <w:t xml:space="preserve">. Scalability refers to the possibility </w:t>
      </w:r>
      <w:r w:rsidR="007D7771">
        <w:rPr>
          <w:rFonts w:ascii="Times New Roman" w:hAnsi="Times New Roman" w:cs="Times New Roman"/>
          <w:sz w:val="24"/>
          <w:szCs w:val="24"/>
          <w:lang w:val="en-US"/>
        </w:rPr>
        <w:t>of</w:t>
      </w:r>
      <w:r w:rsidR="009F2960" w:rsidRPr="00ED2278">
        <w:rPr>
          <w:rFonts w:ascii="Times New Roman" w:hAnsi="Times New Roman" w:cs="Times New Roman"/>
          <w:sz w:val="24"/>
          <w:szCs w:val="24"/>
          <w:lang w:val="en-US"/>
        </w:rPr>
        <w:t xml:space="preserve"> the model grow</w:t>
      </w:r>
      <w:r w:rsidR="007D7771">
        <w:rPr>
          <w:rFonts w:ascii="Times New Roman" w:hAnsi="Times New Roman" w:cs="Times New Roman"/>
          <w:sz w:val="24"/>
          <w:szCs w:val="24"/>
          <w:lang w:val="en-US"/>
        </w:rPr>
        <w:t>ing</w:t>
      </w:r>
      <w:r w:rsidRPr="00ED2278">
        <w:rPr>
          <w:rFonts w:ascii="Times New Roman" w:hAnsi="Times New Roman" w:cs="Times New Roman"/>
          <w:sz w:val="24"/>
          <w:szCs w:val="24"/>
          <w:lang w:val="en-US"/>
        </w:rPr>
        <w:t xml:space="preserve"> (</w:t>
      </w:r>
      <w:proofErr w:type="spellStart"/>
      <w:r w:rsidRPr="00ED2278">
        <w:rPr>
          <w:rFonts w:ascii="Times New Roman" w:hAnsi="Times New Roman" w:cs="Times New Roman"/>
          <w:sz w:val="24"/>
          <w:szCs w:val="24"/>
          <w:lang w:val="en-US"/>
        </w:rPr>
        <w:t>Stampfl</w:t>
      </w:r>
      <w:proofErr w:type="spellEnd"/>
      <w:r w:rsidRPr="00ED2278">
        <w:rPr>
          <w:rFonts w:ascii="Times New Roman" w:hAnsi="Times New Roman" w:cs="Times New Roman"/>
          <w:sz w:val="24"/>
          <w:szCs w:val="24"/>
          <w:lang w:val="en-US"/>
        </w:rPr>
        <w:t xml:space="preserve"> et al, 2013)</w:t>
      </w:r>
      <w:r w:rsidR="009F2960" w:rsidRPr="00ED2278">
        <w:rPr>
          <w:rFonts w:ascii="Times New Roman" w:hAnsi="Times New Roman" w:cs="Times New Roman"/>
          <w:sz w:val="24"/>
          <w:szCs w:val="24"/>
          <w:lang w:val="en-US"/>
        </w:rPr>
        <w:t>, while replicability refers t</w:t>
      </w:r>
      <w:r w:rsidR="00A23F9B">
        <w:rPr>
          <w:rFonts w:ascii="Times New Roman" w:hAnsi="Times New Roman" w:cs="Times New Roman"/>
          <w:sz w:val="24"/>
          <w:szCs w:val="24"/>
          <w:lang w:val="en-US"/>
        </w:rPr>
        <w:t xml:space="preserve">o the possibility </w:t>
      </w:r>
      <w:r w:rsidR="007D7771">
        <w:rPr>
          <w:rFonts w:ascii="Times New Roman" w:hAnsi="Times New Roman" w:cs="Times New Roman"/>
          <w:sz w:val="24"/>
          <w:szCs w:val="24"/>
          <w:lang w:val="en-US"/>
        </w:rPr>
        <w:t>of</w:t>
      </w:r>
      <w:r w:rsidR="00A23F9B">
        <w:rPr>
          <w:rFonts w:ascii="Times New Roman" w:hAnsi="Times New Roman" w:cs="Times New Roman"/>
          <w:sz w:val="24"/>
          <w:szCs w:val="24"/>
          <w:lang w:val="en-US"/>
        </w:rPr>
        <w:t xml:space="preserve"> </w:t>
      </w:r>
      <w:r w:rsidR="007D7771">
        <w:rPr>
          <w:rFonts w:ascii="Times New Roman" w:hAnsi="Times New Roman" w:cs="Times New Roman"/>
          <w:sz w:val="24"/>
          <w:szCs w:val="24"/>
          <w:lang w:val="en-US"/>
        </w:rPr>
        <w:t>transferring</w:t>
      </w:r>
      <w:r w:rsidR="007D7771" w:rsidRPr="007D7771">
        <w:rPr>
          <w:rFonts w:ascii="Times New Roman" w:hAnsi="Times New Roman" w:cs="Times New Roman"/>
          <w:sz w:val="24"/>
          <w:szCs w:val="24"/>
          <w:lang w:val="en-US"/>
        </w:rPr>
        <w:t xml:space="preserve"> the original model</w:t>
      </w:r>
      <w:r w:rsidR="00A23F9B">
        <w:rPr>
          <w:rFonts w:ascii="Times New Roman" w:hAnsi="Times New Roman" w:cs="Times New Roman"/>
          <w:sz w:val="24"/>
          <w:szCs w:val="24"/>
          <w:lang w:val="en-US"/>
        </w:rPr>
        <w:t xml:space="preserve"> to</w:t>
      </w:r>
      <w:r w:rsidR="009F2960" w:rsidRPr="00ED2278">
        <w:rPr>
          <w:rFonts w:ascii="Times New Roman" w:hAnsi="Times New Roman" w:cs="Times New Roman"/>
          <w:sz w:val="24"/>
          <w:szCs w:val="24"/>
          <w:lang w:val="en-US"/>
        </w:rPr>
        <w:t xml:space="preserve"> other contexts</w:t>
      </w:r>
      <w:r w:rsidR="00A23F9B">
        <w:rPr>
          <w:rFonts w:ascii="Times New Roman" w:hAnsi="Times New Roman" w:cs="Times New Roman"/>
          <w:sz w:val="24"/>
          <w:szCs w:val="24"/>
          <w:lang w:val="en-US"/>
        </w:rPr>
        <w:t xml:space="preserve">. A number of good practices </w:t>
      </w:r>
      <w:r w:rsidR="009F2960" w:rsidRPr="00ED2278">
        <w:rPr>
          <w:rFonts w:ascii="Times New Roman" w:hAnsi="Times New Roman" w:cs="Times New Roman"/>
          <w:sz w:val="24"/>
          <w:szCs w:val="24"/>
          <w:lang w:val="en-US"/>
        </w:rPr>
        <w:t>in the circular economy</w:t>
      </w:r>
      <w:r w:rsidR="00A23F9B">
        <w:rPr>
          <w:rFonts w:ascii="Times New Roman" w:hAnsi="Times New Roman" w:cs="Times New Roman"/>
          <w:sz w:val="24"/>
          <w:szCs w:val="24"/>
          <w:lang w:val="en-US"/>
        </w:rPr>
        <w:t xml:space="preserve"> remain</w:t>
      </w:r>
      <w:r w:rsidR="009F2960" w:rsidRPr="00ED2278">
        <w:rPr>
          <w:rFonts w:ascii="Times New Roman" w:hAnsi="Times New Roman" w:cs="Times New Roman"/>
          <w:sz w:val="24"/>
          <w:szCs w:val="24"/>
          <w:lang w:val="en-US"/>
        </w:rPr>
        <w:t xml:space="preserve"> ma</w:t>
      </w:r>
      <w:r w:rsidR="00957D41">
        <w:rPr>
          <w:rFonts w:ascii="Times New Roman" w:hAnsi="Times New Roman" w:cs="Times New Roman"/>
          <w:sz w:val="24"/>
          <w:szCs w:val="24"/>
          <w:lang w:val="en-US"/>
        </w:rPr>
        <w:t>i</w:t>
      </w:r>
      <w:r w:rsidR="009F2960" w:rsidRPr="00ED2278">
        <w:rPr>
          <w:rFonts w:ascii="Times New Roman" w:hAnsi="Times New Roman" w:cs="Times New Roman"/>
          <w:sz w:val="24"/>
          <w:szCs w:val="24"/>
          <w:lang w:val="en-US"/>
        </w:rPr>
        <w:t>nly confined to a small scale and a (single) local context.</w:t>
      </w:r>
      <w:r w:rsidRPr="00ED2278">
        <w:rPr>
          <w:rFonts w:ascii="Times New Roman" w:hAnsi="Times New Roman" w:cs="Times New Roman"/>
          <w:sz w:val="24"/>
          <w:szCs w:val="24"/>
          <w:lang w:val="en-US"/>
        </w:rPr>
        <w:t xml:space="preserve"> This can raise risk and uncertainty, due to </w:t>
      </w:r>
      <w:r w:rsidR="00957D41">
        <w:rPr>
          <w:rFonts w:ascii="Times New Roman" w:hAnsi="Times New Roman" w:cs="Times New Roman"/>
          <w:sz w:val="24"/>
          <w:szCs w:val="24"/>
          <w:lang w:val="en-US"/>
        </w:rPr>
        <w:t xml:space="preserve">the </w:t>
      </w:r>
      <w:r w:rsidRPr="00ED2278">
        <w:rPr>
          <w:rFonts w:ascii="Times New Roman" w:hAnsi="Times New Roman" w:cs="Times New Roman"/>
          <w:sz w:val="24"/>
          <w:szCs w:val="24"/>
          <w:lang w:val="en-US"/>
        </w:rPr>
        <w:t xml:space="preserve">inadequate scale of the operations, and limits the </w:t>
      </w:r>
      <w:r w:rsidR="00A23F9B">
        <w:rPr>
          <w:rFonts w:ascii="Times New Roman" w:hAnsi="Times New Roman" w:cs="Times New Roman"/>
          <w:sz w:val="24"/>
          <w:szCs w:val="24"/>
          <w:lang w:val="en-US"/>
        </w:rPr>
        <w:t xml:space="preserve">(especially private) </w:t>
      </w:r>
      <w:r w:rsidRPr="00ED2278">
        <w:rPr>
          <w:rFonts w:ascii="Times New Roman" w:hAnsi="Times New Roman" w:cs="Times New Roman"/>
          <w:sz w:val="24"/>
          <w:szCs w:val="24"/>
          <w:lang w:val="en-US"/>
        </w:rPr>
        <w:t xml:space="preserve">funding opportunities. Thus scalability and replicability issues can represent </w:t>
      </w:r>
      <w:r w:rsidR="007D7771">
        <w:rPr>
          <w:rFonts w:ascii="Times New Roman" w:hAnsi="Times New Roman" w:cs="Times New Roman"/>
          <w:sz w:val="24"/>
          <w:szCs w:val="24"/>
          <w:lang w:val="en-US"/>
        </w:rPr>
        <w:t xml:space="preserve">a </w:t>
      </w:r>
      <w:r w:rsidRPr="00ED2278">
        <w:rPr>
          <w:rFonts w:ascii="Times New Roman" w:hAnsi="Times New Roman" w:cs="Times New Roman"/>
          <w:sz w:val="24"/>
          <w:szCs w:val="24"/>
          <w:lang w:val="en-US"/>
        </w:rPr>
        <w:t xml:space="preserve">barrier to </w:t>
      </w:r>
      <w:r w:rsidR="007D7771">
        <w:rPr>
          <w:rFonts w:ascii="Times New Roman" w:hAnsi="Times New Roman" w:cs="Times New Roman"/>
          <w:sz w:val="24"/>
          <w:szCs w:val="24"/>
          <w:lang w:val="en-US"/>
        </w:rPr>
        <w:t xml:space="preserve">the </w:t>
      </w:r>
      <w:r w:rsidRPr="00ED2278">
        <w:rPr>
          <w:rFonts w:ascii="Times New Roman" w:hAnsi="Times New Roman" w:cs="Times New Roman"/>
          <w:sz w:val="24"/>
          <w:szCs w:val="24"/>
          <w:lang w:val="en-US"/>
        </w:rPr>
        <w:t xml:space="preserve">adoption of circular practices and help </w:t>
      </w:r>
      <w:r w:rsidR="007D7771">
        <w:rPr>
          <w:rFonts w:ascii="Times New Roman" w:hAnsi="Times New Roman" w:cs="Times New Roman"/>
          <w:sz w:val="24"/>
          <w:szCs w:val="24"/>
          <w:lang w:val="en-US"/>
        </w:rPr>
        <w:t>to explain</w:t>
      </w:r>
      <w:r w:rsidRPr="00ED2278">
        <w:rPr>
          <w:rFonts w:ascii="Times New Roman" w:hAnsi="Times New Roman" w:cs="Times New Roman"/>
          <w:sz w:val="24"/>
          <w:szCs w:val="24"/>
          <w:lang w:val="en-US"/>
        </w:rPr>
        <w:t xml:space="preserve"> why</w:t>
      </w:r>
      <w:r w:rsidR="00ED2278" w:rsidRPr="00ED2278">
        <w:rPr>
          <w:rFonts w:ascii="Times New Roman" w:hAnsi="Times New Roman" w:cs="Times New Roman"/>
          <w:sz w:val="24"/>
          <w:szCs w:val="24"/>
          <w:lang w:val="en-US"/>
        </w:rPr>
        <w:t xml:space="preserve"> circu</w:t>
      </w:r>
      <w:r w:rsidRPr="00ED2278">
        <w:rPr>
          <w:rFonts w:ascii="Times New Roman" w:hAnsi="Times New Roman" w:cs="Times New Roman"/>
          <w:sz w:val="24"/>
          <w:szCs w:val="24"/>
          <w:lang w:val="en-US"/>
        </w:rPr>
        <w:t xml:space="preserve">lar business model innovation </w:t>
      </w:r>
      <w:r w:rsidR="00ED2278" w:rsidRPr="00ED2278">
        <w:rPr>
          <w:rFonts w:ascii="Times New Roman" w:hAnsi="Times New Roman" w:cs="Times New Roman"/>
          <w:sz w:val="24"/>
          <w:szCs w:val="24"/>
          <w:lang w:val="en-US"/>
        </w:rPr>
        <w:t>is not yet more widespread.</w:t>
      </w:r>
    </w:p>
    <w:p w14:paraId="540E220F" w14:textId="44E8F3D0" w:rsidR="00E04BBD" w:rsidRDefault="002F557F" w:rsidP="00D83109">
      <w:pPr>
        <w:spacing w:after="0" w:line="360" w:lineRule="auto"/>
        <w:jc w:val="both"/>
        <w:rPr>
          <w:rFonts w:ascii="Times New Roman" w:hAnsi="Times New Roman" w:cs="Times New Roman"/>
          <w:sz w:val="24"/>
          <w:szCs w:val="24"/>
          <w:lang w:val="en-US"/>
        </w:rPr>
      </w:pPr>
      <w:r w:rsidRPr="00ED2278">
        <w:rPr>
          <w:rFonts w:ascii="Times New Roman" w:hAnsi="Times New Roman" w:cs="Times New Roman"/>
          <w:sz w:val="24"/>
          <w:szCs w:val="24"/>
          <w:lang w:val="en-US"/>
        </w:rPr>
        <w:t>A</w:t>
      </w:r>
      <w:r w:rsidR="009F2960" w:rsidRPr="00ED2278">
        <w:rPr>
          <w:rFonts w:ascii="Times New Roman" w:hAnsi="Times New Roman" w:cs="Times New Roman"/>
          <w:sz w:val="24"/>
          <w:szCs w:val="24"/>
          <w:lang w:val="en-US"/>
        </w:rPr>
        <w:t>&amp;S</w:t>
      </w:r>
      <w:r w:rsidR="007D7771">
        <w:rPr>
          <w:rFonts w:ascii="Times New Roman" w:hAnsi="Times New Roman" w:cs="Times New Roman"/>
          <w:sz w:val="24"/>
          <w:szCs w:val="24"/>
          <w:lang w:val="en-US"/>
        </w:rPr>
        <w:t>’s</w:t>
      </w:r>
      <w:r w:rsidRPr="00ED2278">
        <w:rPr>
          <w:rFonts w:ascii="Times New Roman" w:hAnsi="Times New Roman" w:cs="Times New Roman"/>
          <w:sz w:val="24"/>
          <w:szCs w:val="24"/>
          <w:lang w:val="en-US"/>
        </w:rPr>
        <w:t xml:space="preserve"> c</w:t>
      </w:r>
      <w:r w:rsidR="009F2960" w:rsidRPr="00ED2278">
        <w:rPr>
          <w:rFonts w:ascii="Times New Roman" w:hAnsi="Times New Roman" w:cs="Times New Roman"/>
          <w:sz w:val="24"/>
          <w:szCs w:val="24"/>
          <w:lang w:val="en-US"/>
        </w:rPr>
        <w:t>ircular business model</w:t>
      </w:r>
      <w:r w:rsidR="009E364B">
        <w:rPr>
          <w:rFonts w:ascii="Times New Roman" w:hAnsi="Times New Roman" w:cs="Times New Roman"/>
          <w:sz w:val="24"/>
          <w:szCs w:val="24"/>
          <w:lang w:val="en-US"/>
        </w:rPr>
        <w:t xml:space="preserve"> </w:t>
      </w:r>
      <w:r w:rsidR="009F2960" w:rsidRPr="00ED2278">
        <w:rPr>
          <w:rFonts w:ascii="Times New Roman" w:hAnsi="Times New Roman" w:cs="Times New Roman"/>
          <w:sz w:val="24"/>
          <w:szCs w:val="24"/>
          <w:lang w:val="en-US"/>
        </w:rPr>
        <w:t xml:space="preserve">leverages </w:t>
      </w:r>
      <w:r w:rsidR="009F2960" w:rsidRPr="00664E65">
        <w:rPr>
          <w:rFonts w:ascii="Times New Roman" w:hAnsi="Times New Roman" w:cs="Times New Roman"/>
          <w:sz w:val="24"/>
          <w:szCs w:val="24"/>
          <w:lang w:val="en-US"/>
        </w:rPr>
        <w:t>at the same time</w:t>
      </w:r>
      <w:r w:rsidR="00664E65">
        <w:rPr>
          <w:rFonts w:ascii="Times New Roman" w:hAnsi="Times New Roman" w:cs="Times New Roman"/>
          <w:sz w:val="24"/>
          <w:szCs w:val="24"/>
          <w:lang w:val="en-US"/>
        </w:rPr>
        <w:t>,</w:t>
      </w:r>
      <w:r w:rsidR="009F2960" w:rsidRPr="00ED2278">
        <w:rPr>
          <w:rFonts w:ascii="Times New Roman" w:hAnsi="Times New Roman" w:cs="Times New Roman"/>
          <w:sz w:val="24"/>
          <w:szCs w:val="24"/>
          <w:lang w:val="en-US"/>
        </w:rPr>
        <w:t xml:space="preserve"> the advantages</w:t>
      </w:r>
      <w:r w:rsidR="009E364B">
        <w:rPr>
          <w:rFonts w:ascii="Times New Roman" w:hAnsi="Times New Roman" w:cs="Times New Roman"/>
          <w:sz w:val="24"/>
          <w:szCs w:val="24"/>
          <w:lang w:val="en-US"/>
        </w:rPr>
        <w:t xml:space="preserve"> </w:t>
      </w:r>
      <w:r w:rsidR="009F2960" w:rsidRPr="00ED2278">
        <w:rPr>
          <w:rFonts w:ascii="Times New Roman" w:hAnsi="Times New Roman" w:cs="Times New Roman"/>
          <w:sz w:val="24"/>
          <w:szCs w:val="24"/>
          <w:lang w:val="en-US"/>
        </w:rPr>
        <w:t>of geographic</w:t>
      </w:r>
      <w:r w:rsidR="009E364B">
        <w:rPr>
          <w:rFonts w:ascii="Times New Roman" w:hAnsi="Times New Roman" w:cs="Times New Roman"/>
          <w:sz w:val="24"/>
          <w:szCs w:val="24"/>
          <w:lang w:val="en-US"/>
        </w:rPr>
        <w:t xml:space="preserve"> </w:t>
      </w:r>
      <w:r w:rsidRPr="00ED2278">
        <w:rPr>
          <w:rFonts w:ascii="Times New Roman" w:hAnsi="Times New Roman" w:cs="Times New Roman"/>
          <w:sz w:val="24"/>
          <w:szCs w:val="24"/>
          <w:lang w:val="en-US"/>
        </w:rPr>
        <w:t>proximity</w:t>
      </w:r>
      <w:r w:rsidR="00664E65">
        <w:rPr>
          <w:rFonts w:ascii="Times New Roman" w:hAnsi="Times New Roman" w:cs="Times New Roman"/>
          <w:sz w:val="24"/>
          <w:szCs w:val="24"/>
          <w:lang w:val="en-US"/>
        </w:rPr>
        <w:t xml:space="preserve">, the </w:t>
      </w:r>
      <w:r w:rsidR="009F2960" w:rsidRPr="00ED2278">
        <w:rPr>
          <w:rFonts w:ascii="Times New Roman" w:hAnsi="Times New Roman" w:cs="Times New Roman"/>
          <w:sz w:val="24"/>
          <w:szCs w:val="24"/>
          <w:lang w:val="en-US"/>
        </w:rPr>
        <w:t xml:space="preserve"> co-location</w:t>
      </w:r>
      <w:r w:rsidR="00664E65">
        <w:rPr>
          <w:rFonts w:ascii="Times New Roman" w:hAnsi="Times New Roman" w:cs="Times New Roman"/>
          <w:sz w:val="24"/>
          <w:szCs w:val="24"/>
          <w:lang w:val="en-US"/>
        </w:rPr>
        <w:t xml:space="preserve"> of many actors</w:t>
      </w:r>
      <w:r w:rsidR="009F2960" w:rsidRPr="00ED2278">
        <w:rPr>
          <w:rFonts w:ascii="Times New Roman" w:hAnsi="Times New Roman" w:cs="Times New Roman"/>
          <w:sz w:val="24"/>
          <w:szCs w:val="24"/>
          <w:lang w:val="en-US"/>
        </w:rPr>
        <w:t xml:space="preserve"> </w:t>
      </w:r>
      <w:r w:rsidRPr="00ED2278">
        <w:rPr>
          <w:rFonts w:ascii="Times New Roman" w:hAnsi="Times New Roman" w:cs="Times New Roman"/>
          <w:sz w:val="24"/>
          <w:szCs w:val="24"/>
          <w:lang w:val="en-US"/>
        </w:rPr>
        <w:t xml:space="preserve">and </w:t>
      </w:r>
      <w:r w:rsidR="009F2960" w:rsidRPr="00ED2278">
        <w:rPr>
          <w:rFonts w:ascii="Times New Roman" w:hAnsi="Times New Roman" w:cs="Times New Roman"/>
          <w:sz w:val="24"/>
          <w:szCs w:val="24"/>
          <w:lang w:val="en-US"/>
        </w:rPr>
        <w:t xml:space="preserve">the </w:t>
      </w:r>
      <w:r w:rsidRPr="00ED2278">
        <w:rPr>
          <w:rFonts w:ascii="Times New Roman" w:hAnsi="Times New Roman" w:cs="Times New Roman"/>
          <w:sz w:val="24"/>
          <w:szCs w:val="24"/>
          <w:lang w:val="en-US"/>
        </w:rPr>
        <w:t>economies of scale related to the concentration of human activities in cities and urban environments (</w:t>
      </w:r>
      <w:proofErr w:type="spellStart"/>
      <w:r w:rsidRPr="00ED2278">
        <w:rPr>
          <w:rFonts w:ascii="Times New Roman" w:hAnsi="Times New Roman" w:cs="Times New Roman"/>
          <w:sz w:val="24"/>
          <w:szCs w:val="24"/>
          <w:lang w:val="en-US"/>
        </w:rPr>
        <w:t>Chertow</w:t>
      </w:r>
      <w:proofErr w:type="spellEnd"/>
      <w:r w:rsidRPr="00ED2278">
        <w:rPr>
          <w:rFonts w:ascii="Times New Roman" w:hAnsi="Times New Roman" w:cs="Times New Roman"/>
          <w:sz w:val="24"/>
          <w:szCs w:val="24"/>
          <w:lang w:val="en-US"/>
        </w:rPr>
        <w:t xml:space="preserve">, 2000; </w:t>
      </w:r>
      <w:proofErr w:type="spellStart"/>
      <w:r w:rsidRPr="00ED2278">
        <w:rPr>
          <w:rFonts w:ascii="Times New Roman" w:hAnsi="Times New Roman" w:cs="Times New Roman"/>
          <w:sz w:val="24"/>
          <w:szCs w:val="24"/>
          <w:lang w:val="en-US"/>
        </w:rPr>
        <w:t>Chertow</w:t>
      </w:r>
      <w:proofErr w:type="spellEnd"/>
      <w:r w:rsidRPr="00ED2278">
        <w:rPr>
          <w:rFonts w:ascii="Times New Roman" w:hAnsi="Times New Roman" w:cs="Times New Roman"/>
          <w:sz w:val="24"/>
          <w:szCs w:val="24"/>
          <w:lang w:val="en-US"/>
        </w:rPr>
        <w:t xml:space="preserve">, Ashton, &amp; Espinosa, 2008; </w:t>
      </w:r>
      <w:proofErr w:type="spellStart"/>
      <w:r w:rsidRPr="00ED2278">
        <w:rPr>
          <w:rFonts w:ascii="Times New Roman" w:hAnsi="Times New Roman" w:cs="Times New Roman"/>
          <w:sz w:val="24"/>
          <w:szCs w:val="24"/>
          <w:lang w:val="en-US"/>
        </w:rPr>
        <w:t>Desrochers</w:t>
      </w:r>
      <w:proofErr w:type="spellEnd"/>
      <w:r w:rsidRPr="00ED2278">
        <w:rPr>
          <w:rFonts w:ascii="Times New Roman" w:hAnsi="Times New Roman" w:cs="Times New Roman"/>
          <w:sz w:val="24"/>
          <w:szCs w:val="24"/>
          <w:lang w:val="en-US"/>
        </w:rPr>
        <w:t xml:space="preserve">, 2001; </w:t>
      </w:r>
      <w:proofErr w:type="spellStart"/>
      <w:r w:rsidRPr="00ED2278">
        <w:rPr>
          <w:rFonts w:ascii="Times New Roman" w:hAnsi="Times New Roman" w:cs="Times New Roman"/>
          <w:sz w:val="24"/>
          <w:szCs w:val="24"/>
          <w:lang w:val="en-US"/>
        </w:rPr>
        <w:t>Desrochers</w:t>
      </w:r>
      <w:proofErr w:type="spellEnd"/>
      <w:r w:rsidRPr="00ED2278">
        <w:rPr>
          <w:rFonts w:ascii="Times New Roman" w:hAnsi="Times New Roman" w:cs="Times New Roman"/>
          <w:sz w:val="24"/>
          <w:szCs w:val="24"/>
          <w:lang w:val="en-US"/>
        </w:rPr>
        <w:t xml:space="preserve"> &amp; </w:t>
      </w:r>
      <w:proofErr w:type="spellStart"/>
      <w:r w:rsidRPr="00ED2278">
        <w:rPr>
          <w:rFonts w:ascii="Times New Roman" w:hAnsi="Times New Roman" w:cs="Times New Roman"/>
          <w:sz w:val="24"/>
          <w:szCs w:val="24"/>
          <w:lang w:val="en-US"/>
        </w:rPr>
        <w:t>Leppala</w:t>
      </w:r>
      <w:proofErr w:type="spellEnd"/>
      <w:r w:rsidRPr="00ED2278">
        <w:rPr>
          <w:rFonts w:ascii="Times New Roman" w:hAnsi="Times New Roman" w:cs="Times New Roman"/>
          <w:sz w:val="24"/>
          <w:szCs w:val="24"/>
          <w:lang w:val="en-US"/>
        </w:rPr>
        <w:t>, 2010). According to our case study, this physical proximity is related to the early stage</w:t>
      </w:r>
      <w:r w:rsidR="00957D41">
        <w:rPr>
          <w:rFonts w:ascii="Times New Roman" w:hAnsi="Times New Roman" w:cs="Times New Roman"/>
          <w:sz w:val="24"/>
          <w:szCs w:val="24"/>
          <w:lang w:val="en-US"/>
        </w:rPr>
        <w:t>s</w:t>
      </w:r>
      <w:r w:rsidRPr="00ED2278">
        <w:rPr>
          <w:rFonts w:ascii="Times New Roman" w:hAnsi="Times New Roman" w:cs="Times New Roman"/>
          <w:sz w:val="24"/>
          <w:szCs w:val="24"/>
          <w:lang w:val="en-US"/>
        </w:rPr>
        <w:t xml:space="preserve"> of a circular business model. During its evolution </w:t>
      </w:r>
      <w:r w:rsidR="007D7771">
        <w:rPr>
          <w:rFonts w:ascii="Times New Roman" w:hAnsi="Times New Roman" w:cs="Times New Roman"/>
          <w:sz w:val="24"/>
          <w:szCs w:val="24"/>
          <w:lang w:val="en-US"/>
        </w:rPr>
        <w:t>this enables new relationships to develop</w:t>
      </w:r>
      <w:r w:rsidRPr="00ED2278">
        <w:rPr>
          <w:rFonts w:ascii="Times New Roman" w:hAnsi="Times New Roman" w:cs="Times New Roman"/>
          <w:sz w:val="24"/>
          <w:szCs w:val="24"/>
          <w:lang w:val="en-US"/>
        </w:rPr>
        <w:t xml:space="preserve"> (</w:t>
      </w:r>
      <w:proofErr w:type="spellStart"/>
      <w:r w:rsidRPr="00ED2278">
        <w:rPr>
          <w:rFonts w:ascii="Times New Roman" w:hAnsi="Times New Roman" w:cs="Times New Roman"/>
          <w:sz w:val="24"/>
          <w:szCs w:val="24"/>
          <w:lang w:val="en-US"/>
        </w:rPr>
        <w:t>Deutz</w:t>
      </w:r>
      <w:proofErr w:type="spellEnd"/>
      <w:r w:rsidRPr="00ED2278">
        <w:rPr>
          <w:rFonts w:ascii="Times New Roman" w:hAnsi="Times New Roman" w:cs="Times New Roman"/>
          <w:sz w:val="24"/>
          <w:szCs w:val="24"/>
          <w:lang w:val="en-US"/>
        </w:rPr>
        <w:t xml:space="preserve"> &amp; Gibbs, 2008, Gregson et al., 2012; Lombardi &amp; </w:t>
      </w:r>
      <w:proofErr w:type="spellStart"/>
      <w:r w:rsidRPr="00ED2278">
        <w:rPr>
          <w:rFonts w:ascii="Times New Roman" w:hAnsi="Times New Roman" w:cs="Times New Roman"/>
          <w:sz w:val="24"/>
          <w:szCs w:val="24"/>
          <w:lang w:val="en-US"/>
        </w:rPr>
        <w:t>Laybourn</w:t>
      </w:r>
      <w:proofErr w:type="spellEnd"/>
      <w:r w:rsidRPr="00ED2278">
        <w:rPr>
          <w:rFonts w:ascii="Times New Roman" w:hAnsi="Times New Roman" w:cs="Times New Roman"/>
          <w:sz w:val="24"/>
          <w:szCs w:val="24"/>
          <w:lang w:val="en-US"/>
        </w:rPr>
        <w:t>, 2012), even if this implies a change of coordin</w:t>
      </w:r>
      <w:r w:rsidR="009F2960" w:rsidRPr="00ED2278">
        <w:rPr>
          <w:rFonts w:ascii="Times New Roman" w:hAnsi="Times New Roman" w:cs="Times New Roman"/>
          <w:sz w:val="24"/>
          <w:szCs w:val="24"/>
          <w:lang w:val="en-US"/>
        </w:rPr>
        <w:t>ation and governance mechanisms</w:t>
      </w:r>
      <w:r w:rsidR="009F2960">
        <w:rPr>
          <w:rFonts w:ascii="Times New Roman" w:hAnsi="Times New Roman" w:cs="Times New Roman"/>
          <w:sz w:val="24"/>
          <w:szCs w:val="24"/>
          <w:lang w:val="en-US"/>
        </w:rPr>
        <w:t>.</w:t>
      </w:r>
      <w:r w:rsidR="009E364B">
        <w:rPr>
          <w:rFonts w:ascii="Times New Roman" w:hAnsi="Times New Roman" w:cs="Times New Roman"/>
          <w:color w:val="548DD4" w:themeColor="text2" w:themeTint="99"/>
          <w:sz w:val="24"/>
          <w:szCs w:val="24"/>
          <w:lang w:val="en-US"/>
        </w:rPr>
        <w:t xml:space="preserve"> </w:t>
      </w:r>
      <w:r w:rsidRPr="00123B01">
        <w:rPr>
          <w:rFonts w:ascii="Times New Roman" w:hAnsi="Times New Roman" w:cs="Times New Roman"/>
          <w:sz w:val="24"/>
          <w:szCs w:val="24"/>
          <w:lang w:val="en-US"/>
        </w:rPr>
        <w:t xml:space="preserve">The A&amp;S case is particularly relevant from this point of view as it is </w:t>
      </w:r>
      <w:r w:rsidRPr="00123B01">
        <w:rPr>
          <w:rFonts w:ascii="Times New Roman" w:eastAsia="Times New Roman" w:hAnsi="Times New Roman" w:cs="Times New Roman"/>
          <w:sz w:val="24"/>
          <w:szCs w:val="24"/>
          <w:lang w:val="en-US"/>
        </w:rPr>
        <w:t xml:space="preserve">based </w:t>
      </w:r>
      <w:r w:rsidRPr="00123B01">
        <w:rPr>
          <w:rFonts w:ascii="Times New Roman" w:hAnsi="Times New Roman" w:cs="Times New Roman"/>
          <w:sz w:val="24"/>
          <w:szCs w:val="24"/>
          <w:lang w:val="en-US"/>
        </w:rPr>
        <w:t xml:space="preserve">a few miles from Milan, the major urban and industrial area in Italy and one of the biggest metropolitan conglomerations in Europe. A&amp;S’s ambition is to become “the hub of the circular economy for the entire metropolitan area of Milan”. </w:t>
      </w:r>
      <w:r w:rsidR="00A23F9B">
        <w:rPr>
          <w:rFonts w:ascii="Times New Roman" w:hAnsi="Times New Roman" w:cs="Times New Roman"/>
          <w:sz w:val="24"/>
          <w:szCs w:val="24"/>
          <w:lang w:val="en-US"/>
        </w:rPr>
        <w:t>T</w:t>
      </w:r>
      <w:r w:rsidRPr="00123B01">
        <w:rPr>
          <w:rFonts w:ascii="Times New Roman" w:hAnsi="Times New Roman" w:cs="Times New Roman"/>
          <w:sz w:val="24"/>
          <w:szCs w:val="24"/>
          <w:lang w:val="en-US"/>
        </w:rPr>
        <w:t>he scalability of the circular neo-rural ecosystem</w:t>
      </w:r>
      <w:r w:rsidR="00957D41">
        <w:rPr>
          <w:rFonts w:ascii="Times New Roman" w:hAnsi="Times New Roman" w:cs="Times New Roman"/>
          <w:sz w:val="24"/>
          <w:szCs w:val="24"/>
          <w:lang w:val="en-US"/>
        </w:rPr>
        <w:t xml:space="preserve"> dramatically</w:t>
      </w:r>
      <w:r w:rsidRPr="00123B01">
        <w:rPr>
          <w:rFonts w:ascii="Times New Roman" w:hAnsi="Times New Roman" w:cs="Times New Roman"/>
          <w:sz w:val="24"/>
          <w:szCs w:val="24"/>
          <w:lang w:val="en-US"/>
        </w:rPr>
        <w:t xml:space="preserve"> </w:t>
      </w:r>
      <w:r w:rsidRPr="009870A1">
        <w:rPr>
          <w:rFonts w:ascii="Times New Roman" w:hAnsi="Times New Roman" w:cs="Times New Roman"/>
          <w:sz w:val="24"/>
          <w:szCs w:val="24"/>
          <w:lang w:val="en-US"/>
        </w:rPr>
        <w:t>improves the</w:t>
      </w:r>
      <w:r w:rsidRPr="00123B01">
        <w:rPr>
          <w:rFonts w:ascii="Times New Roman" w:hAnsi="Times New Roman" w:cs="Times New Roman"/>
          <w:sz w:val="24"/>
          <w:szCs w:val="24"/>
          <w:lang w:val="en-US"/>
        </w:rPr>
        <w:t xml:space="preserve"> natural capital in its area, but also has a high potential impact on the larger metropolitan area of Milan. </w:t>
      </w:r>
    </w:p>
    <w:p w14:paraId="18F8F110" w14:textId="66ACF702" w:rsidR="009F4A28" w:rsidRDefault="00664E65" w:rsidP="00D83109">
      <w:pPr>
        <w:spacing w:after="0" w:line="360" w:lineRule="auto"/>
        <w:jc w:val="both"/>
        <w:rPr>
          <w:rFonts w:ascii="Times New Roman" w:hAnsi="Times New Roman" w:cs="Times New Roman"/>
          <w:i/>
          <w:sz w:val="24"/>
          <w:szCs w:val="24"/>
          <w:lang w:val="en-US"/>
        </w:rPr>
      </w:pPr>
      <w:r>
        <w:rPr>
          <w:rFonts w:ascii="Times New Roman" w:hAnsi="Times New Roman" w:cs="Times New Roman"/>
          <w:sz w:val="24"/>
          <w:szCs w:val="24"/>
          <w:lang w:val="en-US"/>
        </w:rPr>
        <w:lastRenderedPageBreak/>
        <w:t>T</w:t>
      </w:r>
      <w:r w:rsidR="009F4A28">
        <w:rPr>
          <w:rFonts w:ascii="Times New Roman" w:hAnsi="Times New Roman" w:cs="Times New Roman"/>
          <w:sz w:val="24"/>
          <w:szCs w:val="24"/>
          <w:lang w:val="en-US"/>
        </w:rPr>
        <w:t>he model is</w:t>
      </w:r>
      <w:r>
        <w:rPr>
          <w:rFonts w:ascii="Times New Roman" w:hAnsi="Times New Roman" w:cs="Times New Roman"/>
          <w:sz w:val="24"/>
          <w:szCs w:val="24"/>
          <w:lang w:val="en-US"/>
        </w:rPr>
        <w:t xml:space="preserve"> also</w:t>
      </w:r>
      <w:r w:rsidR="009F4A28">
        <w:rPr>
          <w:rFonts w:ascii="Times New Roman" w:hAnsi="Times New Roman" w:cs="Times New Roman"/>
          <w:sz w:val="24"/>
          <w:szCs w:val="24"/>
          <w:lang w:val="en-US"/>
        </w:rPr>
        <w:t xml:space="preserve"> conceived as a replicable one and our interviews reveal that initiatives are already been taken to </w:t>
      </w:r>
      <w:r w:rsidR="007D7771">
        <w:rPr>
          <w:rFonts w:ascii="Times New Roman" w:hAnsi="Times New Roman" w:cs="Times New Roman"/>
          <w:sz w:val="24"/>
          <w:szCs w:val="24"/>
          <w:lang w:val="en-US"/>
        </w:rPr>
        <w:t>apply</w:t>
      </w:r>
      <w:r w:rsidR="009F4A28">
        <w:rPr>
          <w:rFonts w:ascii="Times New Roman" w:hAnsi="Times New Roman" w:cs="Times New Roman"/>
          <w:sz w:val="24"/>
          <w:szCs w:val="24"/>
          <w:lang w:val="en-US"/>
        </w:rPr>
        <w:t xml:space="preserve"> the model in other regions.</w:t>
      </w:r>
    </w:p>
    <w:p w14:paraId="55387194" w14:textId="05AA4457" w:rsidR="009F2960" w:rsidRPr="00D83109" w:rsidRDefault="009F2960" w:rsidP="009F2960">
      <w:pPr>
        <w:spacing w:after="0" w:line="360" w:lineRule="auto"/>
        <w:jc w:val="both"/>
        <w:rPr>
          <w:rFonts w:ascii="Times New Roman" w:hAnsi="Times New Roman" w:cs="Times New Roman"/>
          <w:i/>
          <w:sz w:val="24"/>
          <w:szCs w:val="24"/>
          <w:highlight w:val="green"/>
          <w:lang w:val="en-GB" w:eastAsia="en-US"/>
        </w:rPr>
      </w:pPr>
      <w:r w:rsidRPr="00ED2278">
        <w:rPr>
          <w:rFonts w:ascii="Times New Roman" w:hAnsi="Times New Roman" w:cs="Times New Roman"/>
          <w:i/>
          <w:sz w:val="24"/>
          <w:szCs w:val="24"/>
          <w:lang w:val="en-GB" w:eastAsia="en-US"/>
        </w:rPr>
        <w:t>Proposition 3: Circular business model</w:t>
      </w:r>
      <w:r w:rsidR="009870A1">
        <w:rPr>
          <w:rFonts w:ascii="Times New Roman" w:hAnsi="Times New Roman" w:cs="Times New Roman"/>
          <w:i/>
          <w:sz w:val="24"/>
          <w:szCs w:val="24"/>
          <w:lang w:val="en-GB" w:eastAsia="en-US"/>
        </w:rPr>
        <w:t>s</w:t>
      </w:r>
      <w:r w:rsidRPr="00ED2278">
        <w:rPr>
          <w:rFonts w:ascii="Times New Roman" w:hAnsi="Times New Roman" w:cs="Times New Roman"/>
          <w:i/>
          <w:sz w:val="24"/>
          <w:szCs w:val="24"/>
          <w:lang w:val="en-GB" w:eastAsia="en-US"/>
        </w:rPr>
        <w:t xml:space="preserve"> need to be designed </w:t>
      </w:r>
      <w:r w:rsidR="007D7771">
        <w:rPr>
          <w:rFonts w:ascii="Times New Roman" w:hAnsi="Times New Roman" w:cs="Times New Roman"/>
          <w:i/>
          <w:sz w:val="24"/>
          <w:szCs w:val="24"/>
          <w:lang w:val="en-GB" w:eastAsia="en-US"/>
        </w:rPr>
        <w:t xml:space="preserve">keeping both </w:t>
      </w:r>
      <w:r w:rsidRPr="00ED2278">
        <w:rPr>
          <w:rFonts w:ascii="Times New Roman" w:hAnsi="Times New Roman" w:cs="Times New Roman"/>
          <w:i/>
          <w:sz w:val="24"/>
          <w:szCs w:val="24"/>
          <w:lang w:val="en-GB" w:eastAsia="en-US"/>
        </w:rPr>
        <w:t>the scalability and replicability dimension</w:t>
      </w:r>
      <w:r w:rsidR="007D7771">
        <w:rPr>
          <w:rFonts w:ascii="Times New Roman" w:hAnsi="Times New Roman" w:cs="Times New Roman"/>
          <w:i/>
          <w:sz w:val="24"/>
          <w:szCs w:val="24"/>
          <w:lang w:val="en-GB" w:eastAsia="en-US"/>
        </w:rPr>
        <w:t>s in mind</w:t>
      </w:r>
      <w:r w:rsidRPr="00ED2278">
        <w:rPr>
          <w:rFonts w:ascii="Times New Roman" w:hAnsi="Times New Roman" w:cs="Times New Roman"/>
          <w:i/>
          <w:sz w:val="24"/>
          <w:szCs w:val="24"/>
          <w:lang w:val="en-GB" w:eastAsia="en-US"/>
        </w:rPr>
        <w:t xml:space="preserve">s. </w:t>
      </w:r>
      <w:r w:rsidR="007D7771">
        <w:rPr>
          <w:rFonts w:ascii="Times New Roman" w:hAnsi="Times New Roman" w:cs="Times New Roman"/>
          <w:i/>
          <w:sz w:val="24"/>
          <w:szCs w:val="24"/>
          <w:lang w:val="en-GB" w:eastAsia="en-US"/>
        </w:rPr>
        <w:t>B</w:t>
      </w:r>
      <w:r w:rsidRPr="00ED2278">
        <w:rPr>
          <w:rFonts w:ascii="Times New Roman" w:hAnsi="Times New Roman" w:cs="Times New Roman"/>
          <w:i/>
          <w:sz w:val="24"/>
          <w:szCs w:val="24"/>
          <w:lang w:val="en-GB" w:eastAsia="en-US"/>
        </w:rPr>
        <w:t xml:space="preserve">oth </w:t>
      </w:r>
      <w:r w:rsidR="007D7771">
        <w:rPr>
          <w:rFonts w:ascii="Times New Roman" w:hAnsi="Times New Roman" w:cs="Times New Roman"/>
          <w:i/>
          <w:sz w:val="24"/>
          <w:szCs w:val="24"/>
          <w:lang w:val="en-GB" w:eastAsia="en-US"/>
        </w:rPr>
        <w:t xml:space="preserve">these dimensions </w:t>
      </w:r>
      <w:proofErr w:type="gramStart"/>
      <w:r w:rsidRPr="00ED2278">
        <w:rPr>
          <w:rFonts w:ascii="Times New Roman" w:hAnsi="Times New Roman" w:cs="Times New Roman"/>
          <w:i/>
          <w:sz w:val="24"/>
          <w:szCs w:val="24"/>
          <w:lang w:val="en-GB" w:eastAsia="en-US"/>
        </w:rPr>
        <w:t>contribute  to</w:t>
      </w:r>
      <w:proofErr w:type="gramEnd"/>
      <w:r w:rsidRPr="00ED2278">
        <w:rPr>
          <w:rFonts w:ascii="Times New Roman" w:hAnsi="Times New Roman" w:cs="Times New Roman"/>
          <w:i/>
          <w:sz w:val="24"/>
          <w:szCs w:val="24"/>
          <w:lang w:val="en-GB" w:eastAsia="en-US"/>
        </w:rPr>
        <w:t xml:space="preserve"> improv</w:t>
      </w:r>
      <w:r w:rsidR="007D7771">
        <w:rPr>
          <w:rFonts w:ascii="Times New Roman" w:hAnsi="Times New Roman" w:cs="Times New Roman"/>
          <w:i/>
          <w:sz w:val="24"/>
          <w:szCs w:val="24"/>
          <w:lang w:val="en-GB" w:eastAsia="en-US"/>
        </w:rPr>
        <w:t>ing</w:t>
      </w:r>
      <w:r w:rsidRPr="00ED2278">
        <w:rPr>
          <w:rFonts w:ascii="Times New Roman" w:hAnsi="Times New Roman" w:cs="Times New Roman"/>
          <w:i/>
          <w:sz w:val="24"/>
          <w:szCs w:val="24"/>
          <w:lang w:val="en-GB" w:eastAsia="en-US"/>
        </w:rPr>
        <w:t xml:space="preserve"> economic margins, enhanc</w:t>
      </w:r>
      <w:r w:rsidR="007D7771">
        <w:rPr>
          <w:rFonts w:ascii="Times New Roman" w:hAnsi="Times New Roman" w:cs="Times New Roman"/>
          <w:i/>
          <w:sz w:val="24"/>
          <w:szCs w:val="24"/>
          <w:lang w:val="en-GB" w:eastAsia="en-US"/>
        </w:rPr>
        <w:t>ing</w:t>
      </w:r>
      <w:r w:rsidRPr="00ED2278">
        <w:rPr>
          <w:rFonts w:ascii="Times New Roman" w:hAnsi="Times New Roman" w:cs="Times New Roman"/>
          <w:i/>
          <w:sz w:val="24"/>
          <w:szCs w:val="24"/>
          <w:lang w:val="en-GB" w:eastAsia="en-US"/>
        </w:rPr>
        <w:t xml:space="preserve"> possibilities for private and public fundraising and</w:t>
      </w:r>
      <w:r w:rsidR="007D7771">
        <w:rPr>
          <w:rFonts w:ascii="Times New Roman" w:hAnsi="Times New Roman" w:cs="Times New Roman"/>
          <w:i/>
          <w:sz w:val="24"/>
          <w:szCs w:val="24"/>
          <w:lang w:val="en-GB" w:eastAsia="en-US"/>
        </w:rPr>
        <w:t xml:space="preserve"> to</w:t>
      </w:r>
      <w:r w:rsidRPr="00ED2278">
        <w:rPr>
          <w:rFonts w:ascii="Times New Roman" w:hAnsi="Times New Roman" w:cs="Times New Roman"/>
          <w:i/>
          <w:sz w:val="24"/>
          <w:szCs w:val="24"/>
          <w:lang w:val="en-GB" w:eastAsia="en-US"/>
        </w:rPr>
        <w:t xml:space="preserve"> spread</w:t>
      </w:r>
      <w:r w:rsidR="007D7771">
        <w:rPr>
          <w:rFonts w:ascii="Times New Roman" w:hAnsi="Times New Roman" w:cs="Times New Roman"/>
          <w:i/>
          <w:sz w:val="24"/>
          <w:szCs w:val="24"/>
          <w:lang w:val="en-GB" w:eastAsia="en-US"/>
        </w:rPr>
        <w:t>ing</w:t>
      </w:r>
      <w:r w:rsidRPr="00ED2278">
        <w:rPr>
          <w:rFonts w:ascii="Times New Roman" w:hAnsi="Times New Roman" w:cs="Times New Roman"/>
          <w:i/>
          <w:sz w:val="24"/>
          <w:szCs w:val="24"/>
          <w:lang w:val="en-GB" w:eastAsia="en-US"/>
        </w:rPr>
        <w:t xml:space="preserve"> the principles of the </w:t>
      </w:r>
      <w:r w:rsidR="00ED2278" w:rsidRPr="00ED2278">
        <w:rPr>
          <w:rFonts w:ascii="Times New Roman" w:hAnsi="Times New Roman" w:cs="Times New Roman"/>
          <w:i/>
          <w:sz w:val="24"/>
          <w:szCs w:val="24"/>
          <w:lang w:val="en-GB" w:eastAsia="en-US"/>
        </w:rPr>
        <w:t>circular eco</w:t>
      </w:r>
      <w:r w:rsidRPr="00ED2278">
        <w:rPr>
          <w:rFonts w:ascii="Times New Roman" w:hAnsi="Times New Roman" w:cs="Times New Roman"/>
          <w:i/>
          <w:sz w:val="24"/>
          <w:szCs w:val="24"/>
          <w:lang w:val="en-GB" w:eastAsia="en-US"/>
        </w:rPr>
        <w:t>nomy</w:t>
      </w:r>
      <w:r w:rsidR="00957D41">
        <w:rPr>
          <w:rFonts w:ascii="Times New Roman" w:hAnsi="Times New Roman" w:cs="Times New Roman"/>
          <w:i/>
          <w:sz w:val="24"/>
          <w:szCs w:val="24"/>
          <w:lang w:val="en-GB" w:eastAsia="en-US"/>
        </w:rPr>
        <w:t xml:space="preserve"> to a larger contex</w:t>
      </w:r>
      <w:r w:rsidR="009870A1">
        <w:rPr>
          <w:rFonts w:ascii="Times New Roman" w:hAnsi="Times New Roman" w:cs="Times New Roman"/>
          <w:i/>
          <w:sz w:val="24"/>
          <w:szCs w:val="24"/>
          <w:lang w:val="en-GB" w:eastAsia="en-US"/>
        </w:rPr>
        <w:t>t.</w:t>
      </w:r>
    </w:p>
    <w:p w14:paraId="15CDA6C6" w14:textId="77777777" w:rsidR="009B0117" w:rsidRPr="00232CFB" w:rsidRDefault="009B0117" w:rsidP="009933F9">
      <w:pPr>
        <w:spacing w:after="0" w:line="360" w:lineRule="auto"/>
        <w:jc w:val="both"/>
        <w:rPr>
          <w:rFonts w:ascii="Times New Roman" w:hAnsi="Times New Roman" w:cs="Times New Roman"/>
          <w:sz w:val="24"/>
          <w:szCs w:val="24"/>
          <w:lang w:val="en-GB"/>
        </w:rPr>
      </w:pPr>
    </w:p>
    <w:p w14:paraId="46D7C02D" w14:textId="034681F9" w:rsidR="00AD3015" w:rsidRPr="00BA1437" w:rsidRDefault="00757155" w:rsidP="009933F9">
      <w:pPr>
        <w:spacing w:after="0" w:line="360" w:lineRule="auto"/>
        <w:jc w:val="both"/>
        <w:rPr>
          <w:rFonts w:ascii="Times New Roman" w:hAnsi="Times New Roman" w:cs="Times New Roman"/>
          <w:b/>
          <w:sz w:val="24"/>
          <w:szCs w:val="24"/>
          <w:lang w:val="en-US"/>
        </w:rPr>
      </w:pPr>
      <w:r w:rsidRPr="00BA1437">
        <w:rPr>
          <w:rFonts w:ascii="Times New Roman" w:hAnsi="Times New Roman" w:cs="Times New Roman"/>
          <w:b/>
          <w:sz w:val="24"/>
          <w:szCs w:val="24"/>
          <w:lang w:val="en-US"/>
        </w:rPr>
        <w:t>Conclusions</w:t>
      </w:r>
    </w:p>
    <w:p w14:paraId="4B543FDA" w14:textId="4BB011CC" w:rsidR="00492753" w:rsidRPr="00BA1437" w:rsidRDefault="00757155" w:rsidP="009933F9">
      <w:pPr>
        <w:spacing w:after="0" w:line="360" w:lineRule="auto"/>
        <w:jc w:val="both"/>
        <w:rPr>
          <w:rFonts w:ascii="Times New Roman" w:hAnsi="Times New Roman" w:cs="Times New Roman"/>
          <w:sz w:val="24"/>
          <w:szCs w:val="24"/>
          <w:lang w:val="en-US"/>
        </w:rPr>
      </w:pPr>
      <w:r w:rsidRPr="00BA1437">
        <w:rPr>
          <w:rFonts w:ascii="Times New Roman" w:hAnsi="Times New Roman" w:cs="Times New Roman"/>
          <w:sz w:val="24"/>
          <w:szCs w:val="24"/>
          <w:lang w:val="en-US"/>
        </w:rPr>
        <w:t>Our research highlight</w:t>
      </w:r>
      <w:r w:rsidR="003E36F5" w:rsidRPr="00BA1437">
        <w:rPr>
          <w:rFonts w:ascii="Times New Roman" w:hAnsi="Times New Roman" w:cs="Times New Roman"/>
          <w:sz w:val="24"/>
          <w:szCs w:val="24"/>
          <w:lang w:val="en-US"/>
        </w:rPr>
        <w:t>s</w:t>
      </w:r>
      <w:r w:rsidRPr="00BA1437">
        <w:rPr>
          <w:rFonts w:ascii="Times New Roman" w:hAnsi="Times New Roman" w:cs="Times New Roman"/>
          <w:sz w:val="24"/>
          <w:szCs w:val="24"/>
          <w:lang w:val="en-US"/>
        </w:rPr>
        <w:t xml:space="preserve"> an exemplar case of </w:t>
      </w:r>
      <w:r w:rsidR="007D7771">
        <w:rPr>
          <w:rFonts w:ascii="Times New Roman" w:hAnsi="Times New Roman" w:cs="Times New Roman"/>
          <w:sz w:val="24"/>
          <w:szCs w:val="24"/>
          <w:lang w:val="en-US"/>
        </w:rPr>
        <w:t xml:space="preserve">an </w:t>
      </w:r>
      <w:r w:rsidRPr="00BA1437">
        <w:rPr>
          <w:rFonts w:ascii="Times New Roman" w:hAnsi="Times New Roman" w:cs="Times New Roman"/>
          <w:sz w:val="24"/>
          <w:szCs w:val="24"/>
          <w:lang w:val="en-US"/>
        </w:rPr>
        <w:t xml:space="preserve">eco-systemic and innovative business </w:t>
      </w:r>
      <w:r w:rsidR="00B0276F" w:rsidRPr="00BA1437">
        <w:rPr>
          <w:rFonts w:ascii="Times New Roman" w:hAnsi="Times New Roman" w:cs="Times New Roman"/>
          <w:sz w:val="24"/>
          <w:szCs w:val="24"/>
          <w:lang w:val="en-US"/>
        </w:rPr>
        <w:t xml:space="preserve">model </w:t>
      </w:r>
      <w:r w:rsidRPr="00BA1437">
        <w:rPr>
          <w:rFonts w:ascii="Times New Roman" w:hAnsi="Times New Roman" w:cs="Times New Roman"/>
          <w:sz w:val="24"/>
          <w:szCs w:val="24"/>
          <w:lang w:val="en-US"/>
        </w:rPr>
        <w:t>in agriculture</w:t>
      </w:r>
      <w:r w:rsidR="00C5503A">
        <w:rPr>
          <w:rFonts w:ascii="Times New Roman" w:hAnsi="Times New Roman" w:cs="Times New Roman"/>
          <w:sz w:val="24"/>
          <w:szCs w:val="24"/>
          <w:lang w:val="en-US"/>
        </w:rPr>
        <w:t>, which makes profit compatible with a closed-loop system</w:t>
      </w:r>
      <w:r w:rsidRPr="00BA1437">
        <w:rPr>
          <w:rFonts w:ascii="Times New Roman" w:hAnsi="Times New Roman" w:cs="Times New Roman"/>
          <w:sz w:val="24"/>
          <w:szCs w:val="24"/>
          <w:lang w:val="en-US"/>
        </w:rPr>
        <w:t>.</w:t>
      </w:r>
      <w:r w:rsidR="009E364B">
        <w:rPr>
          <w:rFonts w:ascii="Times New Roman" w:hAnsi="Times New Roman" w:cs="Times New Roman"/>
          <w:sz w:val="24"/>
          <w:szCs w:val="24"/>
          <w:lang w:val="en-US"/>
        </w:rPr>
        <w:t xml:space="preserve"> </w:t>
      </w:r>
      <w:r w:rsidR="00C5503A">
        <w:rPr>
          <w:rFonts w:ascii="Times New Roman" w:hAnsi="Times New Roman" w:cs="Times New Roman"/>
          <w:sz w:val="24"/>
          <w:szCs w:val="24"/>
          <w:lang w:val="en-US"/>
        </w:rPr>
        <w:t xml:space="preserve">It is first </w:t>
      </w:r>
      <w:r w:rsidRPr="001C4B07">
        <w:rPr>
          <w:rFonts w:ascii="Times New Roman" w:hAnsi="Times New Roman" w:cs="Times New Roman"/>
          <w:sz w:val="24"/>
          <w:szCs w:val="24"/>
          <w:lang w:val="en-US"/>
        </w:rPr>
        <w:t>framed</w:t>
      </w:r>
      <w:r w:rsidR="009E364B">
        <w:rPr>
          <w:rFonts w:ascii="Times New Roman" w:hAnsi="Times New Roman" w:cs="Times New Roman"/>
          <w:sz w:val="24"/>
          <w:szCs w:val="24"/>
          <w:lang w:val="en-US"/>
        </w:rPr>
        <w:t xml:space="preserve"> </w:t>
      </w:r>
      <w:r w:rsidR="00C5503A">
        <w:rPr>
          <w:rFonts w:ascii="Times New Roman" w:hAnsi="Times New Roman" w:cs="Times New Roman"/>
          <w:sz w:val="24"/>
          <w:szCs w:val="24"/>
          <w:lang w:val="en-US"/>
        </w:rPr>
        <w:t>in an innovative vision</w:t>
      </w:r>
      <w:r w:rsidRPr="001C4B07">
        <w:rPr>
          <w:rFonts w:ascii="Times New Roman" w:hAnsi="Times New Roman" w:cs="Times New Roman"/>
          <w:sz w:val="24"/>
          <w:szCs w:val="24"/>
          <w:lang w:val="en-US"/>
        </w:rPr>
        <w:t xml:space="preserve"> (neo-rural</w:t>
      </w:r>
      <w:r w:rsidR="00F779F0" w:rsidRPr="001C4B07">
        <w:rPr>
          <w:rFonts w:ascii="Times New Roman" w:hAnsi="Times New Roman" w:cs="Times New Roman"/>
          <w:sz w:val="24"/>
          <w:szCs w:val="24"/>
          <w:lang w:val="en-US"/>
        </w:rPr>
        <w:t>ity</w:t>
      </w:r>
      <w:r w:rsidRPr="001C4B07">
        <w:rPr>
          <w:rFonts w:ascii="Times New Roman" w:hAnsi="Times New Roman" w:cs="Times New Roman"/>
          <w:sz w:val="24"/>
          <w:szCs w:val="24"/>
          <w:lang w:val="en-US"/>
        </w:rPr>
        <w:t xml:space="preserve"> in our case)</w:t>
      </w:r>
      <w:r w:rsidR="00D51510">
        <w:rPr>
          <w:rFonts w:ascii="Times New Roman" w:hAnsi="Times New Roman" w:cs="Times New Roman"/>
          <w:sz w:val="24"/>
          <w:szCs w:val="24"/>
          <w:lang w:val="en-US"/>
        </w:rPr>
        <w:t xml:space="preserve"> and</w:t>
      </w:r>
      <w:r w:rsidR="000F3108">
        <w:rPr>
          <w:rFonts w:ascii="Times New Roman" w:hAnsi="Times New Roman" w:cs="Times New Roman"/>
          <w:sz w:val="24"/>
          <w:szCs w:val="24"/>
          <w:lang w:val="en-US"/>
        </w:rPr>
        <w:t xml:space="preserve"> </w:t>
      </w:r>
      <w:r w:rsidR="00884D80" w:rsidRPr="009870A1">
        <w:rPr>
          <w:rFonts w:ascii="Times New Roman" w:hAnsi="Times New Roman" w:cs="Times New Roman"/>
          <w:sz w:val="24"/>
          <w:szCs w:val="24"/>
          <w:lang w:val="en-US"/>
        </w:rPr>
        <w:t>put forward</w:t>
      </w:r>
      <w:r w:rsidR="00884D80" w:rsidRPr="001C4B07">
        <w:rPr>
          <w:rFonts w:ascii="Times New Roman" w:hAnsi="Times New Roman" w:cs="Times New Roman"/>
          <w:sz w:val="24"/>
          <w:szCs w:val="24"/>
          <w:lang w:val="en-US"/>
        </w:rPr>
        <w:t xml:space="preserve"> by a transformational leader </w:t>
      </w:r>
      <w:r w:rsidR="00C5503A">
        <w:rPr>
          <w:rFonts w:ascii="Times New Roman" w:hAnsi="Times New Roman" w:cs="Times New Roman"/>
          <w:sz w:val="24"/>
          <w:szCs w:val="24"/>
          <w:lang w:val="en-US"/>
        </w:rPr>
        <w:t>(indi</w:t>
      </w:r>
      <w:r w:rsidR="00A23F9B">
        <w:rPr>
          <w:rFonts w:ascii="Times New Roman" w:hAnsi="Times New Roman" w:cs="Times New Roman"/>
          <w:sz w:val="24"/>
          <w:szCs w:val="24"/>
          <w:lang w:val="en-US"/>
        </w:rPr>
        <w:t>vidual level of analysis</w:t>
      </w:r>
      <w:r w:rsidR="00C5503A">
        <w:rPr>
          <w:rFonts w:ascii="Times New Roman" w:hAnsi="Times New Roman" w:cs="Times New Roman"/>
          <w:sz w:val="24"/>
          <w:szCs w:val="24"/>
          <w:lang w:val="en-US"/>
        </w:rPr>
        <w:t xml:space="preserve">), </w:t>
      </w:r>
      <w:r w:rsidR="00884D80" w:rsidRPr="001C4B07">
        <w:rPr>
          <w:rFonts w:ascii="Times New Roman" w:hAnsi="Times New Roman" w:cs="Times New Roman"/>
          <w:sz w:val="24"/>
          <w:szCs w:val="24"/>
          <w:lang w:val="en-US"/>
        </w:rPr>
        <w:t>who</w:t>
      </w:r>
      <w:r w:rsidR="00D51510">
        <w:rPr>
          <w:rFonts w:ascii="Times New Roman" w:hAnsi="Times New Roman" w:cs="Times New Roman"/>
          <w:sz w:val="24"/>
          <w:szCs w:val="24"/>
          <w:lang w:val="en-US"/>
        </w:rPr>
        <w:t xml:space="preserve"> then</w:t>
      </w:r>
      <w:r w:rsidR="00884D80" w:rsidRPr="001C4B07">
        <w:rPr>
          <w:rFonts w:ascii="Times New Roman" w:hAnsi="Times New Roman" w:cs="Times New Roman"/>
          <w:sz w:val="24"/>
          <w:szCs w:val="24"/>
          <w:lang w:val="en-US"/>
        </w:rPr>
        <w:t xml:space="preserve"> shares it </w:t>
      </w:r>
      <w:r w:rsidR="00C5503A">
        <w:rPr>
          <w:rFonts w:ascii="Times New Roman" w:hAnsi="Times New Roman" w:cs="Times New Roman"/>
          <w:sz w:val="24"/>
          <w:szCs w:val="24"/>
          <w:lang w:val="en-US"/>
        </w:rPr>
        <w:t>with other</w:t>
      </w:r>
      <w:r w:rsidR="009E364B">
        <w:rPr>
          <w:rFonts w:ascii="Times New Roman" w:hAnsi="Times New Roman" w:cs="Times New Roman"/>
          <w:sz w:val="24"/>
          <w:szCs w:val="24"/>
          <w:lang w:val="en-US"/>
        </w:rPr>
        <w:t xml:space="preserve"> </w:t>
      </w:r>
      <w:r w:rsidR="00C5503A">
        <w:rPr>
          <w:rFonts w:ascii="Times New Roman" w:hAnsi="Times New Roman" w:cs="Times New Roman"/>
          <w:sz w:val="24"/>
          <w:szCs w:val="24"/>
          <w:lang w:val="en-US"/>
        </w:rPr>
        <w:t>partners</w:t>
      </w:r>
      <w:r w:rsidR="00884D80" w:rsidRPr="001C4B07">
        <w:rPr>
          <w:rFonts w:ascii="Times New Roman" w:hAnsi="Times New Roman" w:cs="Times New Roman"/>
          <w:sz w:val="24"/>
          <w:szCs w:val="24"/>
          <w:lang w:val="en-US"/>
        </w:rPr>
        <w:t xml:space="preserve">. Second, the transformational leader creates a model of governance </w:t>
      </w:r>
      <w:r w:rsidR="00D51510">
        <w:rPr>
          <w:rFonts w:ascii="Times New Roman" w:hAnsi="Times New Roman" w:cs="Times New Roman"/>
          <w:sz w:val="24"/>
          <w:szCs w:val="24"/>
          <w:lang w:val="en-US"/>
        </w:rPr>
        <w:t>for</w:t>
      </w:r>
      <w:r w:rsidR="00884D80" w:rsidRPr="001C4B07">
        <w:rPr>
          <w:rFonts w:ascii="Times New Roman" w:hAnsi="Times New Roman" w:cs="Times New Roman"/>
          <w:sz w:val="24"/>
          <w:szCs w:val="24"/>
          <w:lang w:val="en-US"/>
        </w:rPr>
        <w:t xml:space="preserve"> </w:t>
      </w:r>
      <w:r w:rsidR="00D51510">
        <w:rPr>
          <w:rFonts w:ascii="Times New Roman" w:hAnsi="Times New Roman" w:cs="Times New Roman"/>
          <w:sz w:val="24"/>
          <w:szCs w:val="24"/>
          <w:lang w:val="en-US"/>
        </w:rPr>
        <w:t>the</w:t>
      </w:r>
      <w:r w:rsidR="00884D80" w:rsidRPr="001C4B07">
        <w:rPr>
          <w:rFonts w:ascii="Times New Roman" w:hAnsi="Times New Roman" w:cs="Times New Roman"/>
          <w:sz w:val="24"/>
          <w:szCs w:val="24"/>
          <w:lang w:val="en-US"/>
        </w:rPr>
        <w:t xml:space="preserve"> eco-system and enga</w:t>
      </w:r>
      <w:r w:rsidR="001C4B07" w:rsidRPr="001C4B07">
        <w:rPr>
          <w:rFonts w:ascii="Times New Roman" w:hAnsi="Times New Roman" w:cs="Times New Roman"/>
          <w:sz w:val="24"/>
          <w:szCs w:val="24"/>
          <w:lang w:val="en-US"/>
        </w:rPr>
        <w:t>g</w:t>
      </w:r>
      <w:r w:rsidR="00C5503A">
        <w:rPr>
          <w:rFonts w:ascii="Times New Roman" w:hAnsi="Times New Roman" w:cs="Times New Roman"/>
          <w:sz w:val="24"/>
          <w:szCs w:val="24"/>
          <w:lang w:val="en-US"/>
        </w:rPr>
        <w:t xml:space="preserve">es different </w:t>
      </w:r>
      <w:proofErr w:type="spellStart"/>
      <w:r w:rsidR="00C5503A">
        <w:rPr>
          <w:rFonts w:ascii="Times New Roman" w:hAnsi="Times New Roman" w:cs="Times New Roman"/>
          <w:sz w:val="24"/>
          <w:szCs w:val="24"/>
          <w:lang w:val="en-US"/>
        </w:rPr>
        <w:t>organi</w:t>
      </w:r>
      <w:r w:rsidR="00664E65">
        <w:rPr>
          <w:rFonts w:ascii="Times New Roman" w:hAnsi="Times New Roman" w:cs="Times New Roman"/>
          <w:sz w:val="24"/>
          <w:szCs w:val="24"/>
          <w:lang w:val="en-US"/>
        </w:rPr>
        <w:t>s</w:t>
      </w:r>
      <w:r w:rsidR="00884D80" w:rsidRPr="001C4B07">
        <w:rPr>
          <w:rFonts w:ascii="Times New Roman" w:hAnsi="Times New Roman" w:cs="Times New Roman"/>
          <w:sz w:val="24"/>
          <w:szCs w:val="24"/>
          <w:lang w:val="en-US"/>
        </w:rPr>
        <w:t>ations</w:t>
      </w:r>
      <w:proofErr w:type="spellEnd"/>
      <w:r w:rsidR="00884D80" w:rsidRPr="001C4B07">
        <w:rPr>
          <w:rFonts w:ascii="Times New Roman" w:hAnsi="Times New Roman" w:cs="Times New Roman"/>
          <w:sz w:val="24"/>
          <w:szCs w:val="24"/>
          <w:lang w:val="en-US"/>
        </w:rPr>
        <w:t xml:space="preserve"> in the project (</w:t>
      </w:r>
      <w:proofErr w:type="spellStart"/>
      <w:r w:rsidR="00C5503A">
        <w:rPr>
          <w:rFonts w:ascii="Times New Roman" w:hAnsi="Times New Roman" w:cs="Times New Roman"/>
          <w:sz w:val="24"/>
          <w:szCs w:val="24"/>
          <w:lang w:val="en-US"/>
        </w:rPr>
        <w:t>organi</w:t>
      </w:r>
      <w:r w:rsidR="00664E65">
        <w:rPr>
          <w:rFonts w:ascii="Times New Roman" w:hAnsi="Times New Roman" w:cs="Times New Roman"/>
          <w:sz w:val="24"/>
          <w:szCs w:val="24"/>
          <w:lang w:val="en-US"/>
        </w:rPr>
        <w:t>s</w:t>
      </w:r>
      <w:r w:rsidR="00C5503A">
        <w:rPr>
          <w:rFonts w:ascii="Times New Roman" w:hAnsi="Times New Roman" w:cs="Times New Roman"/>
          <w:sz w:val="24"/>
          <w:szCs w:val="24"/>
          <w:lang w:val="en-US"/>
        </w:rPr>
        <w:t>ational</w:t>
      </w:r>
      <w:proofErr w:type="spellEnd"/>
      <w:r w:rsidR="00C5503A">
        <w:rPr>
          <w:rFonts w:ascii="Times New Roman" w:hAnsi="Times New Roman" w:cs="Times New Roman"/>
          <w:sz w:val="24"/>
          <w:szCs w:val="24"/>
          <w:lang w:val="en-US"/>
        </w:rPr>
        <w:t xml:space="preserve"> and inter-</w:t>
      </w:r>
      <w:proofErr w:type="spellStart"/>
      <w:r w:rsidR="00C5503A">
        <w:rPr>
          <w:rFonts w:ascii="Times New Roman" w:hAnsi="Times New Roman" w:cs="Times New Roman"/>
          <w:sz w:val="24"/>
          <w:szCs w:val="24"/>
          <w:lang w:val="en-US"/>
        </w:rPr>
        <w:t>organi</w:t>
      </w:r>
      <w:r w:rsidR="00664E65">
        <w:rPr>
          <w:rFonts w:ascii="Times New Roman" w:hAnsi="Times New Roman" w:cs="Times New Roman"/>
          <w:sz w:val="24"/>
          <w:szCs w:val="24"/>
          <w:lang w:val="en-US"/>
        </w:rPr>
        <w:t>s</w:t>
      </w:r>
      <w:r w:rsidR="00A23F9B">
        <w:rPr>
          <w:rFonts w:ascii="Times New Roman" w:hAnsi="Times New Roman" w:cs="Times New Roman"/>
          <w:sz w:val="24"/>
          <w:szCs w:val="24"/>
          <w:lang w:val="en-US"/>
        </w:rPr>
        <w:t>ational</w:t>
      </w:r>
      <w:proofErr w:type="spellEnd"/>
      <w:r w:rsidR="00A23F9B">
        <w:rPr>
          <w:rFonts w:ascii="Times New Roman" w:hAnsi="Times New Roman" w:cs="Times New Roman"/>
          <w:sz w:val="24"/>
          <w:szCs w:val="24"/>
          <w:lang w:val="en-US"/>
        </w:rPr>
        <w:t xml:space="preserve"> level of analysis</w:t>
      </w:r>
      <w:r w:rsidR="00884D80" w:rsidRPr="001C4B07">
        <w:rPr>
          <w:rFonts w:ascii="Times New Roman" w:hAnsi="Times New Roman" w:cs="Times New Roman"/>
          <w:sz w:val="24"/>
          <w:szCs w:val="24"/>
          <w:lang w:val="en-US"/>
        </w:rPr>
        <w:t xml:space="preserve">). Finally, </w:t>
      </w:r>
      <w:r w:rsidRPr="001C4B07">
        <w:rPr>
          <w:rFonts w:ascii="Times New Roman" w:hAnsi="Times New Roman" w:cs="Times New Roman"/>
          <w:sz w:val="24"/>
          <w:szCs w:val="24"/>
          <w:lang w:val="en-US"/>
        </w:rPr>
        <w:t xml:space="preserve">an innovative </w:t>
      </w:r>
      <w:r w:rsidR="00884D80" w:rsidRPr="001C4B07">
        <w:rPr>
          <w:rFonts w:ascii="Times New Roman" w:hAnsi="Times New Roman" w:cs="Times New Roman"/>
          <w:sz w:val="24"/>
          <w:szCs w:val="24"/>
          <w:lang w:val="en-US"/>
        </w:rPr>
        <w:t xml:space="preserve">and eco-systemic </w:t>
      </w:r>
      <w:r w:rsidRPr="001C4B07">
        <w:rPr>
          <w:rFonts w:ascii="Times New Roman" w:hAnsi="Times New Roman" w:cs="Times New Roman"/>
          <w:sz w:val="24"/>
          <w:szCs w:val="24"/>
          <w:lang w:val="en-US"/>
        </w:rPr>
        <w:t>business</w:t>
      </w:r>
      <w:r w:rsidR="00B0276F" w:rsidRPr="001C4B07">
        <w:rPr>
          <w:rFonts w:ascii="Times New Roman" w:hAnsi="Times New Roman" w:cs="Times New Roman"/>
          <w:sz w:val="24"/>
          <w:szCs w:val="24"/>
          <w:lang w:val="en-US"/>
        </w:rPr>
        <w:t xml:space="preserve"> model</w:t>
      </w:r>
      <w:r w:rsidR="00884D80" w:rsidRPr="001C4B07">
        <w:rPr>
          <w:rFonts w:ascii="Times New Roman" w:hAnsi="Times New Roman" w:cs="Times New Roman"/>
          <w:sz w:val="24"/>
          <w:szCs w:val="24"/>
          <w:lang w:val="en-US"/>
        </w:rPr>
        <w:t xml:space="preserve"> is implemented</w:t>
      </w:r>
      <w:r w:rsidRPr="001C4B07">
        <w:rPr>
          <w:rFonts w:ascii="Times New Roman" w:hAnsi="Times New Roman" w:cs="Times New Roman"/>
          <w:sz w:val="24"/>
          <w:szCs w:val="24"/>
          <w:lang w:val="en-US"/>
        </w:rPr>
        <w:t>,</w:t>
      </w:r>
      <w:r w:rsidR="00884D80" w:rsidRPr="001C4B07">
        <w:rPr>
          <w:rFonts w:ascii="Times New Roman" w:hAnsi="Times New Roman" w:cs="Times New Roman"/>
          <w:sz w:val="24"/>
          <w:szCs w:val="24"/>
          <w:lang w:val="en-US"/>
        </w:rPr>
        <w:t xml:space="preserve"> which </w:t>
      </w:r>
      <w:r w:rsidR="00664E65" w:rsidRPr="00664E65">
        <w:rPr>
          <w:rFonts w:ascii="Times New Roman" w:hAnsi="Times New Roman" w:cs="Times New Roman"/>
          <w:sz w:val="24"/>
          <w:szCs w:val="24"/>
          <w:lang w:val="en-US"/>
        </w:rPr>
        <w:t xml:space="preserve">concretely </w:t>
      </w:r>
      <w:r w:rsidR="00884D80" w:rsidRPr="001C4B07">
        <w:rPr>
          <w:rFonts w:ascii="Times New Roman" w:hAnsi="Times New Roman" w:cs="Times New Roman"/>
          <w:sz w:val="24"/>
          <w:szCs w:val="24"/>
          <w:lang w:val="en-US"/>
        </w:rPr>
        <w:t xml:space="preserve">defines the exchange relationships between actors, the costs </w:t>
      </w:r>
      <w:r w:rsidR="00A23F9B">
        <w:rPr>
          <w:rFonts w:ascii="Times New Roman" w:hAnsi="Times New Roman" w:cs="Times New Roman"/>
          <w:sz w:val="24"/>
          <w:szCs w:val="24"/>
          <w:lang w:val="en-US"/>
        </w:rPr>
        <w:t>and revenues (economic</w:t>
      </w:r>
      <w:r w:rsidR="00884D80" w:rsidRPr="001C4B07">
        <w:rPr>
          <w:rFonts w:ascii="Times New Roman" w:hAnsi="Times New Roman" w:cs="Times New Roman"/>
          <w:sz w:val="24"/>
          <w:szCs w:val="24"/>
          <w:lang w:val="en-US"/>
        </w:rPr>
        <w:t xml:space="preserve"> architecture), </w:t>
      </w:r>
      <w:r w:rsidR="00664E65">
        <w:rPr>
          <w:rFonts w:ascii="Times New Roman" w:hAnsi="Times New Roman" w:cs="Times New Roman"/>
          <w:sz w:val="24"/>
          <w:szCs w:val="24"/>
          <w:lang w:val="en-US"/>
        </w:rPr>
        <w:t xml:space="preserve">and </w:t>
      </w:r>
      <w:r w:rsidR="00884D80" w:rsidRPr="001C4B07">
        <w:rPr>
          <w:rFonts w:ascii="Times New Roman" w:hAnsi="Times New Roman" w:cs="Times New Roman"/>
          <w:sz w:val="24"/>
          <w:szCs w:val="24"/>
          <w:lang w:val="en-US"/>
        </w:rPr>
        <w:t>mak</w:t>
      </w:r>
      <w:r w:rsidR="00664E65">
        <w:rPr>
          <w:rFonts w:ascii="Times New Roman" w:hAnsi="Times New Roman" w:cs="Times New Roman"/>
          <w:sz w:val="24"/>
          <w:szCs w:val="24"/>
          <w:lang w:val="en-US"/>
        </w:rPr>
        <w:t>es</w:t>
      </w:r>
      <w:r w:rsidR="00884D80" w:rsidRPr="001C4B07">
        <w:rPr>
          <w:rFonts w:ascii="Times New Roman" w:hAnsi="Times New Roman" w:cs="Times New Roman"/>
          <w:sz w:val="24"/>
          <w:szCs w:val="24"/>
          <w:lang w:val="en-US"/>
        </w:rPr>
        <w:t xml:space="preserve"> profit compatible with the </w:t>
      </w:r>
      <w:r w:rsidR="00664E65">
        <w:rPr>
          <w:rFonts w:ascii="Times New Roman" w:hAnsi="Times New Roman" w:cs="Times New Roman"/>
          <w:sz w:val="24"/>
          <w:szCs w:val="24"/>
          <w:lang w:val="en-US"/>
        </w:rPr>
        <w:t xml:space="preserve">preservation and even restoration of the </w:t>
      </w:r>
      <w:r w:rsidR="00884D80" w:rsidRPr="001C4B07">
        <w:rPr>
          <w:rFonts w:ascii="Times New Roman" w:hAnsi="Times New Roman" w:cs="Times New Roman"/>
          <w:sz w:val="24"/>
          <w:szCs w:val="24"/>
          <w:lang w:val="en-US"/>
        </w:rPr>
        <w:t>environment</w:t>
      </w:r>
      <w:r w:rsidR="00826BB6" w:rsidRPr="001C4B07">
        <w:rPr>
          <w:rFonts w:ascii="Times New Roman" w:hAnsi="Times New Roman" w:cs="Times New Roman"/>
          <w:sz w:val="24"/>
          <w:szCs w:val="24"/>
          <w:lang w:val="en-US"/>
        </w:rPr>
        <w:t>.</w:t>
      </w:r>
      <w:r w:rsidR="004D0194">
        <w:rPr>
          <w:rFonts w:ascii="Times New Roman" w:hAnsi="Times New Roman" w:cs="Times New Roman"/>
          <w:sz w:val="24"/>
          <w:szCs w:val="24"/>
          <w:lang w:val="en-US"/>
        </w:rPr>
        <w:t xml:space="preserve"> </w:t>
      </w:r>
    </w:p>
    <w:p w14:paraId="42F4DB9D" w14:textId="19A3224F" w:rsidR="00757155" w:rsidRPr="00BA1437" w:rsidRDefault="00A74624" w:rsidP="009933F9">
      <w:pPr>
        <w:spacing w:after="0" w:line="360" w:lineRule="auto"/>
        <w:jc w:val="both"/>
        <w:rPr>
          <w:rFonts w:ascii="Times New Roman" w:hAnsi="Times New Roman" w:cs="Times New Roman"/>
          <w:sz w:val="24"/>
          <w:szCs w:val="24"/>
          <w:lang w:val="en-US"/>
        </w:rPr>
      </w:pPr>
      <w:r w:rsidRPr="00BA1437">
        <w:rPr>
          <w:rFonts w:ascii="Times New Roman" w:hAnsi="Times New Roman" w:cs="Times New Roman"/>
          <w:sz w:val="24"/>
          <w:szCs w:val="24"/>
          <w:lang w:val="en-US"/>
        </w:rPr>
        <w:t>We also discuss</w:t>
      </w:r>
      <w:r w:rsidR="00664E65">
        <w:rPr>
          <w:rFonts w:ascii="Times New Roman" w:hAnsi="Times New Roman" w:cs="Times New Roman"/>
          <w:sz w:val="24"/>
          <w:szCs w:val="24"/>
          <w:lang w:val="en-US"/>
        </w:rPr>
        <w:t>ed</w:t>
      </w:r>
      <w:r w:rsidRPr="00BA1437">
        <w:rPr>
          <w:rFonts w:ascii="Times New Roman" w:hAnsi="Times New Roman" w:cs="Times New Roman"/>
          <w:sz w:val="24"/>
          <w:szCs w:val="24"/>
          <w:lang w:val="en-US"/>
        </w:rPr>
        <w:t xml:space="preserve"> </w:t>
      </w:r>
      <w:r w:rsidR="00C5503A">
        <w:rPr>
          <w:rFonts w:ascii="Times New Roman" w:hAnsi="Times New Roman" w:cs="Times New Roman"/>
          <w:sz w:val="24"/>
          <w:szCs w:val="24"/>
          <w:lang w:val="en-US"/>
        </w:rPr>
        <w:t xml:space="preserve">factors that support the growth of the model via scalability and/or via replication in other contexts and we found </w:t>
      </w:r>
      <w:r w:rsidRPr="00BA1437">
        <w:rPr>
          <w:rFonts w:ascii="Times New Roman" w:hAnsi="Times New Roman" w:cs="Times New Roman"/>
          <w:sz w:val="24"/>
          <w:szCs w:val="24"/>
          <w:lang w:val="en-US"/>
        </w:rPr>
        <w:t xml:space="preserve">some barriers to </w:t>
      </w:r>
      <w:r w:rsidR="00664E65">
        <w:rPr>
          <w:rFonts w:ascii="Times New Roman" w:hAnsi="Times New Roman" w:cs="Times New Roman"/>
          <w:sz w:val="24"/>
          <w:szCs w:val="24"/>
          <w:lang w:val="en-US"/>
        </w:rPr>
        <w:t xml:space="preserve">the </w:t>
      </w:r>
      <w:r w:rsidRPr="00BA1437">
        <w:rPr>
          <w:rFonts w:ascii="Times New Roman" w:hAnsi="Times New Roman" w:cs="Times New Roman"/>
          <w:sz w:val="24"/>
          <w:szCs w:val="24"/>
          <w:lang w:val="en-US"/>
        </w:rPr>
        <w:t>adoption of fully circular an</w:t>
      </w:r>
      <w:r w:rsidR="00C5503A">
        <w:rPr>
          <w:rFonts w:ascii="Times New Roman" w:hAnsi="Times New Roman" w:cs="Times New Roman"/>
          <w:sz w:val="24"/>
          <w:szCs w:val="24"/>
          <w:lang w:val="en-US"/>
        </w:rPr>
        <w:t>d innovative models of business</w:t>
      </w:r>
      <w:r w:rsidRPr="00BA1437">
        <w:rPr>
          <w:rFonts w:ascii="Times New Roman" w:hAnsi="Times New Roman" w:cs="Times New Roman"/>
          <w:sz w:val="24"/>
          <w:szCs w:val="24"/>
          <w:lang w:val="en-US"/>
        </w:rPr>
        <w:t xml:space="preserve">. </w:t>
      </w:r>
    </w:p>
    <w:p w14:paraId="6D8395F1" w14:textId="2B6275A4" w:rsidR="00662738" w:rsidRPr="00BA1437" w:rsidRDefault="00662738" w:rsidP="009933F9">
      <w:pPr>
        <w:spacing w:after="0" w:line="360" w:lineRule="auto"/>
        <w:jc w:val="both"/>
        <w:rPr>
          <w:rFonts w:ascii="Times New Roman" w:hAnsi="Times New Roman" w:cs="Times New Roman"/>
          <w:sz w:val="24"/>
          <w:szCs w:val="24"/>
          <w:lang w:val="en-US"/>
        </w:rPr>
      </w:pPr>
      <w:r w:rsidRPr="00BA1437">
        <w:rPr>
          <w:rFonts w:ascii="Times New Roman" w:hAnsi="Times New Roman" w:cs="Times New Roman"/>
          <w:sz w:val="24"/>
          <w:szCs w:val="24"/>
          <w:lang w:val="en-US"/>
        </w:rPr>
        <w:t xml:space="preserve">Our work has implications for managers and entrepreneurs </w:t>
      </w:r>
      <w:r w:rsidR="009169D7">
        <w:rPr>
          <w:rFonts w:ascii="Times New Roman" w:hAnsi="Times New Roman" w:cs="Times New Roman"/>
          <w:sz w:val="24"/>
          <w:szCs w:val="24"/>
          <w:lang w:val="en-US"/>
        </w:rPr>
        <w:t xml:space="preserve">as </w:t>
      </w:r>
      <w:r w:rsidRPr="00BA1437">
        <w:rPr>
          <w:rFonts w:ascii="Times New Roman" w:hAnsi="Times New Roman" w:cs="Times New Roman"/>
          <w:sz w:val="24"/>
          <w:szCs w:val="24"/>
          <w:lang w:val="en-US"/>
        </w:rPr>
        <w:t xml:space="preserve">an exemplar case of </w:t>
      </w:r>
      <w:r w:rsidR="00043E2F" w:rsidRPr="00BA1437">
        <w:rPr>
          <w:rFonts w:ascii="Times New Roman" w:hAnsi="Times New Roman" w:cs="Times New Roman"/>
          <w:sz w:val="24"/>
          <w:szCs w:val="24"/>
          <w:lang w:val="en-US"/>
        </w:rPr>
        <w:t xml:space="preserve">a </w:t>
      </w:r>
      <w:r w:rsidRPr="00BA1437">
        <w:rPr>
          <w:rFonts w:ascii="Times New Roman" w:hAnsi="Times New Roman" w:cs="Times New Roman"/>
          <w:sz w:val="24"/>
          <w:szCs w:val="24"/>
          <w:lang w:val="en-US"/>
        </w:rPr>
        <w:t xml:space="preserve">circular </w:t>
      </w:r>
      <w:r w:rsidR="00291751" w:rsidRPr="00BA1437">
        <w:rPr>
          <w:rFonts w:ascii="Times New Roman" w:eastAsia="Times New Roman" w:hAnsi="Times New Roman" w:cs="Times New Roman"/>
          <w:sz w:val="24"/>
          <w:szCs w:val="24"/>
          <w:lang w:val="en-US"/>
        </w:rPr>
        <w:t>ecosystem</w:t>
      </w:r>
      <w:r w:rsidRPr="00BA1437">
        <w:rPr>
          <w:rFonts w:ascii="Times New Roman" w:hAnsi="Times New Roman" w:cs="Times New Roman"/>
          <w:sz w:val="24"/>
          <w:szCs w:val="24"/>
          <w:lang w:val="en-US"/>
        </w:rPr>
        <w:t xml:space="preserve"> for agriculture and waste</w:t>
      </w:r>
      <w:r w:rsidR="00794CDD" w:rsidRPr="00BA1437">
        <w:rPr>
          <w:rFonts w:ascii="Times New Roman" w:hAnsi="Times New Roman" w:cs="Times New Roman"/>
          <w:sz w:val="24"/>
          <w:szCs w:val="24"/>
          <w:lang w:val="en-US"/>
        </w:rPr>
        <w:t xml:space="preserve"> management</w:t>
      </w:r>
      <w:r w:rsidR="00C5503A">
        <w:rPr>
          <w:rFonts w:ascii="Times New Roman" w:hAnsi="Times New Roman" w:cs="Times New Roman"/>
          <w:sz w:val="24"/>
          <w:szCs w:val="24"/>
          <w:lang w:val="en-US"/>
        </w:rPr>
        <w:t xml:space="preserve"> and its critical factors of success at the individual, </w:t>
      </w:r>
      <w:proofErr w:type="spellStart"/>
      <w:r w:rsidR="00C5503A">
        <w:rPr>
          <w:rFonts w:ascii="Times New Roman" w:hAnsi="Times New Roman" w:cs="Times New Roman"/>
          <w:sz w:val="24"/>
          <w:szCs w:val="24"/>
          <w:lang w:val="en-US"/>
        </w:rPr>
        <w:t>organi</w:t>
      </w:r>
      <w:r w:rsidR="00664E65">
        <w:rPr>
          <w:rFonts w:ascii="Times New Roman" w:hAnsi="Times New Roman" w:cs="Times New Roman"/>
          <w:sz w:val="24"/>
          <w:szCs w:val="24"/>
          <w:lang w:val="en-US"/>
        </w:rPr>
        <w:t>s</w:t>
      </w:r>
      <w:r w:rsidR="00C5503A">
        <w:rPr>
          <w:rFonts w:ascii="Times New Roman" w:hAnsi="Times New Roman" w:cs="Times New Roman"/>
          <w:sz w:val="24"/>
          <w:szCs w:val="24"/>
          <w:lang w:val="en-US"/>
        </w:rPr>
        <w:t>ational</w:t>
      </w:r>
      <w:proofErr w:type="spellEnd"/>
      <w:r w:rsidR="00C5503A">
        <w:rPr>
          <w:rFonts w:ascii="Times New Roman" w:hAnsi="Times New Roman" w:cs="Times New Roman"/>
          <w:sz w:val="24"/>
          <w:szCs w:val="24"/>
          <w:lang w:val="en-US"/>
        </w:rPr>
        <w:t xml:space="preserve"> and network level.</w:t>
      </w:r>
      <w:r w:rsidRPr="00BA1437">
        <w:rPr>
          <w:rFonts w:ascii="Times New Roman" w:hAnsi="Times New Roman" w:cs="Times New Roman"/>
          <w:sz w:val="24"/>
          <w:szCs w:val="24"/>
          <w:lang w:val="en-US"/>
        </w:rPr>
        <w:t xml:space="preserve"> It also has implications for </w:t>
      </w:r>
      <w:r w:rsidR="00291751" w:rsidRPr="00BA1437">
        <w:rPr>
          <w:rFonts w:ascii="Times New Roman" w:eastAsia="Times New Roman" w:hAnsi="Times New Roman" w:cs="Times New Roman"/>
          <w:sz w:val="24"/>
          <w:szCs w:val="24"/>
          <w:lang w:val="en-US"/>
        </w:rPr>
        <w:t>policymaking</w:t>
      </w:r>
      <w:r w:rsidRPr="00BA1437">
        <w:rPr>
          <w:rFonts w:ascii="Times New Roman" w:hAnsi="Times New Roman" w:cs="Times New Roman"/>
          <w:sz w:val="24"/>
          <w:szCs w:val="24"/>
          <w:lang w:val="en-US"/>
        </w:rPr>
        <w:t xml:space="preserve">, </w:t>
      </w:r>
      <w:r w:rsidR="00D51510">
        <w:rPr>
          <w:rFonts w:ascii="Times New Roman" w:hAnsi="Times New Roman" w:cs="Times New Roman"/>
          <w:sz w:val="24"/>
          <w:szCs w:val="24"/>
          <w:lang w:val="en-US"/>
        </w:rPr>
        <w:t xml:space="preserve">by </w:t>
      </w:r>
      <w:r w:rsidRPr="00BA1437">
        <w:rPr>
          <w:rFonts w:ascii="Times New Roman" w:hAnsi="Times New Roman" w:cs="Times New Roman"/>
          <w:sz w:val="24"/>
          <w:szCs w:val="24"/>
          <w:lang w:val="en-US"/>
        </w:rPr>
        <w:t>high</w:t>
      </w:r>
      <w:r w:rsidR="00043E2F" w:rsidRPr="00BA1437">
        <w:rPr>
          <w:rFonts w:ascii="Times New Roman" w:hAnsi="Times New Roman" w:cs="Times New Roman"/>
          <w:sz w:val="24"/>
          <w:szCs w:val="24"/>
          <w:lang w:val="en-US"/>
        </w:rPr>
        <w:t xml:space="preserve">lighting </w:t>
      </w:r>
      <w:r w:rsidRPr="00BA1437">
        <w:rPr>
          <w:rFonts w:ascii="Times New Roman" w:hAnsi="Times New Roman" w:cs="Times New Roman"/>
          <w:sz w:val="24"/>
          <w:szCs w:val="24"/>
          <w:lang w:val="en-US"/>
        </w:rPr>
        <w:t xml:space="preserve">some barriers to </w:t>
      </w:r>
      <w:r w:rsidR="00A74624" w:rsidRPr="00BA1437">
        <w:rPr>
          <w:rFonts w:ascii="Times New Roman" w:hAnsi="Times New Roman" w:cs="Times New Roman"/>
          <w:sz w:val="24"/>
          <w:szCs w:val="24"/>
          <w:lang w:val="en-US"/>
        </w:rPr>
        <w:t xml:space="preserve">adoption and </w:t>
      </w:r>
      <w:r w:rsidRPr="00BA1437">
        <w:rPr>
          <w:rFonts w:ascii="Times New Roman" w:hAnsi="Times New Roman" w:cs="Times New Roman"/>
          <w:sz w:val="24"/>
          <w:szCs w:val="24"/>
          <w:lang w:val="en-US"/>
        </w:rPr>
        <w:t>growth.</w:t>
      </w:r>
      <w:r w:rsidR="00C558CF" w:rsidRPr="00BA1437">
        <w:rPr>
          <w:rFonts w:ascii="Times New Roman" w:hAnsi="Times New Roman" w:cs="Times New Roman"/>
          <w:sz w:val="24"/>
          <w:szCs w:val="24"/>
          <w:lang w:val="en-US"/>
        </w:rPr>
        <w:t xml:space="preserve"> </w:t>
      </w:r>
      <w:r w:rsidR="00D51510">
        <w:rPr>
          <w:rFonts w:ascii="Times New Roman" w:hAnsi="Times New Roman" w:cs="Times New Roman"/>
          <w:sz w:val="24"/>
          <w:szCs w:val="24"/>
          <w:lang w:val="en-US"/>
        </w:rPr>
        <w:t xml:space="preserve">It is clear that </w:t>
      </w:r>
      <w:r w:rsidR="00D51510">
        <w:rPr>
          <w:rFonts w:ascii="Times New Roman" w:eastAsia="Times New Roman" w:hAnsi="Times New Roman" w:cs="Times New Roman"/>
          <w:sz w:val="24"/>
          <w:szCs w:val="24"/>
          <w:lang w:val="en-US"/>
        </w:rPr>
        <w:t>i</w:t>
      </w:r>
      <w:r w:rsidR="00291751" w:rsidRPr="00BA1437">
        <w:rPr>
          <w:rFonts w:ascii="Times New Roman" w:eastAsia="Times New Roman" w:hAnsi="Times New Roman" w:cs="Times New Roman"/>
          <w:sz w:val="24"/>
          <w:szCs w:val="24"/>
          <w:lang w:val="en-US"/>
        </w:rPr>
        <w:t>nstitutional frameworks</w:t>
      </w:r>
      <w:r w:rsidR="005B05EE" w:rsidRPr="00BA1437">
        <w:rPr>
          <w:rFonts w:ascii="Times New Roman" w:hAnsi="Times New Roman" w:cs="Times New Roman"/>
          <w:sz w:val="24"/>
          <w:szCs w:val="24"/>
          <w:lang w:val="en-US"/>
        </w:rPr>
        <w:t xml:space="preserve"> and financial </w:t>
      </w:r>
      <w:r w:rsidR="00291751" w:rsidRPr="00BA1437">
        <w:rPr>
          <w:rFonts w:ascii="Times New Roman" w:eastAsia="Times New Roman" w:hAnsi="Times New Roman" w:cs="Times New Roman"/>
          <w:sz w:val="24"/>
          <w:szCs w:val="24"/>
          <w:lang w:val="en-US"/>
        </w:rPr>
        <w:t>systems</w:t>
      </w:r>
      <w:r w:rsidR="005B05EE" w:rsidRPr="00BA1437">
        <w:rPr>
          <w:rFonts w:ascii="Times New Roman" w:hAnsi="Times New Roman" w:cs="Times New Roman"/>
          <w:sz w:val="24"/>
          <w:szCs w:val="24"/>
          <w:lang w:val="en-US"/>
        </w:rPr>
        <w:t xml:space="preserve"> need to be redesigned to</w:t>
      </w:r>
      <w:r w:rsidR="00C558CF" w:rsidRPr="00BA1437">
        <w:rPr>
          <w:rFonts w:ascii="Times New Roman" w:hAnsi="Times New Roman" w:cs="Times New Roman"/>
          <w:sz w:val="24"/>
          <w:szCs w:val="24"/>
          <w:lang w:val="en-US"/>
        </w:rPr>
        <w:t xml:space="preserve"> </w:t>
      </w:r>
      <w:r w:rsidR="005B05EE" w:rsidRPr="00BA1437">
        <w:rPr>
          <w:rFonts w:ascii="Times New Roman" w:hAnsi="Times New Roman" w:cs="Times New Roman"/>
          <w:sz w:val="24"/>
          <w:szCs w:val="24"/>
          <w:lang w:val="en-US"/>
        </w:rPr>
        <w:t>support</w:t>
      </w:r>
      <w:r w:rsidR="00C558CF" w:rsidRPr="00BA1437">
        <w:rPr>
          <w:rFonts w:ascii="Times New Roman" w:hAnsi="Times New Roman" w:cs="Times New Roman"/>
          <w:sz w:val="24"/>
          <w:szCs w:val="24"/>
          <w:lang w:val="en-US"/>
        </w:rPr>
        <w:t xml:space="preserve"> </w:t>
      </w:r>
      <w:r w:rsidR="005B05EE" w:rsidRPr="00BA1437">
        <w:rPr>
          <w:rFonts w:ascii="Times New Roman" w:hAnsi="Times New Roman" w:cs="Times New Roman"/>
          <w:sz w:val="24"/>
          <w:szCs w:val="24"/>
          <w:lang w:val="en-US"/>
        </w:rPr>
        <w:t xml:space="preserve">the growth of circular </w:t>
      </w:r>
      <w:r w:rsidR="00043E2F" w:rsidRPr="00BA1437">
        <w:rPr>
          <w:rFonts w:ascii="Times New Roman" w:hAnsi="Times New Roman" w:cs="Times New Roman"/>
          <w:sz w:val="24"/>
          <w:szCs w:val="24"/>
          <w:lang w:val="en-US"/>
        </w:rPr>
        <w:t xml:space="preserve">business </w:t>
      </w:r>
      <w:r w:rsidR="005B05EE" w:rsidRPr="00BA1437">
        <w:rPr>
          <w:rFonts w:ascii="Times New Roman" w:hAnsi="Times New Roman" w:cs="Times New Roman"/>
          <w:sz w:val="24"/>
          <w:szCs w:val="24"/>
          <w:lang w:val="en-US"/>
        </w:rPr>
        <w:t>models.</w:t>
      </w:r>
    </w:p>
    <w:p w14:paraId="6C1C23C7" w14:textId="1F9DCC4E" w:rsidR="00AB5003" w:rsidRPr="00BA1437" w:rsidRDefault="00B847A2" w:rsidP="009933F9">
      <w:pPr>
        <w:spacing w:after="0" w:line="360" w:lineRule="auto"/>
        <w:jc w:val="both"/>
        <w:rPr>
          <w:rFonts w:ascii="Times New Roman" w:hAnsi="Times New Roman" w:cs="Times New Roman"/>
          <w:sz w:val="24"/>
          <w:szCs w:val="24"/>
          <w:lang w:val="en-US"/>
        </w:rPr>
      </w:pPr>
      <w:r>
        <w:rPr>
          <w:rFonts w:ascii="Times New Roman" w:eastAsia="Times New Roman" w:hAnsi="Times New Roman" w:cs="Times New Roman"/>
          <w:sz w:val="24"/>
          <w:szCs w:val="24"/>
          <w:lang w:val="en-US"/>
        </w:rPr>
        <w:t>Finally</w:t>
      </w:r>
      <w:r w:rsidR="00E075D9" w:rsidRPr="00BA1437">
        <w:rPr>
          <w:rFonts w:ascii="Times New Roman" w:hAnsi="Times New Roman" w:cs="Times New Roman"/>
          <w:sz w:val="24"/>
          <w:szCs w:val="24"/>
          <w:lang w:val="en-US"/>
        </w:rPr>
        <w:t xml:space="preserve">, our work has some limitations. </w:t>
      </w:r>
      <w:r>
        <w:rPr>
          <w:rFonts w:ascii="Times New Roman" w:hAnsi="Times New Roman" w:cs="Times New Roman"/>
          <w:sz w:val="24"/>
          <w:szCs w:val="24"/>
          <w:lang w:val="en-US"/>
        </w:rPr>
        <w:t>Our focus was</w:t>
      </w:r>
      <w:r w:rsidR="00A74624" w:rsidRPr="00BA1437">
        <w:rPr>
          <w:rFonts w:ascii="Times New Roman" w:hAnsi="Times New Roman" w:cs="Times New Roman"/>
          <w:sz w:val="24"/>
          <w:szCs w:val="24"/>
          <w:lang w:val="en-US"/>
        </w:rPr>
        <w:t xml:space="preserve"> a</w:t>
      </w:r>
      <w:r w:rsidR="007D7771">
        <w:rPr>
          <w:rFonts w:ascii="Times New Roman" w:hAnsi="Times New Roman" w:cs="Times New Roman"/>
          <w:sz w:val="24"/>
          <w:szCs w:val="24"/>
          <w:lang w:val="en-US"/>
        </w:rPr>
        <w:t xml:space="preserve"> single</w:t>
      </w:r>
      <w:r w:rsidR="00A74624" w:rsidRPr="00BA1437">
        <w:rPr>
          <w:rFonts w:ascii="Times New Roman" w:hAnsi="Times New Roman" w:cs="Times New Roman"/>
          <w:sz w:val="24"/>
          <w:szCs w:val="24"/>
          <w:lang w:val="en-US"/>
        </w:rPr>
        <w:t xml:space="preserve"> exemplar case</w:t>
      </w:r>
      <w:r w:rsidR="00AB5003" w:rsidRPr="00BA1437">
        <w:rPr>
          <w:rFonts w:ascii="Times New Roman" w:hAnsi="Times New Roman" w:cs="Times New Roman"/>
          <w:sz w:val="24"/>
          <w:szCs w:val="24"/>
          <w:lang w:val="en-US"/>
        </w:rPr>
        <w:t xml:space="preserve">, which we found particularly </w:t>
      </w:r>
      <w:r w:rsidR="003E36F5" w:rsidRPr="00BA1437">
        <w:rPr>
          <w:rFonts w:ascii="Times New Roman" w:hAnsi="Times New Roman" w:cs="Times New Roman"/>
          <w:sz w:val="24"/>
          <w:szCs w:val="24"/>
          <w:lang w:val="en-US"/>
        </w:rPr>
        <w:t>interesting</w:t>
      </w:r>
      <w:r w:rsidR="00AB5003" w:rsidRPr="00BA1437">
        <w:rPr>
          <w:rFonts w:ascii="Times New Roman" w:hAnsi="Times New Roman" w:cs="Times New Roman"/>
          <w:sz w:val="24"/>
          <w:szCs w:val="24"/>
          <w:lang w:val="en-US"/>
        </w:rPr>
        <w:t>. We are aware that a number of</w:t>
      </w:r>
      <w:r w:rsidR="00C558CF" w:rsidRPr="00BA1437">
        <w:rPr>
          <w:rFonts w:ascii="Times New Roman" w:hAnsi="Times New Roman" w:cs="Times New Roman"/>
          <w:sz w:val="24"/>
          <w:szCs w:val="24"/>
          <w:lang w:val="en-US"/>
        </w:rPr>
        <w:t xml:space="preserve"> </w:t>
      </w:r>
      <w:r w:rsidR="00AB5003" w:rsidRPr="00BA1437">
        <w:rPr>
          <w:rFonts w:ascii="Times New Roman" w:hAnsi="Times New Roman" w:cs="Times New Roman"/>
          <w:sz w:val="24"/>
          <w:szCs w:val="24"/>
          <w:lang w:val="en-US"/>
        </w:rPr>
        <w:t>other business models exist and</w:t>
      </w:r>
      <w:r w:rsidR="00C558CF" w:rsidRPr="00BA1437">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are </w:t>
      </w:r>
      <w:r w:rsidR="00AB5003" w:rsidRPr="00BA1437">
        <w:rPr>
          <w:rFonts w:ascii="Times New Roman" w:hAnsi="Times New Roman" w:cs="Times New Roman"/>
          <w:sz w:val="24"/>
          <w:szCs w:val="24"/>
          <w:lang w:val="en-US"/>
        </w:rPr>
        <w:t xml:space="preserve">continually </w:t>
      </w:r>
      <w:r w:rsidR="00327E0C">
        <w:rPr>
          <w:rFonts w:ascii="Times New Roman" w:hAnsi="Times New Roman" w:cs="Times New Roman"/>
          <w:sz w:val="24"/>
          <w:szCs w:val="24"/>
          <w:lang w:val="en-US"/>
        </w:rPr>
        <w:t xml:space="preserve">being </w:t>
      </w:r>
      <w:r w:rsidR="00AB5003" w:rsidRPr="00BA1437">
        <w:rPr>
          <w:rFonts w:ascii="Times New Roman" w:hAnsi="Times New Roman" w:cs="Times New Roman"/>
          <w:sz w:val="24"/>
          <w:szCs w:val="24"/>
          <w:lang w:val="en-US"/>
        </w:rPr>
        <w:t>develop</w:t>
      </w:r>
      <w:r w:rsidR="00327E0C">
        <w:rPr>
          <w:rFonts w:ascii="Times New Roman" w:hAnsi="Times New Roman" w:cs="Times New Roman"/>
          <w:sz w:val="24"/>
          <w:szCs w:val="24"/>
          <w:lang w:val="en-US"/>
        </w:rPr>
        <w:t>ed</w:t>
      </w:r>
      <w:r w:rsidR="00AB5003" w:rsidRPr="00BA1437">
        <w:rPr>
          <w:rFonts w:ascii="Times New Roman" w:hAnsi="Times New Roman" w:cs="Times New Roman"/>
          <w:sz w:val="24"/>
          <w:szCs w:val="24"/>
          <w:lang w:val="en-US"/>
        </w:rPr>
        <w:t xml:space="preserve"> in this “generative stage” of the circular economy. This represents the main limitation of our work. Our </w:t>
      </w:r>
      <w:r w:rsidR="00327E0C">
        <w:rPr>
          <w:rFonts w:ascii="Times New Roman" w:hAnsi="Times New Roman" w:cs="Times New Roman"/>
          <w:sz w:val="24"/>
          <w:szCs w:val="24"/>
          <w:lang w:val="en-US"/>
        </w:rPr>
        <w:t>principle</w:t>
      </w:r>
      <w:r>
        <w:rPr>
          <w:rFonts w:ascii="Times New Roman" w:hAnsi="Times New Roman" w:cs="Times New Roman"/>
          <w:sz w:val="24"/>
          <w:szCs w:val="24"/>
          <w:lang w:val="en-US"/>
        </w:rPr>
        <w:t xml:space="preserve"> direction for</w:t>
      </w:r>
      <w:r w:rsidR="00AB5003" w:rsidRPr="00BA1437">
        <w:rPr>
          <w:rFonts w:ascii="Times New Roman" w:hAnsi="Times New Roman" w:cs="Times New Roman"/>
          <w:sz w:val="24"/>
          <w:szCs w:val="24"/>
          <w:lang w:val="en-US"/>
        </w:rPr>
        <w:t xml:space="preserve"> future research is to map these differentiated models and to understand better which factors drive or hinder their growth and diffusion.</w:t>
      </w:r>
    </w:p>
    <w:p w14:paraId="23DBB322" w14:textId="77777777" w:rsidR="000F3108" w:rsidRPr="000F3108" w:rsidRDefault="000F3108" w:rsidP="000F3108">
      <w:pPr>
        <w:spacing w:after="0" w:line="360" w:lineRule="auto"/>
        <w:rPr>
          <w:rFonts w:ascii="Times New Roman" w:eastAsia="Times New Roman" w:hAnsi="Times New Roman" w:cs="Times New Roman"/>
          <w:b/>
          <w:sz w:val="24"/>
          <w:szCs w:val="24"/>
          <w:lang w:eastAsia="en-GB"/>
        </w:rPr>
      </w:pPr>
      <w:proofErr w:type="spellStart"/>
      <w:r w:rsidRPr="000F3108">
        <w:rPr>
          <w:rFonts w:ascii="Times New Roman" w:eastAsia="Times New Roman" w:hAnsi="Times New Roman" w:cs="Times New Roman"/>
          <w:b/>
          <w:sz w:val="24"/>
          <w:szCs w:val="24"/>
          <w:lang w:eastAsia="en-GB"/>
        </w:rPr>
        <w:t>References</w:t>
      </w:r>
      <w:proofErr w:type="spellEnd"/>
    </w:p>
    <w:p w14:paraId="3E73EE07" w14:textId="77777777" w:rsidR="000F3108" w:rsidRPr="006F7D31" w:rsidRDefault="000F3108" w:rsidP="000F3108">
      <w:pPr>
        <w:spacing w:after="120" w:line="240" w:lineRule="auto"/>
        <w:jc w:val="both"/>
        <w:rPr>
          <w:rFonts w:ascii="Times New Roman" w:eastAsia="Times New Roman" w:hAnsi="Times New Roman" w:cs="Times New Roman"/>
          <w:sz w:val="20"/>
          <w:szCs w:val="20"/>
          <w:lang w:val="en-US"/>
        </w:rPr>
      </w:pPr>
      <w:r w:rsidRPr="006F7D31">
        <w:rPr>
          <w:rFonts w:ascii="Times New Roman" w:hAnsi="Times New Roman" w:cs="Times New Roman"/>
          <w:color w:val="222222"/>
          <w:sz w:val="20"/>
          <w:szCs w:val="20"/>
          <w:shd w:val="clear" w:color="auto" w:fill="FFFFFF"/>
        </w:rPr>
        <w:t xml:space="preserve">Albino V, </w:t>
      </w:r>
      <w:proofErr w:type="spellStart"/>
      <w:r w:rsidRPr="006F7D31">
        <w:rPr>
          <w:rFonts w:ascii="Times New Roman" w:hAnsi="Times New Roman" w:cs="Times New Roman"/>
          <w:color w:val="222222"/>
          <w:sz w:val="20"/>
          <w:szCs w:val="20"/>
          <w:shd w:val="clear" w:color="auto" w:fill="FFFFFF"/>
        </w:rPr>
        <w:t>Balice</w:t>
      </w:r>
      <w:proofErr w:type="spellEnd"/>
      <w:r w:rsidRPr="006F7D31">
        <w:rPr>
          <w:rFonts w:ascii="Times New Roman" w:hAnsi="Times New Roman" w:cs="Times New Roman"/>
          <w:color w:val="222222"/>
          <w:sz w:val="20"/>
          <w:szCs w:val="20"/>
          <w:shd w:val="clear" w:color="auto" w:fill="FFFFFF"/>
        </w:rPr>
        <w:t xml:space="preserve"> A, </w:t>
      </w:r>
      <w:proofErr w:type="spellStart"/>
      <w:r w:rsidRPr="006F7D31">
        <w:rPr>
          <w:rFonts w:ascii="Times New Roman" w:hAnsi="Times New Roman" w:cs="Times New Roman"/>
          <w:color w:val="222222"/>
          <w:sz w:val="20"/>
          <w:szCs w:val="20"/>
          <w:shd w:val="clear" w:color="auto" w:fill="FFFFFF"/>
        </w:rPr>
        <w:t>Dangelico</w:t>
      </w:r>
      <w:proofErr w:type="spellEnd"/>
      <w:r w:rsidRPr="006F7D31">
        <w:rPr>
          <w:rFonts w:ascii="Times New Roman" w:hAnsi="Times New Roman" w:cs="Times New Roman"/>
          <w:color w:val="222222"/>
          <w:sz w:val="20"/>
          <w:szCs w:val="20"/>
          <w:shd w:val="clear" w:color="auto" w:fill="FFFFFF"/>
        </w:rPr>
        <w:t xml:space="preserve"> R. 2009. </w:t>
      </w:r>
      <w:r w:rsidRPr="006F7D31">
        <w:rPr>
          <w:rFonts w:ascii="Times New Roman" w:hAnsi="Times New Roman" w:cs="Times New Roman"/>
          <w:color w:val="222222"/>
          <w:sz w:val="20"/>
          <w:szCs w:val="20"/>
          <w:shd w:val="clear" w:color="auto" w:fill="FFFFFF"/>
          <w:lang w:val="en-US"/>
        </w:rPr>
        <w:t>Environmental strategies and green product development: an overview on sustainability‐driven companies. </w:t>
      </w:r>
      <w:proofErr w:type="gramStart"/>
      <w:r w:rsidRPr="006F7D31">
        <w:rPr>
          <w:rFonts w:ascii="Times New Roman" w:hAnsi="Times New Roman" w:cs="Times New Roman"/>
          <w:i/>
          <w:iCs/>
          <w:color w:val="222222"/>
          <w:sz w:val="20"/>
          <w:szCs w:val="20"/>
          <w:shd w:val="clear" w:color="auto" w:fill="FFFFFF"/>
          <w:lang w:val="en-US"/>
        </w:rPr>
        <w:t>Business strategy and the Environment</w:t>
      </w:r>
      <w:r w:rsidRPr="006F7D31">
        <w:rPr>
          <w:rFonts w:ascii="Times New Roman" w:hAnsi="Times New Roman" w:cs="Times New Roman"/>
          <w:color w:val="222222"/>
          <w:sz w:val="20"/>
          <w:szCs w:val="20"/>
          <w:shd w:val="clear" w:color="auto" w:fill="FFFFFF"/>
          <w:lang w:val="en-US"/>
        </w:rPr>
        <w:t> </w:t>
      </w:r>
      <w:r w:rsidRPr="006F7D31">
        <w:rPr>
          <w:rFonts w:ascii="Times New Roman" w:hAnsi="Times New Roman" w:cs="Times New Roman"/>
          <w:iCs/>
          <w:color w:val="222222"/>
          <w:sz w:val="20"/>
          <w:szCs w:val="20"/>
          <w:shd w:val="clear" w:color="auto" w:fill="FFFFFF"/>
          <w:lang w:val="en-US"/>
        </w:rPr>
        <w:t>18</w:t>
      </w:r>
      <w:r w:rsidRPr="006F7D31">
        <w:rPr>
          <w:rFonts w:ascii="Times New Roman" w:hAnsi="Times New Roman" w:cs="Times New Roman"/>
          <w:color w:val="222222"/>
          <w:sz w:val="20"/>
          <w:szCs w:val="20"/>
          <w:shd w:val="clear" w:color="auto" w:fill="FFFFFF"/>
          <w:lang w:val="en-US"/>
        </w:rPr>
        <w:t>(2), 83-96.</w:t>
      </w:r>
      <w:proofErr w:type="gramEnd"/>
      <w:r w:rsidRPr="006F7D31">
        <w:rPr>
          <w:rFonts w:ascii="Times New Roman" w:hAnsi="Times New Roman" w:cs="Times New Roman"/>
          <w:color w:val="222222"/>
          <w:sz w:val="20"/>
          <w:szCs w:val="20"/>
          <w:shd w:val="clear" w:color="auto" w:fill="FFFFFF"/>
          <w:lang w:val="en-US"/>
        </w:rPr>
        <w:t xml:space="preserve"> DOI</w:t>
      </w:r>
      <w:proofErr w:type="gramStart"/>
      <w:r w:rsidRPr="006F7D31">
        <w:rPr>
          <w:rFonts w:ascii="Times New Roman" w:hAnsi="Times New Roman" w:cs="Times New Roman"/>
          <w:color w:val="1C1D1E"/>
          <w:sz w:val="20"/>
          <w:szCs w:val="20"/>
          <w:lang w:val="en"/>
        </w:rPr>
        <w:t>:</w:t>
      </w:r>
      <w:proofErr w:type="gramEnd"/>
      <w:r w:rsidRPr="006F7D31">
        <w:rPr>
          <w:rFonts w:ascii="Times New Roman" w:hAnsi="Times New Roman" w:cs="Times New Roman"/>
          <w:color w:val="1C1D1E"/>
          <w:sz w:val="20"/>
          <w:szCs w:val="20"/>
          <w:lang w:val="en"/>
        </w:rPr>
        <w:fldChar w:fldCharType="begin"/>
      </w:r>
      <w:r w:rsidRPr="006F7D31">
        <w:rPr>
          <w:rFonts w:ascii="Times New Roman" w:hAnsi="Times New Roman" w:cs="Times New Roman"/>
          <w:color w:val="1C1D1E"/>
          <w:sz w:val="20"/>
          <w:szCs w:val="20"/>
          <w:lang w:val="en"/>
        </w:rPr>
        <w:instrText xml:space="preserve"> HYPERLINK "https://doi.org/10.1002/bse.638" </w:instrText>
      </w:r>
      <w:r w:rsidRPr="006F7D31">
        <w:rPr>
          <w:rFonts w:ascii="Times New Roman" w:hAnsi="Times New Roman" w:cs="Times New Roman"/>
          <w:color w:val="1C1D1E"/>
          <w:sz w:val="20"/>
          <w:szCs w:val="20"/>
          <w:lang w:val="en"/>
        </w:rPr>
        <w:fldChar w:fldCharType="separate"/>
      </w:r>
      <w:r w:rsidRPr="006F7D31">
        <w:rPr>
          <w:rStyle w:val="Collegamentoipertestuale"/>
          <w:rFonts w:ascii="Times New Roman" w:hAnsi="Times New Roman" w:cs="Times New Roman"/>
          <w:sz w:val="20"/>
          <w:szCs w:val="20"/>
          <w:lang w:val="en"/>
        </w:rPr>
        <w:t>10.1002/bse.638</w:t>
      </w:r>
      <w:r w:rsidRPr="006F7D31">
        <w:rPr>
          <w:rFonts w:ascii="Times New Roman" w:hAnsi="Times New Roman" w:cs="Times New Roman"/>
          <w:color w:val="1C1D1E"/>
          <w:sz w:val="20"/>
          <w:szCs w:val="20"/>
          <w:lang w:val="en"/>
        </w:rPr>
        <w:fldChar w:fldCharType="end"/>
      </w:r>
    </w:p>
    <w:p w14:paraId="007F51BF" w14:textId="77777777" w:rsidR="000F3108" w:rsidRPr="006F7D31" w:rsidRDefault="000F3108" w:rsidP="000F3108">
      <w:pPr>
        <w:spacing w:after="120" w:line="240" w:lineRule="auto"/>
        <w:jc w:val="both"/>
        <w:rPr>
          <w:rFonts w:ascii="Times New Roman" w:eastAsia="Times New Roman" w:hAnsi="Times New Roman" w:cs="Times New Roman"/>
          <w:sz w:val="20"/>
          <w:szCs w:val="20"/>
          <w:lang w:val="en-US"/>
        </w:rPr>
      </w:pPr>
      <w:proofErr w:type="gramStart"/>
      <w:r w:rsidRPr="006F7D31">
        <w:rPr>
          <w:rFonts w:ascii="Times New Roman" w:eastAsia="Times New Roman" w:hAnsi="Times New Roman" w:cs="Times New Roman"/>
          <w:sz w:val="20"/>
          <w:szCs w:val="20"/>
          <w:lang w:val="en-US"/>
        </w:rPr>
        <w:t>Accenture.</w:t>
      </w:r>
      <w:proofErr w:type="gramEnd"/>
      <w:r w:rsidRPr="006F7D31">
        <w:rPr>
          <w:rFonts w:ascii="Times New Roman" w:eastAsia="Times New Roman" w:hAnsi="Times New Roman" w:cs="Times New Roman"/>
          <w:sz w:val="20"/>
          <w:szCs w:val="20"/>
          <w:lang w:val="en-US"/>
        </w:rPr>
        <w:t xml:space="preserve"> 2014. Circular advantage. Report</w:t>
      </w:r>
    </w:p>
    <w:p w14:paraId="2F6FBFA4" w14:textId="77777777" w:rsidR="000F3108" w:rsidRPr="006F7D31" w:rsidRDefault="000F3108" w:rsidP="000F3108">
      <w:pPr>
        <w:spacing w:after="120" w:line="240" w:lineRule="auto"/>
        <w:jc w:val="both"/>
        <w:rPr>
          <w:rFonts w:ascii="Times New Roman" w:eastAsia="Times New Roman" w:hAnsi="Times New Roman" w:cs="Times New Roman"/>
          <w:color w:val="222222"/>
          <w:sz w:val="20"/>
          <w:szCs w:val="20"/>
          <w:shd w:val="clear" w:color="auto" w:fill="FFFFFF"/>
          <w:lang w:val="en-GB"/>
        </w:rPr>
      </w:pPr>
      <w:r w:rsidRPr="006F7D31">
        <w:rPr>
          <w:rFonts w:ascii="Times New Roman" w:eastAsia="Times New Roman" w:hAnsi="Times New Roman" w:cs="Times New Roman"/>
          <w:color w:val="222222"/>
          <w:sz w:val="20"/>
          <w:szCs w:val="20"/>
          <w:shd w:val="clear" w:color="auto" w:fill="FFFFFF"/>
          <w:lang w:val="en-GB"/>
        </w:rPr>
        <w:lastRenderedPageBreak/>
        <w:t xml:space="preserve">Adams R, </w:t>
      </w:r>
      <w:proofErr w:type="spellStart"/>
      <w:r w:rsidRPr="006F7D31">
        <w:rPr>
          <w:rFonts w:ascii="Times New Roman" w:eastAsia="Times New Roman" w:hAnsi="Times New Roman" w:cs="Times New Roman"/>
          <w:color w:val="222222"/>
          <w:sz w:val="20"/>
          <w:szCs w:val="20"/>
          <w:shd w:val="clear" w:color="auto" w:fill="FFFFFF"/>
          <w:lang w:val="en-GB"/>
        </w:rPr>
        <w:t>Jeanrenaud</w:t>
      </w:r>
      <w:proofErr w:type="spellEnd"/>
      <w:r w:rsidRPr="006F7D31">
        <w:rPr>
          <w:rFonts w:ascii="Times New Roman" w:eastAsia="Times New Roman" w:hAnsi="Times New Roman" w:cs="Times New Roman"/>
          <w:color w:val="222222"/>
          <w:sz w:val="20"/>
          <w:szCs w:val="20"/>
          <w:shd w:val="clear" w:color="auto" w:fill="FFFFFF"/>
          <w:lang w:val="en-GB"/>
        </w:rPr>
        <w:t xml:space="preserve"> S, Bessant J, </w:t>
      </w:r>
      <w:proofErr w:type="spellStart"/>
      <w:r w:rsidRPr="006F7D31">
        <w:rPr>
          <w:rFonts w:ascii="Times New Roman" w:eastAsia="Times New Roman" w:hAnsi="Times New Roman" w:cs="Times New Roman"/>
          <w:color w:val="222222"/>
          <w:sz w:val="20"/>
          <w:szCs w:val="20"/>
          <w:shd w:val="clear" w:color="auto" w:fill="FFFFFF"/>
          <w:lang w:val="en-GB"/>
        </w:rPr>
        <w:t>Denyer</w:t>
      </w:r>
      <w:proofErr w:type="spellEnd"/>
      <w:r w:rsidRPr="006F7D31">
        <w:rPr>
          <w:rFonts w:ascii="Times New Roman" w:eastAsia="Times New Roman" w:hAnsi="Times New Roman" w:cs="Times New Roman"/>
          <w:color w:val="222222"/>
          <w:sz w:val="20"/>
          <w:szCs w:val="20"/>
          <w:shd w:val="clear" w:color="auto" w:fill="FFFFFF"/>
          <w:lang w:val="en-GB"/>
        </w:rPr>
        <w:t xml:space="preserve"> D, </w:t>
      </w:r>
      <w:proofErr w:type="spellStart"/>
      <w:r w:rsidRPr="006F7D31">
        <w:rPr>
          <w:rFonts w:ascii="Times New Roman" w:eastAsia="Times New Roman" w:hAnsi="Times New Roman" w:cs="Times New Roman"/>
          <w:color w:val="222222"/>
          <w:sz w:val="20"/>
          <w:szCs w:val="20"/>
          <w:shd w:val="clear" w:color="auto" w:fill="FFFFFF"/>
          <w:lang w:val="en-GB"/>
        </w:rPr>
        <w:t>Overy</w:t>
      </w:r>
      <w:proofErr w:type="spellEnd"/>
      <w:r w:rsidRPr="006F7D31">
        <w:rPr>
          <w:rFonts w:ascii="Times New Roman" w:eastAsia="Times New Roman" w:hAnsi="Times New Roman" w:cs="Times New Roman"/>
          <w:color w:val="222222"/>
          <w:sz w:val="20"/>
          <w:szCs w:val="20"/>
          <w:shd w:val="clear" w:color="auto" w:fill="FFFFFF"/>
          <w:lang w:val="en-GB"/>
        </w:rPr>
        <w:t xml:space="preserve"> P. 2016. Sustainability‐oriented innovation: a systematic review. </w:t>
      </w:r>
      <w:r w:rsidRPr="006F7D31">
        <w:rPr>
          <w:rFonts w:ascii="Times New Roman" w:eastAsia="Times New Roman" w:hAnsi="Times New Roman" w:cs="Times New Roman"/>
          <w:i/>
          <w:iCs/>
          <w:color w:val="222222"/>
          <w:sz w:val="20"/>
          <w:szCs w:val="20"/>
          <w:shd w:val="clear" w:color="auto" w:fill="FFFFFF"/>
          <w:lang w:val="en-GB"/>
        </w:rPr>
        <w:t>International Journal of Management Reviews</w:t>
      </w:r>
      <w:r w:rsidRPr="006F7D31">
        <w:rPr>
          <w:rFonts w:ascii="Times New Roman" w:eastAsia="Times New Roman" w:hAnsi="Times New Roman" w:cs="Times New Roman"/>
          <w:color w:val="222222"/>
          <w:sz w:val="20"/>
          <w:szCs w:val="20"/>
          <w:shd w:val="clear" w:color="auto" w:fill="FFFFFF"/>
          <w:lang w:val="en-GB"/>
        </w:rPr>
        <w:t> </w:t>
      </w:r>
      <w:r w:rsidRPr="006F7D31">
        <w:rPr>
          <w:rFonts w:ascii="Times New Roman" w:eastAsia="Times New Roman" w:hAnsi="Times New Roman" w:cs="Times New Roman"/>
          <w:b/>
          <w:iCs/>
          <w:color w:val="222222"/>
          <w:sz w:val="20"/>
          <w:szCs w:val="20"/>
          <w:shd w:val="clear" w:color="auto" w:fill="FFFFFF"/>
          <w:lang w:val="en-GB"/>
        </w:rPr>
        <w:t>18</w:t>
      </w:r>
      <w:r w:rsidRPr="006F7D31">
        <w:rPr>
          <w:rFonts w:ascii="Times New Roman" w:eastAsia="Times New Roman" w:hAnsi="Times New Roman" w:cs="Times New Roman"/>
          <w:color w:val="222222"/>
          <w:sz w:val="20"/>
          <w:szCs w:val="20"/>
          <w:shd w:val="clear" w:color="auto" w:fill="FFFFFF"/>
          <w:lang w:val="en-GB"/>
        </w:rPr>
        <w:t>(2): 180-205. DOI: 10.1111/ijmr.12068</w:t>
      </w:r>
    </w:p>
    <w:p w14:paraId="6D17B358" w14:textId="77777777" w:rsidR="000F3108" w:rsidRPr="006F7D31" w:rsidRDefault="000F3108" w:rsidP="000F3108">
      <w:pPr>
        <w:spacing w:after="120" w:line="240" w:lineRule="auto"/>
        <w:jc w:val="both"/>
        <w:rPr>
          <w:rFonts w:ascii="Times New Roman" w:eastAsia="Times New Roman" w:hAnsi="Times New Roman" w:cs="Times New Roman"/>
          <w:sz w:val="20"/>
          <w:szCs w:val="20"/>
          <w:lang w:val="en-GB" w:eastAsia="en-GB"/>
        </w:rPr>
      </w:pPr>
      <w:r w:rsidRPr="006F7D31">
        <w:rPr>
          <w:rFonts w:ascii="Times New Roman" w:eastAsia="Times New Roman" w:hAnsi="Times New Roman" w:cs="Times New Roman"/>
          <w:sz w:val="20"/>
          <w:szCs w:val="20"/>
          <w:lang w:val="en-GB" w:eastAsia="en-GB"/>
        </w:rPr>
        <w:t xml:space="preserve">Alfaro J, Miller S. 2014. </w:t>
      </w:r>
      <w:proofErr w:type="gramStart"/>
      <w:r w:rsidRPr="006F7D31">
        <w:rPr>
          <w:rFonts w:ascii="Times New Roman" w:eastAsia="Times New Roman" w:hAnsi="Times New Roman" w:cs="Times New Roman"/>
          <w:sz w:val="20"/>
          <w:szCs w:val="20"/>
          <w:lang w:val="en-GB" w:eastAsia="en-GB"/>
        </w:rPr>
        <w:t>Applying Industrial Symbiosis to Smallholder Farms.</w:t>
      </w:r>
      <w:proofErr w:type="gramEnd"/>
      <w:r w:rsidRPr="006F7D31">
        <w:rPr>
          <w:rFonts w:ascii="Times New Roman" w:eastAsia="Times New Roman" w:hAnsi="Times New Roman" w:cs="Times New Roman"/>
          <w:sz w:val="20"/>
          <w:szCs w:val="20"/>
          <w:lang w:val="en-GB" w:eastAsia="en-GB"/>
        </w:rPr>
        <w:t xml:space="preserve"> </w:t>
      </w:r>
      <w:r w:rsidRPr="006F7D31">
        <w:rPr>
          <w:rFonts w:ascii="Times New Roman" w:eastAsia="Times New Roman" w:hAnsi="Times New Roman" w:cs="Times New Roman"/>
          <w:i/>
          <w:sz w:val="20"/>
          <w:szCs w:val="20"/>
          <w:lang w:val="en-GB" w:eastAsia="en-GB"/>
        </w:rPr>
        <w:t>Journal of Industrial Ecology</w:t>
      </w:r>
      <w:r w:rsidRPr="006F7D31">
        <w:rPr>
          <w:rFonts w:ascii="Times New Roman" w:eastAsia="Times New Roman" w:hAnsi="Times New Roman" w:cs="Times New Roman"/>
          <w:sz w:val="20"/>
          <w:szCs w:val="20"/>
          <w:lang w:val="en-GB" w:eastAsia="en-GB"/>
        </w:rPr>
        <w:t xml:space="preserve"> 18: 145-154. </w:t>
      </w:r>
      <w:proofErr w:type="gramStart"/>
      <w:r w:rsidRPr="006F7D31">
        <w:rPr>
          <w:rFonts w:ascii="Times New Roman" w:eastAsia="Times New Roman" w:hAnsi="Times New Roman" w:cs="Times New Roman"/>
          <w:sz w:val="20"/>
          <w:szCs w:val="20"/>
          <w:lang w:val="en-GB" w:eastAsia="en-GB"/>
        </w:rPr>
        <w:t>doi</w:t>
      </w:r>
      <w:proofErr w:type="gramEnd"/>
      <w:r w:rsidRPr="006F7D31">
        <w:rPr>
          <w:rFonts w:ascii="Times New Roman" w:eastAsia="Times New Roman" w:hAnsi="Times New Roman" w:cs="Times New Roman"/>
          <w:sz w:val="20"/>
          <w:szCs w:val="20"/>
          <w:lang w:val="en-GB" w:eastAsia="en-GB"/>
        </w:rPr>
        <w:t>:</w:t>
      </w:r>
      <w:hyperlink r:id="rId9" w:history="1">
        <w:r w:rsidRPr="006F7D31">
          <w:rPr>
            <w:rFonts w:ascii="Times New Roman" w:eastAsia="Times New Roman" w:hAnsi="Times New Roman" w:cs="Times New Roman"/>
            <w:sz w:val="20"/>
            <w:szCs w:val="20"/>
            <w:lang w:val="en-GB" w:eastAsia="en-GB"/>
          </w:rPr>
          <w:t>10.1111/jiec.12077</w:t>
        </w:r>
      </w:hyperlink>
    </w:p>
    <w:p w14:paraId="41482839" w14:textId="77777777" w:rsidR="000F3108" w:rsidRPr="006F7D31" w:rsidRDefault="000F3108" w:rsidP="000F3108">
      <w:pPr>
        <w:spacing w:after="120" w:line="240" w:lineRule="auto"/>
        <w:jc w:val="both"/>
        <w:rPr>
          <w:rFonts w:ascii="Times New Roman" w:hAnsi="Times New Roman" w:cs="Times New Roman"/>
          <w:color w:val="1C1D1E"/>
          <w:sz w:val="20"/>
          <w:szCs w:val="20"/>
          <w:lang w:val="en-GB"/>
        </w:rPr>
      </w:pPr>
      <w:proofErr w:type="spellStart"/>
      <w:r w:rsidRPr="006F7D31">
        <w:rPr>
          <w:rFonts w:ascii="Times New Roman" w:hAnsi="Times New Roman" w:cs="Times New Roman"/>
          <w:color w:val="1C1D1E"/>
          <w:sz w:val="20"/>
          <w:szCs w:val="20"/>
          <w:lang w:val="en"/>
        </w:rPr>
        <w:t>Anbarasan</w:t>
      </w:r>
      <w:proofErr w:type="spellEnd"/>
      <w:r w:rsidRPr="006F7D31">
        <w:rPr>
          <w:rFonts w:ascii="Times New Roman" w:hAnsi="Times New Roman" w:cs="Times New Roman"/>
          <w:color w:val="1C1D1E"/>
          <w:sz w:val="20"/>
          <w:szCs w:val="20"/>
          <w:lang w:val="en"/>
        </w:rPr>
        <w:t xml:space="preserve"> P, Sushil. </w:t>
      </w:r>
      <w:r w:rsidRPr="006F7D31">
        <w:rPr>
          <w:rFonts w:ascii="Times New Roman" w:hAnsi="Times New Roman" w:cs="Times New Roman"/>
          <w:sz w:val="20"/>
          <w:szCs w:val="20"/>
          <w:lang w:val="en-GB"/>
        </w:rPr>
        <w:t>2018.</w:t>
      </w:r>
      <w:r w:rsidRPr="006F7D31">
        <w:rPr>
          <w:rFonts w:ascii="Times New Roman" w:hAnsi="Times New Roman" w:cs="Times New Roman"/>
          <w:color w:val="1C1D1E"/>
          <w:sz w:val="20"/>
          <w:szCs w:val="20"/>
          <w:lang w:val="en"/>
        </w:rPr>
        <w:t xml:space="preserve"> </w:t>
      </w:r>
      <w:r w:rsidRPr="006F7D31">
        <w:rPr>
          <w:rFonts w:ascii="Times New Roman" w:hAnsi="Times New Roman" w:cs="Times New Roman"/>
          <w:sz w:val="20"/>
          <w:szCs w:val="20"/>
          <w:lang w:val="en-GB"/>
        </w:rPr>
        <w:t>Stakeholder Engagement in Sustainable Enterprise: Evolving a Conceptual Framework, and a Case Study of ITC</w:t>
      </w:r>
      <w:r w:rsidRPr="006F7D31">
        <w:rPr>
          <w:rFonts w:ascii="Times New Roman" w:hAnsi="Times New Roman" w:cs="Times New Roman"/>
          <w:color w:val="1C1D1E"/>
          <w:sz w:val="20"/>
          <w:szCs w:val="20"/>
          <w:lang w:val="en"/>
        </w:rPr>
        <w:t xml:space="preserve">. </w:t>
      </w:r>
      <w:r w:rsidRPr="006F7D31">
        <w:rPr>
          <w:rFonts w:ascii="Times New Roman" w:hAnsi="Times New Roman" w:cs="Times New Roman"/>
          <w:i/>
          <w:iCs/>
          <w:color w:val="222222"/>
          <w:sz w:val="20"/>
          <w:szCs w:val="20"/>
          <w:shd w:val="clear" w:color="auto" w:fill="FFFFFF"/>
          <w:lang w:val="en-US"/>
        </w:rPr>
        <w:t>Business strategy and the Environment</w:t>
      </w:r>
      <w:proofErr w:type="gramStart"/>
      <w:r w:rsidRPr="006F7D31">
        <w:rPr>
          <w:rFonts w:ascii="Times New Roman" w:hAnsi="Times New Roman" w:cs="Times New Roman"/>
          <w:color w:val="222222"/>
          <w:sz w:val="20"/>
          <w:szCs w:val="20"/>
          <w:shd w:val="clear" w:color="auto" w:fill="FFFFFF"/>
          <w:lang w:val="en-US"/>
        </w:rPr>
        <w:t> </w:t>
      </w:r>
      <w:r w:rsidRPr="006F7D31">
        <w:rPr>
          <w:rFonts w:ascii="Times New Roman" w:hAnsi="Times New Roman" w:cs="Times New Roman"/>
          <w:color w:val="1C1D1E"/>
          <w:sz w:val="20"/>
          <w:szCs w:val="20"/>
          <w:lang w:val="en-GB"/>
        </w:rPr>
        <w:t xml:space="preserve"> </w:t>
      </w:r>
      <w:r w:rsidRPr="006F7D31">
        <w:rPr>
          <w:rFonts w:ascii="Times New Roman" w:hAnsi="Times New Roman" w:cs="Times New Roman"/>
          <w:sz w:val="20"/>
          <w:szCs w:val="20"/>
          <w:lang w:val="en-GB"/>
        </w:rPr>
        <w:t>27</w:t>
      </w:r>
      <w:proofErr w:type="gramEnd"/>
      <w:r w:rsidRPr="006F7D31">
        <w:rPr>
          <w:rFonts w:ascii="Times New Roman" w:hAnsi="Times New Roman" w:cs="Times New Roman"/>
          <w:color w:val="1C1D1E"/>
          <w:sz w:val="20"/>
          <w:szCs w:val="20"/>
          <w:lang w:val="en-GB"/>
        </w:rPr>
        <w:t xml:space="preserve">: 282–299. </w:t>
      </w:r>
      <w:proofErr w:type="spellStart"/>
      <w:proofErr w:type="gramStart"/>
      <w:r w:rsidRPr="006F7D31">
        <w:rPr>
          <w:rFonts w:ascii="Times New Roman" w:hAnsi="Times New Roman" w:cs="Times New Roman"/>
          <w:color w:val="1C1D1E"/>
          <w:sz w:val="20"/>
          <w:szCs w:val="20"/>
          <w:lang w:val="en-GB"/>
        </w:rPr>
        <w:t>doi</w:t>
      </w:r>
      <w:proofErr w:type="spellEnd"/>
      <w:proofErr w:type="gramEnd"/>
      <w:r w:rsidRPr="006F7D31">
        <w:rPr>
          <w:rFonts w:ascii="Times New Roman" w:hAnsi="Times New Roman" w:cs="Times New Roman"/>
          <w:color w:val="1C1D1E"/>
          <w:sz w:val="20"/>
          <w:szCs w:val="20"/>
          <w:lang w:val="en-GB"/>
        </w:rPr>
        <w:t xml:space="preserve">: </w:t>
      </w:r>
      <w:hyperlink r:id="rId10" w:tgtFrame="_blank" w:tooltip="Link to external resource: 10.1002/bse.1999" w:history="1">
        <w:r w:rsidRPr="006F7D31">
          <w:rPr>
            <w:rFonts w:ascii="Times New Roman" w:hAnsi="Times New Roman" w:cs="Times New Roman"/>
            <w:color w:val="1C1D1E"/>
            <w:sz w:val="20"/>
            <w:szCs w:val="20"/>
            <w:lang w:val="en-GB"/>
          </w:rPr>
          <w:t>10.1002/bse.1999</w:t>
        </w:r>
      </w:hyperlink>
    </w:p>
    <w:p w14:paraId="083BEE7F" w14:textId="77777777" w:rsidR="000F3108" w:rsidRPr="006F7D31" w:rsidRDefault="000F3108" w:rsidP="000F3108">
      <w:pPr>
        <w:autoSpaceDE w:val="0"/>
        <w:autoSpaceDN w:val="0"/>
        <w:adjustRightInd w:val="0"/>
        <w:spacing w:after="120" w:line="240" w:lineRule="auto"/>
        <w:jc w:val="both"/>
        <w:rPr>
          <w:rFonts w:ascii="Times New Roman" w:hAnsi="Times New Roman" w:cs="Times New Roman"/>
          <w:sz w:val="20"/>
          <w:szCs w:val="20"/>
          <w:lang w:val="en-GB"/>
        </w:rPr>
      </w:pPr>
      <w:proofErr w:type="gramStart"/>
      <w:r w:rsidRPr="006F7D31">
        <w:rPr>
          <w:rFonts w:ascii="Times New Roman" w:hAnsi="Times New Roman" w:cs="Times New Roman"/>
          <w:sz w:val="20"/>
          <w:szCs w:val="20"/>
          <w:lang w:val="en-GB"/>
        </w:rPr>
        <w:t>Baas</w:t>
      </w:r>
      <w:proofErr w:type="gramEnd"/>
      <w:r w:rsidRPr="006F7D31">
        <w:rPr>
          <w:rFonts w:ascii="Times New Roman" w:hAnsi="Times New Roman" w:cs="Times New Roman"/>
          <w:sz w:val="20"/>
          <w:szCs w:val="20"/>
          <w:lang w:val="en-GB"/>
        </w:rPr>
        <w:t xml:space="preserve"> L W, </w:t>
      </w:r>
      <w:proofErr w:type="spellStart"/>
      <w:r w:rsidRPr="006F7D31">
        <w:rPr>
          <w:rFonts w:ascii="Times New Roman" w:hAnsi="Times New Roman" w:cs="Times New Roman"/>
          <w:sz w:val="20"/>
          <w:szCs w:val="20"/>
          <w:lang w:val="en-GB"/>
        </w:rPr>
        <w:t>Huisingh</w:t>
      </w:r>
      <w:proofErr w:type="spellEnd"/>
      <w:r w:rsidRPr="006F7D31">
        <w:rPr>
          <w:rFonts w:ascii="Times New Roman" w:hAnsi="Times New Roman" w:cs="Times New Roman"/>
          <w:sz w:val="20"/>
          <w:szCs w:val="20"/>
          <w:lang w:val="en-GB"/>
        </w:rPr>
        <w:t xml:space="preserve"> D. 2008. The synergistic role of embeddedness and capabilities in industrial symbiosis: Illustration based upon 12 years of experiences in the Rotterdam Harbour and Industry Complex. </w:t>
      </w:r>
      <w:r w:rsidRPr="006F7D31">
        <w:rPr>
          <w:rFonts w:ascii="Times New Roman" w:hAnsi="Times New Roman" w:cs="Times New Roman"/>
          <w:i/>
          <w:iCs/>
          <w:sz w:val="20"/>
          <w:szCs w:val="20"/>
          <w:lang w:val="en-GB"/>
        </w:rPr>
        <w:t>Progress in Industrial Ecology 5</w:t>
      </w:r>
      <w:r w:rsidRPr="006F7D31">
        <w:rPr>
          <w:rFonts w:ascii="Times New Roman" w:hAnsi="Times New Roman" w:cs="Times New Roman"/>
          <w:sz w:val="20"/>
          <w:szCs w:val="20"/>
          <w:lang w:val="en-GB"/>
        </w:rPr>
        <w:t>, 339-421.</w:t>
      </w:r>
    </w:p>
    <w:p w14:paraId="7E39452A" w14:textId="77777777" w:rsidR="000F3108" w:rsidRPr="006F7D31" w:rsidRDefault="000F3108" w:rsidP="000F3108">
      <w:pPr>
        <w:spacing w:after="120" w:line="240" w:lineRule="auto"/>
        <w:jc w:val="both"/>
        <w:rPr>
          <w:rFonts w:ascii="Times New Roman" w:eastAsia="Times New Roman" w:hAnsi="Times New Roman" w:cs="Times New Roman"/>
          <w:sz w:val="20"/>
          <w:szCs w:val="20"/>
          <w:lang w:val="en-GB" w:eastAsia="en-GB"/>
        </w:rPr>
      </w:pPr>
      <w:proofErr w:type="gramStart"/>
      <w:r w:rsidRPr="000F3108">
        <w:rPr>
          <w:rFonts w:ascii="Times New Roman" w:eastAsia="Times New Roman" w:hAnsi="Times New Roman" w:cs="Times New Roman"/>
          <w:sz w:val="20"/>
          <w:szCs w:val="20"/>
          <w:lang w:val="en-GB" w:eastAsia="en-GB"/>
        </w:rPr>
        <w:t xml:space="preserve">Bass B M, </w:t>
      </w:r>
      <w:proofErr w:type="spellStart"/>
      <w:r w:rsidRPr="000F3108">
        <w:rPr>
          <w:rFonts w:ascii="Times New Roman" w:eastAsia="Times New Roman" w:hAnsi="Times New Roman" w:cs="Times New Roman"/>
          <w:sz w:val="20"/>
          <w:szCs w:val="20"/>
          <w:lang w:val="en-GB" w:eastAsia="en-GB"/>
        </w:rPr>
        <w:t>Avolio</w:t>
      </w:r>
      <w:proofErr w:type="spellEnd"/>
      <w:r w:rsidRPr="000F3108">
        <w:rPr>
          <w:rFonts w:ascii="Times New Roman" w:eastAsia="Times New Roman" w:hAnsi="Times New Roman" w:cs="Times New Roman"/>
          <w:sz w:val="20"/>
          <w:szCs w:val="20"/>
          <w:lang w:val="en-GB" w:eastAsia="en-GB"/>
        </w:rPr>
        <w:t xml:space="preserve"> B J. 1994.</w:t>
      </w:r>
      <w:proofErr w:type="gramEnd"/>
      <w:r w:rsidRPr="000F3108">
        <w:rPr>
          <w:rFonts w:ascii="Times New Roman" w:eastAsia="Times New Roman" w:hAnsi="Times New Roman" w:cs="Times New Roman"/>
          <w:sz w:val="20"/>
          <w:szCs w:val="20"/>
          <w:lang w:val="en-GB" w:eastAsia="en-GB"/>
        </w:rPr>
        <w:t xml:space="preserve"> </w:t>
      </w:r>
      <w:proofErr w:type="gramStart"/>
      <w:r w:rsidRPr="006F7D31">
        <w:rPr>
          <w:rFonts w:ascii="Times New Roman" w:eastAsia="Times New Roman" w:hAnsi="Times New Roman" w:cs="Times New Roman"/>
          <w:i/>
          <w:iCs/>
          <w:sz w:val="20"/>
          <w:szCs w:val="20"/>
          <w:lang w:val="en-GB" w:eastAsia="en-GB"/>
        </w:rPr>
        <w:t>Improving Organizational Effectiveness through Transformational Leadership</w:t>
      </w:r>
      <w:r w:rsidRPr="006F7D31">
        <w:rPr>
          <w:rFonts w:ascii="Times New Roman" w:eastAsia="Times New Roman" w:hAnsi="Times New Roman" w:cs="Times New Roman"/>
          <w:sz w:val="20"/>
          <w:szCs w:val="20"/>
          <w:lang w:val="en-GB" w:eastAsia="en-GB"/>
        </w:rPr>
        <w:t>.</w:t>
      </w:r>
      <w:proofErr w:type="gramEnd"/>
      <w:r w:rsidRPr="006F7D31">
        <w:rPr>
          <w:rFonts w:ascii="Times New Roman" w:eastAsia="Times New Roman" w:hAnsi="Times New Roman" w:cs="Times New Roman"/>
          <w:sz w:val="20"/>
          <w:szCs w:val="20"/>
          <w:lang w:val="en-GB" w:eastAsia="en-GB"/>
        </w:rPr>
        <w:t xml:space="preserve"> Thousand Oaks, CA: Sage Publications.</w:t>
      </w:r>
    </w:p>
    <w:p w14:paraId="761F63F3" w14:textId="77777777" w:rsidR="000F3108" w:rsidRPr="006F7D31" w:rsidRDefault="000F3108" w:rsidP="000F3108">
      <w:pPr>
        <w:spacing w:after="120" w:line="240" w:lineRule="auto"/>
        <w:jc w:val="both"/>
        <w:rPr>
          <w:rStyle w:val="Collegamentoipertestuale"/>
          <w:rFonts w:ascii="Times New Roman" w:eastAsiaTheme="majorEastAsia" w:hAnsi="Times New Roman" w:cs="Times New Roman"/>
          <w:sz w:val="20"/>
          <w:szCs w:val="20"/>
          <w:lang w:val="en"/>
        </w:rPr>
      </w:pPr>
      <w:proofErr w:type="spellStart"/>
      <w:r w:rsidRPr="006F7D31">
        <w:rPr>
          <w:rFonts w:ascii="Times New Roman" w:hAnsi="Times New Roman" w:cs="Times New Roman"/>
          <w:color w:val="1C1D1E"/>
          <w:sz w:val="20"/>
          <w:szCs w:val="20"/>
          <w:lang w:val="en"/>
        </w:rPr>
        <w:t>Belz</w:t>
      </w:r>
      <w:proofErr w:type="spellEnd"/>
      <w:r w:rsidRPr="006F7D31">
        <w:rPr>
          <w:rFonts w:ascii="Times New Roman" w:hAnsi="Times New Roman" w:cs="Times New Roman"/>
          <w:color w:val="1C1D1E"/>
          <w:sz w:val="20"/>
          <w:szCs w:val="20"/>
          <w:lang w:val="en"/>
        </w:rPr>
        <w:t xml:space="preserve"> F M, Binder J K. </w:t>
      </w:r>
      <w:r w:rsidRPr="006F7D31">
        <w:rPr>
          <w:rStyle w:val="pubyear"/>
          <w:rFonts w:ascii="Times New Roman" w:hAnsi="Times New Roman" w:cs="Times New Roman"/>
          <w:color w:val="1C1D1E"/>
          <w:sz w:val="20"/>
          <w:szCs w:val="20"/>
          <w:lang w:val="en"/>
        </w:rPr>
        <w:t>2017.</w:t>
      </w:r>
      <w:r w:rsidRPr="006F7D31">
        <w:rPr>
          <w:rFonts w:ascii="Times New Roman" w:hAnsi="Times New Roman" w:cs="Times New Roman"/>
          <w:color w:val="1C1D1E"/>
          <w:sz w:val="20"/>
          <w:szCs w:val="20"/>
          <w:lang w:val="en"/>
        </w:rPr>
        <w:t xml:space="preserve"> </w:t>
      </w:r>
      <w:r w:rsidRPr="006F7D31">
        <w:rPr>
          <w:rStyle w:val="articletitle"/>
          <w:rFonts w:ascii="Times New Roman" w:hAnsi="Times New Roman" w:cs="Times New Roman"/>
          <w:color w:val="1C1D1E"/>
          <w:sz w:val="20"/>
          <w:szCs w:val="20"/>
          <w:lang w:val="en"/>
        </w:rPr>
        <w:t>Sustainable Entrepreneurship: A Convergent Process Model</w:t>
      </w:r>
      <w:r w:rsidRPr="006F7D31">
        <w:rPr>
          <w:rFonts w:ascii="Times New Roman" w:hAnsi="Times New Roman" w:cs="Times New Roman"/>
          <w:color w:val="1C1D1E"/>
          <w:sz w:val="20"/>
          <w:szCs w:val="20"/>
          <w:lang w:val="en"/>
        </w:rPr>
        <w:t xml:space="preserve">. </w:t>
      </w:r>
      <w:r w:rsidRPr="006F7D31">
        <w:rPr>
          <w:rFonts w:ascii="Times New Roman" w:hAnsi="Times New Roman" w:cs="Times New Roman"/>
          <w:i/>
          <w:iCs/>
          <w:color w:val="222222"/>
          <w:sz w:val="20"/>
          <w:szCs w:val="20"/>
          <w:shd w:val="clear" w:color="auto" w:fill="FFFFFF"/>
          <w:lang w:val="en-US"/>
        </w:rPr>
        <w:t>Business strategy and the Environment</w:t>
      </w:r>
      <w:proofErr w:type="gramStart"/>
      <w:r w:rsidRPr="006F7D31">
        <w:rPr>
          <w:rFonts w:ascii="Times New Roman" w:hAnsi="Times New Roman" w:cs="Times New Roman"/>
          <w:color w:val="222222"/>
          <w:sz w:val="20"/>
          <w:szCs w:val="20"/>
          <w:shd w:val="clear" w:color="auto" w:fill="FFFFFF"/>
          <w:lang w:val="en-US"/>
        </w:rPr>
        <w:t> </w:t>
      </w:r>
      <w:r w:rsidRPr="006F7D31">
        <w:rPr>
          <w:rStyle w:val="vol3"/>
          <w:rFonts w:ascii="Times New Roman" w:hAnsi="Times New Roman" w:cs="Times New Roman"/>
          <w:color w:val="1C1D1E"/>
          <w:sz w:val="20"/>
          <w:szCs w:val="20"/>
          <w:lang w:val="en"/>
        </w:rPr>
        <w:t xml:space="preserve"> 26</w:t>
      </w:r>
      <w:proofErr w:type="gramEnd"/>
      <w:r w:rsidRPr="006F7D31">
        <w:rPr>
          <w:rFonts w:ascii="Times New Roman" w:hAnsi="Times New Roman" w:cs="Times New Roman"/>
          <w:color w:val="1C1D1E"/>
          <w:sz w:val="20"/>
          <w:szCs w:val="20"/>
          <w:lang w:val="en"/>
        </w:rPr>
        <w:t xml:space="preserve">: 1–17. DOI: </w:t>
      </w:r>
      <w:hyperlink r:id="rId11" w:tgtFrame="_blank" w:tooltip="Link to external resource: 10.1002/bse.1887" w:history="1">
        <w:r w:rsidRPr="006F7D31">
          <w:rPr>
            <w:rStyle w:val="Collegamentoipertestuale"/>
            <w:rFonts w:ascii="Times New Roman" w:eastAsiaTheme="majorEastAsia" w:hAnsi="Times New Roman" w:cs="Times New Roman"/>
            <w:sz w:val="20"/>
            <w:szCs w:val="20"/>
            <w:lang w:val="en"/>
          </w:rPr>
          <w:t>10.1002/bse.1887</w:t>
        </w:r>
      </w:hyperlink>
    </w:p>
    <w:p w14:paraId="2D4A5FAF" w14:textId="77777777" w:rsidR="000F3108" w:rsidRPr="006F7D31" w:rsidRDefault="000F3108" w:rsidP="000F3108">
      <w:pPr>
        <w:pStyle w:val="Testonotadichiusura"/>
        <w:jc w:val="both"/>
        <w:rPr>
          <w:rFonts w:ascii="Times New Roman" w:hAnsi="Times New Roman" w:cs="Times New Roman"/>
          <w:lang w:val="en-US"/>
        </w:rPr>
      </w:pPr>
      <w:proofErr w:type="spellStart"/>
      <w:r w:rsidRPr="006F7D31">
        <w:rPr>
          <w:rFonts w:ascii="Times New Roman" w:hAnsi="Times New Roman" w:cs="Times New Roman"/>
          <w:lang w:val="en-US"/>
        </w:rPr>
        <w:t>Bocken</w:t>
      </w:r>
      <w:proofErr w:type="spellEnd"/>
      <w:r w:rsidRPr="006F7D31">
        <w:rPr>
          <w:rFonts w:ascii="Times New Roman" w:hAnsi="Times New Roman" w:cs="Times New Roman"/>
          <w:lang w:val="en-US"/>
        </w:rPr>
        <w:t xml:space="preserve"> N, DePauw I, Bakker C, </w:t>
      </w:r>
      <w:proofErr w:type="spellStart"/>
      <w:r w:rsidRPr="006F7D31">
        <w:rPr>
          <w:rFonts w:ascii="Times New Roman" w:hAnsi="Times New Roman" w:cs="Times New Roman"/>
          <w:lang w:val="en-US"/>
        </w:rPr>
        <w:t>VanderGrinten</w:t>
      </w:r>
      <w:proofErr w:type="spellEnd"/>
      <w:r w:rsidRPr="006F7D31">
        <w:rPr>
          <w:rFonts w:ascii="Times New Roman" w:hAnsi="Times New Roman" w:cs="Times New Roman"/>
          <w:lang w:val="en-US"/>
        </w:rPr>
        <w:t xml:space="preserve"> B. 2016. Product design and business model strategies for a circular economy. </w:t>
      </w:r>
      <w:r w:rsidRPr="006F7D31">
        <w:rPr>
          <w:rFonts w:ascii="Times New Roman" w:hAnsi="Times New Roman" w:cs="Times New Roman"/>
          <w:i/>
          <w:iCs/>
          <w:color w:val="222222"/>
          <w:shd w:val="clear" w:color="auto" w:fill="FFFFFF"/>
          <w:lang w:val="en-US"/>
        </w:rPr>
        <w:t>Journal of Industrial and Production Engineering</w:t>
      </w:r>
      <w:r w:rsidRPr="006F7D31">
        <w:rPr>
          <w:rFonts w:ascii="Times New Roman" w:hAnsi="Times New Roman" w:cs="Times New Roman"/>
          <w:lang w:val="en-US"/>
        </w:rPr>
        <w:t>, 33, 308–320</w:t>
      </w:r>
    </w:p>
    <w:p w14:paraId="19458089" w14:textId="77777777" w:rsidR="000F3108" w:rsidRPr="006F7D31" w:rsidRDefault="000F3108" w:rsidP="000F3108">
      <w:pPr>
        <w:autoSpaceDE w:val="0"/>
        <w:autoSpaceDN w:val="0"/>
        <w:adjustRightInd w:val="0"/>
        <w:spacing w:after="120" w:line="240" w:lineRule="auto"/>
        <w:jc w:val="both"/>
        <w:rPr>
          <w:rFonts w:ascii="Times New Roman" w:eastAsia="Times New Roman" w:hAnsi="Times New Roman" w:cs="Times New Roman"/>
          <w:sz w:val="20"/>
          <w:szCs w:val="20"/>
          <w:lang w:val="en-GB" w:eastAsia="en-GB"/>
        </w:rPr>
      </w:pPr>
      <w:proofErr w:type="gramStart"/>
      <w:r w:rsidRPr="006F7D31">
        <w:rPr>
          <w:rFonts w:ascii="Times New Roman" w:eastAsia="Times New Roman" w:hAnsi="Times New Roman" w:cs="Times New Roman"/>
          <w:sz w:val="20"/>
          <w:szCs w:val="20"/>
          <w:lang w:val="en-GB" w:eastAsia="en-GB"/>
        </w:rPr>
        <w:t xml:space="preserve">Boons F, </w:t>
      </w:r>
      <w:proofErr w:type="spellStart"/>
      <w:r w:rsidRPr="006F7D31">
        <w:rPr>
          <w:rFonts w:ascii="Times New Roman" w:eastAsia="Times New Roman" w:hAnsi="Times New Roman" w:cs="Times New Roman"/>
          <w:sz w:val="20"/>
          <w:szCs w:val="20"/>
          <w:lang w:val="en-GB" w:eastAsia="en-GB"/>
        </w:rPr>
        <w:t>Lüdeke</w:t>
      </w:r>
      <w:proofErr w:type="spellEnd"/>
      <w:r w:rsidRPr="006F7D31">
        <w:rPr>
          <w:rFonts w:ascii="Times New Roman" w:eastAsia="Times New Roman" w:hAnsi="Times New Roman" w:cs="Times New Roman"/>
          <w:sz w:val="20"/>
          <w:szCs w:val="20"/>
          <w:lang w:val="en-GB" w:eastAsia="en-GB"/>
        </w:rPr>
        <w:t>-Freund F. 2013.</w:t>
      </w:r>
      <w:proofErr w:type="gramEnd"/>
      <w:r w:rsidRPr="006F7D31">
        <w:rPr>
          <w:rFonts w:ascii="Times New Roman" w:eastAsia="Times New Roman" w:hAnsi="Times New Roman" w:cs="Times New Roman"/>
          <w:sz w:val="20"/>
          <w:szCs w:val="20"/>
          <w:lang w:val="en-GB" w:eastAsia="en-GB"/>
        </w:rPr>
        <w:t xml:space="preserve"> Business models for sustainable innovation: state-of-the-art and steps towards a research agenda. </w:t>
      </w:r>
      <w:r w:rsidRPr="006F7D31">
        <w:rPr>
          <w:rFonts w:ascii="Times New Roman" w:eastAsia="Times New Roman" w:hAnsi="Times New Roman" w:cs="Times New Roman"/>
          <w:i/>
          <w:sz w:val="20"/>
          <w:szCs w:val="20"/>
          <w:lang w:val="en-GB" w:eastAsia="en-GB"/>
        </w:rPr>
        <w:t xml:space="preserve">Journal of Cleaner Production </w:t>
      </w:r>
      <w:r w:rsidRPr="006F7D31">
        <w:rPr>
          <w:rFonts w:ascii="Times New Roman" w:eastAsia="Times New Roman" w:hAnsi="Times New Roman" w:cs="Times New Roman"/>
          <w:sz w:val="20"/>
          <w:szCs w:val="20"/>
          <w:lang w:val="en-GB" w:eastAsia="en-GB"/>
        </w:rPr>
        <w:t>45 (1), 9-19</w:t>
      </w:r>
      <w:r w:rsidRPr="006F7D31">
        <w:rPr>
          <w:rFonts w:ascii="Times New Roman" w:hAnsi="Times New Roman" w:cs="Times New Roman"/>
          <w:color w:val="333333"/>
          <w:sz w:val="20"/>
          <w:szCs w:val="20"/>
          <w:lang w:val="en"/>
        </w:rPr>
        <w:t xml:space="preserve"> </w:t>
      </w:r>
      <w:r w:rsidRPr="006F7D31">
        <w:rPr>
          <w:rStyle w:val="doilink"/>
          <w:rFonts w:ascii="Times New Roman" w:hAnsi="Times New Roman" w:cs="Times New Roman"/>
          <w:color w:val="333333"/>
          <w:sz w:val="20"/>
          <w:szCs w:val="20"/>
          <w:lang w:val="en"/>
        </w:rPr>
        <w:t>DOI: https://doi.org/10.1016/j.jclepro.2012.07.007</w:t>
      </w:r>
    </w:p>
    <w:p w14:paraId="1A60D7F2" w14:textId="77777777" w:rsidR="000F3108" w:rsidRPr="006F7D31" w:rsidRDefault="000F3108" w:rsidP="000F3108">
      <w:pPr>
        <w:spacing w:after="120" w:line="240" w:lineRule="auto"/>
        <w:jc w:val="both"/>
        <w:rPr>
          <w:rFonts w:ascii="Times New Roman" w:eastAsia="Times New Roman" w:hAnsi="Times New Roman" w:cs="Times New Roman"/>
          <w:sz w:val="20"/>
          <w:szCs w:val="20"/>
          <w:lang w:val="en-US"/>
        </w:rPr>
      </w:pPr>
      <w:proofErr w:type="spellStart"/>
      <w:r w:rsidRPr="006F7D31">
        <w:rPr>
          <w:rFonts w:ascii="Times New Roman" w:eastAsia="Times New Roman" w:hAnsi="Times New Roman" w:cs="Times New Roman"/>
          <w:sz w:val="20"/>
          <w:szCs w:val="20"/>
          <w:lang w:val="en-US"/>
        </w:rPr>
        <w:t>Chertow</w:t>
      </w:r>
      <w:proofErr w:type="spellEnd"/>
      <w:r w:rsidRPr="006F7D31">
        <w:rPr>
          <w:rFonts w:ascii="Times New Roman" w:eastAsia="Times New Roman" w:hAnsi="Times New Roman" w:cs="Times New Roman"/>
          <w:sz w:val="20"/>
          <w:szCs w:val="20"/>
          <w:lang w:val="en-US"/>
        </w:rPr>
        <w:t xml:space="preserve"> MR. 2000. Industrial symbiosis: Literature and taxonomy. </w:t>
      </w:r>
      <w:r w:rsidRPr="006F7D31">
        <w:rPr>
          <w:rFonts w:ascii="Times New Roman" w:eastAsia="Times New Roman" w:hAnsi="Times New Roman" w:cs="Times New Roman"/>
          <w:i/>
          <w:sz w:val="20"/>
          <w:szCs w:val="20"/>
          <w:lang w:val="en-US"/>
        </w:rPr>
        <w:t>Annual Review of Energy and the Environment</w:t>
      </w:r>
      <w:r w:rsidRPr="006F7D31">
        <w:rPr>
          <w:rFonts w:ascii="Times New Roman" w:eastAsia="Times New Roman" w:hAnsi="Times New Roman" w:cs="Times New Roman"/>
          <w:sz w:val="20"/>
          <w:szCs w:val="20"/>
          <w:lang w:val="en-US"/>
        </w:rPr>
        <w:t xml:space="preserve"> </w:t>
      </w:r>
      <w:r w:rsidRPr="006F7D31">
        <w:rPr>
          <w:rFonts w:ascii="Times New Roman" w:eastAsia="Times New Roman" w:hAnsi="Times New Roman" w:cs="Times New Roman"/>
          <w:b/>
          <w:sz w:val="20"/>
          <w:szCs w:val="20"/>
          <w:lang w:val="en-US"/>
        </w:rPr>
        <w:t>25</w:t>
      </w:r>
      <w:r w:rsidRPr="006F7D31">
        <w:rPr>
          <w:rFonts w:ascii="Times New Roman" w:eastAsia="Times New Roman" w:hAnsi="Times New Roman" w:cs="Times New Roman"/>
          <w:sz w:val="20"/>
          <w:szCs w:val="20"/>
          <w:lang w:val="en-US"/>
        </w:rPr>
        <w:t>: 313-337. DOI: 10.1146/annurev.energy.25.1.313</w:t>
      </w:r>
    </w:p>
    <w:p w14:paraId="10492008" w14:textId="77777777" w:rsidR="000F3108" w:rsidRPr="006F7D31" w:rsidRDefault="000F3108" w:rsidP="000F3108">
      <w:pPr>
        <w:autoSpaceDE w:val="0"/>
        <w:autoSpaceDN w:val="0"/>
        <w:adjustRightInd w:val="0"/>
        <w:spacing w:after="120" w:line="240" w:lineRule="auto"/>
        <w:jc w:val="both"/>
        <w:rPr>
          <w:rFonts w:ascii="Times New Roman" w:hAnsi="Times New Roman" w:cs="Times New Roman"/>
          <w:sz w:val="20"/>
          <w:szCs w:val="20"/>
          <w:lang w:val="en-GB"/>
        </w:rPr>
      </w:pPr>
      <w:proofErr w:type="spellStart"/>
      <w:r w:rsidRPr="006F7D31">
        <w:rPr>
          <w:rFonts w:ascii="Times New Roman" w:hAnsi="Times New Roman" w:cs="Times New Roman"/>
          <w:sz w:val="20"/>
          <w:szCs w:val="20"/>
          <w:lang w:val="en-GB"/>
        </w:rPr>
        <w:t>Chertow</w:t>
      </w:r>
      <w:proofErr w:type="spellEnd"/>
      <w:r w:rsidRPr="006F7D31">
        <w:rPr>
          <w:rFonts w:ascii="Times New Roman" w:hAnsi="Times New Roman" w:cs="Times New Roman"/>
          <w:sz w:val="20"/>
          <w:szCs w:val="20"/>
          <w:lang w:val="en-GB"/>
        </w:rPr>
        <w:t xml:space="preserve"> M, </w:t>
      </w:r>
      <w:proofErr w:type="spellStart"/>
      <w:r w:rsidRPr="006F7D31">
        <w:rPr>
          <w:rFonts w:ascii="Times New Roman" w:hAnsi="Times New Roman" w:cs="Times New Roman"/>
          <w:sz w:val="20"/>
          <w:szCs w:val="20"/>
          <w:lang w:val="en-GB"/>
        </w:rPr>
        <w:t>Ehrenfeld</w:t>
      </w:r>
      <w:proofErr w:type="spellEnd"/>
      <w:r w:rsidRPr="006F7D31">
        <w:rPr>
          <w:rFonts w:ascii="Times New Roman" w:hAnsi="Times New Roman" w:cs="Times New Roman"/>
          <w:sz w:val="20"/>
          <w:szCs w:val="20"/>
          <w:lang w:val="en-GB"/>
        </w:rPr>
        <w:t xml:space="preserve"> J. 2012. </w:t>
      </w:r>
      <w:proofErr w:type="gramStart"/>
      <w:r w:rsidRPr="006F7D31">
        <w:rPr>
          <w:rFonts w:ascii="Times New Roman" w:hAnsi="Times New Roman" w:cs="Times New Roman"/>
          <w:sz w:val="20"/>
          <w:szCs w:val="20"/>
          <w:lang w:val="en-GB"/>
        </w:rPr>
        <w:t>Organizing self-organizing systems.</w:t>
      </w:r>
      <w:proofErr w:type="gramEnd"/>
      <w:r w:rsidRPr="006F7D31">
        <w:rPr>
          <w:rFonts w:ascii="Times New Roman" w:hAnsi="Times New Roman" w:cs="Times New Roman"/>
          <w:sz w:val="20"/>
          <w:szCs w:val="20"/>
          <w:lang w:val="en-GB"/>
        </w:rPr>
        <w:t xml:space="preserve"> </w:t>
      </w:r>
      <w:r w:rsidRPr="006F7D31">
        <w:rPr>
          <w:rFonts w:ascii="Times New Roman" w:hAnsi="Times New Roman" w:cs="Times New Roman"/>
          <w:i/>
          <w:iCs/>
          <w:sz w:val="20"/>
          <w:szCs w:val="20"/>
          <w:lang w:val="en-GB"/>
        </w:rPr>
        <w:t>Journal of Industrial Ecology, 16</w:t>
      </w:r>
      <w:r w:rsidRPr="006F7D31">
        <w:rPr>
          <w:rFonts w:ascii="Times New Roman" w:hAnsi="Times New Roman" w:cs="Times New Roman"/>
          <w:sz w:val="20"/>
          <w:szCs w:val="20"/>
          <w:lang w:val="en-GB"/>
        </w:rPr>
        <w:t>, 13-27</w:t>
      </w:r>
    </w:p>
    <w:p w14:paraId="605E8076" w14:textId="77777777" w:rsidR="000F3108" w:rsidRPr="006F7D31" w:rsidRDefault="000F3108" w:rsidP="000F3108">
      <w:pPr>
        <w:autoSpaceDE w:val="0"/>
        <w:autoSpaceDN w:val="0"/>
        <w:adjustRightInd w:val="0"/>
        <w:spacing w:after="120" w:line="240" w:lineRule="auto"/>
        <w:jc w:val="both"/>
        <w:rPr>
          <w:rFonts w:ascii="Times New Roman" w:hAnsi="Times New Roman" w:cs="Times New Roman"/>
          <w:sz w:val="20"/>
          <w:szCs w:val="20"/>
          <w:lang w:val="en-GB"/>
        </w:rPr>
      </w:pPr>
      <w:proofErr w:type="spellStart"/>
      <w:r w:rsidRPr="000F3108">
        <w:rPr>
          <w:rFonts w:ascii="Times New Roman" w:hAnsi="Times New Roman" w:cs="Times New Roman"/>
          <w:sz w:val="20"/>
          <w:szCs w:val="20"/>
          <w:lang w:val="en-GB"/>
        </w:rPr>
        <w:t>Chertow</w:t>
      </w:r>
      <w:proofErr w:type="spellEnd"/>
      <w:r w:rsidRPr="000F3108">
        <w:rPr>
          <w:rFonts w:ascii="Times New Roman" w:hAnsi="Times New Roman" w:cs="Times New Roman"/>
          <w:sz w:val="20"/>
          <w:szCs w:val="20"/>
          <w:lang w:val="en-GB"/>
        </w:rPr>
        <w:t xml:space="preserve"> M, Ashton W, Espinosa J. 2008. </w:t>
      </w:r>
      <w:r w:rsidRPr="006F7D31">
        <w:rPr>
          <w:rFonts w:ascii="Times New Roman" w:hAnsi="Times New Roman" w:cs="Times New Roman"/>
          <w:sz w:val="20"/>
          <w:szCs w:val="20"/>
          <w:lang w:val="en-GB"/>
        </w:rPr>
        <w:t xml:space="preserve">Industrial symbiosis in Puerto Rico: Environmentally related agglomeration economies. </w:t>
      </w:r>
      <w:r w:rsidRPr="006F7D31">
        <w:rPr>
          <w:rFonts w:ascii="Times New Roman" w:hAnsi="Times New Roman" w:cs="Times New Roman"/>
          <w:i/>
          <w:iCs/>
          <w:sz w:val="20"/>
          <w:szCs w:val="20"/>
          <w:lang w:val="en-GB"/>
        </w:rPr>
        <w:t>Regional Studies, 42</w:t>
      </w:r>
      <w:r w:rsidRPr="006F7D31">
        <w:rPr>
          <w:rFonts w:ascii="Times New Roman" w:hAnsi="Times New Roman" w:cs="Times New Roman"/>
          <w:sz w:val="20"/>
          <w:szCs w:val="20"/>
          <w:lang w:val="en-GB"/>
        </w:rPr>
        <w:t>, 1299-1312</w:t>
      </w:r>
    </w:p>
    <w:p w14:paraId="2473197E" w14:textId="77777777" w:rsidR="000F3108" w:rsidRPr="006F7D31" w:rsidRDefault="000F3108" w:rsidP="000F3108">
      <w:pPr>
        <w:shd w:val="clear" w:color="auto" w:fill="FFFFFF"/>
        <w:spacing w:after="120" w:line="240" w:lineRule="auto"/>
        <w:jc w:val="both"/>
        <w:rPr>
          <w:rFonts w:ascii="Times New Roman" w:eastAsia="Times New Roman" w:hAnsi="Times New Roman" w:cs="Times New Roman"/>
          <w:sz w:val="20"/>
          <w:szCs w:val="20"/>
          <w:lang w:val="en-GB" w:eastAsia="en-GB"/>
        </w:rPr>
      </w:pPr>
      <w:proofErr w:type="spellStart"/>
      <w:r w:rsidRPr="006F7D31">
        <w:rPr>
          <w:rFonts w:ascii="Times New Roman" w:eastAsia="Times New Roman" w:hAnsi="Times New Roman" w:cs="Times New Roman"/>
          <w:sz w:val="20"/>
          <w:szCs w:val="20"/>
          <w:lang w:val="en-GB" w:eastAsia="en-GB"/>
        </w:rPr>
        <w:t>Chertow</w:t>
      </w:r>
      <w:proofErr w:type="spellEnd"/>
      <w:r w:rsidRPr="006F7D31">
        <w:rPr>
          <w:rFonts w:ascii="Times New Roman" w:eastAsia="Times New Roman" w:hAnsi="Times New Roman" w:cs="Times New Roman"/>
          <w:sz w:val="20"/>
          <w:szCs w:val="20"/>
          <w:lang w:val="en-GB" w:eastAsia="en-GB"/>
        </w:rPr>
        <w:t xml:space="preserve"> M, Park J. 2016. Scholarship and Practice in Industrial Symbiosis: 1989–2014. In: Clift R, </w:t>
      </w:r>
      <w:proofErr w:type="spellStart"/>
      <w:r w:rsidRPr="006F7D31">
        <w:rPr>
          <w:rFonts w:ascii="Times New Roman" w:eastAsia="Times New Roman" w:hAnsi="Times New Roman" w:cs="Times New Roman"/>
          <w:sz w:val="20"/>
          <w:szCs w:val="20"/>
          <w:lang w:val="en-GB" w:eastAsia="en-GB"/>
        </w:rPr>
        <w:t>Druckman</w:t>
      </w:r>
      <w:proofErr w:type="spellEnd"/>
      <w:r w:rsidRPr="006F7D31">
        <w:rPr>
          <w:rFonts w:ascii="Times New Roman" w:eastAsia="Times New Roman" w:hAnsi="Times New Roman" w:cs="Times New Roman"/>
          <w:sz w:val="20"/>
          <w:szCs w:val="20"/>
          <w:lang w:val="en-GB" w:eastAsia="en-GB"/>
        </w:rPr>
        <w:t xml:space="preserve"> A. (</w:t>
      </w:r>
      <w:proofErr w:type="spellStart"/>
      <w:proofErr w:type="gramStart"/>
      <w:r w:rsidRPr="006F7D31">
        <w:rPr>
          <w:rFonts w:ascii="Times New Roman" w:eastAsia="Times New Roman" w:hAnsi="Times New Roman" w:cs="Times New Roman"/>
          <w:sz w:val="20"/>
          <w:szCs w:val="20"/>
          <w:lang w:val="en-GB" w:eastAsia="en-GB"/>
        </w:rPr>
        <w:t>eds</w:t>
      </w:r>
      <w:proofErr w:type="spellEnd"/>
      <w:proofErr w:type="gramEnd"/>
      <w:r w:rsidRPr="006F7D31">
        <w:rPr>
          <w:rFonts w:ascii="Times New Roman" w:eastAsia="Times New Roman" w:hAnsi="Times New Roman" w:cs="Times New Roman"/>
          <w:sz w:val="20"/>
          <w:szCs w:val="20"/>
          <w:lang w:val="en-GB" w:eastAsia="en-GB"/>
        </w:rPr>
        <w:t xml:space="preserve">) </w:t>
      </w:r>
      <w:r w:rsidRPr="006F7D31">
        <w:rPr>
          <w:rFonts w:ascii="Times New Roman" w:eastAsia="Times New Roman" w:hAnsi="Times New Roman" w:cs="Times New Roman"/>
          <w:i/>
          <w:sz w:val="20"/>
          <w:szCs w:val="20"/>
          <w:lang w:val="en-GB" w:eastAsia="en-GB"/>
        </w:rPr>
        <w:t>Taking Stock of Industrial Ecology</w:t>
      </w:r>
      <w:r w:rsidRPr="006F7D31">
        <w:rPr>
          <w:rFonts w:ascii="Times New Roman" w:eastAsia="Times New Roman" w:hAnsi="Times New Roman" w:cs="Times New Roman"/>
          <w:sz w:val="20"/>
          <w:szCs w:val="20"/>
          <w:lang w:val="en-GB" w:eastAsia="en-GB"/>
        </w:rPr>
        <w:t>. New York: Springer International Publishing, pp. 87-116</w:t>
      </w:r>
    </w:p>
    <w:p w14:paraId="6EA5BC74" w14:textId="77777777" w:rsidR="000F3108" w:rsidRPr="006F7D31" w:rsidRDefault="000F3108" w:rsidP="000F3108">
      <w:pPr>
        <w:spacing w:after="120" w:line="240" w:lineRule="auto"/>
        <w:jc w:val="both"/>
        <w:rPr>
          <w:rFonts w:ascii="Times New Roman" w:hAnsi="Times New Roman" w:cs="Times New Roman"/>
          <w:color w:val="222222"/>
          <w:sz w:val="20"/>
          <w:szCs w:val="20"/>
          <w:shd w:val="clear" w:color="auto" w:fill="FFFFFF"/>
          <w:lang w:val="en-US"/>
        </w:rPr>
      </w:pPr>
      <w:proofErr w:type="spellStart"/>
      <w:r w:rsidRPr="006F7D31">
        <w:rPr>
          <w:rFonts w:ascii="Times New Roman" w:hAnsi="Times New Roman" w:cs="Times New Roman"/>
          <w:color w:val="222222"/>
          <w:sz w:val="20"/>
          <w:szCs w:val="20"/>
          <w:shd w:val="clear" w:color="auto" w:fill="FFFFFF"/>
          <w:lang w:val="en-US"/>
        </w:rPr>
        <w:t>Chesbrough</w:t>
      </w:r>
      <w:proofErr w:type="spellEnd"/>
      <w:r w:rsidRPr="006F7D31">
        <w:rPr>
          <w:rFonts w:ascii="Times New Roman" w:hAnsi="Times New Roman" w:cs="Times New Roman"/>
          <w:color w:val="222222"/>
          <w:sz w:val="20"/>
          <w:szCs w:val="20"/>
          <w:shd w:val="clear" w:color="auto" w:fill="FFFFFF"/>
          <w:lang w:val="en-US"/>
        </w:rPr>
        <w:t xml:space="preserve"> H. 2006. </w:t>
      </w:r>
      <w:r w:rsidRPr="006F7D31">
        <w:rPr>
          <w:rFonts w:ascii="Times New Roman" w:hAnsi="Times New Roman" w:cs="Times New Roman"/>
          <w:i/>
          <w:iCs/>
          <w:color w:val="222222"/>
          <w:sz w:val="20"/>
          <w:szCs w:val="20"/>
          <w:shd w:val="clear" w:color="auto" w:fill="FFFFFF"/>
          <w:lang w:val="en-US"/>
        </w:rPr>
        <w:t>Open business models: How to thrive in the new innovation landscape</w:t>
      </w:r>
      <w:r w:rsidRPr="006F7D31">
        <w:rPr>
          <w:rFonts w:ascii="Times New Roman" w:hAnsi="Times New Roman" w:cs="Times New Roman"/>
          <w:color w:val="222222"/>
          <w:sz w:val="20"/>
          <w:szCs w:val="20"/>
          <w:shd w:val="clear" w:color="auto" w:fill="FFFFFF"/>
          <w:lang w:val="en-US"/>
        </w:rPr>
        <w:t xml:space="preserve">. Harvard Business Press. </w:t>
      </w:r>
    </w:p>
    <w:p w14:paraId="673BAB7E" w14:textId="77777777" w:rsidR="000F3108" w:rsidRPr="006F7D31" w:rsidRDefault="000F3108" w:rsidP="000F3108">
      <w:pPr>
        <w:spacing w:after="120" w:line="240" w:lineRule="auto"/>
        <w:jc w:val="both"/>
        <w:rPr>
          <w:rFonts w:ascii="Times New Roman" w:eastAsia="Times New Roman" w:hAnsi="Times New Roman" w:cs="Times New Roman"/>
          <w:sz w:val="20"/>
          <w:szCs w:val="20"/>
          <w:lang w:val="en-US"/>
        </w:rPr>
      </w:pPr>
      <w:proofErr w:type="spellStart"/>
      <w:r w:rsidRPr="006F7D31">
        <w:rPr>
          <w:rFonts w:ascii="Times New Roman" w:eastAsia="Times New Roman" w:hAnsi="Times New Roman" w:cs="Times New Roman"/>
          <w:sz w:val="20"/>
          <w:szCs w:val="20"/>
          <w:lang w:val="en-US"/>
        </w:rPr>
        <w:t>Ciraig</w:t>
      </w:r>
      <w:proofErr w:type="spellEnd"/>
      <w:r w:rsidRPr="006F7D31">
        <w:rPr>
          <w:rFonts w:ascii="Times New Roman" w:eastAsia="Times New Roman" w:hAnsi="Times New Roman" w:cs="Times New Roman"/>
          <w:sz w:val="20"/>
          <w:szCs w:val="20"/>
          <w:lang w:val="en-US"/>
        </w:rPr>
        <w:t xml:space="preserve">, </w:t>
      </w:r>
      <w:proofErr w:type="spellStart"/>
      <w:r w:rsidRPr="006F7D31">
        <w:rPr>
          <w:rFonts w:ascii="Times New Roman" w:eastAsia="Times New Roman" w:hAnsi="Times New Roman" w:cs="Times New Roman"/>
          <w:sz w:val="20"/>
          <w:szCs w:val="20"/>
          <w:lang w:val="en-US"/>
        </w:rPr>
        <w:t>Esg</w:t>
      </w:r>
      <w:proofErr w:type="spellEnd"/>
      <w:r w:rsidRPr="006F7D31">
        <w:rPr>
          <w:rFonts w:ascii="Times New Roman" w:eastAsia="Times New Roman" w:hAnsi="Times New Roman" w:cs="Times New Roman"/>
          <w:sz w:val="20"/>
          <w:szCs w:val="20"/>
          <w:lang w:val="en-US"/>
        </w:rPr>
        <w:t xml:space="preserve"> – </w:t>
      </w:r>
      <w:proofErr w:type="spellStart"/>
      <w:r w:rsidRPr="006F7D31">
        <w:rPr>
          <w:rFonts w:ascii="Times New Roman" w:eastAsia="Times New Roman" w:hAnsi="Times New Roman" w:cs="Times New Roman"/>
          <w:sz w:val="20"/>
          <w:szCs w:val="20"/>
          <w:lang w:val="en-US"/>
        </w:rPr>
        <w:t>Uqam</w:t>
      </w:r>
      <w:proofErr w:type="spellEnd"/>
      <w:r w:rsidRPr="006F7D31">
        <w:rPr>
          <w:rFonts w:ascii="Times New Roman" w:eastAsia="Times New Roman" w:hAnsi="Times New Roman" w:cs="Times New Roman"/>
          <w:sz w:val="20"/>
          <w:szCs w:val="20"/>
          <w:lang w:val="en-US"/>
        </w:rPr>
        <w:t>. 2015. Circular Economy: A Critical Review of Concepts. Final report</w:t>
      </w:r>
    </w:p>
    <w:p w14:paraId="772EFCA0" w14:textId="77777777" w:rsidR="000F3108" w:rsidRPr="006F7D31" w:rsidRDefault="000F3108" w:rsidP="000F3108">
      <w:pPr>
        <w:autoSpaceDE w:val="0"/>
        <w:autoSpaceDN w:val="0"/>
        <w:adjustRightInd w:val="0"/>
        <w:spacing w:after="120" w:line="240" w:lineRule="auto"/>
        <w:jc w:val="both"/>
        <w:rPr>
          <w:rFonts w:ascii="Times New Roman" w:hAnsi="Times New Roman" w:cs="Times New Roman"/>
          <w:sz w:val="20"/>
          <w:szCs w:val="20"/>
          <w:lang w:val="en-GB"/>
        </w:rPr>
      </w:pPr>
      <w:proofErr w:type="spellStart"/>
      <w:r w:rsidRPr="006F7D31">
        <w:rPr>
          <w:rFonts w:ascii="Times New Roman" w:hAnsi="Times New Roman" w:cs="Times New Roman"/>
          <w:sz w:val="20"/>
          <w:szCs w:val="20"/>
          <w:lang w:val="en-GB"/>
        </w:rPr>
        <w:t>Desrochers</w:t>
      </w:r>
      <w:proofErr w:type="spellEnd"/>
      <w:r w:rsidRPr="006F7D31">
        <w:rPr>
          <w:rFonts w:ascii="Times New Roman" w:hAnsi="Times New Roman" w:cs="Times New Roman"/>
          <w:sz w:val="20"/>
          <w:szCs w:val="20"/>
          <w:lang w:val="en-GB"/>
        </w:rPr>
        <w:t xml:space="preserve">, P. 2001. Cities and industrial symbiosis: Some historical perspectives and policy implications. </w:t>
      </w:r>
      <w:r w:rsidRPr="006F7D31">
        <w:rPr>
          <w:rFonts w:ascii="Times New Roman" w:hAnsi="Times New Roman" w:cs="Times New Roman"/>
          <w:i/>
          <w:iCs/>
          <w:sz w:val="20"/>
          <w:szCs w:val="20"/>
          <w:lang w:val="en-GB"/>
        </w:rPr>
        <w:t>Journal of Industrial Ecology, 5</w:t>
      </w:r>
      <w:r w:rsidRPr="006F7D31">
        <w:rPr>
          <w:rFonts w:ascii="Times New Roman" w:hAnsi="Times New Roman" w:cs="Times New Roman"/>
          <w:sz w:val="20"/>
          <w:szCs w:val="20"/>
          <w:lang w:val="en-GB"/>
        </w:rPr>
        <w:t>, 29-44</w:t>
      </w:r>
    </w:p>
    <w:p w14:paraId="609E8FFE" w14:textId="77777777" w:rsidR="000F3108" w:rsidRPr="006F7D31" w:rsidRDefault="000F3108" w:rsidP="000F3108">
      <w:pPr>
        <w:autoSpaceDE w:val="0"/>
        <w:autoSpaceDN w:val="0"/>
        <w:adjustRightInd w:val="0"/>
        <w:spacing w:after="120" w:line="240" w:lineRule="auto"/>
        <w:jc w:val="both"/>
        <w:rPr>
          <w:rFonts w:ascii="Times New Roman" w:hAnsi="Times New Roman" w:cs="Times New Roman"/>
          <w:sz w:val="20"/>
          <w:szCs w:val="20"/>
          <w:lang w:val="en-GB"/>
        </w:rPr>
      </w:pPr>
      <w:proofErr w:type="spellStart"/>
      <w:r w:rsidRPr="006F7D31">
        <w:rPr>
          <w:rFonts w:ascii="Times New Roman" w:hAnsi="Times New Roman" w:cs="Times New Roman"/>
          <w:sz w:val="20"/>
          <w:szCs w:val="20"/>
          <w:lang w:val="en-GB"/>
        </w:rPr>
        <w:t>Desrochers</w:t>
      </w:r>
      <w:proofErr w:type="spellEnd"/>
      <w:r w:rsidRPr="006F7D31">
        <w:rPr>
          <w:rFonts w:ascii="Times New Roman" w:hAnsi="Times New Roman" w:cs="Times New Roman"/>
          <w:sz w:val="20"/>
          <w:szCs w:val="20"/>
          <w:lang w:val="en-GB"/>
        </w:rPr>
        <w:t xml:space="preserve"> P, </w:t>
      </w:r>
      <w:proofErr w:type="spellStart"/>
      <w:r w:rsidRPr="006F7D31">
        <w:rPr>
          <w:rFonts w:ascii="Times New Roman" w:hAnsi="Times New Roman" w:cs="Times New Roman"/>
          <w:sz w:val="20"/>
          <w:szCs w:val="20"/>
          <w:lang w:val="en-GB"/>
        </w:rPr>
        <w:t>Leppala</w:t>
      </w:r>
      <w:proofErr w:type="spellEnd"/>
      <w:r w:rsidRPr="006F7D31">
        <w:rPr>
          <w:rFonts w:ascii="Times New Roman" w:hAnsi="Times New Roman" w:cs="Times New Roman"/>
          <w:sz w:val="20"/>
          <w:szCs w:val="20"/>
          <w:lang w:val="en-GB"/>
        </w:rPr>
        <w:t xml:space="preserve"> S. 2010. Industrial symbiosis: Old wine in recycled bottles? </w:t>
      </w:r>
      <w:proofErr w:type="gramStart"/>
      <w:r w:rsidRPr="006F7D31">
        <w:rPr>
          <w:rFonts w:ascii="Times New Roman" w:hAnsi="Times New Roman" w:cs="Times New Roman"/>
          <w:sz w:val="20"/>
          <w:szCs w:val="20"/>
          <w:lang w:val="en-GB"/>
        </w:rPr>
        <w:t>Some perspective from the history of economic and geographical thought.</w:t>
      </w:r>
      <w:proofErr w:type="gramEnd"/>
      <w:r w:rsidRPr="006F7D31">
        <w:rPr>
          <w:rFonts w:ascii="Times New Roman" w:hAnsi="Times New Roman" w:cs="Times New Roman"/>
          <w:sz w:val="20"/>
          <w:szCs w:val="20"/>
          <w:lang w:val="en-GB"/>
        </w:rPr>
        <w:t xml:space="preserve"> </w:t>
      </w:r>
      <w:r w:rsidRPr="006F7D31">
        <w:rPr>
          <w:rFonts w:ascii="Times New Roman" w:hAnsi="Times New Roman" w:cs="Times New Roman"/>
          <w:i/>
          <w:iCs/>
          <w:sz w:val="20"/>
          <w:szCs w:val="20"/>
          <w:lang w:val="en-GB"/>
        </w:rPr>
        <w:t>International Regional Science Review, 33</w:t>
      </w:r>
      <w:r w:rsidRPr="006F7D31">
        <w:rPr>
          <w:rFonts w:ascii="Times New Roman" w:hAnsi="Times New Roman" w:cs="Times New Roman"/>
          <w:sz w:val="20"/>
          <w:szCs w:val="20"/>
          <w:lang w:val="en-GB"/>
        </w:rPr>
        <w:t>, 338-361</w:t>
      </w:r>
    </w:p>
    <w:p w14:paraId="3E06E581" w14:textId="77777777" w:rsidR="000F3108" w:rsidRPr="006F7D31" w:rsidRDefault="000F3108" w:rsidP="000F3108">
      <w:pPr>
        <w:autoSpaceDE w:val="0"/>
        <w:autoSpaceDN w:val="0"/>
        <w:adjustRightInd w:val="0"/>
        <w:spacing w:after="120" w:line="240" w:lineRule="auto"/>
        <w:jc w:val="both"/>
        <w:rPr>
          <w:rFonts w:ascii="Times New Roman" w:hAnsi="Times New Roman" w:cs="Times New Roman"/>
          <w:sz w:val="20"/>
          <w:szCs w:val="20"/>
          <w:lang w:val="en-GB"/>
        </w:rPr>
      </w:pPr>
      <w:proofErr w:type="spellStart"/>
      <w:r w:rsidRPr="006F7D31">
        <w:rPr>
          <w:rFonts w:ascii="Times New Roman" w:hAnsi="Times New Roman" w:cs="Times New Roman"/>
          <w:sz w:val="20"/>
          <w:szCs w:val="20"/>
          <w:lang w:val="en-GB"/>
        </w:rPr>
        <w:t>Deutz</w:t>
      </w:r>
      <w:proofErr w:type="spellEnd"/>
      <w:r w:rsidRPr="006F7D31">
        <w:rPr>
          <w:rFonts w:ascii="Times New Roman" w:hAnsi="Times New Roman" w:cs="Times New Roman"/>
          <w:sz w:val="20"/>
          <w:szCs w:val="20"/>
          <w:lang w:val="en-GB"/>
        </w:rPr>
        <w:t xml:space="preserve"> P</w:t>
      </w:r>
      <w:proofErr w:type="gramStart"/>
      <w:r w:rsidRPr="006F7D31">
        <w:rPr>
          <w:rFonts w:ascii="Times New Roman" w:hAnsi="Times New Roman" w:cs="Times New Roman"/>
          <w:sz w:val="20"/>
          <w:szCs w:val="20"/>
          <w:lang w:val="en-GB"/>
        </w:rPr>
        <w:t>,  Gibbs</w:t>
      </w:r>
      <w:proofErr w:type="gramEnd"/>
      <w:r w:rsidRPr="006F7D31">
        <w:rPr>
          <w:rFonts w:ascii="Times New Roman" w:hAnsi="Times New Roman" w:cs="Times New Roman"/>
          <w:sz w:val="20"/>
          <w:szCs w:val="20"/>
          <w:lang w:val="en-GB"/>
        </w:rPr>
        <w:t xml:space="preserve"> D. 2008. Industrial ecology and regional development: Eco-industrial development as cluster policy. </w:t>
      </w:r>
      <w:r w:rsidRPr="006F7D31">
        <w:rPr>
          <w:rFonts w:ascii="Times New Roman" w:hAnsi="Times New Roman" w:cs="Times New Roman"/>
          <w:i/>
          <w:iCs/>
          <w:sz w:val="20"/>
          <w:szCs w:val="20"/>
          <w:lang w:val="en-GB"/>
        </w:rPr>
        <w:t>Regional Studies, 42</w:t>
      </w:r>
      <w:r w:rsidRPr="006F7D31">
        <w:rPr>
          <w:rFonts w:ascii="Times New Roman" w:hAnsi="Times New Roman" w:cs="Times New Roman"/>
          <w:sz w:val="20"/>
          <w:szCs w:val="20"/>
          <w:lang w:val="en-GB"/>
        </w:rPr>
        <w:t>, 1313-1328</w:t>
      </w:r>
    </w:p>
    <w:p w14:paraId="299F64B9" w14:textId="77777777" w:rsidR="000F3108" w:rsidRPr="006F7D31" w:rsidRDefault="000F3108" w:rsidP="000F3108">
      <w:pPr>
        <w:spacing w:after="120" w:line="240" w:lineRule="auto"/>
        <w:jc w:val="both"/>
        <w:rPr>
          <w:rFonts w:ascii="Times New Roman" w:eastAsia="Times New Roman" w:hAnsi="Times New Roman" w:cs="Times New Roman"/>
          <w:sz w:val="20"/>
          <w:szCs w:val="20"/>
          <w:lang w:val="en-US"/>
        </w:rPr>
      </w:pPr>
      <w:proofErr w:type="spellStart"/>
      <w:r w:rsidRPr="006F7D31">
        <w:rPr>
          <w:rFonts w:ascii="Times New Roman" w:hAnsi="Times New Roman" w:cs="Times New Roman"/>
          <w:color w:val="222222"/>
          <w:sz w:val="20"/>
          <w:szCs w:val="20"/>
          <w:shd w:val="clear" w:color="auto" w:fill="FFFFFF"/>
          <w:lang w:val="en-US"/>
        </w:rPr>
        <w:t>Dyllick</w:t>
      </w:r>
      <w:proofErr w:type="spellEnd"/>
      <w:r w:rsidRPr="006F7D31">
        <w:rPr>
          <w:rFonts w:ascii="Times New Roman" w:hAnsi="Times New Roman" w:cs="Times New Roman"/>
          <w:color w:val="222222"/>
          <w:sz w:val="20"/>
          <w:szCs w:val="20"/>
          <w:shd w:val="clear" w:color="auto" w:fill="FFFFFF"/>
          <w:lang w:val="en-US"/>
        </w:rPr>
        <w:t xml:space="preserve"> T, </w:t>
      </w:r>
      <w:proofErr w:type="spellStart"/>
      <w:r w:rsidRPr="006F7D31">
        <w:rPr>
          <w:rFonts w:ascii="Times New Roman" w:hAnsi="Times New Roman" w:cs="Times New Roman"/>
          <w:color w:val="222222"/>
          <w:sz w:val="20"/>
          <w:szCs w:val="20"/>
          <w:shd w:val="clear" w:color="auto" w:fill="FFFFFF"/>
          <w:lang w:val="en-US"/>
        </w:rPr>
        <w:t>Hockerts</w:t>
      </w:r>
      <w:proofErr w:type="spellEnd"/>
      <w:r w:rsidRPr="006F7D31">
        <w:rPr>
          <w:rFonts w:ascii="Times New Roman" w:hAnsi="Times New Roman" w:cs="Times New Roman"/>
          <w:color w:val="222222"/>
          <w:sz w:val="20"/>
          <w:szCs w:val="20"/>
          <w:shd w:val="clear" w:color="auto" w:fill="FFFFFF"/>
          <w:lang w:val="en-US"/>
        </w:rPr>
        <w:t xml:space="preserve"> K. 2002. </w:t>
      </w:r>
      <w:proofErr w:type="gramStart"/>
      <w:r w:rsidRPr="006F7D31">
        <w:rPr>
          <w:rFonts w:ascii="Times New Roman" w:hAnsi="Times New Roman" w:cs="Times New Roman"/>
          <w:color w:val="222222"/>
          <w:sz w:val="20"/>
          <w:szCs w:val="20"/>
          <w:shd w:val="clear" w:color="auto" w:fill="FFFFFF"/>
          <w:lang w:val="en-US"/>
        </w:rPr>
        <w:t>Beyond the business case for corporate sustainability.</w:t>
      </w:r>
      <w:proofErr w:type="gramEnd"/>
      <w:r w:rsidRPr="006F7D31">
        <w:rPr>
          <w:rFonts w:ascii="Times New Roman" w:hAnsi="Times New Roman" w:cs="Times New Roman"/>
          <w:color w:val="222222"/>
          <w:sz w:val="20"/>
          <w:szCs w:val="20"/>
          <w:shd w:val="clear" w:color="auto" w:fill="FFFFFF"/>
          <w:lang w:val="en-US"/>
        </w:rPr>
        <w:t> </w:t>
      </w:r>
      <w:r w:rsidRPr="006F7D31">
        <w:rPr>
          <w:rFonts w:ascii="Times New Roman" w:hAnsi="Times New Roman" w:cs="Times New Roman"/>
          <w:i/>
          <w:iCs/>
          <w:color w:val="222222"/>
          <w:sz w:val="20"/>
          <w:szCs w:val="20"/>
          <w:shd w:val="clear" w:color="auto" w:fill="FFFFFF"/>
          <w:lang w:val="en-US"/>
        </w:rPr>
        <w:t>Business strategy and the environment</w:t>
      </w:r>
      <w:r w:rsidRPr="006F7D31">
        <w:rPr>
          <w:rFonts w:ascii="Times New Roman" w:hAnsi="Times New Roman" w:cs="Times New Roman"/>
          <w:color w:val="222222"/>
          <w:sz w:val="20"/>
          <w:szCs w:val="20"/>
          <w:shd w:val="clear" w:color="auto" w:fill="FFFFFF"/>
          <w:lang w:val="en-US"/>
        </w:rPr>
        <w:t>, </w:t>
      </w:r>
      <w:r w:rsidRPr="006F7D31">
        <w:rPr>
          <w:rFonts w:ascii="Times New Roman" w:hAnsi="Times New Roman" w:cs="Times New Roman"/>
          <w:i/>
          <w:iCs/>
          <w:color w:val="222222"/>
          <w:sz w:val="20"/>
          <w:szCs w:val="20"/>
          <w:shd w:val="clear" w:color="auto" w:fill="FFFFFF"/>
          <w:lang w:val="en-US"/>
        </w:rPr>
        <w:t>11</w:t>
      </w:r>
      <w:r w:rsidRPr="006F7D31">
        <w:rPr>
          <w:rFonts w:ascii="Times New Roman" w:hAnsi="Times New Roman" w:cs="Times New Roman"/>
          <w:color w:val="222222"/>
          <w:sz w:val="20"/>
          <w:szCs w:val="20"/>
          <w:shd w:val="clear" w:color="auto" w:fill="FFFFFF"/>
          <w:lang w:val="en-US"/>
        </w:rPr>
        <w:t>(2), 130-141</w:t>
      </w:r>
    </w:p>
    <w:p w14:paraId="62E7E565" w14:textId="77777777" w:rsidR="000F3108" w:rsidRPr="006F7D31" w:rsidRDefault="000F3108" w:rsidP="000F3108">
      <w:pPr>
        <w:autoSpaceDE w:val="0"/>
        <w:autoSpaceDN w:val="0"/>
        <w:adjustRightInd w:val="0"/>
        <w:spacing w:after="120" w:line="240" w:lineRule="auto"/>
        <w:jc w:val="both"/>
        <w:rPr>
          <w:rFonts w:ascii="Times New Roman" w:eastAsia="Times New Roman" w:hAnsi="Times New Roman" w:cs="Times New Roman"/>
          <w:iCs/>
          <w:sz w:val="20"/>
          <w:szCs w:val="20"/>
          <w:shd w:val="clear" w:color="auto" w:fill="FFFFFF"/>
          <w:lang w:val="en-US"/>
        </w:rPr>
      </w:pPr>
      <w:r w:rsidRPr="006F7D31">
        <w:rPr>
          <w:rFonts w:ascii="Times New Roman" w:hAnsi="Times New Roman" w:cs="Times New Roman"/>
          <w:color w:val="222222"/>
          <w:sz w:val="20"/>
          <w:szCs w:val="20"/>
          <w:shd w:val="clear" w:color="auto" w:fill="FFFFFF"/>
          <w:lang w:val="en-US"/>
        </w:rPr>
        <w:t xml:space="preserve">Evans S, </w:t>
      </w:r>
      <w:proofErr w:type="spellStart"/>
      <w:r w:rsidRPr="006F7D31">
        <w:rPr>
          <w:rFonts w:ascii="Times New Roman" w:hAnsi="Times New Roman" w:cs="Times New Roman"/>
          <w:color w:val="222222"/>
          <w:sz w:val="20"/>
          <w:szCs w:val="20"/>
          <w:shd w:val="clear" w:color="auto" w:fill="FFFFFF"/>
          <w:lang w:val="en-US"/>
        </w:rPr>
        <w:t>Vladimirova</w:t>
      </w:r>
      <w:proofErr w:type="spellEnd"/>
      <w:r w:rsidRPr="006F7D31">
        <w:rPr>
          <w:rFonts w:ascii="Times New Roman" w:hAnsi="Times New Roman" w:cs="Times New Roman"/>
          <w:color w:val="222222"/>
          <w:sz w:val="20"/>
          <w:szCs w:val="20"/>
          <w:shd w:val="clear" w:color="auto" w:fill="FFFFFF"/>
          <w:lang w:val="en-US"/>
        </w:rPr>
        <w:t xml:space="preserve"> D, </w:t>
      </w:r>
      <w:proofErr w:type="spellStart"/>
      <w:r w:rsidRPr="006F7D31">
        <w:rPr>
          <w:rFonts w:ascii="Times New Roman" w:hAnsi="Times New Roman" w:cs="Times New Roman"/>
          <w:color w:val="222222"/>
          <w:sz w:val="20"/>
          <w:szCs w:val="20"/>
          <w:shd w:val="clear" w:color="auto" w:fill="FFFFFF"/>
          <w:lang w:val="en-US"/>
        </w:rPr>
        <w:t>Holgado</w:t>
      </w:r>
      <w:proofErr w:type="spellEnd"/>
      <w:r w:rsidRPr="006F7D31">
        <w:rPr>
          <w:rFonts w:ascii="Times New Roman" w:hAnsi="Times New Roman" w:cs="Times New Roman"/>
          <w:color w:val="222222"/>
          <w:sz w:val="20"/>
          <w:szCs w:val="20"/>
          <w:shd w:val="clear" w:color="auto" w:fill="FFFFFF"/>
          <w:lang w:val="en-US"/>
        </w:rPr>
        <w:t xml:space="preserve"> M, Van </w:t>
      </w:r>
      <w:proofErr w:type="spellStart"/>
      <w:r w:rsidRPr="006F7D31">
        <w:rPr>
          <w:rFonts w:ascii="Times New Roman" w:hAnsi="Times New Roman" w:cs="Times New Roman"/>
          <w:color w:val="222222"/>
          <w:sz w:val="20"/>
          <w:szCs w:val="20"/>
          <w:shd w:val="clear" w:color="auto" w:fill="FFFFFF"/>
          <w:lang w:val="en-US"/>
        </w:rPr>
        <w:t>Fossen</w:t>
      </w:r>
      <w:proofErr w:type="spellEnd"/>
      <w:r w:rsidRPr="006F7D31">
        <w:rPr>
          <w:rFonts w:ascii="Times New Roman" w:hAnsi="Times New Roman" w:cs="Times New Roman"/>
          <w:color w:val="222222"/>
          <w:sz w:val="20"/>
          <w:szCs w:val="20"/>
          <w:shd w:val="clear" w:color="auto" w:fill="FFFFFF"/>
          <w:lang w:val="en-US"/>
        </w:rPr>
        <w:t xml:space="preserve"> K, Yang M, Silva E., Barlow C. 2017. Business model innovation for sustainability: towards a unified perspective for creation of sustainable business models. </w:t>
      </w:r>
      <w:r w:rsidRPr="006F7D31">
        <w:rPr>
          <w:rFonts w:ascii="Times New Roman" w:hAnsi="Times New Roman" w:cs="Times New Roman"/>
          <w:i/>
          <w:iCs/>
          <w:color w:val="222222"/>
          <w:sz w:val="20"/>
          <w:szCs w:val="20"/>
          <w:shd w:val="clear" w:color="auto" w:fill="FFFFFF"/>
          <w:lang w:val="en-GB"/>
        </w:rPr>
        <w:t>Business Strategy and the Environment</w:t>
      </w:r>
      <w:r w:rsidRPr="006F7D31">
        <w:rPr>
          <w:rFonts w:ascii="Times New Roman" w:hAnsi="Times New Roman" w:cs="Times New Roman"/>
          <w:color w:val="222222"/>
          <w:sz w:val="20"/>
          <w:szCs w:val="20"/>
          <w:shd w:val="clear" w:color="auto" w:fill="FFFFFF"/>
          <w:lang w:val="en-GB"/>
        </w:rPr>
        <w:t>, </w:t>
      </w:r>
      <w:r w:rsidRPr="006F7D31">
        <w:rPr>
          <w:rFonts w:ascii="Times New Roman" w:hAnsi="Times New Roman" w:cs="Times New Roman"/>
          <w:i/>
          <w:iCs/>
          <w:color w:val="222222"/>
          <w:sz w:val="20"/>
          <w:szCs w:val="20"/>
          <w:shd w:val="clear" w:color="auto" w:fill="FFFFFF"/>
          <w:lang w:val="en-GB"/>
        </w:rPr>
        <w:t>26</w:t>
      </w:r>
      <w:r w:rsidRPr="006F7D31">
        <w:rPr>
          <w:rFonts w:ascii="Times New Roman" w:hAnsi="Times New Roman" w:cs="Times New Roman"/>
          <w:color w:val="222222"/>
          <w:sz w:val="20"/>
          <w:szCs w:val="20"/>
          <w:shd w:val="clear" w:color="auto" w:fill="FFFFFF"/>
          <w:lang w:val="en-GB"/>
        </w:rPr>
        <w:t xml:space="preserve">(5), 597-608. DOI: </w:t>
      </w:r>
      <w:r w:rsidRPr="006F7D31">
        <w:rPr>
          <w:rFonts w:ascii="Times New Roman" w:hAnsi="Times New Roman" w:cs="Times New Roman"/>
          <w:color w:val="1C1D1E"/>
          <w:sz w:val="20"/>
          <w:szCs w:val="20"/>
          <w:lang w:val="en"/>
        </w:rPr>
        <w:t>10.1002/bse.1939</w:t>
      </w:r>
    </w:p>
    <w:p w14:paraId="75584BE0" w14:textId="77777777" w:rsidR="000F3108" w:rsidRPr="006F7D31" w:rsidRDefault="000F3108" w:rsidP="000F3108">
      <w:pPr>
        <w:autoSpaceDE w:val="0"/>
        <w:autoSpaceDN w:val="0"/>
        <w:adjustRightInd w:val="0"/>
        <w:spacing w:after="120" w:line="240" w:lineRule="auto"/>
        <w:jc w:val="both"/>
        <w:rPr>
          <w:rFonts w:ascii="Times New Roman" w:eastAsia="Times New Roman" w:hAnsi="Times New Roman" w:cs="Times New Roman"/>
          <w:iCs/>
          <w:sz w:val="20"/>
          <w:szCs w:val="20"/>
          <w:shd w:val="clear" w:color="auto" w:fill="FFFFFF"/>
          <w:lang w:val="en-US"/>
        </w:rPr>
      </w:pPr>
      <w:proofErr w:type="spellStart"/>
      <w:proofErr w:type="gramStart"/>
      <w:r w:rsidRPr="006F7D31">
        <w:rPr>
          <w:rFonts w:ascii="Times New Roman" w:hAnsi="Times New Roman" w:cs="Times New Roman"/>
          <w:sz w:val="20"/>
          <w:szCs w:val="20"/>
          <w:lang w:val="en-US"/>
        </w:rPr>
        <w:t>Etzion</w:t>
      </w:r>
      <w:proofErr w:type="spellEnd"/>
      <w:r w:rsidRPr="006F7D31">
        <w:rPr>
          <w:rFonts w:ascii="Times New Roman" w:hAnsi="Times New Roman" w:cs="Times New Roman"/>
          <w:sz w:val="20"/>
          <w:szCs w:val="20"/>
          <w:lang w:val="en-US"/>
        </w:rPr>
        <w:t xml:space="preserve"> D. 2007.</w:t>
      </w:r>
      <w:proofErr w:type="gramEnd"/>
      <w:r w:rsidRPr="006F7D31">
        <w:rPr>
          <w:rFonts w:ascii="Times New Roman" w:hAnsi="Times New Roman" w:cs="Times New Roman"/>
          <w:sz w:val="20"/>
          <w:szCs w:val="20"/>
          <w:lang w:val="en-US"/>
        </w:rPr>
        <w:t xml:space="preserve"> Research on organizations and the natural environment, 1992-present: A review. </w:t>
      </w:r>
      <w:r w:rsidRPr="006F7D31">
        <w:rPr>
          <w:rFonts w:ascii="Times New Roman" w:hAnsi="Times New Roman" w:cs="Times New Roman"/>
          <w:i/>
          <w:iCs/>
          <w:sz w:val="20"/>
          <w:szCs w:val="20"/>
          <w:lang w:val="en-GB"/>
        </w:rPr>
        <w:t>Journal of Management, 33</w:t>
      </w:r>
      <w:r w:rsidRPr="006F7D31">
        <w:rPr>
          <w:rFonts w:ascii="Times New Roman" w:hAnsi="Times New Roman" w:cs="Times New Roman"/>
          <w:sz w:val="20"/>
          <w:szCs w:val="20"/>
          <w:lang w:val="en-GB"/>
        </w:rPr>
        <w:t>, 637-664.</w:t>
      </w:r>
    </w:p>
    <w:p w14:paraId="5763B7B3" w14:textId="77777777" w:rsidR="000F3108" w:rsidRPr="006F7D31" w:rsidRDefault="000F3108" w:rsidP="000F3108">
      <w:pPr>
        <w:pBdr>
          <w:bottom w:val="single" w:sz="6" w:space="6" w:color="DDDDDD"/>
        </w:pBdr>
        <w:shd w:val="clear" w:color="auto" w:fill="FFFFFF"/>
        <w:spacing w:after="120" w:line="240" w:lineRule="auto"/>
        <w:contextualSpacing/>
        <w:jc w:val="both"/>
        <w:outlineLvl w:val="5"/>
        <w:rPr>
          <w:rFonts w:ascii="Times New Roman" w:eastAsia="Times New Roman" w:hAnsi="Times New Roman" w:cs="Times New Roman"/>
          <w:sz w:val="20"/>
          <w:szCs w:val="20"/>
          <w:lang w:val="en-GB"/>
        </w:rPr>
      </w:pPr>
      <w:proofErr w:type="spellStart"/>
      <w:r w:rsidRPr="006F7D31">
        <w:rPr>
          <w:rFonts w:ascii="Times New Roman" w:eastAsia="Times New Roman" w:hAnsi="Times New Roman" w:cs="Times New Roman"/>
          <w:sz w:val="20"/>
          <w:szCs w:val="20"/>
          <w:lang w:val="en-GB"/>
        </w:rPr>
        <w:t>Flyvbjerg</w:t>
      </w:r>
      <w:proofErr w:type="spellEnd"/>
      <w:r w:rsidRPr="006F7D31">
        <w:rPr>
          <w:rFonts w:ascii="Times New Roman" w:eastAsia="Times New Roman" w:hAnsi="Times New Roman" w:cs="Times New Roman"/>
          <w:sz w:val="20"/>
          <w:szCs w:val="20"/>
          <w:lang w:val="en-GB"/>
        </w:rPr>
        <w:t xml:space="preserve"> B. 2006. </w:t>
      </w:r>
      <w:proofErr w:type="gramStart"/>
      <w:r w:rsidRPr="006F7D31">
        <w:rPr>
          <w:rFonts w:ascii="Times New Roman" w:eastAsia="Times New Roman" w:hAnsi="Times New Roman" w:cs="Times New Roman"/>
          <w:sz w:val="20"/>
          <w:szCs w:val="20"/>
          <w:lang w:val="en-GB"/>
        </w:rPr>
        <w:t>Five misunderstandings about case-study research.</w:t>
      </w:r>
      <w:proofErr w:type="gramEnd"/>
      <w:r w:rsidRPr="006F7D31">
        <w:rPr>
          <w:rFonts w:ascii="Times New Roman" w:eastAsia="Times New Roman" w:hAnsi="Times New Roman" w:cs="Times New Roman"/>
          <w:sz w:val="20"/>
          <w:szCs w:val="20"/>
          <w:lang w:val="en-GB"/>
        </w:rPr>
        <w:t xml:space="preserve"> </w:t>
      </w:r>
      <w:r w:rsidRPr="006F7D31">
        <w:rPr>
          <w:rFonts w:ascii="Times New Roman" w:eastAsia="Times New Roman" w:hAnsi="Times New Roman" w:cs="Times New Roman"/>
          <w:i/>
          <w:sz w:val="20"/>
          <w:szCs w:val="20"/>
          <w:lang w:val="en-GB"/>
        </w:rPr>
        <w:t>Qualitative inquiry</w:t>
      </w:r>
      <w:r w:rsidRPr="006F7D31">
        <w:rPr>
          <w:rFonts w:ascii="Times New Roman" w:eastAsia="Times New Roman" w:hAnsi="Times New Roman" w:cs="Times New Roman"/>
          <w:sz w:val="20"/>
          <w:szCs w:val="20"/>
          <w:lang w:val="en-GB"/>
        </w:rPr>
        <w:t> </w:t>
      </w:r>
      <w:r w:rsidRPr="006F7D31">
        <w:rPr>
          <w:rFonts w:ascii="Times New Roman" w:eastAsia="Times New Roman" w:hAnsi="Times New Roman" w:cs="Times New Roman"/>
          <w:b/>
          <w:sz w:val="20"/>
          <w:szCs w:val="20"/>
          <w:lang w:val="en-GB"/>
        </w:rPr>
        <w:t>12</w:t>
      </w:r>
      <w:r w:rsidRPr="006F7D31">
        <w:rPr>
          <w:rFonts w:ascii="Times New Roman" w:eastAsia="Times New Roman" w:hAnsi="Times New Roman" w:cs="Times New Roman"/>
          <w:sz w:val="20"/>
          <w:szCs w:val="20"/>
          <w:lang w:val="en-GB"/>
        </w:rPr>
        <w:t>(2): 219-245</w:t>
      </w:r>
    </w:p>
    <w:p w14:paraId="278B3A73" w14:textId="77777777" w:rsidR="000F3108" w:rsidRPr="006F7D31" w:rsidRDefault="000F3108" w:rsidP="000F3108">
      <w:pPr>
        <w:pBdr>
          <w:bottom w:val="single" w:sz="6" w:space="6" w:color="DDDDDD"/>
        </w:pBdr>
        <w:shd w:val="clear" w:color="auto" w:fill="FFFFFF"/>
        <w:spacing w:after="120" w:line="240" w:lineRule="auto"/>
        <w:contextualSpacing/>
        <w:jc w:val="both"/>
        <w:outlineLvl w:val="5"/>
        <w:rPr>
          <w:rFonts w:ascii="Times New Roman" w:eastAsia="Times New Roman" w:hAnsi="Times New Roman" w:cs="Times New Roman"/>
          <w:sz w:val="20"/>
          <w:szCs w:val="20"/>
          <w:lang w:val="en-GB"/>
        </w:rPr>
      </w:pPr>
      <w:proofErr w:type="spellStart"/>
      <w:r w:rsidRPr="006F7D31">
        <w:rPr>
          <w:rFonts w:ascii="Times New Roman" w:hAnsi="Times New Roman" w:cs="Times New Roman"/>
          <w:color w:val="1C1D1E"/>
          <w:sz w:val="20"/>
          <w:szCs w:val="20"/>
          <w:lang w:val="en"/>
        </w:rPr>
        <w:t>García</w:t>
      </w:r>
      <w:proofErr w:type="spellEnd"/>
      <w:r w:rsidRPr="006F7D31">
        <w:rPr>
          <w:rFonts w:ascii="Times New Roman" w:hAnsi="Times New Roman" w:cs="Times New Roman"/>
          <w:color w:val="1C1D1E"/>
          <w:sz w:val="20"/>
          <w:szCs w:val="20"/>
          <w:lang w:val="en"/>
        </w:rPr>
        <w:t xml:space="preserve">‐Morales V, </w:t>
      </w:r>
      <w:proofErr w:type="spellStart"/>
      <w:r w:rsidRPr="006F7D31">
        <w:rPr>
          <w:rFonts w:ascii="Times New Roman" w:hAnsi="Times New Roman" w:cs="Times New Roman"/>
          <w:color w:val="1C1D1E"/>
          <w:sz w:val="20"/>
          <w:szCs w:val="20"/>
          <w:lang w:val="en"/>
        </w:rPr>
        <w:t>Lloréns</w:t>
      </w:r>
      <w:proofErr w:type="spellEnd"/>
      <w:r w:rsidRPr="006F7D31">
        <w:rPr>
          <w:rFonts w:ascii="Times New Roman" w:hAnsi="Times New Roman" w:cs="Times New Roman"/>
          <w:color w:val="1C1D1E"/>
          <w:sz w:val="20"/>
          <w:szCs w:val="20"/>
          <w:lang w:val="en"/>
        </w:rPr>
        <w:t xml:space="preserve">‐Montes F, </w:t>
      </w:r>
      <w:proofErr w:type="spellStart"/>
      <w:r w:rsidRPr="006F7D31">
        <w:rPr>
          <w:rFonts w:ascii="Times New Roman" w:hAnsi="Times New Roman" w:cs="Times New Roman"/>
          <w:color w:val="1C1D1E"/>
          <w:sz w:val="20"/>
          <w:szCs w:val="20"/>
          <w:lang w:val="en"/>
        </w:rPr>
        <w:t>Verdú‐Jover</w:t>
      </w:r>
      <w:proofErr w:type="spellEnd"/>
      <w:r w:rsidRPr="006F7D31">
        <w:rPr>
          <w:rFonts w:ascii="Times New Roman" w:hAnsi="Times New Roman" w:cs="Times New Roman"/>
          <w:color w:val="1C1D1E"/>
          <w:sz w:val="20"/>
          <w:szCs w:val="20"/>
          <w:lang w:val="en"/>
        </w:rPr>
        <w:t xml:space="preserve"> A. 2008), </w:t>
      </w:r>
      <w:proofErr w:type="gramStart"/>
      <w:r w:rsidRPr="006F7D31">
        <w:rPr>
          <w:rFonts w:ascii="Times New Roman" w:hAnsi="Times New Roman" w:cs="Times New Roman"/>
          <w:color w:val="1C1D1E"/>
          <w:sz w:val="20"/>
          <w:szCs w:val="20"/>
          <w:lang w:val="en"/>
        </w:rPr>
        <w:t>The</w:t>
      </w:r>
      <w:proofErr w:type="gramEnd"/>
      <w:r w:rsidRPr="006F7D31">
        <w:rPr>
          <w:rFonts w:ascii="Times New Roman" w:hAnsi="Times New Roman" w:cs="Times New Roman"/>
          <w:color w:val="1C1D1E"/>
          <w:sz w:val="20"/>
          <w:szCs w:val="20"/>
          <w:lang w:val="en"/>
        </w:rPr>
        <w:t xml:space="preserve"> Effects of Transformational Leadership on Organizational Performance through Knowledge and Innovation. </w:t>
      </w:r>
      <w:r w:rsidRPr="006F7D31">
        <w:rPr>
          <w:rFonts w:ascii="Times New Roman" w:hAnsi="Times New Roman" w:cs="Times New Roman"/>
          <w:i/>
          <w:color w:val="1C1D1E"/>
          <w:sz w:val="20"/>
          <w:szCs w:val="20"/>
          <w:lang w:val="en"/>
        </w:rPr>
        <w:t>British Journal of Management</w:t>
      </w:r>
      <w:r w:rsidRPr="006F7D31">
        <w:rPr>
          <w:rFonts w:ascii="Times New Roman" w:hAnsi="Times New Roman" w:cs="Times New Roman"/>
          <w:color w:val="1C1D1E"/>
          <w:sz w:val="20"/>
          <w:szCs w:val="20"/>
          <w:lang w:val="en"/>
        </w:rPr>
        <w:t>, 19: 299-319. DOI</w:t>
      </w:r>
      <w:proofErr w:type="gramStart"/>
      <w:r w:rsidRPr="006F7D31">
        <w:rPr>
          <w:rFonts w:ascii="Times New Roman" w:hAnsi="Times New Roman" w:cs="Times New Roman"/>
          <w:color w:val="1C1D1E"/>
          <w:sz w:val="20"/>
          <w:szCs w:val="20"/>
          <w:lang w:val="en"/>
        </w:rPr>
        <w:t>:</w:t>
      </w:r>
      <w:proofErr w:type="gramEnd"/>
      <w:r w:rsidRPr="006F7D31">
        <w:fldChar w:fldCharType="begin"/>
      </w:r>
      <w:r w:rsidRPr="006F7D31">
        <w:rPr>
          <w:rFonts w:ascii="Times New Roman" w:hAnsi="Times New Roman" w:cs="Times New Roman"/>
          <w:sz w:val="20"/>
          <w:szCs w:val="20"/>
          <w:lang w:val="en-GB"/>
        </w:rPr>
        <w:instrText xml:space="preserve"> HYPERLINK "https://doi.org/10.1111/j.1467-8551.2007.00547.x" </w:instrText>
      </w:r>
      <w:r w:rsidRPr="006F7D31">
        <w:fldChar w:fldCharType="separate"/>
      </w:r>
      <w:r w:rsidRPr="006F7D31">
        <w:rPr>
          <w:rStyle w:val="Collegamentoipertestuale"/>
          <w:rFonts w:ascii="Times New Roman" w:hAnsi="Times New Roman" w:cs="Times New Roman"/>
          <w:sz w:val="20"/>
          <w:szCs w:val="20"/>
          <w:lang w:val="en"/>
        </w:rPr>
        <w:t>10.1111/j.1467-8551.2007.00547.x</w:t>
      </w:r>
      <w:r w:rsidRPr="006F7D31">
        <w:rPr>
          <w:rStyle w:val="Collegamentoipertestuale"/>
          <w:rFonts w:ascii="Times New Roman" w:hAnsi="Times New Roman" w:cs="Times New Roman"/>
          <w:sz w:val="20"/>
          <w:szCs w:val="20"/>
          <w:lang w:val="en"/>
        </w:rPr>
        <w:fldChar w:fldCharType="end"/>
      </w:r>
    </w:p>
    <w:p w14:paraId="234E2140" w14:textId="77777777" w:rsidR="000F3108" w:rsidRPr="006F7D31" w:rsidRDefault="000F3108" w:rsidP="000F3108">
      <w:pPr>
        <w:spacing w:after="120" w:line="240" w:lineRule="auto"/>
        <w:jc w:val="both"/>
        <w:rPr>
          <w:rFonts w:ascii="Times New Roman" w:eastAsia="Times New Roman" w:hAnsi="Times New Roman" w:cs="Times New Roman"/>
          <w:sz w:val="20"/>
          <w:szCs w:val="20"/>
          <w:shd w:val="clear" w:color="auto" w:fill="FFFFFF"/>
          <w:lang w:val="en-US"/>
        </w:rPr>
      </w:pPr>
      <w:r w:rsidRPr="006F7D31">
        <w:rPr>
          <w:rFonts w:ascii="Times New Roman" w:eastAsia="Times New Roman" w:hAnsi="Times New Roman" w:cs="Times New Roman"/>
          <w:sz w:val="20"/>
          <w:szCs w:val="20"/>
          <w:shd w:val="clear" w:color="auto" w:fill="FFFFFF"/>
          <w:lang w:val="en-US"/>
        </w:rPr>
        <w:t xml:space="preserve">Gary T. 2010. </w:t>
      </w:r>
      <w:proofErr w:type="gramStart"/>
      <w:r w:rsidRPr="006F7D31">
        <w:rPr>
          <w:rFonts w:ascii="Times New Roman" w:eastAsia="Times New Roman" w:hAnsi="Times New Roman" w:cs="Times New Roman"/>
          <w:sz w:val="20"/>
          <w:szCs w:val="20"/>
          <w:shd w:val="clear" w:color="auto" w:fill="FFFFFF"/>
          <w:lang w:val="en-US"/>
        </w:rPr>
        <w:t xml:space="preserve">Doing case study: Abduction not induction, </w:t>
      </w:r>
      <w:proofErr w:type="spellStart"/>
      <w:r w:rsidRPr="006F7D31">
        <w:rPr>
          <w:rFonts w:ascii="Times New Roman" w:eastAsia="Times New Roman" w:hAnsi="Times New Roman" w:cs="Times New Roman"/>
          <w:sz w:val="20"/>
          <w:szCs w:val="20"/>
          <w:shd w:val="clear" w:color="auto" w:fill="FFFFFF"/>
          <w:lang w:val="en-US"/>
        </w:rPr>
        <w:t>phronesis</w:t>
      </w:r>
      <w:proofErr w:type="spellEnd"/>
      <w:r w:rsidRPr="006F7D31">
        <w:rPr>
          <w:rFonts w:ascii="Times New Roman" w:eastAsia="Times New Roman" w:hAnsi="Times New Roman" w:cs="Times New Roman"/>
          <w:sz w:val="20"/>
          <w:szCs w:val="20"/>
          <w:shd w:val="clear" w:color="auto" w:fill="FFFFFF"/>
          <w:lang w:val="en-US"/>
        </w:rPr>
        <w:t xml:space="preserve"> not theory.</w:t>
      </w:r>
      <w:proofErr w:type="gramEnd"/>
      <w:r w:rsidRPr="006F7D31">
        <w:rPr>
          <w:rFonts w:ascii="Times New Roman" w:eastAsia="Times New Roman" w:hAnsi="Times New Roman" w:cs="Times New Roman"/>
          <w:sz w:val="20"/>
          <w:szCs w:val="20"/>
          <w:shd w:val="clear" w:color="auto" w:fill="FFFFFF"/>
          <w:lang w:val="en-US"/>
        </w:rPr>
        <w:t> </w:t>
      </w:r>
      <w:r w:rsidRPr="006F7D31">
        <w:rPr>
          <w:rFonts w:ascii="Times New Roman" w:eastAsia="Times New Roman" w:hAnsi="Times New Roman" w:cs="Times New Roman"/>
          <w:i/>
          <w:iCs/>
          <w:sz w:val="20"/>
          <w:szCs w:val="20"/>
          <w:shd w:val="clear" w:color="auto" w:fill="FFFFFF"/>
          <w:lang w:val="en-US"/>
        </w:rPr>
        <w:t>Qualitative Inquiry</w:t>
      </w:r>
      <w:r w:rsidRPr="006F7D31">
        <w:rPr>
          <w:rFonts w:ascii="Times New Roman" w:eastAsia="Times New Roman" w:hAnsi="Times New Roman" w:cs="Times New Roman"/>
          <w:sz w:val="20"/>
          <w:szCs w:val="20"/>
          <w:shd w:val="clear" w:color="auto" w:fill="FFFFFF"/>
          <w:lang w:val="en-US"/>
        </w:rPr>
        <w:t> </w:t>
      </w:r>
      <w:r w:rsidRPr="006F7D31">
        <w:rPr>
          <w:rFonts w:ascii="Times New Roman" w:eastAsia="Times New Roman" w:hAnsi="Times New Roman" w:cs="Times New Roman"/>
          <w:b/>
          <w:sz w:val="20"/>
          <w:szCs w:val="20"/>
          <w:shd w:val="clear" w:color="auto" w:fill="FFFFFF"/>
          <w:lang w:val="en-US"/>
        </w:rPr>
        <w:t>16</w:t>
      </w:r>
      <w:r w:rsidRPr="006F7D31">
        <w:rPr>
          <w:rFonts w:ascii="Times New Roman" w:eastAsia="Times New Roman" w:hAnsi="Times New Roman" w:cs="Times New Roman"/>
          <w:sz w:val="20"/>
          <w:szCs w:val="20"/>
          <w:shd w:val="clear" w:color="auto" w:fill="FFFFFF"/>
          <w:lang w:val="en-US"/>
        </w:rPr>
        <w:t>(7): 575-582</w:t>
      </w:r>
    </w:p>
    <w:p w14:paraId="075E5511" w14:textId="77777777" w:rsidR="000F3108" w:rsidRPr="006F7D31" w:rsidRDefault="000F3108" w:rsidP="000F3108">
      <w:pPr>
        <w:spacing w:after="120" w:line="240" w:lineRule="auto"/>
        <w:jc w:val="both"/>
        <w:rPr>
          <w:rFonts w:ascii="Times New Roman" w:eastAsia="Times New Roman" w:hAnsi="Times New Roman" w:cs="Times New Roman"/>
          <w:sz w:val="20"/>
          <w:szCs w:val="20"/>
          <w:lang w:val="en-US"/>
        </w:rPr>
      </w:pPr>
      <w:proofErr w:type="spellStart"/>
      <w:r w:rsidRPr="006F7D31">
        <w:rPr>
          <w:rFonts w:ascii="Times New Roman" w:hAnsi="Times New Roman" w:cs="Times New Roman"/>
          <w:color w:val="222222"/>
          <w:sz w:val="20"/>
          <w:szCs w:val="20"/>
          <w:shd w:val="clear" w:color="auto" w:fill="FFFFFF"/>
          <w:lang w:val="en-US"/>
        </w:rPr>
        <w:t>Geissdoerfer</w:t>
      </w:r>
      <w:proofErr w:type="spellEnd"/>
      <w:r w:rsidRPr="006F7D31">
        <w:rPr>
          <w:rFonts w:ascii="Times New Roman" w:hAnsi="Times New Roman" w:cs="Times New Roman"/>
          <w:color w:val="222222"/>
          <w:sz w:val="20"/>
          <w:szCs w:val="20"/>
          <w:shd w:val="clear" w:color="auto" w:fill="FFFFFF"/>
          <w:lang w:val="en-US"/>
        </w:rPr>
        <w:t xml:space="preserve"> M, </w:t>
      </w:r>
      <w:proofErr w:type="spellStart"/>
      <w:r w:rsidRPr="006F7D31">
        <w:rPr>
          <w:rFonts w:ascii="Times New Roman" w:hAnsi="Times New Roman" w:cs="Times New Roman"/>
          <w:color w:val="222222"/>
          <w:sz w:val="20"/>
          <w:szCs w:val="20"/>
          <w:shd w:val="clear" w:color="auto" w:fill="FFFFFF"/>
          <w:lang w:val="en-US"/>
        </w:rPr>
        <w:t>Savaget</w:t>
      </w:r>
      <w:proofErr w:type="spellEnd"/>
      <w:r w:rsidRPr="006F7D31">
        <w:rPr>
          <w:rFonts w:ascii="Times New Roman" w:hAnsi="Times New Roman" w:cs="Times New Roman"/>
          <w:color w:val="222222"/>
          <w:sz w:val="20"/>
          <w:szCs w:val="20"/>
          <w:shd w:val="clear" w:color="auto" w:fill="FFFFFF"/>
          <w:lang w:val="en-US"/>
        </w:rPr>
        <w:t xml:space="preserve"> P, </w:t>
      </w:r>
      <w:proofErr w:type="spellStart"/>
      <w:r w:rsidRPr="006F7D31">
        <w:rPr>
          <w:rFonts w:ascii="Times New Roman" w:hAnsi="Times New Roman" w:cs="Times New Roman"/>
          <w:color w:val="222222"/>
          <w:sz w:val="20"/>
          <w:szCs w:val="20"/>
          <w:shd w:val="clear" w:color="auto" w:fill="FFFFFF"/>
          <w:lang w:val="en-US"/>
        </w:rPr>
        <w:t>Bocken</w:t>
      </w:r>
      <w:proofErr w:type="spellEnd"/>
      <w:r w:rsidRPr="006F7D31">
        <w:rPr>
          <w:rFonts w:ascii="Times New Roman" w:hAnsi="Times New Roman" w:cs="Times New Roman"/>
          <w:color w:val="222222"/>
          <w:sz w:val="20"/>
          <w:szCs w:val="20"/>
          <w:shd w:val="clear" w:color="auto" w:fill="FFFFFF"/>
          <w:lang w:val="en-US"/>
        </w:rPr>
        <w:t xml:space="preserve"> N, </w:t>
      </w:r>
      <w:proofErr w:type="spellStart"/>
      <w:r w:rsidRPr="006F7D31">
        <w:rPr>
          <w:rFonts w:ascii="Times New Roman" w:hAnsi="Times New Roman" w:cs="Times New Roman"/>
          <w:color w:val="222222"/>
          <w:sz w:val="20"/>
          <w:szCs w:val="20"/>
          <w:shd w:val="clear" w:color="auto" w:fill="FFFFFF"/>
          <w:lang w:val="en-US"/>
        </w:rPr>
        <w:t>Hultink</w:t>
      </w:r>
      <w:proofErr w:type="spellEnd"/>
      <w:r w:rsidRPr="006F7D31">
        <w:rPr>
          <w:rFonts w:ascii="Times New Roman" w:hAnsi="Times New Roman" w:cs="Times New Roman"/>
          <w:color w:val="222222"/>
          <w:sz w:val="20"/>
          <w:szCs w:val="20"/>
          <w:shd w:val="clear" w:color="auto" w:fill="FFFFFF"/>
          <w:lang w:val="en-US"/>
        </w:rPr>
        <w:t xml:space="preserve"> E. 2017. </w:t>
      </w:r>
      <w:proofErr w:type="gramStart"/>
      <w:r w:rsidRPr="006F7D31">
        <w:rPr>
          <w:rFonts w:ascii="Times New Roman" w:hAnsi="Times New Roman" w:cs="Times New Roman"/>
          <w:color w:val="222222"/>
          <w:sz w:val="20"/>
          <w:szCs w:val="20"/>
          <w:shd w:val="clear" w:color="auto" w:fill="FFFFFF"/>
          <w:lang w:val="en-US"/>
        </w:rPr>
        <w:t>The Circular Economy–A new sustainability paradigm?</w:t>
      </w:r>
      <w:proofErr w:type="gramEnd"/>
      <w:r w:rsidRPr="006F7D31">
        <w:rPr>
          <w:rFonts w:ascii="Times New Roman" w:hAnsi="Times New Roman" w:cs="Times New Roman"/>
          <w:color w:val="222222"/>
          <w:sz w:val="20"/>
          <w:szCs w:val="20"/>
          <w:shd w:val="clear" w:color="auto" w:fill="FFFFFF"/>
          <w:lang w:val="en-US"/>
        </w:rPr>
        <w:t> </w:t>
      </w:r>
      <w:r w:rsidRPr="006F7D31">
        <w:rPr>
          <w:rFonts w:ascii="Times New Roman" w:hAnsi="Times New Roman" w:cs="Times New Roman"/>
          <w:i/>
          <w:iCs/>
          <w:color w:val="222222"/>
          <w:sz w:val="20"/>
          <w:szCs w:val="20"/>
          <w:shd w:val="clear" w:color="auto" w:fill="FFFFFF"/>
          <w:lang w:val="en-US"/>
        </w:rPr>
        <w:t>Journal of Cleaner Production</w:t>
      </w:r>
      <w:r w:rsidRPr="006F7D31">
        <w:rPr>
          <w:rFonts w:ascii="Times New Roman" w:hAnsi="Times New Roman" w:cs="Times New Roman"/>
          <w:color w:val="222222"/>
          <w:sz w:val="20"/>
          <w:szCs w:val="20"/>
          <w:shd w:val="clear" w:color="auto" w:fill="FFFFFF"/>
          <w:lang w:val="en-US"/>
        </w:rPr>
        <w:t>, </w:t>
      </w:r>
      <w:r w:rsidRPr="006F7D31">
        <w:rPr>
          <w:rFonts w:ascii="Times New Roman" w:hAnsi="Times New Roman" w:cs="Times New Roman"/>
          <w:i/>
          <w:iCs/>
          <w:color w:val="222222"/>
          <w:sz w:val="20"/>
          <w:szCs w:val="20"/>
          <w:shd w:val="clear" w:color="auto" w:fill="FFFFFF"/>
          <w:lang w:val="en-US"/>
        </w:rPr>
        <w:t>143</w:t>
      </w:r>
      <w:r w:rsidRPr="006F7D31">
        <w:rPr>
          <w:rFonts w:ascii="Times New Roman" w:hAnsi="Times New Roman" w:cs="Times New Roman"/>
          <w:color w:val="222222"/>
          <w:sz w:val="20"/>
          <w:szCs w:val="20"/>
          <w:shd w:val="clear" w:color="auto" w:fill="FFFFFF"/>
          <w:lang w:val="en-US"/>
        </w:rPr>
        <w:t>, 757-768</w:t>
      </w:r>
    </w:p>
    <w:p w14:paraId="48F22539" w14:textId="77777777" w:rsidR="000F3108" w:rsidRPr="006F7D31" w:rsidRDefault="000F3108" w:rsidP="000F3108">
      <w:pPr>
        <w:autoSpaceDE w:val="0"/>
        <w:autoSpaceDN w:val="0"/>
        <w:adjustRightInd w:val="0"/>
        <w:spacing w:after="120" w:line="240" w:lineRule="auto"/>
        <w:jc w:val="both"/>
        <w:rPr>
          <w:rFonts w:ascii="Times New Roman" w:eastAsia="Times New Roman" w:hAnsi="Times New Roman" w:cs="Times New Roman"/>
          <w:sz w:val="20"/>
          <w:szCs w:val="20"/>
          <w:shd w:val="clear" w:color="auto" w:fill="FFFFFF"/>
          <w:lang w:val="en-US"/>
        </w:rPr>
      </w:pPr>
      <w:proofErr w:type="spellStart"/>
      <w:r w:rsidRPr="006F7D31">
        <w:rPr>
          <w:rFonts w:ascii="Times New Roman" w:eastAsia="Times New Roman" w:hAnsi="Times New Roman" w:cs="Times New Roman"/>
          <w:iCs/>
          <w:sz w:val="20"/>
          <w:szCs w:val="20"/>
          <w:shd w:val="clear" w:color="auto" w:fill="FFFFFF"/>
          <w:lang w:val="en-US"/>
        </w:rPr>
        <w:t>Gibbert</w:t>
      </w:r>
      <w:proofErr w:type="spellEnd"/>
      <w:r w:rsidRPr="006F7D31">
        <w:rPr>
          <w:rFonts w:ascii="Times New Roman" w:eastAsia="Times New Roman" w:hAnsi="Times New Roman" w:cs="Times New Roman"/>
          <w:iCs/>
          <w:sz w:val="20"/>
          <w:szCs w:val="20"/>
          <w:shd w:val="clear" w:color="auto" w:fill="FFFFFF"/>
          <w:lang w:val="en-US"/>
        </w:rPr>
        <w:t xml:space="preserve"> M, </w:t>
      </w:r>
      <w:proofErr w:type="spellStart"/>
      <w:r w:rsidRPr="006F7D31">
        <w:rPr>
          <w:rFonts w:ascii="Times New Roman" w:eastAsia="Times New Roman" w:hAnsi="Times New Roman" w:cs="Times New Roman"/>
          <w:sz w:val="20"/>
          <w:szCs w:val="20"/>
          <w:shd w:val="clear" w:color="auto" w:fill="FFFFFF"/>
          <w:lang w:val="en-US"/>
        </w:rPr>
        <w:t>Ruigrok</w:t>
      </w:r>
      <w:proofErr w:type="spellEnd"/>
      <w:r w:rsidRPr="006F7D31">
        <w:rPr>
          <w:rFonts w:ascii="Times New Roman" w:eastAsia="Times New Roman" w:hAnsi="Times New Roman" w:cs="Times New Roman"/>
          <w:sz w:val="20"/>
          <w:szCs w:val="20"/>
          <w:shd w:val="clear" w:color="auto" w:fill="FFFFFF"/>
          <w:lang w:val="en-US"/>
        </w:rPr>
        <w:t xml:space="preserve"> W, </w:t>
      </w:r>
      <w:proofErr w:type="spellStart"/>
      <w:r w:rsidRPr="006F7D31">
        <w:rPr>
          <w:rFonts w:ascii="Times New Roman" w:eastAsia="Times New Roman" w:hAnsi="Times New Roman" w:cs="Times New Roman"/>
          <w:sz w:val="20"/>
          <w:szCs w:val="20"/>
          <w:shd w:val="clear" w:color="auto" w:fill="FFFFFF"/>
          <w:lang w:val="en-US"/>
        </w:rPr>
        <w:t>Wicki</w:t>
      </w:r>
      <w:proofErr w:type="spellEnd"/>
      <w:r w:rsidRPr="006F7D31">
        <w:rPr>
          <w:rFonts w:ascii="Times New Roman" w:eastAsia="Times New Roman" w:hAnsi="Times New Roman" w:cs="Times New Roman"/>
          <w:sz w:val="20"/>
          <w:szCs w:val="20"/>
          <w:shd w:val="clear" w:color="auto" w:fill="FFFFFF"/>
          <w:lang w:val="en-US"/>
        </w:rPr>
        <w:t xml:space="preserve"> B. 2008. What passes as a rigorous case study? </w:t>
      </w:r>
      <w:r w:rsidRPr="006F7D31">
        <w:rPr>
          <w:rFonts w:ascii="Times New Roman" w:eastAsia="Times New Roman" w:hAnsi="Times New Roman" w:cs="Times New Roman"/>
          <w:i/>
          <w:iCs/>
          <w:sz w:val="20"/>
          <w:szCs w:val="20"/>
          <w:shd w:val="clear" w:color="auto" w:fill="FFFFFF"/>
          <w:lang w:val="en-US"/>
        </w:rPr>
        <w:t>Strategic management journal</w:t>
      </w:r>
      <w:r w:rsidRPr="006F7D31">
        <w:rPr>
          <w:rFonts w:ascii="Times New Roman" w:eastAsia="Times New Roman" w:hAnsi="Times New Roman" w:cs="Times New Roman"/>
          <w:sz w:val="20"/>
          <w:szCs w:val="20"/>
          <w:shd w:val="clear" w:color="auto" w:fill="FFFFFF"/>
          <w:lang w:val="en-US"/>
        </w:rPr>
        <w:t> </w:t>
      </w:r>
      <w:r w:rsidRPr="006F7D31">
        <w:rPr>
          <w:rFonts w:ascii="Times New Roman" w:eastAsia="Times New Roman" w:hAnsi="Times New Roman" w:cs="Times New Roman"/>
          <w:b/>
          <w:sz w:val="20"/>
          <w:szCs w:val="20"/>
          <w:shd w:val="clear" w:color="auto" w:fill="FFFFFF"/>
          <w:lang w:val="en-US"/>
        </w:rPr>
        <w:t>29</w:t>
      </w:r>
      <w:r w:rsidRPr="006F7D31">
        <w:rPr>
          <w:rFonts w:ascii="Times New Roman" w:eastAsia="Times New Roman" w:hAnsi="Times New Roman" w:cs="Times New Roman"/>
          <w:sz w:val="20"/>
          <w:szCs w:val="20"/>
          <w:shd w:val="clear" w:color="auto" w:fill="FFFFFF"/>
          <w:lang w:val="en-US"/>
        </w:rPr>
        <w:t>(13): 1465-1474. DOI: 10.1002/smj.722</w:t>
      </w:r>
    </w:p>
    <w:p w14:paraId="0C8AD074" w14:textId="77777777" w:rsidR="000F3108" w:rsidRPr="006F7D31" w:rsidRDefault="000F3108" w:rsidP="000F3108">
      <w:pPr>
        <w:autoSpaceDE w:val="0"/>
        <w:autoSpaceDN w:val="0"/>
        <w:adjustRightInd w:val="0"/>
        <w:spacing w:after="120" w:line="240" w:lineRule="auto"/>
        <w:jc w:val="both"/>
        <w:rPr>
          <w:rFonts w:ascii="Times New Roman" w:hAnsi="Times New Roman" w:cs="Times New Roman"/>
          <w:sz w:val="20"/>
          <w:szCs w:val="20"/>
          <w:lang w:val="en-US"/>
        </w:rPr>
      </w:pPr>
      <w:r w:rsidRPr="006F7D31">
        <w:rPr>
          <w:rFonts w:ascii="Times New Roman" w:hAnsi="Times New Roman" w:cs="Times New Roman"/>
          <w:sz w:val="20"/>
          <w:szCs w:val="20"/>
          <w:lang w:val="en-GB"/>
        </w:rPr>
        <w:lastRenderedPageBreak/>
        <w:t xml:space="preserve">Gregson N, </w:t>
      </w:r>
      <w:proofErr w:type="spellStart"/>
      <w:r w:rsidRPr="006F7D31">
        <w:rPr>
          <w:rFonts w:ascii="Times New Roman" w:hAnsi="Times New Roman" w:cs="Times New Roman"/>
          <w:sz w:val="20"/>
          <w:szCs w:val="20"/>
          <w:lang w:val="en-GB"/>
        </w:rPr>
        <w:t>Crang</w:t>
      </w:r>
      <w:proofErr w:type="spellEnd"/>
      <w:r w:rsidRPr="006F7D31">
        <w:rPr>
          <w:rFonts w:ascii="Times New Roman" w:hAnsi="Times New Roman" w:cs="Times New Roman"/>
          <w:sz w:val="20"/>
          <w:szCs w:val="20"/>
          <w:lang w:val="en-GB"/>
        </w:rPr>
        <w:t xml:space="preserve"> M, </w:t>
      </w:r>
      <w:proofErr w:type="spellStart"/>
      <w:r w:rsidRPr="006F7D31">
        <w:rPr>
          <w:rFonts w:ascii="Times New Roman" w:hAnsi="Times New Roman" w:cs="Times New Roman"/>
          <w:sz w:val="20"/>
          <w:szCs w:val="20"/>
          <w:lang w:val="en-GB"/>
        </w:rPr>
        <w:t>Ahamed</w:t>
      </w:r>
      <w:proofErr w:type="spellEnd"/>
      <w:r w:rsidRPr="006F7D31">
        <w:rPr>
          <w:rFonts w:ascii="Times New Roman" w:hAnsi="Times New Roman" w:cs="Times New Roman"/>
          <w:sz w:val="20"/>
          <w:szCs w:val="20"/>
          <w:lang w:val="en-GB"/>
        </w:rPr>
        <w:t xml:space="preserve"> F, </w:t>
      </w:r>
      <w:proofErr w:type="spellStart"/>
      <w:r w:rsidRPr="006F7D31">
        <w:rPr>
          <w:rFonts w:ascii="Times New Roman" w:hAnsi="Times New Roman" w:cs="Times New Roman"/>
          <w:sz w:val="20"/>
          <w:szCs w:val="20"/>
          <w:lang w:val="en-GB"/>
        </w:rPr>
        <w:t>Akter</w:t>
      </w:r>
      <w:proofErr w:type="spellEnd"/>
      <w:r w:rsidRPr="006F7D31">
        <w:rPr>
          <w:rFonts w:ascii="Times New Roman" w:hAnsi="Times New Roman" w:cs="Times New Roman"/>
          <w:sz w:val="20"/>
          <w:szCs w:val="20"/>
          <w:lang w:val="en-GB"/>
        </w:rPr>
        <w:t xml:space="preserve"> N, </w:t>
      </w:r>
      <w:proofErr w:type="spellStart"/>
      <w:r w:rsidRPr="006F7D31">
        <w:rPr>
          <w:rFonts w:ascii="Times New Roman" w:hAnsi="Times New Roman" w:cs="Times New Roman"/>
          <w:sz w:val="20"/>
          <w:szCs w:val="20"/>
          <w:lang w:val="en-GB"/>
        </w:rPr>
        <w:t>Ferdous</w:t>
      </w:r>
      <w:proofErr w:type="spellEnd"/>
      <w:r w:rsidRPr="006F7D31">
        <w:rPr>
          <w:rFonts w:ascii="Times New Roman" w:hAnsi="Times New Roman" w:cs="Times New Roman"/>
          <w:sz w:val="20"/>
          <w:szCs w:val="20"/>
          <w:lang w:val="en-GB"/>
        </w:rPr>
        <w:t xml:space="preserve"> R, </w:t>
      </w:r>
      <w:proofErr w:type="spellStart"/>
      <w:r w:rsidRPr="006F7D31">
        <w:rPr>
          <w:rFonts w:ascii="Times New Roman" w:hAnsi="Times New Roman" w:cs="Times New Roman"/>
          <w:sz w:val="20"/>
          <w:szCs w:val="20"/>
          <w:lang w:val="en-GB"/>
        </w:rPr>
        <w:t>Foisal</w:t>
      </w:r>
      <w:proofErr w:type="spellEnd"/>
      <w:r w:rsidRPr="006F7D31">
        <w:rPr>
          <w:rFonts w:ascii="Times New Roman" w:hAnsi="Times New Roman" w:cs="Times New Roman"/>
          <w:sz w:val="20"/>
          <w:szCs w:val="20"/>
          <w:lang w:val="en-GB"/>
        </w:rPr>
        <w:t xml:space="preserve"> S, Hudson R. 2012. Territorial agglomeration and industrial symbiosis: </w:t>
      </w:r>
      <w:proofErr w:type="spellStart"/>
      <w:r w:rsidRPr="006F7D31">
        <w:rPr>
          <w:rFonts w:ascii="Times New Roman" w:hAnsi="Times New Roman" w:cs="Times New Roman"/>
          <w:sz w:val="20"/>
          <w:szCs w:val="20"/>
          <w:lang w:val="en-GB"/>
        </w:rPr>
        <w:t>Sitakunda-Bhatiary</w:t>
      </w:r>
      <w:proofErr w:type="spellEnd"/>
      <w:r w:rsidRPr="006F7D31">
        <w:rPr>
          <w:rFonts w:ascii="Times New Roman" w:hAnsi="Times New Roman" w:cs="Times New Roman"/>
          <w:sz w:val="20"/>
          <w:szCs w:val="20"/>
          <w:lang w:val="en-GB"/>
        </w:rPr>
        <w:t xml:space="preserve">, Bangladesh, as a secondary processing complex. </w:t>
      </w:r>
      <w:r w:rsidRPr="006F7D31">
        <w:rPr>
          <w:rFonts w:ascii="Times New Roman" w:hAnsi="Times New Roman" w:cs="Times New Roman"/>
          <w:i/>
          <w:iCs/>
          <w:sz w:val="20"/>
          <w:szCs w:val="20"/>
          <w:lang w:val="en-GB"/>
        </w:rPr>
        <w:t>Economic Geography, 88</w:t>
      </w:r>
      <w:r w:rsidRPr="006F7D31">
        <w:rPr>
          <w:rFonts w:ascii="Times New Roman" w:hAnsi="Times New Roman" w:cs="Times New Roman"/>
          <w:sz w:val="20"/>
          <w:szCs w:val="20"/>
          <w:lang w:val="en-GB"/>
        </w:rPr>
        <w:t>, 37-58</w:t>
      </w:r>
    </w:p>
    <w:p w14:paraId="446BB653" w14:textId="77777777" w:rsidR="000F3108" w:rsidRPr="006F7D31" w:rsidRDefault="000F3108" w:rsidP="000F3108">
      <w:pPr>
        <w:spacing w:after="120" w:line="240" w:lineRule="auto"/>
        <w:jc w:val="both"/>
        <w:rPr>
          <w:rFonts w:ascii="Times New Roman" w:eastAsia="Times New Roman" w:hAnsi="Times New Roman" w:cs="Times New Roman"/>
          <w:sz w:val="20"/>
          <w:szCs w:val="20"/>
          <w:lang w:val="en-GB"/>
        </w:rPr>
      </w:pPr>
      <w:r w:rsidRPr="006F7D31">
        <w:rPr>
          <w:rFonts w:ascii="Times New Roman" w:hAnsi="Times New Roman" w:cs="Times New Roman"/>
          <w:color w:val="222222"/>
          <w:sz w:val="20"/>
          <w:szCs w:val="20"/>
          <w:shd w:val="clear" w:color="auto" w:fill="FFFFFF"/>
          <w:lang w:val="en-US"/>
        </w:rPr>
        <w:t xml:space="preserve">Hazen B, </w:t>
      </w:r>
      <w:proofErr w:type="spellStart"/>
      <w:r w:rsidRPr="006F7D31">
        <w:rPr>
          <w:rFonts w:ascii="Times New Roman" w:hAnsi="Times New Roman" w:cs="Times New Roman"/>
          <w:color w:val="222222"/>
          <w:sz w:val="20"/>
          <w:szCs w:val="20"/>
          <w:shd w:val="clear" w:color="auto" w:fill="FFFFFF"/>
          <w:lang w:val="en-US"/>
        </w:rPr>
        <w:t>Mollenkopf</w:t>
      </w:r>
      <w:proofErr w:type="spellEnd"/>
      <w:r w:rsidRPr="006F7D31">
        <w:rPr>
          <w:rFonts w:ascii="Times New Roman" w:hAnsi="Times New Roman" w:cs="Times New Roman"/>
          <w:color w:val="222222"/>
          <w:sz w:val="20"/>
          <w:szCs w:val="20"/>
          <w:shd w:val="clear" w:color="auto" w:fill="FFFFFF"/>
          <w:lang w:val="en-US"/>
        </w:rPr>
        <w:t xml:space="preserve"> D, Wang Y. 2017. Remanufacturing for the circular economy: </w:t>
      </w:r>
      <w:proofErr w:type="gramStart"/>
      <w:r w:rsidRPr="006F7D31">
        <w:rPr>
          <w:rFonts w:ascii="Times New Roman" w:hAnsi="Times New Roman" w:cs="Times New Roman"/>
          <w:color w:val="222222"/>
          <w:sz w:val="20"/>
          <w:szCs w:val="20"/>
          <w:shd w:val="clear" w:color="auto" w:fill="FFFFFF"/>
          <w:lang w:val="en-US"/>
        </w:rPr>
        <w:t>An  examination</w:t>
      </w:r>
      <w:proofErr w:type="gramEnd"/>
      <w:r w:rsidRPr="006F7D31">
        <w:rPr>
          <w:rFonts w:ascii="Times New Roman" w:hAnsi="Times New Roman" w:cs="Times New Roman"/>
          <w:color w:val="222222"/>
          <w:sz w:val="20"/>
          <w:szCs w:val="20"/>
          <w:shd w:val="clear" w:color="auto" w:fill="FFFFFF"/>
          <w:lang w:val="en-US"/>
        </w:rPr>
        <w:t xml:space="preserve"> of consumer switching behavior. </w:t>
      </w:r>
      <w:r w:rsidRPr="006F7D31">
        <w:rPr>
          <w:rFonts w:ascii="Times New Roman" w:hAnsi="Times New Roman" w:cs="Times New Roman"/>
          <w:i/>
          <w:iCs/>
          <w:color w:val="222222"/>
          <w:sz w:val="20"/>
          <w:szCs w:val="20"/>
          <w:shd w:val="clear" w:color="auto" w:fill="FFFFFF"/>
          <w:lang w:val="en-US"/>
        </w:rPr>
        <w:t>Business Strategy and the Environment</w:t>
      </w:r>
      <w:r w:rsidRPr="006F7D31">
        <w:rPr>
          <w:rFonts w:ascii="Times New Roman" w:hAnsi="Times New Roman" w:cs="Times New Roman"/>
          <w:color w:val="222222"/>
          <w:sz w:val="20"/>
          <w:szCs w:val="20"/>
          <w:shd w:val="clear" w:color="auto" w:fill="FFFFFF"/>
          <w:lang w:val="en-US"/>
        </w:rPr>
        <w:t>, </w:t>
      </w:r>
      <w:r w:rsidRPr="006F7D31">
        <w:rPr>
          <w:rFonts w:ascii="Times New Roman" w:hAnsi="Times New Roman" w:cs="Times New Roman"/>
          <w:i/>
          <w:iCs/>
          <w:color w:val="222222"/>
          <w:sz w:val="20"/>
          <w:szCs w:val="20"/>
          <w:shd w:val="clear" w:color="auto" w:fill="FFFFFF"/>
          <w:lang w:val="en-US"/>
        </w:rPr>
        <w:t>26</w:t>
      </w:r>
      <w:r w:rsidRPr="006F7D31">
        <w:rPr>
          <w:rFonts w:ascii="Times New Roman" w:hAnsi="Times New Roman" w:cs="Times New Roman"/>
          <w:color w:val="222222"/>
          <w:sz w:val="20"/>
          <w:szCs w:val="20"/>
          <w:shd w:val="clear" w:color="auto" w:fill="FFFFFF"/>
          <w:lang w:val="en-US"/>
        </w:rPr>
        <w:t>(4), 451-464.</w:t>
      </w:r>
      <w:r w:rsidRPr="006F7D31">
        <w:rPr>
          <w:rFonts w:ascii="Times New Roman" w:eastAsia="Times New Roman" w:hAnsi="Times New Roman" w:cs="Times New Roman"/>
          <w:sz w:val="20"/>
          <w:szCs w:val="20"/>
          <w:lang w:val="en-GB"/>
        </w:rPr>
        <w:t xml:space="preserve"> DOI: </w:t>
      </w:r>
      <w:r w:rsidRPr="006F7D31">
        <w:rPr>
          <w:rFonts w:ascii="Times New Roman" w:hAnsi="Times New Roman" w:cs="Times New Roman"/>
          <w:color w:val="1C1D1E"/>
          <w:sz w:val="20"/>
          <w:szCs w:val="20"/>
          <w:lang w:val="en"/>
        </w:rPr>
        <w:t>10.1002/bse.1929</w:t>
      </w:r>
    </w:p>
    <w:p w14:paraId="733E733A" w14:textId="77777777" w:rsidR="000F3108" w:rsidRPr="006F7D31" w:rsidRDefault="000F3108" w:rsidP="000F3108">
      <w:pPr>
        <w:autoSpaceDE w:val="0"/>
        <w:autoSpaceDN w:val="0"/>
        <w:adjustRightInd w:val="0"/>
        <w:spacing w:after="120" w:line="240" w:lineRule="auto"/>
        <w:jc w:val="both"/>
        <w:rPr>
          <w:rFonts w:ascii="Times New Roman" w:hAnsi="Times New Roman" w:cs="Times New Roman"/>
          <w:sz w:val="20"/>
          <w:szCs w:val="20"/>
          <w:lang w:val="en-GB"/>
        </w:rPr>
      </w:pPr>
      <w:proofErr w:type="gramStart"/>
      <w:r w:rsidRPr="006F7D31">
        <w:rPr>
          <w:rFonts w:ascii="Times New Roman" w:hAnsi="Times New Roman" w:cs="Times New Roman"/>
          <w:sz w:val="20"/>
          <w:szCs w:val="20"/>
          <w:lang w:val="en-GB"/>
        </w:rPr>
        <w:t>Hewes A, Lyons D. 2008.</w:t>
      </w:r>
      <w:proofErr w:type="gramEnd"/>
      <w:r w:rsidRPr="006F7D31">
        <w:rPr>
          <w:rFonts w:ascii="Times New Roman" w:hAnsi="Times New Roman" w:cs="Times New Roman"/>
          <w:sz w:val="20"/>
          <w:szCs w:val="20"/>
          <w:lang w:val="en-GB"/>
        </w:rPr>
        <w:t xml:space="preserve"> The humanistic side of eco-industrial parks: Champions and the role of trust. </w:t>
      </w:r>
      <w:r w:rsidRPr="006F7D31">
        <w:rPr>
          <w:rFonts w:ascii="Times New Roman" w:hAnsi="Times New Roman" w:cs="Times New Roman"/>
          <w:i/>
          <w:iCs/>
          <w:sz w:val="20"/>
          <w:szCs w:val="20"/>
          <w:lang w:val="en-GB"/>
        </w:rPr>
        <w:t>Regional Studies, 42</w:t>
      </w:r>
      <w:r w:rsidRPr="006F7D31">
        <w:rPr>
          <w:rFonts w:ascii="Times New Roman" w:hAnsi="Times New Roman" w:cs="Times New Roman"/>
          <w:sz w:val="20"/>
          <w:szCs w:val="20"/>
          <w:lang w:val="en-GB"/>
        </w:rPr>
        <w:t>, 1329-1342</w:t>
      </w:r>
    </w:p>
    <w:p w14:paraId="3DD7798C" w14:textId="77777777" w:rsidR="000F3108" w:rsidRPr="006F7D31" w:rsidRDefault="000F3108" w:rsidP="000F3108">
      <w:pPr>
        <w:spacing w:after="120" w:line="240" w:lineRule="auto"/>
        <w:jc w:val="both"/>
        <w:rPr>
          <w:rFonts w:ascii="Times New Roman" w:eastAsia="Times New Roman" w:hAnsi="Times New Roman" w:cs="Times New Roman"/>
          <w:sz w:val="20"/>
          <w:szCs w:val="20"/>
          <w:lang w:val="en-GB"/>
        </w:rPr>
      </w:pPr>
      <w:r w:rsidRPr="006F7D31">
        <w:rPr>
          <w:rFonts w:ascii="Times New Roman" w:eastAsia="Times New Roman" w:hAnsi="Times New Roman" w:cs="Times New Roman"/>
          <w:sz w:val="20"/>
          <w:szCs w:val="20"/>
          <w:lang w:val="en-GB"/>
        </w:rPr>
        <w:t xml:space="preserve">Jay J, </w:t>
      </w:r>
      <w:proofErr w:type="spellStart"/>
      <w:r w:rsidRPr="006F7D31">
        <w:rPr>
          <w:rFonts w:ascii="Times New Roman" w:eastAsia="Times New Roman" w:hAnsi="Times New Roman" w:cs="Times New Roman"/>
          <w:sz w:val="20"/>
          <w:szCs w:val="20"/>
          <w:lang w:val="en-GB"/>
        </w:rPr>
        <w:t>Gerand</w:t>
      </w:r>
      <w:proofErr w:type="spellEnd"/>
      <w:r w:rsidRPr="006F7D31">
        <w:rPr>
          <w:rFonts w:ascii="Times New Roman" w:eastAsia="Times New Roman" w:hAnsi="Times New Roman" w:cs="Times New Roman"/>
          <w:sz w:val="20"/>
          <w:szCs w:val="20"/>
          <w:lang w:val="en-GB"/>
        </w:rPr>
        <w:t xml:space="preserve"> M. 2015. </w:t>
      </w:r>
      <w:proofErr w:type="gramStart"/>
      <w:r w:rsidRPr="006F7D31">
        <w:rPr>
          <w:rFonts w:ascii="Times New Roman" w:eastAsia="Times New Roman" w:hAnsi="Times New Roman" w:cs="Times New Roman"/>
          <w:sz w:val="20"/>
          <w:szCs w:val="20"/>
          <w:lang w:val="en-GB"/>
        </w:rPr>
        <w:t>Accelerating the Theory and Practice of Sustainability-Oriented Innovation.</w:t>
      </w:r>
      <w:proofErr w:type="gramEnd"/>
      <w:r w:rsidRPr="006F7D31">
        <w:rPr>
          <w:rFonts w:ascii="Times New Roman" w:eastAsia="Times New Roman" w:hAnsi="Times New Roman" w:cs="Times New Roman"/>
          <w:sz w:val="20"/>
          <w:szCs w:val="20"/>
          <w:lang w:val="en-GB"/>
        </w:rPr>
        <w:t xml:space="preserve"> </w:t>
      </w:r>
      <w:r w:rsidRPr="006F7D31">
        <w:rPr>
          <w:rFonts w:ascii="Times New Roman" w:eastAsia="Times New Roman" w:hAnsi="Times New Roman" w:cs="Times New Roman"/>
          <w:i/>
          <w:sz w:val="20"/>
          <w:szCs w:val="20"/>
          <w:lang w:val="en-GB"/>
        </w:rPr>
        <w:t>MIT Sloan School Working Paper</w:t>
      </w:r>
      <w:r w:rsidRPr="006F7D31">
        <w:rPr>
          <w:rFonts w:ascii="Times New Roman" w:eastAsia="Times New Roman" w:hAnsi="Times New Roman" w:cs="Times New Roman"/>
          <w:sz w:val="20"/>
          <w:szCs w:val="20"/>
          <w:lang w:val="en-GB"/>
        </w:rPr>
        <w:t>: 5148-15</w:t>
      </w:r>
    </w:p>
    <w:p w14:paraId="0E5EC4E8" w14:textId="77777777" w:rsidR="000F3108" w:rsidRPr="006F7D31" w:rsidRDefault="000F3108" w:rsidP="000F3108">
      <w:pPr>
        <w:spacing w:after="120" w:line="240" w:lineRule="auto"/>
        <w:jc w:val="both"/>
        <w:rPr>
          <w:rFonts w:ascii="Times New Roman" w:hAnsi="Times New Roman" w:cs="Times New Roman"/>
          <w:color w:val="222222"/>
          <w:sz w:val="20"/>
          <w:szCs w:val="20"/>
          <w:shd w:val="clear" w:color="auto" w:fill="FFFFFF"/>
          <w:lang w:val="en-US"/>
        </w:rPr>
      </w:pPr>
      <w:proofErr w:type="spellStart"/>
      <w:r w:rsidRPr="006F7D31">
        <w:rPr>
          <w:rFonts w:ascii="Times New Roman" w:hAnsi="Times New Roman" w:cs="Times New Roman"/>
          <w:color w:val="222222"/>
          <w:sz w:val="20"/>
          <w:szCs w:val="20"/>
          <w:shd w:val="clear" w:color="auto" w:fill="FFFFFF"/>
          <w:lang w:val="en-US"/>
        </w:rPr>
        <w:t>Ju</w:t>
      </w:r>
      <w:proofErr w:type="spellEnd"/>
      <w:r w:rsidRPr="006F7D31">
        <w:rPr>
          <w:rFonts w:ascii="Times New Roman" w:hAnsi="Times New Roman" w:cs="Times New Roman"/>
          <w:color w:val="222222"/>
          <w:sz w:val="20"/>
          <w:szCs w:val="20"/>
          <w:shd w:val="clear" w:color="auto" w:fill="FFFFFF"/>
          <w:lang w:val="en-US"/>
        </w:rPr>
        <w:t xml:space="preserve"> H, Xiang H. 2011. Development of circular economy is a fundamental way to achieve agriculture sustainable development in China. </w:t>
      </w:r>
      <w:r w:rsidRPr="006F7D31">
        <w:rPr>
          <w:rFonts w:ascii="Times New Roman" w:hAnsi="Times New Roman" w:cs="Times New Roman"/>
          <w:i/>
          <w:iCs/>
          <w:color w:val="222222"/>
          <w:sz w:val="20"/>
          <w:szCs w:val="20"/>
          <w:shd w:val="clear" w:color="auto" w:fill="FFFFFF"/>
          <w:lang w:val="en-GB"/>
        </w:rPr>
        <w:t>Energy Procedia</w:t>
      </w:r>
      <w:r w:rsidRPr="006F7D31">
        <w:rPr>
          <w:rFonts w:ascii="Times New Roman" w:hAnsi="Times New Roman" w:cs="Times New Roman"/>
          <w:color w:val="222222"/>
          <w:sz w:val="20"/>
          <w:szCs w:val="20"/>
          <w:shd w:val="clear" w:color="auto" w:fill="FFFFFF"/>
          <w:lang w:val="en-GB"/>
        </w:rPr>
        <w:t>, </w:t>
      </w:r>
      <w:r w:rsidRPr="006F7D31">
        <w:rPr>
          <w:rFonts w:ascii="Times New Roman" w:hAnsi="Times New Roman" w:cs="Times New Roman"/>
          <w:i/>
          <w:iCs/>
          <w:color w:val="222222"/>
          <w:sz w:val="20"/>
          <w:szCs w:val="20"/>
          <w:shd w:val="clear" w:color="auto" w:fill="FFFFFF"/>
          <w:lang w:val="en-GB"/>
        </w:rPr>
        <w:t>5</w:t>
      </w:r>
      <w:r w:rsidRPr="006F7D31">
        <w:rPr>
          <w:rFonts w:ascii="Times New Roman" w:hAnsi="Times New Roman" w:cs="Times New Roman"/>
          <w:color w:val="222222"/>
          <w:sz w:val="20"/>
          <w:szCs w:val="20"/>
          <w:shd w:val="clear" w:color="auto" w:fill="FFFFFF"/>
          <w:lang w:val="en-GB"/>
        </w:rPr>
        <w:t>, 1530-1534</w:t>
      </w:r>
    </w:p>
    <w:p w14:paraId="64B4B1F9" w14:textId="77777777" w:rsidR="000F3108" w:rsidRPr="006F7D31" w:rsidRDefault="000F3108" w:rsidP="000F3108">
      <w:pPr>
        <w:autoSpaceDE w:val="0"/>
        <w:autoSpaceDN w:val="0"/>
        <w:adjustRightInd w:val="0"/>
        <w:spacing w:after="120" w:line="240" w:lineRule="auto"/>
        <w:jc w:val="both"/>
        <w:rPr>
          <w:rFonts w:ascii="Times New Roman" w:hAnsi="Times New Roman" w:cs="Times New Roman"/>
          <w:i/>
          <w:iCs/>
          <w:sz w:val="20"/>
          <w:szCs w:val="20"/>
          <w:lang w:val="en-GB"/>
        </w:rPr>
      </w:pPr>
      <w:proofErr w:type="spellStart"/>
      <w:r w:rsidRPr="006F7D31">
        <w:rPr>
          <w:rFonts w:ascii="Times New Roman" w:hAnsi="Times New Roman" w:cs="Times New Roman"/>
          <w:sz w:val="20"/>
          <w:szCs w:val="20"/>
          <w:lang w:val="en-GB"/>
        </w:rPr>
        <w:t>Korhonen</w:t>
      </w:r>
      <w:proofErr w:type="spellEnd"/>
      <w:r w:rsidRPr="006F7D31">
        <w:rPr>
          <w:rFonts w:ascii="Times New Roman" w:hAnsi="Times New Roman" w:cs="Times New Roman"/>
          <w:sz w:val="20"/>
          <w:szCs w:val="20"/>
          <w:lang w:val="en-GB"/>
        </w:rPr>
        <w:t xml:space="preserve"> J. 2005. Theory of industrial ecology: The case of the concept of diversity. </w:t>
      </w:r>
      <w:r w:rsidRPr="006F7D31">
        <w:rPr>
          <w:rFonts w:ascii="Times New Roman" w:hAnsi="Times New Roman" w:cs="Times New Roman"/>
          <w:i/>
          <w:iCs/>
          <w:sz w:val="20"/>
          <w:szCs w:val="20"/>
          <w:lang w:val="en-GB"/>
        </w:rPr>
        <w:t>Progress in</w:t>
      </w:r>
    </w:p>
    <w:p w14:paraId="031C986B" w14:textId="77777777" w:rsidR="000F3108" w:rsidRPr="006F7D31" w:rsidRDefault="000F3108" w:rsidP="000F3108">
      <w:pPr>
        <w:spacing w:after="120" w:line="240" w:lineRule="auto"/>
        <w:jc w:val="both"/>
        <w:rPr>
          <w:rFonts w:ascii="Times New Roman" w:hAnsi="Times New Roman" w:cs="Times New Roman"/>
          <w:sz w:val="20"/>
          <w:szCs w:val="20"/>
          <w:lang w:val="en-GB"/>
        </w:rPr>
      </w:pPr>
      <w:r w:rsidRPr="006F7D31">
        <w:rPr>
          <w:rFonts w:ascii="Times New Roman" w:hAnsi="Times New Roman" w:cs="Times New Roman"/>
          <w:i/>
          <w:iCs/>
          <w:sz w:val="20"/>
          <w:szCs w:val="20"/>
          <w:lang w:val="en-GB"/>
        </w:rPr>
        <w:t>Industrial Ecology, 2</w:t>
      </w:r>
      <w:r w:rsidRPr="006F7D31">
        <w:rPr>
          <w:rFonts w:ascii="Times New Roman" w:hAnsi="Times New Roman" w:cs="Times New Roman"/>
          <w:sz w:val="20"/>
          <w:szCs w:val="20"/>
          <w:lang w:val="en-GB"/>
        </w:rPr>
        <w:t>, 35-72</w:t>
      </w:r>
    </w:p>
    <w:p w14:paraId="7B0FF71E" w14:textId="77777777" w:rsidR="000F3108" w:rsidRPr="006F7D31" w:rsidRDefault="000F3108" w:rsidP="000F3108">
      <w:pPr>
        <w:spacing w:after="120" w:line="240" w:lineRule="auto"/>
        <w:contextualSpacing/>
        <w:jc w:val="both"/>
        <w:rPr>
          <w:rFonts w:ascii="Times New Roman" w:eastAsia="Times New Roman" w:hAnsi="Times New Roman" w:cs="Times New Roman"/>
          <w:bCs/>
          <w:sz w:val="20"/>
          <w:szCs w:val="20"/>
          <w:bdr w:val="none" w:sz="0" w:space="0" w:color="auto" w:frame="1"/>
          <w:lang w:val="en-US"/>
        </w:rPr>
      </w:pPr>
      <w:r w:rsidRPr="006F7D31">
        <w:rPr>
          <w:rFonts w:ascii="Times New Roman" w:eastAsia="Times New Roman" w:hAnsi="Times New Roman" w:cs="Times New Roman"/>
          <w:bCs/>
          <w:sz w:val="20"/>
          <w:szCs w:val="20"/>
          <w:bdr w:val="none" w:sz="0" w:space="0" w:color="auto" w:frame="1"/>
          <w:lang w:val="en-US"/>
        </w:rPr>
        <w:t xml:space="preserve">Lewandowski M. 2016. </w:t>
      </w:r>
      <w:proofErr w:type="gramStart"/>
      <w:r w:rsidRPr="006F7D31">
        <w:rPr>
          <w:rFonts w:ascii="Times New Roman" w:eastAsia="Times New Roman" w:hAnsi="Times New Roman" w:cs="Times New Roman"/>
          <w:bCs/>
          <w:sz w:val="20"/>
          <w:szCs w:val="20"/>
          <w:bdr w:val="none" w:sz="0" w:space="0" w:color="auto" w:frame="1"/>
          <w:lang w:val="en-US"/>
        </w:rPr>
        <w:t>Designing the business models for circular economy.</w:t>
      </w:r>
      <w:proofErr w:type="gramEnd"/>
      <w:r w:rsidRPr="006F7D31">
        <w:rPr>
          <w:rFonts w:ascii="Times New Roman" w:eastAsia="Times New Roman" w:hAnsi="Times New Roman" w:cs="Times New Roman"/>
          <w:bCs/>
          <w:sz w:val="20"/>
          <w:szCs w:val="20"/>
          <w:bdr w:val="none" w:sz="0" w:space="0" w:color="auto" w:frame="1"/>
          <w:lang w:val="en-US"/>
        </w:rPr>
        <w:t xml:space="preserve"> </w:t>
      </w:r>
      <w:proofErr w:type="gramStart"/>
      <w:r w:rsidRPr="006F7D31">
        <w:rPr>
          <w:rFonts w:ascii="Times New Roman" w:eastAsia="Times New Roman" w:hAnsi="Times New Roman" w:cs="Times New Roman"/>
          <w:bCs/>
          <w:sz w:val="20"/>
          <w:szCs w:val="20"/>
          <w:bdr w:val="none" w:sz="0" w:space="0" w:color="auto" w:frame="1"/>
          <w:lang w:val="en-US"/>
        </w:rPr>
        <w:t>Towards the conceptual framework.</w:t>
      </w:r>
      <w:proofErr w:type="gramEnd"/>
      <w:r w:rsidRPr="006F7D31">
        <w:rPr>
          <w:rFonts w:ascii="Times New Roman" w:eastAsia="Times New Roman" w:hAnsi="Times New Roman" w:cs="Times New Roman"/>
          <w:bCs/>
          <w:sz w:val="20"/>
          <w:szCs w:val="20"/>
          <w:bdr w:val="none" w:sz="0" w:space="0" w:color="auto" w:frame="1"/>
          <w:lang w:val="en-US"/>
        </w:rPr>
        <w:t xml:space="preserve"> </w:t>
      </w:r>
      <w:r w:rsidRPr="006F7D31">
        <w:rPr>
          <w:rFonts w:ascii="Times New Roman" w:eastAsia="Times New Roman" w:hAnsi="Times New Roman" w:cs="Times New Roman"/>
          <w:bCs/>
          <w:i/>
          <w:sz w:val="20"/>
          <w:szCs w:val="20"/>
          <w:bdr w:val="none" w:sz="0" w:space="0" w:color="auto" w:frame="1"/>
          <w:lang w:val="en-US"/>
        </w:rPr>
        <w:t>Sustainability</w:t>
      </w:r>
      <w:r w:rsidRPr="006F7D31">
        <w:rPr>
          <w:rFonts w:ascii="Times New Roman" w:eastAsia="Times New Roman" w:hAnsi="Times New Roman" w:cs="Times New Roman"/>
          <w:bCs/>
          <w:sz w:val="20"/>
          <w:szCs w:val="20"/>
          <w:bdr w:val="none" w:sz="0" w:space="0" w:color="auto" w:frame="1"/>
          <w:lang w:val="en-US"/>
        </w:rPr>
        <w:t xml:space="preserve">, </w:t>
      </w:r>
      <w:r w:rsidRPr="006F7D31">
        <w:rPr>
          <w:rFonts w:ascii="Times New Roman" w:eastAsia="Times New Roman" w:hAnsi="Times New Roman" w:cs="Times New Roman"/>
          <w:b/>
          <w:bCs/>
          <w:sz w:val="20"/>
          <w:szCs w:val="20"/>
          <w:bdr w:val="none" w:sz="0" w:space="0" w:color="auto" w:frame="1"/>
          <w:lang w:val="en-US"/>
        </w:rPr>
        <w:t>8</w:t>
      </w:r>
      <w:r w:rsidRPr="006F7D31">
        <w:rPr>
          <w:rFonts w:ascii="Times New Roman" w:eastAsia="Times New Roman" w:hAnsi="Times New Roman" w:cs="Times New Roman"/>
          <w:bCs/>
          <w:sz w:val="20"/>
          <w:szCs w:val="20"/>
          <w:bdr w:val="none" w:sz="0" w:space="0" w:color="auto" w:frame="1"/>
          <w:lang w:val="en-US"/>
        </w:rPr>
        <w:t>(1): 43. DOI</w:t>
      </w:r>
      <w:proofErr w:type="gramStart"/>
      <w:r w:rsidRPr="006F7D31">
        <w:rPr>
          <w:rFonts w:ascii="Times New Roman" w:eastAsia="Times New Roman" w:hAnsi="Times New Roman" w:cs="Times New Roman"/>
          <w:bCs/>
          <w:sz w:val="20"/>
          <w:szCs w:val="20"/>
          <w:bdr w:val="none" w:sz="0" w:space="0" w:color="auto" w:frame="1"/>
          <w:lang w:val="en-US"/>
        </w:rPr>
        <w:t>:10.3390</w:t>
      </w:r>
      <w:proofErr w:type="gramEnd"/>
      <w:r w:rsidRPr="006F7D31">
        <w:rPr>
          <w:rFonts w:ascii="Times New Roman" w:eastAsia="Times New Roman" w:hAnsi="Times New Roman" w:cs="Times New Roman"/>
          <w:bCs/>
          <w:sz w:val="20"/>
          <w:szCs w:val="20"/>
          <w:bdr w:val="none" w:sz="0" w:space="0" w:color="auto" w:frame="1"/>
          <w:lang w:val="en-US"/>
        </w:rPr>
        <w:t>/su8010043</w:t>
      </w:r>
    </w:p>
    <w:p w14:paraId="2E882739" w14:textId="77777777" w:rsidR="000F3108" w:rsidRPr="006F7D31" w:rsidRDefault="000F3108" w:rsidP="000F3108">
      <w:pPr>
        <w:spacing w:after="120" w:line="240" w:lineRule="auto"/>
        <w:contextualSpacing/>
        <w:jc w:val="both"/>
        <w:rPr>
          <w:rFonts w:ascii="Times New Roman" w:eastAsia="Times New Roman" w:hAnsi="Times New Roman" w:cs="Times New Roman"/>
          <w:bCs/>
          <w:sz w:val="20"/>
          <w:szCs w:val="20"/>
          <w:bdr w:val="none" w:sz="0" w:space="0" w:color="auto" w:frame="1"/>
          <w:lang w:val="en-US"/>
        </w:rPr>
      </w:pPr>
      <w:r w:rsidRPr="006F7D31">
        <w:rPr>
          <w:rFonts w:ascii="Times New Roman" w:eastAsia="Times New Roman" w:hAnsi="Times New Roman" w:cs="Times New Roman"/>
          <w:bCs/>
          <w:sz w:val="20"/>
          <w:szCs w:val="20"/>
          <w:bdr w:val="none" w:sz="0" w:space="0" w:color="auto" w:frame="1"/>
          <w:lang w:val="en-US"/>
        </w:rPr>
        <w:t xml:space="preserve">Linder M, </w:t>
      </w:r>
      <w:proofErr w:type="spellStart"/>
      <w:r w:rsidRPr="006F7D31">
        <w:rPr>
          <w:rFonts w:ascii="Times New Roman" w:eastAsia="Times New Roman" w:hAnsi="Times New Roman" w:cs="Times New Roman"/>
          <w:bCs/>
          <w:sz w:val="20"/>
          <w:szCs w:val="20"/>
          <w:bdr w:val="none" w:sz="0" w:space="0" w:color="auto" w:frame="1"/>
          <w:lang w:val="en-US"/>
        </w:rPr>
        <w:t>Williander</w:t>
      </w:r>
      <w:proofErr w:type="spellEnd"/>
      <w:r w:rsidRPr="006F7D31">
        <w:rPr>
          <w:rFonts w:ascii="Times New Roman" w:eastAsia="Times New Roman" w:hAnsi="Times New Roman" w:cs="Times New Roman"/>
          <w:bCs/>
          <w:sz w:val="20"/>
          <w:szCs w:val="20"/>
          <w:bdr w:val="none" w:sz="0" w:space="0" w:color="auto" w:frame="1"/>
          <w:lang w:val="en-US"/>
        </w:rPr>
        <w:t xml:space="preserve"> M. 2017. Circular business model innovation: inherent uncertainties. </w:t>
      </w:r>
      <w:r w:rsidRPr="006F7D31">
        <w:rPr>
          <w:rFonts w:ascii="Times New Roman" w:eastAsia="Times New Roman" w:hAnsi="Times New Roman" w:cs="Times New Roman"/>
          <w:bCs/>
          <w:i/>
          <w:sz w:val="20"/>
          <w:szCs w:val="20"/>
          <w:bdr w:val="none" w:sz="0" w:space="0" w:color="auto" w:frame="1"/>
          <w:lang w:val="en-US"/>
        </w:rPr>
        <w:t>Business Strategy and the Environment</w:t>
      </w:r>
      <w:r w:rsidRPr="006F7D31">
        <w:rPr>
          <w:rFonts w:ascii="Times New Roman" w:eastAsia="Times New Roman" w:hAnsi="Times New Roman" w:cs="Times New Roman"/>
          <w:bCs/>
          <w:sz w:val="20"/>
          <w:szCs w:val="20"/>
          <w:bdr w:val="none" w:sz="0" w:space="0" w:color="auto" w:frame="1"/>
          <w:lang w:val="en-US"/>
        </w:rPr>
        <w:t xml:space="preserve"> </w:t>
      </w:r>
      <w:r w:rsidRPr="006F7D31">
        <w:rPr>
          <w:rFonts w:ascii="Times New Roman" w:eastAsia="Times New Roman" w:hAnsi="Times New Roman" w:cs="Times New Roman"/>
          <w:b/>
          <w:bCs/>
          <w:sz w:val="20"/>
          <w:szCs w:val="20"/>
          <w:bdr w:val="none" w:sz="0" w:space="0" w:color="auto" w:frame="1"/>
          <w:lang w:val="en-US"/>
        </w:rPr>
        <w:t>26</w:t>
      </w:r>
      <w:r w:rsidRPr="006F7D31">
        <w:rPr>
          <w:rFonts w:ascii="Times New Roman" w:eastAsia="Times New Roman" w:hAnsi="Times New Roman" w:cs="Times New Roman"/>
          <w:bCs/>
          <w:sz w:val="20"/>
          <w:szCs w:val="20"/>
          <w:bdr w:val="none" w:sz="0" w:space="0" w:color="auto" w:frame="1"/>
          <w:lang w:val="en-US"/>
        </w:rPr>
        <w:t>(2): 182–196. DOI: 10.1002/bse.1906</w:t>
      </w:r>
    </w:p>
    <w:p w14:paraId="385580B6" w14:textId="77777777" w:rsidR="000F3108" w:rsidRPr="006F7D31" w:rsidRDefault="000F3108" w:rsidP="000F3108">
      <w:pPr>
        <w:autoSpaceDE w:val="0"/>
        <w:autoSpaceDN w:val="0"/>
        <w:adjustRightInd w:val="0"/>
        <w:spacing w:after="120" w:line="240" w:lineRule="auto"/>
        <w:jc w:val="both"/>
        <w:rPr>
          <w:rFonts w:ascii="Times New Roman" w:hAnsi="Times New Roman" w:cs="Times New Roman"/>
          <w:sz w:val="20"/>
          <w:szCs w:val="20"/>
          <w:lang w:val="en-GB"/>
        </w:rPr>
      </w:pPr>
      <w:r w:rsidRPr="006F7D31">
        <w:rPr>
          <w:rFonts w:ascii="Times New Roman" w:hAnsi="Times New Roman" w:cs="Times New Roman"/>
          <w:sz w:val="20"/>
          <w:szCs w:val="20"/>
          <w:lang w:val="en-GB"/>
        </w:rPr>
        <w:t xml:space="preserve">Lombardi D, </w:t>
      </w:r>
      <w:proofErr w:type="spellStart"/>
      <w:r w:rsidRPr="006F7D31">
        <w:rPr>
          <w:rFonts w:ascii="Times New Roman" w:hAnsi="Times New Roman" w:cs="Times New Roman"/>
          <w:sz w:val="20"/>
          <w:szCs w:val="20"/>
          <w:lang w:val="en-GB"/>
        </w:rPr>
        <w:t>Laybourn</w:t>
      </w:r>
      <w:proofErr w:type="spellEnd"/>
      <w:r w:rsidRPr="006F7D31">
        <w:rPr>
          <w:rFonts w:ascii="Times New Roman" w:hAnsi="Times New Roman" w:cs="Times New Roman"/>
          <w:sz w:val="20"/>
          <w:szCs w:val="20"/>
          <w:lang w:val="en-GB"/>
        </w:rPr>
        <w:t xml:space="preserve"> P. 2012. </w:t>
      </w:r>
      <w:proofErr w:type="gramStart"/>
      <w:r w:rsidRPr="006F7D31">
        <w:rPr>
          <w:rFonts w:ascii="Times New Roman" w:hAnsi="Times New Roman" w:cs="Times New Roman"/>
          <w:sz w:val="20"/>
          <w:szCs w:val="20"/>
          <w:lang w:val="en-GB"/>
        </w:rPr>
        <w:t>Redefining industrial symbiosis.</w:t>
      </w:r>
      <w:proofErr w:type="gramEnd"/>
      <w:r w:rsidRPr="006F7D31">
        <w:rPr>
          <w:rFonts w:ascii="Times New Roman" w:hAnsi="Times New Roman" w:cs="Times New Roman"/>
          <w:sz w:val="20"/>
          <w:szCs w:val="20"/>
          <w:lang w:val="en-GB"/>
        </w:rPr>
        <w:t xml:space="preserve"> </w:t>
      </w:r>
      <w:r w:rsidRPr="006F7D31">
        <w:rPr>
          <w:rFonts w:ascii="Times New Roman" w:hAnsi="Times New Roman" w:cs="Times New Roman"/>
          <w:i/>
          <w:iCs/>
          <w:sz w:val="20"/>
          <w:szCs w:val="20"/>
          <w:lang w:val="en-GB"/>
        </w:rPr>
        <w:t xml:space="preserve">Journal of Industrial </w:t>
      </w:r>
      <w:proofErr w:type="gramStart"/>
      <w:r w:rsidRPr="006F7D31">
        <w:rPr>
          <w:rFonts w:ascii="Times New Roman" w:hAnsi="Times New Roman" w:cs="Times New Roman"/>
          <w:i/>
          <w:iCs/>
          <w:sz w:val="20"/>
          <w:szCs w:val="20"/>
          <w:lang w:val="en-GB"/>
        </w:rPr>
        <w:t>Ecology  16</w:t>
      </w:r>
      <w:proofErr w:type="gramEnd"/>
      <w:r w:rsidRPr="006F7D31">
        <w:rPr>
          <w:rFonts w:ascii="Times New Roman" w:hAnsi="Times New Roman" w:cs="Times New Roman"/>
          <w:sz w:val="20"/>
          <w:szCs w:val="20"/>
          <w:lang w:val="en-GB"/>
        </w:rPr>
        <w:t>, 28-37</w:t>
      </w:r>
    </w:p>
    <w:p w14:paraId="43379923" w14:textId="77777777" w:rsidR="000F3108" w:rsidRPr="006F7D31" w:rsidRDefault="000F3108" w:rsidP="000F3108">
      <w:pPr>
        <w:spacing w:after="120" w:line="240" w:lineRule="auto"/>
        <w:jc w:val="both"/>
        <w:rPr>
          <w:rFonts w:ascii="Times New Roman" w:hAnsi="Times New Roman" w:cs="Times New Roman"/>
          <w:color w:val="1C1D1E"/>
          <w:sz w:val="20"/>
          <w:szCs w:val="20"/>
          <w:lang w:val="en-GB"/>
        </w:rPr>
      </w:pPr>
      <w:r w:rsidRPr="006F7D31">
        <w:rPr>
          <w:rFonts w:ascii="Times New Roman" w:hAnsi="Times New Roman" w:cs="Times New Roman"/>
          <w:color w:val="1C1D1E"/>
          <w:sz w:val="20"/>
          <w:szCs w:val="20"/>
          <w:lang w:val="en-GB"/>
        </w:rPr>
        <w:t xml:space="preserve">Low J, Ng Y. </w:t>
      </w:r>
      <w:r w:rsidRPr="006F7D31">
        <w:rPr>
          <w:rFonts w:ascii="Times New Roman" w:hAnsi="Times New Roman" w:cs="Times New Roman"/>
          <w:sz w:val="20"/>
          <w:szCs w:val="20"/>
          <w:lang w:val="en-GB"/>
        </w:rPr>
        <w:t>2018.</w:t>
      </w:r>
      <w:r w:rsidRPr="006F7D31">
        <w:rPr>
          <w:rFonts w:ascii="Times New Roman" w:hAnsi="Times New Roman" w:cs="Times New Roman"/>
          <w:color w:val="1C1D1E"/>
          <w:sz w:val="20"/>
          <w:szCs w:val="20"/>
          <w:lang w:val="en-GB"/>
        </w:rPr>
        <w:t xml:space="preserve"> </w:t>
      </w:r>
      <w:proofErr w:type="gramStart"/>
      <w:r w:rsidRPr="006F7D31">
        <w:rPr>
          <w:rFonts w:ascii="Times New Roman" w:hAnsi="Times New Roman" w:cs="Times New Roman"/>
          <w:sz w:val="20"/>
          <w:szCs w:val="20"/>
          <w:lang w:val="en-GB"/>
        </w:rPr>
        <w:t>Improving the Economic Performance of Remanufacturing Systems through Flexible Design Strategies: A Case Study Based on Remanufacturing Laptop Computers for the Cambodian Market</w:t>
      </w:r>
      <w:r w:rsidRPr="006F7D31">
        <w:rPr>
          <w:rFonts w:ascii="Times New Roman" w:hAnsi="Times New Roman" w:cs="Times New Roman"/>
          <w:color w:val="1C1D1E"/>
          <w:sz w:val="20"/>
          <w:szCs w:val="20"/>
          <w:lang w:val="en-GB"/>
        </w:rPr>
        <w:t>.</w:t>
      </w:r>
      <w:proofErr w:type="gramEnd"/>
      <w:r w:rsidRPr="006F7D31">
        <w:rPr>
          <w:rFonts w:ascii="Times New Roman" w:hAnsi="Times New Roman" w:cs="Times New Roman"/>
          <w:color w:val="1C1D1E"/>
          <w:sz w:val="20"/>
          <w:szCs w:val="20"/>
          <w:lang w:val="en-GB"/>
        </w:rPr>
        <w:t xml:space="preserve"> </w:t>
      </w:r>
      <w:r w:rsidRPr="006F7D31">
        <w:rPr>
          <w:rFonts w:ascii="Times New Roman" w:hAnsi="Times New Roman" w:cs="Times New Roman"/>
          <w:i/>
          <w:iCs/>
          <w:color w:val="222222"/>
          <w:sz w:val="20"/>
          <w:szCs w:val="20"/>
          <w:shd w:val="clear" w:color="auto" w:fill="FFFFFF"/>
          <w:lang w:val="en-US"/>
        </w:rPr>
        <w:t>Business Strategy and the Environment</w:t>
      </w:r>
      <w:r w:rsidRPr="006F7D31">
        <w:rPr>
          <w:rFonts w:ascii="Times New Roman" w:hAnsi="Times New Roman" w:cs="Times New Roman"/>
          <w:color w:val="1C1D1E"/>
          <w:sz w:val="20"/>
          <w:szCs w:val="20"/>
          <w:lang w:val="en-GB"/>
        </w:rPr>
        <w:t xml:space="preserve">, </w:t>
      </w:r>
      <w:r w:rsidRPr="006F7D31">
        <w:rPr>
          <w:rStyle w:val="vol"/>
          <w:rFonts w:ascii="Times New Roman" w:hAnsi="Times New Roman" w:cs="Times New Roman"/>
          <w:color w:val="1C1D1E"/>
          <w:sz w:val="20"/>
          <w:szCs w:val="20"/>
          <w:lang w:val="en-GB"/>
        </w:rPr>
        <w:t>27</w:t>
      </w:r>
      <w:r w:rsidRPr="006F7D31">
        <w:rPr>
          <w:rFonts w:ascii="Times New Roman" w:hAnsi="Times New Roman" w:cs="Times New Roman"/>
          <w:color w:val="1C1D1E"/>
          <w:sz w:val="20"/>
          <w:szCs w:val="20"/>
          <w:lang w:val="en-GB"/>
        </w:rPr>
        <w:t xml:space="preserve">: 503–527. DOI: </w:t>
      </w:r>
      <w:hyperlink r:id="rId12" w:tgtFrame="_blank" w:tooltip="Link to external resource: 10.1002/bse.2017" w:history="1">
        <w:r w:rsidRPr="006F7D31">
          <w:rPr>
            <w:rFonts w:ascii="Times New Roman" w:hAnsi="Times New Roman" w:cs="Times New Roman"/>
            <w:color w:val="1C1D1E"/>
            <w:sz w:val="20"/>
            <w:szCs w:val="20"/>
            <w:lang w:val="en-GB"/>
          </w:rPr>
          <w:t>10.1002/bse.2017</w:t>
        </w:r>
      </w:hyperlink>
      <w:r w:rsidRPr="006F7D31">
        <w:rPr>
          <w:rFonts w:ascii="Times New Roman" w:hAnsi="Times New Roman" w:cs="Times New Roman"/>
          <w:color w:val="1C1D1E"/>
          <w:sz w:val="20"/>
          <w:szCs w:val="20"/>
          <w:lang w:val="en-GB"/>
        </w:rPr>
        <w:t>.</w:t>
      </w:r>
    </w:p>
    <w:p w14:paraId="46FAB772" w14:textId="77777777" w:rsidR="000F3108" w:rsidRPr="006F7D31" w:rsidRDefault="000F3108" w:rsidP="000F3108">
      <w:pPr>
        <w:autoSpaceDE w:val="0"/>
        <w:autoSpaceDN w:val="0"/>
        <w:adjustRightInd w:val="0"/>
        <w:spacing w:after="120" w:line="240" w:lineRule="auto"/>
        <w:jc w:val="both"/>
        <w:rPr>
          <w:rFonts w:ascii="Times New Roman" w:eastAsia="Times New Roman" w:hAnsi="Times New Roman" w:cs="Times New Roman"/>
          <w:bCs/>
          <w:sz w:val="20"/>
          <w:szCs w:val="20"/>
          <w:bdr w:val="none" w:sz="0" w:space="0" w:color="auto" w:frame="1"/>
          <w:lang w:val="en-US"/>
        </w:rPr>
      </w:pPr>
      <w:r w:rsidRPr="006F7D31">
        <w:rPr>
          <w:rFonts w:ascii="Times New Roman" w:eastAsia="Times New Roman" w:hAnsi="Times New Roman" w:cs="Times New Roman"/>
          <w:bCs/>
          <w:sz w:val="20"/>
          <w:szCs w:val="20"/>
          <w:bdr w:val="none" w:sz="0" w:space="0" w:color="auto" w:frame="1"/>
          <w:lang w:val="en-US"/>
        </w:rPr>
        <w:t>Mathews J, Tan H, Hu M. 2018.  Moving to a Circular Economy in China : Transforming Industrial Parks Into Eco-Industrial Parks</w:t>
      </w:r>
      <w:r w:rsidRPr="006F7D31">
        <w:rPr>
          <w:rFonts w:ascii="Times New Roman" w:eastAsia="Times New Roman" w:hAnsi="Times New Roman" w:cs="Times New Roman"/>
          <w:bCs/>
          <w:i/>
          <w:sz w:val="20"/>
          <w:szCs w:val="20"/>
          <w:bdr w:val="none" w:sz="0" w:space="0" w:color="auto" w:frame="1"/>
          <w:lang w:val="en-US"/>
        </w:rPr>
        <w:t>, California Management Review</w:t>
      </w:r>
      <w:r w:rsidRPr="006F7D31">
        <w:rPr>
          <w:rFonts w:ascii="Times New Roman" w:eastAsia="Times New Roman" w:hAnsi="Times New Roman" w:cs="Times New Roman"/>
          <w:bCs/>
          <w:sz w:val="20"/>
          <w:szCs w:val="20"/>
          <w:bdr w:val="none" w:sz="0" w:space="0" w:color="auto" w:frame="1"/>
          <w:lang w:val="en-US"/>
        </w:rPr>
        <w:t xml:space="preserve"> 2018, Vol. 60(3) 157 –181, DOI: 10.1177/0008125617752692</w:t>
      </w:r>
    </w:p>
    <w:p w14:paraId="1B5C6130" w14:textId="77777777" w:rsidR="000F3108" w:rsidRPr="006F7D31" w:rsidRDefault="000F3108" w:rsidP="000F3108">
      <w:pPr>
        <w:autoSpaceDE w:val="0"/>
        <w:autoSpaceDN w:val="0"/>
        <w:adjustRightInd w:val="0"/>
        <w:spacing w:after="120" w:line="240" w:lineRule="auto"/>
        <w:jc w:val="both"/>
        <w:rPr>
          <w:rFonts w:ascii="Times New Roman" w:hAnsi="Times New Roman" w:cs="Times New Roman"/>
          <w:sz w:val="20"/>
          <w:szCs w:val="20"/>
          <w:lang w:val="en-GB"/>
        </w:rPr>
      </w:pPr>
      <w:proofErr w:type="spellStart"/>
      <w:r w:rsidRPr="006F7D31">
        <w:rPr>
          <w:rFonts w:ascii="Times New Roman" w:hAnsi="Times New Roman" w:cs="Times New Roman"/>
          <w:sz w:val="20"/>
          <w:szCs w:val="20"/>
          <w:lang w:val="en-GB"/>
        </w:rPr>
        <w:t>Mirata</w:t>
      </w:r>
      <w:proofErr w:type="spellEnd"/>
      <w:r w:rsidRPr="006F7D31">
        <w:rPr>
          <w:rFonts w:ascii="Times New Roman" w:hAnsi="Times New Roman" w:cs="Times New Roman"/>
          <w:sz w:val="20"/>
          <w:szCs w:val="20"/>
          <w:lang w:val="en-GB"/>
        </w:rPr>
        <w:t xml:space="preserve"> M. 2004. Experiences from early stages of a National Industrial Symbiosis Programme in the UK: Determinants and coordination challenges. </w:t>
      </w:r>
      <w:r w:rsidRPr="006F7D31">
        <w:rPr>
          <w:rFonts w:ascii="Times New Roman" w:hAnsi="Times New Roman" w:cs="Times New Roman"/>
          <w:i/>
          <w:iCs/>
          <w:sz w:val="20"/>
          <w:szCs w:val="20"/>
          <w:lang w:val="en-GB"/>
        </w:rPr>
        <w:t>Journal of Cleaner Production, 12</w:t>
      </w:r>
      <w:r w:rsidRPr="006F7D31">
        <w:rPr>
          <w:rFonts w:ascii="Times New Roman" w:hAnsi="Times New Roman" w:cs="Times New Roman"/>
          <w:sz w:val="20"/>
          <w:szCs w:val="20"/>
          <w:lang w:val="en-GB"/>
        </w:rPr>
        <w:t>, 967-983.</w:t>
      </w:r>
    </w:p>
    <w:p w14:paraId="420940EF" w14:textId="77777777" w:rsidR="000F3108" w:rsidRPr="006F7D31" w:rsidRDefault="000F3108" w:rsidP="000F3108">
      <w:pPr>
        <w:spacing w:after="120" w:line="240" w:lineRule="auto"/>
        <w:jc w:val="both"/>
        <w:rPr>
          <w:rFonts w:ascii="Times New Roman" w:eastAsia="Times New Roman" w:hAnsi="Times New Roman" w:cs="Times New Roman"/>
          <w:sz w:val="20"/>
          <w:szCs w:val="20"/>
          <w:lang w:val="en-GB"/>
        </w:rPr>
      </w:pPr>
      <w:proofErr w:type="gramStart"/>
      <w:r w:rsidRPr="000F3108">
        <w:rPr>
          <w:rFonts w:ascii="Times New Roman" w:eastAsia="Times New Roman" w:hAnsi="Times New Roman" w:cs="Times New Roman"/>
          <w:sz w:val="20"/>
          <w:szCs w:val="20"/>
          <w:lang w:val="en-GB"/>
        </w:rPr>
        <w:t xml:space="preserve">Moreno M, De </w:t>
      </w:r>
      <w:proofErr w:type="spellStart"/>
      <w:r w:rsidRPr="000F3108">
        <w:rPr>
          <w:rFonts w:ascii="Times New Roman" w:eastAsia="Times New Roman" w:hAnsi="Times New Roman" w:cs="Times New Roman"/>
          <w:sz w:val="20"/>
          <w:szCs w:val="20"/>
          <w:lang w:val="en-GB"/>
        </w:rPr>
        <w:t>los</w:t>
      </w:r>
      <w:proofErr w:type="spellEnd"/>
      <w:r w:rsidRPr="000F3108">
        <w:rPr>
          <w:rFonts w:ascii="Times New Roman" w:eastAsia="Times New Roman" w:hAnsi="Times New Roman" w:cs="Times New Roman"/>
          <w:sz w:val="20"/>
          <w:szCs w:val="20"/>
          <w:lang w:val="en-GB"/>
        </w:rPr>
        <w:t xml:space="preserve"> Rios C, Rowe Z, </w:t>
      </w:r>
      <w:proofErr w:type="spellStart"/>
      <w:r w:rsidRPr="000F3108">
        <w:rPr>
          <w:rFonts w:ascii="Times New Roman" w:eastAsia="Times New Roman" w:hAnsi="Times New Roman" w:cs="Times New Roman"/>
          <w:sz w:val="20"/>
          <w:szCs w:val="20"/>
          <w:lang w:val="en-GB"/>
        </w:rPr>
        <w:t>Charnley</w:t>
      </w:r>
      <w:proofErr w:type="spellEnd"/>
      <w:r w:rsidRPr="000F3108">
        <w:rPr>
          <w:rFonts w:ascii="Times New Roman" w:eastAsia="Times New Roman" w:hAnsi="Times New Roman" w:cs="Times New Roman"/>
          <w:sz w:val="20"/>
          <w:szCs w:val="20"/>
          <w:lang w:val="en-GB"/>
        </w:rPr>
        <w:t xml:space="preserve"> F. 2016.</w:t>
      </w:r>
      <w:proofErr w:type="gramEnd"/>
      <w:r w:rsidRPr="000F3108">
        <w:rPr>
          <w:rFonts w:ascii="Times New Roman" w:eastAsia="Times New Roman" w:hAnsi="Times New Roman" w:cs="Times New Roman"/>
          <w:sz w:val="20"/>
          <w:szCs w:val="20"/>
          <w:lang w:val="en-GB"/>
        </w:rPr>
        <w:t xml:space="preserve"> </w:t>
      </w:r>
      <w:proofErr w:type="gramStart"/>
      <w:r w:rsidRPr="006F7D31">
        <w:rPr>
          <w:rFonts w:ascii="Times New Roman" w:eastAsia="Times New Roman" w:hAnsi="Times New Roman" w:cs="Times New Roman"/>
          <w:sz w:val="20"/>
          <w:szCs w:val="20"/>
          <w:lang w:val="en-GB"/>
        </w:rPr>
        <w:t>A Conceptual Framework for Circular Design.</w:t>
      </w:r>
      <w:proofErr w:type="gramEnd"/>
      <w:r w:rsidRPr="006F7D31">
        <w:rPr>
          <w:rFonts w:ascii="Times New Roman" w:eastAsia="Times New Roman" w:hAnsi="Times New Roman" w:cs="Times New Roman"/>
          <w:sz w:val="20"/>
          <w:szCs w:val="20"/>
          <w:lang w:val="en-GB"/>
        </w:rPr>
        <w:t xml:space="preserve"> </w:t>
      </w:r>
      <w:r w:rsidRPr="006F7D31">
        <w:rPr>
          <w:rFonts w:ascii="Times New Roman" w:eastAsia="Times New Roman" w:hAnsi="Times New Roman" w:cs="Times New Roman"/>
          <w:i/>
          <w:sz w:val="20"/>
          <w:szCs w:val="20"/>
          <w:lang w:val="en-GB"/>
        </w:rPr>
        <w:t>Sustainability</w:t>
      </w:r>
      <w:r w:rsidRPr="006F7D31">
        <w:rPr>
          <w:rFonts w:ascii="Times New Roman" w:eastAsia="Times New Roman" w:hAnsi="Times New Roman" w:cs="Times New Roman"/>
          <w:sz w:val="20"/>
          <w:szCs w:val="20"/>
          <w:lang w:val="en-GB"/>
        </w:rPr>
        <w:t xml:space="preserve"> </w:t>
      </w:r>
      <w:r w:rsidRPr="006F7D31">
        <w:rPr>
          <w:rFonts w:ascii="Times New Roman" w:eastAsia="Times New Roman" w:hAnsi="Times New Roman" w:cs="Times New Roman"/>
          <w:b/>
          <w:sz w:val="20"/>
          <w:szCs w:val="20"/>
          <w:lang w:val="en-GB"/>
        </w:rPr>
        <w:t>8</w:t>
      </w:r>
      <w:r w:rsidRPr="006F7D31">
        <w:rPr>
          <w:rFonts w:ascii="Times New Roman" w:eastAsia="Times New Roman" w:hAnsi="Times New Roman" w:cs="Times New Roman"/>
          <w:sz w:val="20"/>
          <w:szCs w:val="20"/>
          <w:lang w:val="en-GB"/>
        </w:rPr>
        <w:t>(9): 937. DOI</w:t>
      </w:r>
      <w:proofErr w:type="gramStart"/>
      <w:r w:rsidRPr="006F7D31">
        <w:rPr>
          <w:rFonts w:ascii="Times New Roman" w:eastAsia="Times New Roman" w:hAnsi="Times New Roman" w:cs="Times New Roman"/>
          <w:sz w:val="20"/>
          <w:szCs w:val="20"/>
          <w:lang w:val="en-GB"/>
        </w:rPr>
        <w:t>:10.3390</w:t>
      </w:r>
      <w:proofErr w:type="gramEnd"/>
      <w:r w:rsidRPr="006F7D31">
        <w:rPr>
          <w:rFonts w:ascii="Times New Roman" w:eastAsia="Times New Roman" w:hAnsi="Times New Roman" w:cs="Times New Roman"/>
          <w:sz w:val="20"/>
          <w:szCs w:val="20"/>
          <w:lang w:val="en-GB"/>
        </w:rPr>
        <w:t>/su8090937</w:t>
      </w:r>
    </w:p>
    <w:p w14:paraId="780CEA23" w14:textId="77777777" w:rsidR="000F3108" w:rsidRPr="006F7D31" w:rsidRDefault="000F3108" w:rsidP="000F3108">
      <w:pPr>
        <w:spacing w:after="120" w:line="240" w:lineRule="auto"/>
        <w:jc w:val="both"/>
        <w:rPr>
          <w:rFonts w:ascii="Times New Roman" w:hAnsi="Times New Roman" w:cs="Times New Roman"/>
          <w:sz w:val="20"/>
          <w:szCs w:val="20"/>
          <w:lang w:val="en-GB"/>
        </w:rPr>
      </w:pPr>
      <w:proofErr w:type="spellStart"/>
      <w:r w:rsidRPr="006F7D31">
        <w:rPr>
          <w:rFonts w:ascii="Times New Roman" w:hAnsi="Times New Roman" w:cs="Times New Roman"/>
          <w:color w:val="323232"/>
          <w:sz w:val="20"/>
          <w:szCs w:val="20"/>
          <w:lang w:val="en-US"/>
        </w:rPr>
        <w:t>Mülling</w:t>
      </w:r>
      <w:proofErr w:type="spellEnd"/>
      <w:r w:rsidRPr="006F7D31">
        <w:rPr>
          <w:rFonts w:ascii="Times New Roman" w:hAnsi="Times New Roman" w:cs="Times New Roman"/>
          <w:color w:val="323232"/>
          <w:sz w:val="20"/>
          <w:szCs w:val="20"/>
          <w:lang w:val="en-US"/>
        </w:rPr>
        <w:t xml:space="preserve"> </w:t>
      </w:r>
      <w:proofErr w:type="spellStart"/>
      <w:r w:rsidRPr="006F7D31">
        <w:rPr>
          <w:rFonts w:ascii="Times New Roman" w:hAnsi="Times New Roman" w:cs="Times New Roman"/>
          <w:color w:val="323232"/>
          <w:sz w:val="20"/>
          <w:szCs w:val="20"/>
          <w:lang w:val="en-US"/>
        </w:rPr>
        <w:t>Neutzling</w:t>
      </w:r>
      <w:proofErr w:type="spellEnd"/>
      <w:r w:rsidRPr="006F7D31">
        <w:rPr>
          <w:rFonts w:ascii="Times New Roman" w:hAnsi="Times New Roman" w:cs="Times New Roman"/>
          <w:color w:val="323232"/>
          <w:sz w:val="20"/>
          <w:szCs w:val="20"/>
          <w:lang w:val="en-US"/>
        </w:rPr>
        <w:t xml:space="preserve"> D, Land </w:t>
      </w:r>
      <w:proofErr w:type="gramStart"/>
      <w:r w:rsidRPr="006F7D31">
        <w:rPr>
          <w:rFonts w:ascii="Times New Roman" w:hAnsi="Times New Roman" w:cs="Times New Roman"/>
          <w:color w:val="323232"/>
          <w:sz w:val="20"/>
          <w:szCs w:val="20"/>
          <w:lang w:val="en-US"/>
        </w:rPr>
        <w:t>A</w:t>
      </w:r>
      <w:proofErr w:type="gramEnd"/>
      <w:r w:rsidRPr="006F7D31">
        <w:rPr>
          <w:rFonts w:ascii="Times New Roman" w:hAnsi="Times New Roman" w:cs="Times New Roman"/>
          <w:color w:val="323232"/>
          <w:sz w:val="20"/>
          <w:szCs w:val="20"/>
          <w:lang w:val="en-US"/>
        </w:rPr>
        <w:t xml:space="preserve">, </w:t>
      </w:r>
      <w:proofErr w:type="spellStart"/>
      <w:r w:rsidRPr="006F7D31">
        <w:rPr>
          <w:rFonts w:ascii="Times New Roman" w:hAnsi="Times New Roman" w:cs="Times New Roman"/>
          <w:color w:val="323232"/>
          <w:sz w:val="20"/>
          <w:szCs w:val="20"/>
          <w:lang w:val="en-US"/>
        </w:rPr>
        <w:t>Seuring</w:t>
      </w:r>
      <w:proofErr w:type="spellEnd"/>
      <w:r w:rsidRPr="006F7D31">
        <w:rPr>
          <w:rFonts w:ascii="Times New Roman" w:hAnsi="Times New Roman" w:cs="Times New Roman"/>
          <w:color w:val="323232"/>
          <w:sz w:val="20"/>
          <w:szCs w:val="20"/>
          <w:lang w:val="en-US"/>
        </w:rPr>
        <w:t xml:space="preserve"> S, Machado do </w:t>
      </w:r>
      <w:proofErr w:type="spellStart"/>
      <w:r w:rsidRPr="006F7D31">
        <w:rPr>
          <w:rFonts w:ascii="Times New Roman" w:hAnsi="Times New Roman" w:cs="Times New Roman"/>
          <w:color w:val="323232"/>
          <w:sz w:val="20"/>
          <w:szCs w:val="20"/>
          <w:lang w:val="en-US"/>
        </w:rPr>
        <w:t>Nascimento</w:t>
      </w:r>
      <w:proofErr w:type="spellEnd"/>
      <w:r w:rsidRPr="006F7D31">
        <w:rPr>
          <w:rFonts w:ascii="Times New Roman" w:hAnsi="Times New Roman" w:cs="Times New Roman"/>
          <w:color w:val="323232"/>
          <w:sz w:val="20"/>
          <w:szCs w:val="20"/>
          <w:lang w:val="en-US"/>
        </w:rPr>
        <w:t xml:space="preserve"> L. </w:t>
      </w:r>
      <w:r w:rsidRPr="006F7D31">
        <w:rPr>
          <w:rFonts w:ascii="Times New Roman" w:hAnsi="Times New Roman" w:cs="Times New Roman"/>
          <w:sz w:val="20"/>
          <w:szCs w:val="20"/>
          <w:lang w:val="en-GB"/>
        </w:rPr>
        <w:t xml:space="preserve">2018, Linking sustainability-oriented innovation to supply chain relationship integration, </w:t>
      </w:r>
      <w:r w:rsidRPr="006F7D31">
        <w:rPr>
          <w:rFonts w:ascii="Times New Roman" w:hAnsi="Times New Roman" w:cs="Times New Roman"/>
          <w:i/>
          <w:sz w:val="20"/>
          <w:szCs w:val="20"/>
          <w:lang w:val="en-GB"/>
        </w:rPr>
        <w:t>Journal of Cleaner Production</w:t>
      </w:r>
      <w:r w:rsidRPr="006F7D31">
        <w:rPr>
          <w:rFonts w:ascii="Times New Roman" w:hAnsi="Times New Roman" w:cs="Times New Roman"/>
          <w:sz w:val="20"/>
          <w:szCs w:val="20"/>
          <w:lang w:val="en-GB"/>
        </w:rPr>
        <w:t xml:space="preserve"> 172: 3448-3458. </w:t>
      </w:r>
      <w:hyperlink r:id="rId13" w:tgtFrame="_blank" w:tooltip="Persistent link using digital object identifier" w:history="1">
        <w:r w:rsidRPr="006F7D31">
          <w:rPr>
            <w:rStyle w:val="Collegamentoipertestuale"/>
            <w:rFonts w:ascii="Times New Roman" w:hAnsi="Times New Roman" w:cs="Times New Roman"/>
            <w:sz w:val="20"/>
            <w:szCs w:val="20"/>
            <w:lang w:val="en"/>
          </w:rPr>
          <w:t>https://doi.org/10.1016/j.jclepro.2017.11.091</w:t>
        </w:r>
      </w:hyperlink>
    </w:p>
    <w:p w14:paraId="227F2E56" w14:textId="77777777" w:rsidR="000F3108" w:rsidRPr="006F7D31" w:rsidRDefault="000F3108" w:rsidP="000F3108">
      <w:pPr>
        <w:spacing w:after="120" w:line="240" w:lineRule="auto"/>
        <w:jc w:val="both"/>
        <w:rPr>
          <w:rFonts w:ascii="Times New Roman" w:eastAsia="Times New Roman" w:hAnsi="Times New Roman" w:cs="Times New Roman"/>
          <w:sz w:val="20"/>
          <w:szCs w:val="20"/>
          <w:shd w:val="clear" w:color="auto" w:fill="FFFFFF"/>
          <w:lang w:val="en-US"/>
        </w:rPr>
      </w:pPr>
      <w:proofErr w:type="gramStart"/>
      <w:r w:rsidRPr="006F7D31">
        <w:rPr>
          <w:rFonts w:ascii="Times New Roman" w:eastAsia="Times New Roman" w:hAnsi="Times New Roman" w:cs="Times New Roman"/>
          <w:sz w:val="20"/>
          <w:szCs w:val="20"/>
          <w:shd w:val="clear" w:color="auto" w:fill="FFFFFF"/>
          <w:lang w:val="en-US"/>
        </w:rPr>
        <w:t>OECD-FAO.</w:t>
      </w:r>
      <w:proofErr w:type="gramEnd"/>
      <w:r w:rsidRPr="006F7D31">
        <w:rPr>
          <w:rFonts w:ascii="Times New Roman" w:eastAsia="Times New Roman" w:hAnsi="Times New Roman" w:cs="Times New Roman"/>
          <w:sz w:val="20"/>
          <w:szCs w:val="20"/>
          <w:shd w:val="clear" w:color="auto" w:fill="FFFFFF"/>
          <w:lang w:val="en-US"/>
        </w:rPr>
        <w:t xml:space="preserve"> 2015.</w:t>
      </w:r>
      <w:r w:rsidRPr="006F7D31">
        <w:rPr>
          <w:rFonts w:ascii="Times New Roman" w:eastAsia="Times New Roman" w:hAnsi="Times New Roman" w:cs="Times New Roman"/>
          <w:i/>
          <w:sz w:val="20"/>
          <w:szCs w:val="20"/>
          <w:shd w:val="clear" w:color="auto" w:fill="FFFFFF"/>
          <w:lang w:val="en-US"/>
        </w:rPr>
        <w:t xml:space="preserve"> The Agricultural Outlook</w:t>
      </w:r>
      <w:r w:rsidRPr="006F7D31">
        <w:rPr>
          <w:rFonts w:ascii="Times New Roman" w:eastAsia="Times New Roman" w:hAnsi="Times New Roman" w:cs="Times New Roman"/>
          <w:sz w:val="20"/>
          <w:szCs w:val="20"/>
          <w:shd w:val="clear" w:color="auto" w:fill="FFFFFF"/>
          <w:lang w:val="en-US"/>
        </w:rPr>
        <w:t xml:space="preserve"> 2015-2024.</w:t>
      </w:r>
    </w:p>
    <w:p w14:paraId="04216932" w14:textId="77777777" w:rsidR="000F3108" w:rsidRPr="006F7D31" w:rsidRDefault="000F3108" w:rsidP="000F3108">
      <w:pPr>
        <w:spacing w:after="120" w:line="240" w:lineRule="auto"/>
        <w:jc w:val="both"/>
        <w:rPr>
          <w:rFonts w:ascii="Times New Roman" w:eastAsia="Times New Roman" w:hAnsi="Times New Roman" w:cs="Times New Roman"/>
          <w:sz w:val="20"/>
          <w:szCs w:val="20"/>
          <w:lang w:val="en-US"/>
        </w:rPr>
      </w:pPr>
      <w:proofErr w:type="spellStart"/>
      <w:r w:rsidRPr="006F7D31">
        <w:rPr>
          <w:rFonts w:ascii="Times New Roman" w:hAnsi="Times New Roman" w:cs="Times New Roman"/>
          <w:color w:val="222222"/>
          <w:sz w:val="20"/>
          <w:szCs w:val="20"/>
          <w:shd w:val="clear" w:color="auto" w:fill="FFFFFF"/>
          <w:lang w:val="en-US"/>
        </w:rPr>
        <w:t>Osterwalder</w:t>
      </w:r>
      <w:proofErr w:type="spellEnd"/>
      <w:r w:rsidRPr="006F7D31">
        <w:rPr>
          <w:rFonts w:ascii="Times New Roman" w:hAnsi="Times New Roman" w:cs="Times New Roman"/>
          <w:color w:val="222222"/>
          <w:sz w:val="20"/>
          <w:szCs w:val="20"/>
          <w:shd w:val="clear" w:color="auto" w:fill="FFFFFF"/>
          <w:lang w:val="en-US"/>
        </w:rPr>
        <w:t xml:space="preserve"> A, </w:t>
      </w:r>
      <w:proofErr w:type="spellStart"/>
      <w:r w:rsidRPr="006F7D31">
        <w:rPr>
          <w:rFonts w:ascii="Times New Roman" w:hAnsi="Times New Roman" w:cs="Times New Roman"/>
          <w:color w:val="222222"/>
          <w:sz w:val="20"/>
          <w:szCs w:val="20"/>
          <w:shd w:val="clear" w:color="auto" w:fill="FFFFFF"/>
          <w:lang w:val="en-US"/>
        </w:rPr>
        <w:t>Pigneur</w:t>
      </w:r>
      <w:proofErr w:type="spellEnd"/>
      <w:r w:rsidRPr="006F7D31">
        <w:rPr>
          <w:rFonts w:ascii="Times New Roman" w:hAnsi="Times New Roman" w:cs="Times New Roman"/>
          <w:color w:val="222222"/>
          <w:sz w:val="20"/>
          <w:szCs w:val="20"/>
          <w:shd w:val="clear" w:color="auto" w:fill="FFFFFF"/>
          <w:lang w:val="en-US"/>
        </w:rPr>
        <w:t xml:space="preserve"> Y. 2013. </w:t>
      </w:r>
      <w:proofErr w:type="gramStart"/>
      <w:r w:rsidRPr="006F7D31">
        <w:rPr>
          <w:rFonts w:ascii="Times New Roman" w:hAnsi="Times New Roman" w:cs="Times New Roman"/>
          <w:color w:val="222222"/>
          <w:sz w:val="20"/>
          <w:szCs w:val="20"/>
          <w:shd w:val="clear" w:color="auto" w:fill="FFFFFF"/>
          <w:lang w:val="en-US"/>
        </w:rPr>
        <w:t>Designing business models and similar strategic objects: the contribution of IS.</w:t>
      </w:r>
      <w:proofErr w:type="gramEnd"/>
      <w:r w:rsidRPr="006F7D31">
        <w:rPr>
          <w:rFonts w:ascii="Times New Roman" w:hAnsi="Times New Roman" w:cs="Times New Roman"/>
          <w:color w:val="222222"/>
          <w:sz w:val="20"/>
          <w:szCs w:val="20"/>
          <w:shd w:val="clear" w:color="auto" w:fill="FFFFFF"/>
          <w:lang w:val="en-US"/>
        </w:rPr>
        <w:t> </w:t>
      </w:r>
      <w:r w:rsidRPr="006F7D31">
        <w:rPr>
          <w:rFonts w:ascii="Times New Roman" w:hAnsi="Times New Roman" w:cs="Times New Roman"/>
          <w:i/>
          <w:iCs/>
          <w:color w:val="222222"/>
          <w:sz w:val="20"/>
          <w:szCs w:val="20"/>
          <w:shd w:val="clear" w:color="auto" w:fill="FFFFFF"/>
          <w:lang w:val="en-US"/>
        </w:rPr>
        <w:t>Journal of the Association for information systems</w:t>
      </w:r>
      <w:r w:rsidRPr="006F7D31">
        <w:rPr>
          <w:rFonts w:ascii="Times New Roman" w:hAnsi="Times New Roman" w:cs="Times New Roman"/>
          <w:color w:val="222222"/>
          <w:sz w:val="20"/>
          <w:szCs w:val="20"/>
          <w:shd w:val="clear" w:color="auto" w:fill="FFFFFF"/>
          <w:lang w:val="en-US"/>
        </w:rPr>
        <w:t>, </w:t>
      </w:r>
      <w:r w:rsidRPr="006F7D31">
        <w:rPr>
          <w:rFonts w:ascii="Times New Roman" w:hAnsi="Times New Roman" w:cs="Times New Roman"/>
          <w:i/>
          <w:iCs/>
          <w:color w:val="222222"/>
          <w:sz w:val="20"/>
          <w:szCs w:val="20"/>
          <w:shd w:val="clear" w:color="auto" w:fill="FFFFFF"/>
          <w:lang w:val="en-US"/>
        </w:rPr>
        <w:t>14</w:t>
      </w:r>
      <w:r w:rsidRPr="006F7D31">
        <w:rPr>
          <w:rFonts w:ascii="Times New Roman" w:hAnsi="Times New Roman" w:cs="Times New Roman"/>
          <w:color w:val="222222"/>
          <w:sz w:val="20"/>
          <w:szCs w:val="20"/>
          <w:shd w:val="clear" w:color="auto" w:fill="FFFFFF"/>
          <w:lang w:val="en-US"/>
        </w:rPr>
        <w:t>(5), 237</w:t>
      </w:r>
    </w:p>
    <w:p w14:paraId="10CD4F60" w14:textId="77777777" w:rsidR="000F3108" w:rsidRPr="006F7D31" w:rsidRDefault="000F3108" w:rsidP="000F3108">
      <w:pPr>
        <w:spacing w:after="120" w:line="240" w:lineRule="auto"/>
        <w:jc w:val="both"/>
        <w:rPr>
          <w:rFonts w:ascii="Times New Roman" w:eastAsia="Times New Roman" w:hAnsi="Times New Roman" w:cs="Times New Roman"/>
          <w:sz w:val="20"/>
          <w:szCs w:val="20"/>
          <w:lang w:val="en-US"/>
        </w:rPr>
      </w:pPr>
      <w:proofErr w:type="spellStart"/>
      <w:r w:rsidRPr="006F7D31">
        <w:rPr>
          <w:rFonts w:ascii="Times New Roman" w:hAnsi="Times New Roman" w:cs="Times New Roman"/>
          <w:color w:val="1C1D1E"/>
          <w:sz w:val="20"/>
          <w:szCs w:val="20"/>
          <w:lang w:val="en"/>
        </w:rPr>
        <w:t>Paquin</w:t>
      </w:r>
      <w:proofErr w:type="spellEnd"/>
      <w:r w:rsidRPr="006F7D31">
        <w:rPr>
          <w:rFonts w:ascii="Times New Roman" w:hAnsi="Times New Roman" w:cs="Times New Roman"/>
          <w:color w:val="1C1D1E"/>
          <w:sz w:val="20"/>
          <w:szCs w:val="20"/>
          <w:lang w:val="en"/>
        </w:rPr>
        <w:t xml:space="preserve"> R, Howard‐Grenville J. 2012. </w:t>
      </w:r>
      <w:proofErr w:type="gramStart"/>
      <w:r w:rsidRPr="006F7D31">
        <w:rPr>
          <w:rFonts w:ascii="Times New Roman" w:hAnsi="Times New Roman" w:cs="Times New Roman"/>
          <w:color w:val="1C1D1E"/>
          <w:sz w:val="20"/>
          <w:szCs w:val="20"/>
          <w:lang w:val="en"/>
        </w:rPr>
        <w:t>The Evolution of Facilitated Industrial Symbiosis.</w:t>
      </w:r>
      <w:proofErr w:type="gramEnd"/>
      <w:r w:rsidRPr="006F7D31">
        <w:rPr>
          <w:rFonts w:ascii="Times New Roman" w:hAnsi="Times New Roman" w:cs="Times New Roman"/>
          <w:color w:val="1C1D1E"/>
          <w:sz w:val="20"/>
          <w:szCs w:val="20"/>
          <w:lang w:val="en"/>
        </w:rPr>
        <w:t xml:space="preserve"> </w:t>
      </w:r>
      <w:r w:rsidRPr="006F7D31">
        <w:rPr>
          <w:rFonts w:ascii="Times New Roman" w:hAnsi="Times New Roman" w:cs="Times New Roman"/>
          <w:i/>
          <w:color w:val="1C1D1E"/>
          <w:sz w:val="20"/>
          <w:szCs w:val="20"/>
          <w:lang w:val="en"/>
        </w:rPr>
        <w:t>Journal of Industrial Ecology</w:t>
      </w:r>
      <w:r w:rsidRPr="006F7D31">
        <w:rPr>
          <w:rFonts w:ascii="Times New Roman" w:hAnsi="Times New Roman" w:cs="Times New Roman"/>
          <w:color w:val="1C1D1E"/>
          <w:sz w:val="20"/>
          <w:szCs w:val="20"/>
          <w:lang w:val="en"/>
        </w:rPr>
        <w:t xml:space="preserve">, 16: 83-93. </w:t>
      </w:r>
      <w:proofErr w:type="gramStart"/>
      <w:r w:rsidRPr="006F7D31">
        <w:rPr>
          <w:rFonts w:ascii="Times New Roman" w:hAnsi="Times New Roman" w:cs="Times New Roman"/>
          <w:color w:val="1C1D1E"/>
          <w:sz w:val="20"/>
          <w:szCs w:val="20"/>
          <w:lang w:val="en"/>
        </w:rPr>
        <w:t>doi</w:t>
      </w:r>
      <w:proofErr w:type="gramEnd"/>
      <w:r w:rsidRPr="006F7D31">
        <w:rPr>
          <w:rFonts w:ascii="Times New Roman" w:hAnsi="Times New Roman" w:cs="Times New Roman"/>
          <w:color w:val="1C1D1E"/>
          <w:sz w:val="20"/>
          <w:szCs w:val="20"/>
          <w:lang w:val="en"/>
        </w:rPr>
        <w:t>:</w:t>
      </w:r>
      <w:hyperlink r:id="rId14" w:history="1">
        <w:r w:rsidRPr="006F7D31">
          <w:rPr>
            <w:rStyle w:val="Collegamentoipertestuale"/>
            <w:rFonts w:ascii="Times New Roman" w:hAnsi="Times New Roman" w:cs="Times New Roman"/>
            <w:sz w:val="20"/>
            <w:szCs w:val="20"/>
            <w:lang w:val="en"/>
          </w:rPr>
          <w:t>10.1111/j.1530-9290.2011.00437.x</w:t>
        </w:r>
      </w:hyperlink>
    </w:p>
    <w:p w14:paraId="2F6ACFCC" w14:textId="77777777" w:rsidR="000F3108" w:rsidRPr="006F7D31" w:rsidRDefault="000F3108" w:rsidP="000F3108">
      <w:pPr>
        <w:spacing w:after="120" w:line="240" w:lineRule="auto"/>
        <w:jc w:val="both"/>
        <w:rPr>
          <w:rFonts w:ascii="Times New Roman" w:eastAsia="Times New Roman" w:hAnsi="Times New Roman" w:cs="Times New Roman"/>
          <w:sz w:val="20"/>
          <w:szCs w:val="20"/>
          <w:lang w:val="en-US"/>
        </w:rPr>
      </w:pPr>
      <w:r w:rsidRPr="006F7D31">
        <w:rPr>
          <w:rFonts w:ascii="Times New Roman" w:eastAsia="Times New Roman" w:hAnsi="Times New Roman" w:cs="Times New Roman"/>
          <w:sz w:val="20"/>
          <w:szCs w:val="20"/>
          <w:lang w:val="en-US"/>
        </w:rPr>
        <w:t xml:space="preserve">Pearce WD., Turner RK. 1990.  </w:t>
      </w:r>
      <w:r w:rsidRPr="006F7D31">
        <w:rPr>
          <w:rFonts w:ascii="Times New Roman" w:eastAsia="Times New Roman" w:hAnsi="Times New Roman" w:cs="Times New Roman"/>
          <w:i/>
          <w:sz w:val="20"/>
          <w:szCs w:val="20"/>
          <w:lang w:val="en-US"/>
        </w:rPr>
        <w:t>Economics of Natural Resources and the Environment</w:t>
      </w:r>
      <w:r w:rsidRPr="006F7D31">
        <w:rPr>
          <w:rFonts w:ascii="Times New Roman" w:eastAsia="Times New Roman" w:hAnsi="Times New Roman" w:cs="Times New Roman"/>
          <w:sz w:val="20"/>
          <w:szCs w:val="20"/>
          <w:lang w:val="en-US"/>
        </w:rPr>
        <w:t>. Harvester Wheatsheaf: New York.</w:t>
      </w:r>
    </w:p>
    <w:p w14:paraId="2FB2883F" w14:textId="77777777" w:rsidR="000F3108" w:rsidRPr="000F3108" w:rsidRDefault="000F3108" w:rsidP="000F3108">
      <w:pPr>
        <w:autoSpaceDE w:val="0"/>
        <w:autoSpaceDN w:val="0"/>
        <w:adjustRightInd w:val="0"/>
        <w:spacing w:after="120" w:line="240" w:lineRule="auto"/>
        <w:jc w:val="both"/>
        <w:rPr>
          <w:rFonts w:ascii="Times New Roman" w:eastAsia="Times New Roman" w:hAnsi="Times New Roman" w:cs="Times New Roman"/>
          <w:sz w:val="20"/>
          <w:szCs w:val="20"/>
          <w:lang w:val="fr-FR" w:eastAsia="en-GB"/>
        </w:rPr>
      </w:pPr>
      <w:proofErr w:type="spellStart"/>
      <w:r w:rsidRPr="00C81CAF">
        <w:rPr>
          <w:rFonts w:ascii="Times New Roman" w:hAnsi="Times New Roman" w:cs="Times New Roman"/>
          <w:color w:val="323232"/>
          <w:sz w:val="20"/>
          <w:szCs w:val="20"/>
          <w:lang w:val="en-GB"/>
        </w:rPr>
        <w:t>Rantala</w:t>
      </w:r>
      <w:proofErr w:type="spellEnd"/>
      <w:r w:rsidRPr="00C81CAF">
        <w:rPr>
          <w:rFonts w:ascii="Times New Roman" w:hAnsi="Times New Roman" w:cs="Times New Roman"/>
          <w:color w:val="323232"/>
          <w:sz w:val="20"/>
          <w:szCs w:val="20"/>
          <w:lang w:val="en-GB"/>
        </w:rPr>
        <w:t xml:space="preserve"> T, </w:t>
      </w:r>
      <w:proofErr w:type="spellStart"/>
      <w:r w:rsidRPr="00C81CAF">
        <w:rPr>
          <w:rFonts w:ascii="Times New Roman" w:hAnsi="Times New Roman" w:cs="Times New Roman"/>
          <w:color w:val="323232"/>
          <w:sz w:val="20"/>
          <w:szCs w:val="20"/>
          <w:lang w:val="en-GB"/>
        </w:rPr>
        <w:t>Ukko</w:t>
      </w:r>
      <w:proofErr w:type="spellEnd"/>
      <w:r w:rsidRPr="00C81CAF">
        <w:rPr>
          <w:rFonts w:ascii="Times New Roman" w:hAnsi="Times New Roman" w:cs="Times New Roman"/>
          <w:color w:val="323232"/>
          <w:sz w:val="20"/>
          <w:szCs w:val="20"/>
          <w:lang w:val="en-GB"/>
        </w:rPr>
        <w:t xml:space="preserve"> J, </w:t>
      </w:r>
      <w:proofErr w:type="spellStart"/>
      <w:r w:rsidRPr="00C81CAF">
        <w:rPr>
          <w:rFonts w:ascii="Times New Roman" w:hAnsi="Times New Roman" w:cs="Times New Roman"/>
          <w:color w:val="323232"/>
          <w:sz w:val="20"/>
          <w:szCs w:val="20"/>
          <w:lang w:val="en-GB"/>
        </w:rPr>
        <w:t>Saunila</w:t>
      </w:r>
      <w:proofErr w:type="spellEnd"/>
      <w:r w:rsidRPr="00C81CAF">
        <w:rPr>
          <w:rFonts w:ascii="Times New Roman" w:hAnsi="Times New Roman" w:cs="Times New Roman"/>
          <w:color w:val="323232"/>
          <w:sz w:val="20"/>
          <w:szCs w:val="20"/>
          <w:lang w:val="en-GB"/>
        </w:rPr>
        <w:t xml:space="preserve"> M, </w:t>
      </w:r>
      <w:proofErr w:type="spellStart"/>
      <w:r w:rsidRPr="00C81CAF">
        <w:rPr>
          <w:rFonts w:ascii="Times New Roman" w:hAnsi="Times New Roman" w:cs="Times New Roman"/>
          <w:color w:val="323232"/>
          <w:sz w:val="20"/>
          <w:szCs w:val="20"/>
          <w:lang w:val="en-GB"/>
        </w:rPr>
        <w:t>Havukainen</w:t>
      </w:r>
      <w:proofErr w:type="spellEnd"/>
      <w:r w:rsidRPr="00C81CAF">
        <w:rPr>
          <w:rFonts w:ascii="Times New Roman" w:hAnsi="Times New Roman" w:cs="Times New Roman"/>
          <w:color w:val="323232"/>
          <w:sz w:val="20"/>
          <w:szCs w:val="20"/>
          <w:lang w:val="en-GB"/>
        </w:rPr>
        <w:t xml:space="preserve"> J</w:t>
      </w:r>
      <w:r w:rsidRPr="00C81CAF">
        <w:rPr>
          <w:rFonts w:ascii="Times New Roman" w:eastAsia="Times New Roman" w:hAnsi="Times New Roman" w:cs="Times New Roman"/>
          <w:sz w:val="20"/>
          <w:szCs w:val="20"/>
          <w:lang w:val="en-GB" w:eastAsia="en-GB"/>
        </w:rPr>
        <w:t xml:space="preserve">. 2018. </w:t>
      </w:r>
      <w:r w:rsidRPr="006F7D31">
        <w:rPr>
          <w:rFonts w:ascii="Times New Roman" w:eastAsia="Times New Roman" w:hAnsi="Times New Roman" w:cs="Times New Roman"/>
          <w:sz w:val="20"/>
          <w:szCs w:val="20"/>
          <w:lang w:val="en-GB" w:eastAsia="en-GB"/>
        </w:rPr>
        <w:t xml:space="preserve">The effect of sustainability in the adoption of technological, service, and business model innovations, </w:t>
      </w:r>
      <w:hyperlink r:id="rId15" w:tooltip="Go to Journal of Cleaner Production on ScienceDirect" w:history="1">
        <w:r w:rsidRPr="006F7D31">
          <w:rPr>
            <w:rFonts w:ascii="Times New Roman" w:eastAsia="Times New Roman" w:hAnsi="Times New Roman" w:cs="Times New Roman"/>
            <w:i/>
            <w:sz w:val="20"/>
            <w:szCs w:val="20"/>
            <w:lang w:val="en-GB" w:eastAsia="en-GB"/>
          </w:rPr>
          <w:t>Journal of Cleaner Production</w:t>
        </w:r>
      </w:hyperlink>
      <w:r w:rsidRPr="006F7D31">
        <w:rPr>
          <w:rFonts w:ascii="Times New Roman" w:eastAsia="Times New Roman" w:hAnsi="Times New Roman" w:cs="Times New Roman"/>
          <w:sz w:val="20"/>
          <w:szCs w:val="20"/>
          <w:lang w:val="en-GB" w:eastAsia="en-GB"/>
        </w:rPr>
        <w:t xml:space="preserve">, </w:t>
      </w:r>
      <w:hyperlink r:id="rId16" w:tooltip="Go to table of contents for this volume/issue" w:history="1">
        <w:r w:rsidRPr="006F7D31">
          <w:rPr>
            <w:rFonts w:ascii="Times New Roman" w:eastAsia="Times New Roman" w:hAnsi="Times New Roman" w:cs="Times New Roman"/>
            <w:sz w:val="20"/>
            <w:szCs w:val="20"/>
            <w:lang w:val="en-GB" w:eastAsia="en-GB"/>
          </w:rPr>
          <w:t>Volume 172</w:t>
        </w:r>
      </w:hyperlink>
      <w:r w:rsidRPr="006F7D31">
        <w:rPr>
          <w:rFonts w:ascii="Times New Roman" w:eastAsia="Times New Roman" w:hAnsi="Times New Roman" w:cs="Times New Roman"/>
          <w:sz w:val="20"/>
          <w:szCs w:val="20"/>
          <w:lang w:val="en-GB" w:eastAsia="en-GB"/>
        </w:rPr>
        <w:t xml:space="preserve">, pp. </w:t>
      </w:r>
      <w:r w:rsidRPr="000F3108">
        <w:rPr>
          <w:rFonts w:ascii="Times New Roman" w:eastAsia="Times New Roman" w:hAnsi="Times New Roman" w:cs="Times New Roman"/>
          <w:sz w:val="20"/>
          <w:szCs w:val="20"/>
          <w:lang w:val="fr-FR" w:eastAsia="en-GB"/>
        </w:rPr>
        <w:t xml:space="preserve">Pages 46-55. </w:t>
      </w:r>
      <w:hyperlink r:id="rId17" w:tgtFrame="_blank" w:tooltip="Persistent link using digital object identifier" w:history="1">
        <w:r w:rsidRPr="000F3108">
          <w:rPr>
            <w:rStyle w:val="Collegamentoipertestuale"/>
            <w:rFonts w:ascii="Times New Roman" w:hAnsi="Times New Roman" w:cs="Times New Roman"/>
            <w:sz w:val="20"/>
            <w:szCs w:val="20"/>
            <w:lang w:val="fr-FR"/>
          </w:rPr>
          <w:t>https://doi.org/10.1016/j.jclepro.2017.10.009</w:t>
        </w:r>
      </w:hyperlink>
    </w:p>
    <w:p w14:paraId="6F21A922" w14:textId="77777777" w:rsidR="000F3108" w:rsidRPr="006F7D31" w:rsidRDefault="000F3108" w:rsidP="000F3108">
      <w:pPr>
        <w:spacing w:after="120" w:line="240" w:lineRule="auto"/>
        <w:jc w:val="both"/>
        <w:rPr>
          <w:rFonts w:ascii="Times New Roman" w:eastAsia="Times New Roman" w:hAnsi="Times New Roman" w:cs="Times New Roman"/>
          <w:sz w:val="20"/>
          <w:szCs w:val="20"/>
          <w:shd w:val="clear" w:color="auto" w:fill="FFFFFF"/>
          <w:lang w:val="en-US"/>
        </w:rPr>
      </w:pPr>
      <w:r w:rsidRPr="000F3108">
        <w:rPr>
          <w:rFonts w:ascii="Times New Roman" w:eastAsia="Times New Roman" w:hAnsi="Times New Roman" w:cs="Times New Roman"/>
          <w:sz w:val="20"/>
          <w:szCs w:val="20"/>
          <w:shd w:val="clear" w:color="auto" w:fill="FFFFFF"/>
          <w:lang w:val="fr-FR"/>
        </w:rPr>
        <w:t xml:space="preserve">Richardson R, Kramer EH. 2006. </w:t>
      </w:r>
      <w:r w:rsidRPr="006F7D31">
        <w:rPr>
          <w:rFonts w:ascii="Times New Roman" w:eastAsia="Times New Roman" w:hAnsi="Times New Roman" w:cs="Times New Roman"/>
          <w:sz w:val="20"/>
          <w:szCs w:val="20"/>
          <w:shd w:val="clear" w:color="auto" w:fill="FFFFFF"/>
          <w:lang w:val="en-US"/>
        </w:rPr>
        <w:t>Abduction as the type of inference that characterizes the development of a grounded theory. </w:t>
      </w:r>
      <w:r w:rsidRPr="006F7D31">
        <w:rPr>
          <w:rFonts w:ascii="Times New Roman" w:eastAsia="Times New Roman" w:hAnsi="Times New Roman" w:cs="Times New Roman"/>
          <w:i/>
          <w:iCs/>
          <w:sz w:val="20"/>
          <w:szCs w:val="20"/>
          <w:shd w:val="clear" w:color="auto" w:fill="FFFFFF"/>
          <w:lang w:val="en-US"/>
        </w:rPr>
        <w:t xml:space="preserve">Qualitative Research </w:t>
      </w:r>
      <w:r w:rsidRPr="006F7D31">
        <w:rPr>
          <w:rFonts w:ascii="Times New Roman" w:eastAsia="Times New Roman" w:hAnsi="Times New Roman" w:cs="Times New Roman"/>
          <w:b/>
          <w:sz w:val="20"/>
          <w:szCs w:val="20"/>
          <w:shd w:val="clear" w:color="auto" w:fill="FFFFFF"/>
          <w:lang w:val="en-US"/>
        </w:rPr>
        <w:t>6</w:t>
      </w:r>
      <w:r w:rsidRPr="006F7D31">
        <w:rPr>
          <w:rFonts w:ascii="Times New Roman" w:eastAsia="Times New Roman" w:hAnsi="Times New Roman" w:cs="Times New Roman"/>
          <w:sz w:val="20"/>
          <w:szCs w:val="20"/>
          <w:shd w:val="clear" w:color="auto" w:fill="FFFFFF"/>
          <w:lang w:val="en-US"/>
        </w:rPr>
        <w:t>(4): 497-513</w:t>
      </w:r>
    </w:p>
    <w:p w14:paraId="79626BCB" w14:textId="77777777" w:rsidR="000F3108" w:rsidRPr="006F7D31" w:rsidRDefault="000F3108" w:rsidP="000F3108">
      <w:pPr>
        <w:spacing w:after="120" w:line="240" w:lineRule="auto"/>
        <w:jc w:val="both"/>
        <w:rPr>
          <w:rFonts w:ascii="Times New Roman" w:eastAsia="Times New Roman" w:hAnsi="Times New Roman" w:cs="Times New Roman"/>
          <w:sz w:val="20"/>
          <w:szCs w:val="20"/>
          <w:shd w:val="clear" w:color="auto" w:fill="FFFFFF"/>
          <w:lang w:val="en-US"/>
        </w:rPr>
      </w:pPr>
      <w:proofErr w:type="spellStart"/>
      <w:proofErr w:type="gramStart"/>
      <w:r w:rsidRPr="006F7D31">
        <w:rPr>
          <w:rFonts w:ascii="Times New Roman" w:hAnsi="Times New Roman" w:cs="Times New Roman"/>
          <w:color w:val="222222"/>
          <w:sz w:val="20"/>
          <w:szCs w:val="20"/>
          <w:shd w:val="clear" w:color="auto" w:fill="FFFFFF"/>
          <w:lang w:val="en-US"/>
        </w:rPr>
        <w:t>Schaltegger</w:t>
      </w:r>
      <w:proofErr w:type="spellEnd"/>
      <w:r w:rsidRPr="006F7D31">
        <w:rPr>
          <w:rFonts w:ascii="Times New Roman" w:hAnsi="Times New Roman" w:cs="Times New Roman"/>
          <w:color w:val="222222"/>
          <w:sz w:val="20"/>
          <w:szCs w:val="20"/>
          <w:shd w:val="clear" w:color="auto" w:fill="FFFFFF"/>
          <w:lang w:val="en-US"/>
        </w:rPr>
        <w:t xml:space="preserve"> S, </w:t>
      </w:r>
      <w:proofErr w:type="spellStart"/>
      <w:r w:rsidRPr="006F7D31">
        <w:rPr>
          <w:rFonts w:ascii="Times New Roman" w:hAnsi="Times New Roman" w:cs="Times New Roman"/>
          <w:color w:val="222222"/>
          <w:sz w:val="20"/>
          <w:szCs w:val="20"/>
          <w:shd w:val="clear" w:color="auto" w:fill="FFFFFF"/>
          <w:lang w:val="en-US"/>
        </w:rPr>
        <w:t>Lüdeke</w:t>
      </w:r>
      <w:proofErr w:type="spellEnd"/>
      <w:r w:rsidRPr="006F7D31">
        <w:rPr>
          <w:rFonts w:ascii="Times New Roman" w:hAnsi="Times New Roman" w:cs="Times New Roman"/>
          <w:color w:val="222222"/>
          <w:sz w:val="20"/>
          <w:szCs w:val="20"/>
          <w:shd w:val="clear" w:color="auto" w:fill="FFFFFF"/>
          <w:lang w:val="en-US"/>
        </w:rPr>
        <w:t>-Freund F, Hansen E. 2016.</w:t>
      </w:r>
      <w:proofErr w:type="gramEnd"/>
      <w:r w:rsidRPr="006F7D31">
        <w:rPr>
          <w:rFonts w:ascii="Times New Roman" w:hAnsi="Times New Roman" w:cs="Times New Roman"/>
          <w:color w:val="222222"/>
          <w:sz w:val="20"/>
          <w:szCs w:val="20"/>
          <w:shd w:val="clear" w:color="auto" w:fill="FFFFFF"/>
          <w:lang w:val="en-US"/>
        </w:rPr>
        <w:t xml:space="preserve"> Business models for sustainability: A co-evolutionary analysis of sustainable entrepreneurship, innovation, and transformation. </w:t>
      </w:r>
      <w:r w:rsidRPr="006F7D31">
        <w:rPr>
          <w:rFonts w:ascii="Times New Roman" w:hAnsi="Times New Roman" w:cs="Times New Roman"/>
          <w:i/>
          <w:iCs/>
          <w:color w:val="222222"/>
          <w:sz w:val="20"/>
          <w:szCs w:val="20"/>
          <w:shd w:val="clear" w:color="auto" w:fill="FFFFFF"/>
          <w:lang w:val="en-GB"/>
        </w:rPr>
        <w:t>Organization &amp; Environment</w:t>
      </w:r>
      <w:r w:rsidRPr="006F7D31">
        <w:rPr>
          <w:rFonts w:ascii="Times New Roman" w:hAnsi="Times New Roman" w:cs="Times New Roman"/>
          <w:color w:val="222222"/>
          <w:sz w:val="20"/>
          <w:szCs w:val="20"/>
          <w:shd w:val="clear" w:color="auto" w:fill="FFFFFF"/>
          <w:lang w:val="en-GB"/>
        </w:rPr>
        <w:t>, </w:t>
      </w:r>
      <w:r w:rsidRPr="006F7D31">
        <w:rPr>
          <w:rFonts w:ascii="Times New Roman" w:hAnsi="Times New Roman" w:cs="Times New Roman"/>
          <w:i/>
          <w:iCs/>
          <w:color w:val="222222"/>
          <w:sz w:val="20"/>
          <w:szCs w:val="20"/>
          <w:shd w:val="clear" w:color="auto" w:fill="FFFFFF"/>
          <w:lang w:val="en-GB"/>
        </w:rPr>
        <w:t>29</w:t>
      </w:r>
      <w:r w:rsidRPr="006F7D31">
        <w:rPr>
          <w:rFonts w:ascii="Times New Roman" w:hAnsi="Times New Roman" w:cs="Times New Roman"/>
          <w:color w:val="222222"/>
          <w:sz w:val="20"/>
          <w:szCs w:val="20"/>
          <w:shd w:val="clear" w:color="auto" w:fill="FFFFFF"/>
          <w:lang w:val="en-GB"/>
        </w:rPr>
        <w:t>(3), 264-289</w:t>
      </w:r>
    </w:p>
    <w:p w14:paraId="4FCE410F" w14:textId="77777777" w:rsidR="000F3108" w:rsidRPr="006F7D31" w:rsidRDefault="000F3108" w:rsidP="000F3108">
      <w:pPr>
        <w:spacing w:after="120" w:line="240" w:lineRule="auto"/>
        <w:jc w:val="both"/>
        <w:rPr>
          <w:rFonts w:ascii="Times New Roman" w:hAnsi="Times New Roman" w:cs="Times New Roman"/>
          <w:color w:val="222222"/>
          <w:sz w:val="20"/>
          <w:szCs w:val="20"/>
          <w:shd w:val="clear" w:color="auto" w:fill="FFFFFF"/>
          <w:lang w:val="en-US"/>
        </w:rPr>
      </w:pPr>
      <w:proofErr w:type="spellStart"/>
      <w:proofErr w:type="gramStart"/>
      <w:r w:rsidRPr="006F7D31">
        <w:rPr>
          <w:rFonts w:ascii="Times New Roman" w:hAnsi="Times New Roman" w:cs="Times New Roman"/>
          <w:color w:val="222222"/>
          <w:sz w:val="20"/>
          <w:szCs w:val="20"/>
          <w:shd w:val="clear" w:color="auto" w:fill="FFFFFF"/>
          <w:lang w:val="en-US"/>
        </w:rPr>
        <w:t>Shrivastava</w:t>
      </w:r>
      <w:proofErr w:type="spellEnd"/>
      <w:r w:rsidRPr="006F7D31">
        <w:rPr>
          <w:rFonts w:ascii="Times New Roman" w:hAnsi="Times New Roman" w:cs="Times New Roman"/>
          <w:color w:val="222222"/>
          <w:sz w:val="20"/>
          <w:szCs w:val="20"/>
          <w:shd w:val="clear" w:color="auto" w:fill="FFFFFF"/>
          <w:lang w:val="en-US"/>
        </w:rPr>
        <w:t xml:space="preserve"> P. 1995.</w:t>
      </w:r>
      <w:proofErr w:type="gramEnd"/>
      <w:r w:rsidRPr="006F7D31">
        <w:rPr>
          <w:rFonts w:ascii="Times New Roman" w:hAnsi="Times New Roman" w:cs="Times New Roman"/>
          <w:color w:val="222222"/>
          <w:sz w:val="20"/>
          <w:szCs w:val="20"/>
          <w:shd w:val="clear" w:color="auto" w:fill="FFFFFF"/>
          <w:lang w:val="en-US"/>
        </w:rPr>
        <w:t xml:space="preserve"> </w:t>
      </w:r>
      <w:proofErr w:type="gramStart"/>
      <w:r w:rsidRPr="006F7D31">
        <w:rPr>
          <w:rFonts w:ascii="Times New Roman" w:hAnsi="Times New Roman" w:cs="Times New Roman"/>
          <w:color w:val="222222"/>
          <w:sz w:val="20"/>
          <w:szCs w:val="20"/>
          <w:shd w:val="clear" w:color="auto" w:fill="FFFFFF"/>
          <w:lang w:val="en-US"/>
        </w:rPr>
        <w:t>The role of corporations in achieving ecological sustainability.</w:t>
      </w:r>
      <w:proofErr w:type="gramEnd"/>
      <w:r w:rsidRPr="006F7D31">
        <w:rPr>
          <w:rFonts w:ascii="Times New Roman" w:hAnsi="Times New Roman" w:cs="Times New Roman"/>
          <w:color w:val="222222"/>
          <w:sz w:val="20"/>
          <w:szCs w:val="20"/>
          <w:shd w:val="clear" w:color="auto" w:fill="FFFFFF"/>
          <w:lang w:val="en-US"/>
        </w:rPr>
        <w:t> </w:t>
      </w:r>
      <w:r w:rsidRPr="006F7D31">
        <w:rPr>
          <w:rFonts w:ascii="Times New Roman" w:hAnsi="Times New Roman" w:cs="Times New Roman"/>
          <w:i/>
          <w:iCs/>
          <w:color w:val="222222"/>
          <w:sz w:val="20"/>
          <w:szCs w:val="20"/>
          <w:shd w:val="clear" w:color="auto" w:fill="FFFFFF"/>
          <w:lang w:val="en-US"/>
        </w:rPr>
        <w:t>Academy of management review</w:t>
      </w:r>
      <w:r w:rsidRPr="006F7D31">
        <w:rPr>
          <w:rFonts w:ascii="Times New Roman" w:hAnsi="Times New Roman" w:cs="Times New Roman"/>
          <w:color w:val="222222"/>
          <w:sz w:val="20"/>
          <w:szCs w:val="20"/>
          <w:shd w:val="clear" w:color="auto" w:fill="FFFFFF"/>
          <w:lang w:val="en-US"/>
        </w:rPr>
        <w:t>, </w:t>
      </w:r>
      <w:r w:rsidRPr="006F7D31">
        <w:rPr>
          <w:rFonts w:ascii="Times New Roman" w:hAnsi="Times New Roman" w:cs="Times New Roman"/>
          <w:i/>
          <w:iCs/>
          <w:color w:val="222222"/>
          <w:sz w:val="20"/>
          <w:szCs w:val="20"/>
          <w:shd w:val="clear" w:color="auto" w:fill="FFFFFF"/>
          <w:lang w:val="en-US"/>
        </w:rPr>
        <w:t>20</w:t>
      </w:r>
      <w:r w:rsidRPr="006F7D31">
        <w:rPr>
          <w:rFonts w:ascii="Times New Roman" w:hAnsi="Times New Roman" w:cs="Times New Roman"/>
          <w:color w:val="222222"/>
          <w:sz w:val="20"/>
          <w:szCs w:val="20"/>
          <w:shd w:val="clear" w:color="auto" w:fill="FFFFFF"/>
          <w:lang w:val="en-US"/>
        </w:rPr>
        <w:t>(4), 936-960</w:t>
      </w:r>
    </w:p>
    <w:p w14:paraId="36A2AF19" w14:textId="77777777" w:rsidR="000F3108" w:rsidRPr="006F7D31" w:rsidRDefault="000F3108" w:rsidP="000F3108">
      <w:pPr>
        <w:spacing w:after="120" w:line="240" w:lineRule="auto"/>
        <w:jc w:val="both"/>
        <w:rPr>
          <w:rFonts w:ascii="Times New Roman" w:eastAsia="Times New Roman" w:hAnsi="Times New Roman" w:cs="Times New Roman"/>
          <w:sz w:val="20"/>
          <w:szCs w:val="20"/>
          <w:shd w:val="clear" w:color="auto" w:fill="FFFFFF"/>
          <w:lang w:val="en-US"/>
        </w:rPr>
      </w:pPr>
      <w:proofErr w:type="spellStart"/>
      <w:r w:rsidRPr="006F7D31">
        <w:rPr>
          <w:rFonts w:ascii="Times New Roman" w:hAnsi="Times New Roman" w:cs="Times New Roman"/>
          <w:color w:val="222222"/>
          <w:sz w:val="20"/>
          <w:szCs w:val="20"/>
          <w:shd w:val="clear" w:color="auto" w:fill="FFFFFF"/>
        </w:rPr>
        <w:t>Stampfl</w:t>
      </w:r>
      <w:proofErr w:type="spellEnd"/>
      <w:r w:rsidRPr="006F7D31">
        <w:rPr>
          <w:rFonts w:ascii="Times New Roman" w:hAnsi="Times New Roman" w:cs="Times New Roman"/>
          <w:color w:val="222222"/>
          <w:sz w:val="20"/>
          <w:szCs w:val="20"/>
          <w:shd w:val="clear" w:color="auto" w:fill="FFFFFF"/>
        </w:rPr>
        <w:t xml:space="preserve"> G, </w:t>
      </w:r>
      <w:proofErr w:type="spellStart"/>
      <w:r w:rsidRPr="006F7D31">
        <w:rPr>
          <w:rFonts w:ascii="Times New Roman" w:hAnsi="Times New Roman" w:cs="Times New Roman"/>
          <w:color w:val="222222"/>
          <w:sz w:val="20"/>
          <w:szCs w:val="20"/>
          <w:shd w:val="clear" w:color="auto" w:fill="FFFFFF"/>
        </w:rPr>
        <w:t>Prügl</w:t>
      </w:r>
      <w:proofErr w:type="spellEnd"/>
      <w:r w:rsidRPr="006F7D31">
        <w:rPr>
          <w:rFonts w:ascii="Times New Roman" w:hAnsi="Times New Roman" w:cs="Times New Roman"/>
          <w:color w:val="222222"/>
          <w:sz w:val="20"/>
          <w:szCs w:val="20"/>
          <w:shd w:val="clear" w:color="auto" w:fill="FFFFFF"/>
        </w:rPr>
        <w:t xml:space="preserve"> R, </w:t>
      </w:r>
      <w:proofErr w:type="spellStart"/>
      <w:r w:rsidRPr="006F7D31">
        <w:rPr>
          <w:rFonts w:ascii="Times New Roman" w:hAnsi="Times New Roman" w:cs="Times New Roman"/>
          <w:color w:val="222222"/>
          <w:sz w:val="20"/>
          <w:szCs w:val="20"/>
          <w:shd w:val="clear" w:color="auto" w:fill="FFFFFF"/>
        </w:rPr>
        <w:t>Osterloh</w:t>
      </w:r>
      <w:proofErr w:type="spellEnd"/>
      <w:r w:rsidRPr="006F7D31">
        <w:rPr>
          <w:rFonts w:ascii="Times New Roman" w:hAnsi="Times New Roman" w:cs="Times New Roman"/>
          <w:color w:val="222222"/>
          <w:sz w:val="20"/>
          <w:szCs w:val="20"/>
          <w:shd w:val="clear" w:color="auto" w:fill="FFFFFF"/>
        </w:rPr>
        <w:t xml:space="preserve"> V. 2013. </w:t>
      </w:r>
      <w:proofErr w:type="gramStart"/>
      <w:r w:rsidRPr="006F7D31">
        <w:rPr>
          <w:rFonts w:ascii="Times New Roman" w:hAnsi="Times New Roman" w:cs="Times New Roman"/>
          <w:color w:val="222222"/>
          <w:sz w:val="20"/>
          <w:szCs w:val="20"/>
          <w:shd w:val="clear" w:color="auto" w:fill="FFFFFF"/>
          <w:lang w:val="en-US"/>
        </w:rPr>
        <w:t>An explorative model of business model scalability.</w:t>
      </w:r>
      <w:proofErr w:type="gramEnd"/>
      <w:r w:rsidRPr="006F7D31">
        <w:rPr>
          <w:rFonts w:ascii="Times New Roman" w:hAnsi="Times New Roman" w:cs="Times New Roman"/>
          <w:color w:val="222222"/>
          <w:sz w:val="20"/>
          <w:szCs w:val="20"/>
          <w:shd w:val="clear" w:color="auto" w:fill="FFFFFF"/>
          <w:lang w:val="en-US"/>
        </w:rPr>
        <w:t> </w:t>
      </w:r>
      <w:r w:rsidRPr="006F7D31">
        <w:rPr>
          <w:rFonts w:ascii="Times New Roman" w:hAnsi="Times New Roman" w:cs="Times New Roman"/>
          <w:i/>
          <w:iCs/>
          <w:color w:val="222222"/>
          <w:sz w:val="20"/>
          <w:szCs w:val="20"/>
          <w:shd w:val="clear" w:color="auto" w:fill="FFFFFF"/>
          <w:lang w:val="en-GB"/>
        </w:rPr>
        <w:t>International Journal of Product Development</w:t>
      </w:r>
      <w:r w:rsidRPr="006F7D31">
        <w:rPr>
          <w:rFonts w:ascii="Times New Roman" w:hAnsi="Times New Roman" w:cs="Times New Roman"/>
          <w:color w:val="222222"/>
          <w:sz w:val="20"/>
          <w:szCs w:val="20"/>
          <w:shd w:val="clear" w:color="auto" w:fill="FFFFFF"/>
          <w:lang w:val="en-GB"/>
        </w:rPr>
        <w:t>, </w:t>
      </w:r>
      <w:r w:rsidRPr="006F7D31">
        <w:rPr>
          <w:rFonts w:ascii="Times New Roman" w:hAnsi="Times New Roman" w:cs="Times New Roman"/>
          <w:i/>
          <w:iCs/>
          <w:color w:val="222222"/>
          <w:sz w:val="20"/>
          <w:szCs w:val="20"/>
          <w:shd w:val="clear" w:color="auto" w:fill="FFFFFF"/>
          <w:lang w:val="en-GB"/>
        </w:rPr>
        <w:t>18</w:t>
      </w:r>
      <w:r w:rsidRPr="006F7D31">
        <w:rPr>
          <w:rFonts w:ascii="Times New Roman" w:hAnsi="Times New Roman" w:cs="Times New Roman"/>
          <w:color w:val="222222"/>
          <w:sz w:val="20"/>
          <w:szCs w:val="20"/>
          <w:shd w:val="clear" w:color="auto" w:fill="FFFFFF"/>
          <w:lang w:val="en-GB"/>
        </w:rPr>
        <w:t>(3-4), 226-248</w:t>
      </w:r>
    </w:p>
    <w:p w14:paraId="1A2412F9" w14:textId="77777777" w:rsidR="000F3108" w:rsidRPr="006F7D31" w:rsidRDefault="000F3108" w:rsidP="000F3108">
      <w:pPr>
        <w:spacing w:after="120" w:line="240" w:lineRule="auto"/>
        <w:jc w:val="both"/>
        <w:rPr>
          <w:rFonts w:ascii="Times New Roman" w:hAnsi="Times New Roman" w:cs="Times New Roman"/>
          <w:color w:val="222222"/>
          <w:sz w:val="20"/>
          <w:szCs w:val="20"/>
          <w:shd w:val="clear" w:color="auto" w:fill="FFFFFF"/>
          <w:lang w:val="en-US"/>
        </w:rPr>
      </w:pPr>
      <w:r w:rsidRPr="006F7D31">
        <w:rPr>
          <w:rFonts w:ascii="Times New Roman" w:hAnsi="Times New Roman" w:cs="Times New Roman"/>
          <w:color w:val="222222"/>
          <w:sz w:val="20"/>
          <w:szCs w:val="20"/>
          <w:shd w:val="clear" w:color="auto" w:fill="FFFFFF"/>
          <w:lang w:val="en-US"/>
        </w:rPr>
        <w:lastRenderedPageBreak/>
        <w:t xml:space="preserve">Stewart R, </w:t>
      </w:r>
      <w:proofErr w:type="spellStart"/>
      <w:r w:rsidRPr="006F7D31">
        <w:rPr>
          <w:rFonts w:ascii="Times New Roman" w:hAnsi="Times New Roman" w:cs="Times New Roman"/>
          <w:color w:val="222222"/>
          <w:sz w:val="20"/>
          <w:szCs w:val="20"/>
          <w:shd w:val="clear" w:color="auto" w:fill="FFFFFF"/>
          <w:lang w:val="en-US"/>
        </w:rPr>
        <w:t>Niero</w:t>
      </w:r>
      <w:proofErr w:type="spellEnd"/>
      <w:r w:rsidRPr="006F7D31">
        <w:rPr>
          <w:rFonts w:ascii="Times New Roman" w:hAnsi="Times New Roman" w:cs="Times New Roman"/>
          <w:color w:val="222222"/>
          <w:sz w:val="20"/>
          <w:szCs w:val="20"/>
          <w:shd w:val="clear" w:color="auto" w:fill="FFFFFF"/>
          <w:lang w:val="en-US"/>
        </w:rPr>
        <w:t xml:space="preserve"> M. 2018. Circular economy in corporate sustainability strategies: A review of corporate sustainability reports in the fast‐moving consumer goods sector. </w:t>
      </w:r>
      <w:proofErr w:type="gramStart"/>
      <w:r w:rsidRPr="006F7D31">
        <w:rPr>
          <w:rFonts w:ascii="Times New Roman" w:hAnsi="Times New Roman" w:cs="Times New Roman"/>
          <w:i/>
          <w:iCs/>
          <w:color w:val="222222"/>
          <w:sz w:val="20"/>
          <w:szCs w:val="20"/>
          <w:shd w:val="clear" w:color="auto" w:fill="FFFFFF"/>
          <w:lang w:val="en-US"/>
        </w:rPr>
        <w:t>Business Strategy and the Environment</w:t>
      </w:r>
      <w:r w:rsidRPr="006F7D31">
        <w:rPr>
          <w:rFonts w:ascii="Times New Roman" w:hAnsi="Times New Roman" w:cs="Times New Roman"/>
          <w:color w:val="222222"/>
          <w:sz w:val="20"/>
          <w:szCs w:val="20"/>
          <w:shd w:val="clear" w:color="auto" w:fill="FFFFFF"/>
          <w:lang w:val="en-US"/>
        </w:rPr>
        <w:t>.</w:t>
      </w:r>
      <w:proofErr w:type="gramEnd"/>
      <w:r w:rsidRPr="006F7D31">
        <w:rPr>
          <w:rFonts w:ascii="Times New Roman" w:hAnsi="Times New Roman" w:cs="Times New Roman"/>
          <w:color w:val="222222"/>
          <w:sz w:val="20"/>
          <w:szCs w:val="20"/>
          <w:shd w:val="clear" w:color="auto" w:fill="FFFFFF"/>
          <w:lang w:val="en-US"/>
        </w:rPr>
        <w:t xml:space="preserve"> </w:t>
      </w:r>
      <w:proofErr w:type="gramStart"/>
      <w:r w:rsidRPr="006F7D31">
        <w:rPr>
          <w:rFonts w:ascii="Times New Roman" w:hAnsi="Times New Roman" w:cs="Times New Roman"/>
          <w:color w:val="1C1D1E"/>
          <w:sz w:val="20"/>
          <w:szCs w:val="20"/>
          <w:lang w:val="en"/>
        </w:rPr>
        <w:t>1–18.</w:t>
      </w:r>
      <w:proofErr w:type="gramEnd"/>
      <w:r w:rsidRPr="006F7D31">
        <w:rPr>
          <w:rFonts w:ascii="Times New Roman" w:hAnsi="Times New Roman" w:cs="Times New Roman"/>
          <w:color w:val="1C1D1E"/>
          <w:sz w:val="20"/>
          <w:szCs w:val="20"/>
          <w:lang w:val="en"/>
        </w:rPr>
        <w:t xml:space="preserve">  </w:t>
      </w:r>
      <w:hyperlink r:id="rId18" w:history="1">
        <w:r w:rsidRPr="006F7D31">
          <w:rPr>
            <w:rStyle w:val="Collegamentoipertestuale"/>
            <w:rFonts w:ascii="Times New Roman" w:hAnsi="Times New Roman" w:cs="Times New Roman"/>
            <w:sz w:val="20"/>
            <w:szCs w:val="20"/>
            <w:lang w:val="en"/>
          </w:rPr>
          <w:t>https://doi.org/10.1002/bse.2048</w:t>
        </w:r>
      </w:hyperlink>
    </w:p>
    <w:p w14:paraId="74F89978" w14:textId="77777777" w:rsidR="000F3108" w:rsidRPr="006F7D31" w:rsidRDefault="000F3108" w:rsidP="000F3108">
      <w:pPr>
        <w:spacing w:after="120" w:line="240" w:lineRule="auto"/>
        <w:jc w:val="both"/>
        <w:rPr>
          <w:rFonts w:ascii="Times New Roman" w:hAnsi="Times New Roman" w:cs="Times New Roman"/>
          <w:color w:val="222222"/>
          <w:sz w:val="20"/>
          <w:szCs w:val="20"/>
          <w:shd w:val="clear" w:color="auto" w:fill="FFFFFF"/>
          <w:lang w:val="en-US"/>
        </w:rPr>
      </w:pPr>
      <w:proofErr w:type="gramStart"/>
      <w:r w:rsidRPr="006F7D31">
        <w:rPr>
          <w:rFonts w:ascii="Times New Roman" w:hAnsi="Times New Roman" w:cs="Times New Roman"/>
          <w:color w:val="222222"/>
          <w:sz w:val="20"/>
          <w:szCs w:val="20"/>
          <w:shd w:val="clear" w:color="auto" w:fill="FFFFFF"/>
          <w:lang w:val="en-US"/>
        </w:rPr>
        <w:t xml:space="preserve">Stubbs W, </w:t>
      </w:r>
      <w:proofErr w:type="spellStart"/>
      <w:r w:rsidRPr="006F7D31">
        <w:rPr>
          <w:rFonts w:ascii="Times New Roman" w:hAnsi="Times New Roman" w:cs="Times New Roman"/>
          <w:color w:val="222222"/>
          <w:sz w:val="20"/>
          <w:szCs w:val="20"/>
          <w:shd w:val="clear" w:color="auto" w:fill="FFFFFF"/>
          <w:lang w:val="en-US"/>
        </w:rPr>
        <w:t>Cocklin</w:t>
      </w:r>
      <w:proofErr w:type="spellEnd"/>
      <w:r w:rsidRPr="006F7D31">
        <w:rPr>
          <w:rFonts w:ascii="Times New Roman" w:hAnsi="Times New Roman" w:cs="Times New Roman"/>
          <w:color w:val="222222"/>
          <w:sz w:val="20"/>
          <w:szCs w:val="20"/>
          <w:shd w:val="clear" w:color="auto" w:fill="FFFFFF"/>
          <w:lang w:val="en-US"/>
        </w:rPr>
        <w:t xml:space="preserve"> C. 2008.</w:t>
      </w:r>
      <w:proofErr w:type="gramEnd"/>
      <w:r w:rsidRPr="006F7D31">
        <w:rPr>
          <w:rFonts w:ascii="Times New Roman" w:hAnsi="Times New Roman" w:cs="Times New Roman"/>
          <w:color w:val="222222"/>
          <w:sz w:val="20"/>
          <w:szCs w:val="20"/>
          <w:shd w:val="clear" w:color="auto" w:fill="FFFFFF"/>
          <w:lang w:val="en-US"/>
        </w:rPr>
        <w:t xml:space="preserve"> </w:t>
      </w:r>
      <w:proofErr w:type="gramStart"/>
      <w:r w:rsidRPr="006F7D31">
        <w:rPr>
          <w:rFonts w:ascii="Times New Roman" w:hAnsi="Times New Roman" w:cs="Times New Roman"/>
          <w:color w:val="222222"/>
          <w:sz w:val="20"/>
          <w:szCs w:val="20"/>
          <w:shd w:val="clear" w:color="auto" w:fill="FFFFFF"/>
          <w:lang w:val="en-US"/>
        </w:rPr>
        <w:t>Conceptualizing a “sustainability business model”.</w:t>
      </w:r>
      <w:proofErr w:type="gramEnd"/>
      <w:r w:rsidRPr="006F7D31">
        <w:rPr>
          <w:rFonts w:ascii="Times New Roman" w:hAnsi="Times New Roman" w:cs="Times New Roman"/>
          <w:color w:val="222222"/>
          <w:sz w:val="20"/>
          <w:szCs w:val="20"/>
          <w:shd w:val="clear" w:color="auto" w:fill="FFFFFF"/>
          <w:lang w:val="en-US"/>
        </w:rPr>
        <w:t> </w:t>
      </w:r>
      <w:r w:rsidRPr="006F7D31">
        <w:rPr>
          <w:rFonts w:ascii="Times New Roman" w:hAnsi="Times New Roman" w:cs="Times New Roman"/>
          <w:i/>
          <w:iCs/>
          <w:color w:val="222222"/>
          <w:sz w:val="20"/>
          <w:szCs w:val="20"/>
          <w:shd w:val="clear" w:color="auto" w:fill="FFFFFF"/>
          <w:lang w:val="en-GB"/>
        </w:rPr>
        <w:t>Organization &amp; Environment</w:t>
      </w:r>
      <w:r w:rsidRPr="006F7D31">
        <w:rPr>
          <w:rFonts w:ascii="Times New Roman" w:hAnsi="Times New Roman" w:cs="Times New Roman"/>
          <w:color w:val="222222"/>
          <w:sz w:val="20"/>
          <w:szCs w:val="20"/>
          <w:shd w:val="clear" w:color="auto" w:fill="FFFFFF"/>
          <w:lang w:val="en-GB"/>
        </w:rPr>
        <w:t>, </w:t>
      </w:r>
      <w:r w:rsidRPr="006F7D31">
        <w:rPr>
          <w:rFonts w:ascii="Times New Roman" w:hAnsi="Times New Roman" w:cs="Times New Roman"/>
          <w:i/>
          <w:iCs/>
          <w:color w:val="222222"/>
          <w:sz w:val="20"/>
          <w:szCs w:val="20"/>
          <w:shd w:val="clear" w:color="auto" w:fill="FFFFFF"/>
          <w:lang w:val="en-GB"/>
        </w:rPr>
        <w:t>21</w:t>
      </w:r>
      <w:r w:rsidRPr="006F7D31">
        <w:rPr>
          <w:rFonts w:ascii="Times New Roman" w:hAnsi="Times New Roman" w:cs="Times New Roman"/>
          <w:color w:val="222222"/>
          <w:sz w:val="20"/>
          <w:szCs w:val="20"/>
          <w:shd w:val="clear" w:color="auto" w:fill="FFFFFF"/>
          <w:lang w:val="en-GB"/>
        </w:rPr>
        <w:t>(2), 103-127</w:t>
      </w:r>
    </w:p>
    <w:p w14:paraId="00248796" w14:textId="77777777" w:rsidR="000F3108" w:rsidRPr="006F7D31" w:rsidRDefault="000F3108" w:rsidP="000F3108">
      <w:pPr>
        <w:spacing w:after="120" w:line="240" w:lineRule="auto"/>
        <w:jc w:val="both"/>
        <w:rPr>
          <w:rFonts w:ascii="Times New Roman" w:hAnsi="Times New Roman" w:cs="Times New Roman"/>
          <w:color w:val="1C1D1E"/>
          <w:sz w:val="20"/>
          <w:szCs w:val="20"/>
          <w:lang w:val="en-US"/>
        </w:rPr>
      </w:pPr>
      <w:proofErr w:type="spellStart"/>
      <w:proofErr w:type="gramStart"/>
      <w:r w:rsidRPr="006F7D31">
        <w:rPr>
          <w:rFonts w:ascii="Times New Roman" w:hAnsi="Times New Roman" w:cs="Times New Roman"/>
          <w:color w:val="222222"/>
          <w:sz w:val="20"/>
          <w:szCs w:val="20"/>
          <w:shd w:val="clear" w:color="auto" w:fill="FFFFFF"/>
          <w:lang w:val="en-US"/>
        </w:rPr>
        <w:t>Teece</w:t>
      </w:r>
      <w:proofErr w:type="spellEnd"/>
      <w:r w:rsidRPr="006F7D31">
        <w:rPr>
          <w:rFonts w:ascii="Times New Roman" w:hAnsi="Times New Roman" w:cs="Times New Roman"/>
          <w:color w:val="222222"/>
          <w:sz w:val="20"/>
          <w:szCs w:val="20"/>
          <w:shd w:val="clear" w:color="auto" w:fill="FFFFFF"/>
          <w:lang w:val="en-US"/>
        </w:rPr>
        <w:t xml:space="preserve"> D. 2010.</w:t>
      </w:r>
      <w:proofErr w:type="gramEnd"/>
      <w:r w:rsidRPr="006F7D31">
        <w:rPr>
          <w:rFonts w:ascii="Times New Roman" w:hAnsi="Times New Roman" w:cs="Times New Roman"/>
          <w:color w:val="222222"/>
          <w:sz w:val="20"/>
          <w:szCs w:val="20"/>
          <w:shd w:val="clear" w:color="auto" w:fill="FFFFFF"/>
          <w:lang w:val="en-US"/>
        </w:rPr>
        <w:t xml:space="preserve"> Business models, business strategy and innovation. </w:t>
      </w:r>
      <w:r w:rsidRPr="006F7D31">
        <w:rPr>
          <w:rFonts w:ascii="Times New Roman" w:hAnsi="Times New Roman" w:cs="Times New Roman"/>
          <w:i/>
          <w:iCs/>
          <w:color w:val="222222"/>
          <w:sz w:val="20"/>
          <w:szCs w:val="20"/>
          <w:shd w:val="clear" w:color="auto" w:fill="FFFFFF"/>
          <w:lang w:val="en-US"/>
        </w:rPr>
        <w:t>Long range planning</w:t>
      </w:r>
      <w:r w:rsidRPr="006F7D31">
        <w:rPr>
          <w:rFonts w:ascii="Times New Roman" w:hAnsi="Times New Roman" w:cs="Times New Roman"/>
          <w:color w:val="222222"/>
          <w:sz w:val="20"/>
          <w:szCs w:val="20"/>
          <w:shd w:val="clear" w:color="auto" w:fill="FFFFFF"/>
          <w:lang w:val="en-US"/>
        </w:rPr>
        <w:t>, </w:t>
      </w:r>
      <w:r w:rsidRPr="006F7D31">
        <w:rPr>
          <w:rFonts w:ascii="Times New Roman" w:hAnsi="Times New Roman" w:cs="Times New Roman"/>
          <w:i/>
          <w:iCs/>
          <w:color w:val="222222"/>
          <w:sz w:val="20"/>
          <w:szCs w:val="20"/>
          <w:shd w:val="clear" w:color="auto" w:fill="FFFFFF"/>
          <w:lang w:val="en-US"/>
        </w:rPr>
        <w:t>43</w:t>
      </w:r>
      <w:r w:rsidRPr="006F7D31">
        <w:rPr>
          <w:rFonts w:ascii="Times New Roman" w:hAnsi="Times New Roman" w:cs="Times New Roman"/>
          <w:color w:val="222222"/>
          <w:sz w:val="20"/>
          <w:szCs w:val="20"/>
          <w:shd w:val="clear" w:color="auto" w:fill="FFFFFF"/>
          <w:lang w:val="en-US"/>
        </w:rPr>
        <w:t>(2-3), 172-194</w:t>
      </w:r>
    </w:p>
    <w:p w14:paraId="147223B1" w14:textId="77777777" w:rsidR="000F3108" w:rsidRPr="006F7D31" w:rsidRDefault="000F3108" w:rsidP="000F3108">
      <w:pPr>
        <w:spacing w:after="120" w:line="240" w:lineRule="auto"/>
        <w:jc w:val="both"/>
        <w:rPr>
          <w:rFonts w:ascii="Times New Roman" w:eastAsia="Times New Roman" w:hAnsi="Times New Roman" w:cs="Times New Roman"/>
          <w:sz w:val="20"/>
          <w:szCs w:val="20"/>
          <w:lang w:val="en-US"/>
        </w:rPr>
      </w:pPr>
      <w:proofErr w:type="spellStart"/>
      <w:r w:rsidRPr="006F7D31">
        <w:rPr>
          <w:rFonts w:ascii="Times New Roman" w:eastAsia="Times New Roman" w:hAnsi="Times New Roman" w:cs="Times New Roman"/>
          <w:sz w:val="20"/>
          <w:szCs w:val="20"/>
          <w:lang w:val="en-US"/>
        </w:rPr>
        <w:t>Tse</w:t>
      </w:r>
      <w:proofErr w:type="spellEnd"/>
      <w:r w:rsidRPr="006F7D31">
        <w:rPr>
          <w:rFonts w:ascii="Times New Roman" w:eastAsia="Times New Roman" w:hAnsi="Times New Roman" w:cs="Times New Roman"/>
          <w:sz w:val="20"/>
          <w:szCs w:val="20"/>
          <w:lang w:val="en-US"/>
        </w:rPr>
        <w:t xml:space="preserve"> T, Esposito M. 2016. How Business Can Support a Circular Economy. </w:t>
      </w:r>
      <w:r w:rsidRPr="006F7D31">
        <w:rPr>
          <w:rFonts w:ascii="Times New Roman" w:eastAsia="Times New Roman" w:hAnsi="Times New Roman" w:cs="Times New Roman"/>
          <w:i/>
          <w:sz w:val="20"/>
          <w:szCs w:val="20"/>
          <w:lang w:val="en-US"/>
        </w:rPr>
        <w:t xml:space="preserve">Harvard Business Review. </w:t>
      </w:r>
      <w:r w:rsidRPr="006F7D31">
        <w:rPr>
          <w:rFonts w:ascii="Times New Roman" w:eastAsia="Times New Roman" w:hAnsi="Times New Roman" w:cs="Times New Roman"/>
          <w:sz w:val="20"/>
          <w:szCs w:val="20"/>
          <w:lang w:val="en-US"/>
        </w:rPr>
        <w:t xml:space="preserve"> February </w:t>
      </w:r>
      <w:r w:rsidRPr="006F7D31">
        <w:rPr>
          <w:rFonts w:ascii="Times New Roman" w:eastAsia="Times New Roman" w:hAnsi="Times New Roman" w:cs="Times New Roman"/>
          <w:b/>
          <w:sz w:val="20"/>
          <w:szCs w:val="20"/>
          <w:lang w:val="en-US"/>
        </w:rPr>
        <w:t>1</w:t>
      </w:r>
      <w:r w:rsidRPr="006F7D31">
        <w:rPr>
          <w:rFonts w:ascii="Times New Roman" w:eastAsia="Times New Roman" w:hAnsi="Times New Roman" w:cs="Times New Roman"/>
          <w:sz w:val="20"/>
          <w:szCs w:val="20"/>
          <w:lang w:val="en-US"/>
        </w:rPr>
        <w:t xml:space="preserve"> </w:t>
      </w:r>
    </w:p>
    <w:p w14:paraId="79CFF87E" w14:textId="77777777" w:rsidR="000F3108" w:rsidRPr="006F7D31" w:rsidRDefault="000F3108" w:rsidP="000F3108">
      <w:pPr>
        <w:spacing w:after="120" w:line="240" w:lineRule="auto"/>
        <w:jc w:val="both"/>
        <w:rPr>
          <w:rFonts w:ascii="Times New Roman" w:eastAsia="Times New Roman" w:hAnsi="Times New Roman" w:cs="Times New Roman"/>
          <w:sz w:val="20"/>
          <w:szCs w:val="20"/>
          <w:shd w:val="clear" w:color="auto" w:fill="FFFFFF"/>
          <w:lang w:val="en-US"/>
        </w:rPr>
      </w:pPr>
      <w:proofErr w:type="gramStart"/>
      <w:r w:rsidRPr="006F7D31">
        <w:rPr>
          <w:rFonts w:ascii="Times New Roman" w:eastAsia="Times New Roman" w:hAnsi="Times New Roman" w:cs="Times New Roman"/>
          <w:sz w:val="20"/>
          <w:szCs w:val="20"/>
          <w:shd w:val="clear" w:color="auto" w:fill="FFFFFF"/>
          <w:lang w:val="en-US"/>
        </w:rPr>
        <w:t xml:space="preserve">United Nations Environment </w:t>
      </w:r>
      <w:proofErr w:type="spellStart"/>
      <w:r w:rsidRPr="006F7D31">
        <w:rPr>
          <w:rFonts w:ascii="Times New Roman" w:eastAsia="Times New Roman" w:hAnsi="Times New Roman" w:cs="Times New Roman"/>
          <w:sz w:val="20"/>
          <w:szCs w:val="20"/>
          <w:shd w:val="clear" w:color="auto" w:fill="FFFFFF"/>
          <w:lang w:val="en-US"/>
        </w:rPr>
        <w:t>Programme</w:t>
      </w:r>
      <w:proofErr w:type="spellEnd"/>
      <w:r w:rsidRPr="006F7D31">
        <w:rPr>
          <w:rFonts w:ascii="Times New Roman" w:eastAsia="Times New Roman" w:hAnsi="Times New Roman" w:cs="Times New Roman"/>
          <w:sz w:val="20"/>
          <w:szCs w:val="20"/>
          <w:shd w:val="clear" w:color="auto" w:fill="FFFFFF"/>
          <w:lang w:val="en-US"/>
        </w:rPr>
        <w:t>.</w:t>
      </w:r>
      <w:proofErr w:type="gramEnd"/>
      <w:r w:rsidRPr="006F7D31">
        <w:rPr>
          <w:rFonts w:ascii="Times New Roman" w:eastAsia="Times New Roman" w:hAnsi="Times New Roman" w:cs="Times New Roman"/>
          <w:sz w:val="20"/>
          <w:szCs w:val="20"/>
          <w:shd w:val="clear" w:color="auto" w:fill="FFFFFF"/>
          <w:lang w:val="en-US"/>
        </w:rPr>
        <w:t xml:space="preserve"> 2007. </w:t>
      </w:r>
      <w:r w:rsidRPr="006F7D31">
        <w:rPr>
          <w:rFonts w:ascii="Times New Roman" w:eastAsia="Times New Roman" w:hAnsi="Times New Roman" w:cs="Times New Roman"/>
          <w:i/>
          <w:sz w:val="20"/>
          <w:szCs w:val="20"/>
          <w:shd w:val="clear" w:color="auto" w:fill="FFFFFF"/>
          <w:lang w:val="en-US"/>
        </w:rPr>
        <w:t>Global Environment Outlook: Environment for Development</w:t>
      </w:r>
      <w:r w:rsidRPr="006F7D31">
        <w:rPr>
          <w:rFonts w:ascii="Times New Roman" w:eastAsia="Times New Roman" w:hAnsi="Times New Roman" w:cs="Times New Roman"/>
          <w:sz w:val="20"/>
          <w:szCs w:val="20"/>
          <w:shd w:val="clear" w:color="auto" w:fill="FFFFFF"/>
          <w:lang w:val="en-US"/>
        </w:rPr>
        <w:t>. Progress Press Ltd: Malta.</w:t>
      </w:r>
    </w:p>
    <w:p w14:paraId="3A7CF503" w14:textId="77777777" w:rsidR="000F3108" w:rsidRPr="006F7D31" w:rsidRDefault="000F3108" w:rsidP="000F3108">
      <w:pPr>
        <w:spacing w:after="120" w:line="240" w:lineRule="auto"/>
        <w:jc w:val="both"/>
        <w:rPr>
          <w:rFonts w:ascii="Times New Roman" w:hAnsi="Times New Roman" w:cs="Times New Roman"/>
          <w:color w:val="1C1D1E"/>
          <w:sz w:val="20"/>
          <w:szCs w:val="20"/>
          <w:lang w:val="en"/>
        </w:rPr>
      </w:pPr>
      <w:proofErr w:type="spellStart"/>
      <w:r w:rsidRPr="006F7D31">
        <w:rPr>
          <w:rFonts w:ascii="Times New Roman" w:hAnsi="Times New Roman" w:cs="Times New Roman"/>
          <w:color w:val="1C1D1E"/>
          <w:sz w:val="20"/>
          <w:szCs w:val="20"/>
          <w:lang w:val="en"/>
        </w:rPr>
        <w:t>Vermeulen</w:t>
      </w:r>
      <w:proofErr w:type="spellEnd"/>
      <w:r w:rsidRPr="006F7D31">
        <w:rPr>
          <w:rFonts w:ascii="Times New Roman" w:hAnsi="Times New Roman" w:cs="Times New Roman"/>
          <w:color w:val="1C1D1E"/>
          <w:sz w:val="20"/>
          <w:szCs w:val="20"/>
          <w:lang w:val="en"/>
        </w:rPr>
        <w:t xml:space="preserve"> W. </w:t>
      </w:r>
      <w:r w:rsidRPr="006F7D31">
        <w:rPr>
          <w:rStyle w:val="pubyear"/>
          <w:rFonts w:ascii="Times New Roman" w:hAnsi="Times New Roman" w:cs="Times New Roman"/>
          <w:color w:val="1C1D1E"/>
          <w:sz w:val="20"/>
          <w:szCs w:val="20"/>
          <w:lang w:val="en"/>
        </w:rPr>
        <w:t>2015</w:t>
      </w:r>
      <w:r w:rsidRPr="006F7D31">
        <w:rPr>
          <w:rFonts w:ascii="Times New Roman" w:hAnsi="Times New Roman" w:cs="Times New Roman"/>
          <w:color w:val="1C1D1E"/>
          <w:sz w:val="20"/>
          <w:szCs w:val="20"/>
          <w:lang w:val="en"/>
        </w:rPr>
        <w:t xml:space="preserve">, </w:t>
      </w:r>
      <w:proofErr w:type="spellStart"/>
      <w:r w:rsidRPr="006F7D31">
        <w:rPr>
          <w:rStyle w:val="articletitle"/>
          <w:rFonts w:ascii="Times New Roman" w:hAnsi="Times New Roman" w:cs="Times New Roman"/>
          <w:color w:val="1C1D1E"/>
          <w:sz w:val="20"/>
          <w:szCs w:val="20"/>
          <w:lang w:val="en"/>
        </w:rPr>
        <w:t>Self Governance</w:t>
      </w:r>
      <w:proofErr w:type="spellEnd"/>
      <w:r w:rsidRPr="006F7D31">
        <w:rPr>
          <w:rStyle w:val="articletitle"/>
          <w:rFonts w:ascii="Times New Roman" w:hAnsi="Times New Roman" w:cs="Times New Roman"/>
          <w:color w:val="1C1D1E"/>
          <w:sz w:val="20"/>
          <w:szCs w:val="20"/>
          <w:lang w:val="en"/>
        </w:rPr>
        <w:t xml:space="preserve"> for Sustainable Global Supply Chains: Can it </w:t>
      </w:r>
      <w:proofErr w:type="gramStart"/>
      <w:r w:rsidRPr="006F7D31">
        <w:rPr>
          <w:rStyle w:val="articletitle"/>
          <w:rFonts w:ascii="Times New Roman" w:hAnsi="Times New Roman" w:cs="Times New Roman"/>
          <w:color w:val="1C1D1E"/>
          <w:sz w:val="20"/>
          <w:szCs w:val="20"/>
          <w:lang w:val="en"/>
        </w:rPr>
        <w:t>Deliver</w:t>
      </w:r>
      <w:proofErr w:type="gramEnd"/>
      <w:r w:rsidRPr="006F7D31">
        <w:rPr>
          <w:rStyle w:val="articletitle"/>
          <w:rFonts w:ascii="Times New Roman" w:hAnsi="Times New Roman" w:cs="Times New Roman"/>
          <w:color w:val="1C1D1E"/>
          <w:sz w:val="20"/>
          <w:szCs w:val="20"/>
          <w:lang w:val="en"/>
        </w:rPr>
        <w:t xml:space="preserve"> the Impacts Needed? </w:t>
      </w:r>
      <w:r w:rsidRPr="006F7D31">
        <w:rPr>
          <w:rFonts w:ascii="Times New Roman" w:hAnsi="Times New Roman" w:cs="Times New Roman"/>
          <w:color w:val="1C1D1E"/>
          <w:sz w:val="20"/>
          <w:szCs w:val="20"/>
          <w:lang w:val="en"/>
        </w:rPr>
        <w:t xml:space="preserve"> </w:t>
      </w:r>
      <w:r w:rsidRPr="006F7D31">
        <w:rPr>
          <w:rFonts w:ascii="Times New Roman" w:hAnsi="Times New Roman" w:cs="Times New Roman"/>
          <w:i/>
          <w:iCs/>
          <w:color w:val="222222"/>
          <w:sz w:val="20"/>
          <w:szCs w:val="20"/>
          <w:shd w:val="clear" w:color="auto" w:fill="FFFFFF"/>
          <w:lang w:val="en-US"/>
        </w:rPr>
        <w:t>Business Strategy and the Environment</w:t>
      </w:r>
      <w:r w:rsidRPr="006F7D31">
        <w:rPr>
          <w:rFonts w:ascii="Times New Roman" w:hAnsi="Times New Roman" w:cs="Times New Roman"/>
          <w:color w:val="1C1D1E"/>
          <w:sz w:val="20"/>
          <w:szCs w:val="20"/>
          <w:lang w:val="en"/>
        </w:rPr>
        <w:t xml:space="preserve">, </w:t>
      </w:r>
      <w:r w:rsidRPr="006F7D31">
        <w:rPr>
          <w:rStyle w:val="vol3"/>
          <w:rFonts w:ascii="Times New Roman" w:hAnsi="Times New Roman" w:cs="Times New Roman"/>
          <w:color w:val="1C1D1E"/>
          <w:sz w:val="20"/>
          <w:szCs w:val="20"/>
          <w:lang w:val="en"/>
        </w:rPr>
        <w:t>24</w:t>
      </w:r>
      <w:r w:rsidRPr="006F7D31">
        <w:rPr>
          <w:rFonts w:ascii="Times New Roman" w:hAnsi="Times New Roman" w:cs="Times New Roman"/>
          <w:color w:val="1C1D1E"/>
          <w:sz w:val="20"/>
          <w:szCs w:val="20"/>
          <w:lang w:val="en"/>
        </w:rPr>
        <w:t xml:space="preserve">, 73–85, DOI: </w:t>
      </w:r>
      <w:hyperlink r:id="rId19" w:tgtFrame="_blank" w:tooltip="Link to external resource: 10.1002/bse.1804" w:history="1">
        <w:r w:rsidRPr="006F7D31">
          <w:rPr>
            <w:rStyle w:val="Collegamentoipertestuale"/>
            <w:rFonts w:ascii="Times New Roman" w:eastAsiaTheme="majorEastAsia" w:hAnsi="Times New Roman" w:cs="Times New Roman"/>
            <w:sz w:val="20"/>
            <w:szCs w:val="20"/>
            <w:lang w:val="en"/>
          </w:rPr>
          <w:t>10.1002/bse.1804</w:t>
        </w:r>
      </w:hyperlink>
    </w:p>
    <w:p w14:paraId="66D04E14" w14:textId="77777777" w:rsidR="000F3108" w:rsidRPr="006F7D31" w:rsidRDefault="000F3108" w:rsidP="000F3108">
      <w:pPr>
        <w:autoSpaceDE w:val="0"/>
        <w:autoSpaceDN w:val="0"/>
        <w:adjustRightInd w:val="0"/>
        <w:spacing w:after="120" w:line="240" w:lineRule="auto"/>
        <w:jc w:val="both"/>
        <w:rPr>
          <w:rFonts w:ascii="Times New Roman" w:eastAsia="Times New Roman" w:hAnsi="Times New Roman" w:cs="Times New Roman"/>
          <w:sz w:val="20"/>
          <w:szCs w:val="20"/>
          <w:lang w:val="en-GB" w:eastAsia="en-GB"/>
        </w:rPr>
      </w:pPr>
      <w:r w:rsidRPr="006F7D31">
        <w:rPr>
          <w:rFonts w:ascii="Times New Roman" w:eastAsia="Times New Roman" w:hAnsi="Times New Roman" w:cs="Times New Roman"/>
          <w:sz w:val="20"/>
          <w:szCs w:val="20"/>
          <w:lang w:val="en-GB" w:eastAsia="en-GB"/>
        </w:rPr>
        <w:t xml:space="preserve">Walls J, </w:t>
      </w:r>
      <w:proofErr w:type="spellStart"/>
      <w:r w:rsidRPr="006F7D31">
        <w:rPr>
          <w:rFonts w:ascii="Times New Roman" w:eastAsia="Times New Roman" w:hAnsi="Times New Roman" w:cs="Times New Roman"/>
          <w:sz w:val="20"/>
          <w:szCs w:val="20"/>
          <w:lang w:val="en-GB" w:eastAsia="en-GB"/>
        </w:rPr>
        <w:t>Paquin</w:t>
      </w:r>
      <w:proofErr w:type="spellEnd"/>
      <w:r w:rsidRPr="006F7D31">
        <w:rPr>
          <w:rFonts w:ascii="Times New Roman" w:eastAsia="Times New Roman" w:hAnsi="Times New Roman" w:cs="Times New Roman"/>
          <w:sz w:val="20"/>
          <w:szCs w:val="20"/>
          <w:lang w:val="en-GB" w:eastAsia="en-GB"/>
        </w:rPr>
        <w:t xml:space="preserve"> R. 2015. </w:t>
      </w:r>
      <w:proofErr w:type="gramStart"/>
      <w:r w:rsidRPr="006F7D31">
        <w:rPr>
          <w:rFonts w:ascii="Times New Roman" w:eastAsia="Times New Roman" w:hAnsi="Times New Roman" w:cs="Times New Roman"/>
          <w:sz w:val="20"/>
          <w:szCs w:val="20"/>
          <w:lang w:val="en-GB" w:eastAsia="en-GB"/>
        </w:rPr>
        <w:t>Organizational perspectives of industrial symbiosis.</w:t>
      </w:r>
      <w:proofErr w:type="gramEnd"/>
      <w:r w:rsidRPr="006F7D31">
        <w:rPr>
          <w:rFonts w:ascii="Times New Roman" w:eastAsia="Times New Roman" w:hAnsi="Times New Roman" w:cs="Times New Roman"/>
          <w:sz w:val="20"/>
          <w:szCs w:val="20"/>
          <w:lang w:val="en-GB" w:eastAsia="en-GB"/>
        </w:rPr>
        <w:t xml:space="preserve"> A Review and Synthesis, </w:t>
      </w:r>
      <w:r w:rsidRPr="006F7D31">
        <w:rPr>
          <w:rFonts w:ascii="Times New Roman" w:eastAsia="Times New Roman" w:hAnsi="Times New Roman" w:cs="Times New Roman"/>
          <w:i/>
          <w:sz w:val="20"/>
          <w:szCs w:val="20"/>
          <w:lang w:val="en-GB" w:eastAsia="en-GB"/>
        </w:rPr>
        <w:t>Organization &amp; Environment</w:t>
      </w:r>
      <w:r w:rsidRPr="006F7D31">
        <w:rPr>
          <w:rFonts w:ascii="Times New Roman" w:eastAsia="Times New Roman" w:hAnsi="Times New Roman" w:cs="Times New Roman"/>
          <w:sz w:val="20"/>
          <w:szCs w:val="20"/>
          <w:lang w:val="en-GB" w:eastAsia="en-GB"/>
        </w:rPr>
        <w:t xml:space="preserve">, 28 (1), 32–53. </w:t>
      </w:r>
      <w:proofErr w:type="spellStart"/>
      <w:proofErr w:type="gramStart"/>
      <w:r w:rsidRPr="006F7D31">
        <w:rPr>
          <w:rFonts w:ascii="Times New Roman" w:eastAsia="Times New Roman" w:hAnsi="Times New Roman" w:cs="Times New Roman"/>
          <w:sz w:val="20"/>
          <w:szCs w:val="20"/>
          <w:lang w:val="en-GB" w:eastAsia="en-GB"/>
        </w:rPr>
        <w:t>doi</w:t>
      </w:r>
      <w:proofErr w:type="spellEnd"/>
      <w:proofErr w:type="gramEnd"/>
      <w:r w:rsidRPr="006F7D31">
        <w:rPr>
          <w:rFonts w:ascii="Times New Roman" w:eastAsia="Times New Roman" w:hAnsi="Times New Roman" w:cs="Times New Roman"/>
          <w:sz w:val="20"/>
          <w:szCs w:val="20"/>
          <w:lang w:val="en-GB" w:eastAsia="en-GB"/>
        </w:rPr>
        <w:t xml:space="preserve">: 10.1177/1086026615575333 </w:t>
      </w:r>
    </w:p>
    <w:p w14:paraId="605034DF" w14:textId="77777777" w:rsidR="000F3108" w:rsidRPr="006F7D31" w:rsidRDefault="000F3108" w:rsidP="000F3108">
      <w:pPr>
        <w:autoSpaceDE w:val="0"/>
        <w:autoSpaceDN w:val="0"/>
        <w:adjustRightInd w:val="0"/>
        <w:spacing w:after="120" w:line="240" w:lineRule="auto"/>
        <w:jc w:val="both"/>
        <w:rPr>
          <w:rFonts w:ascii="Times New Roman" w:eastAsia="Times New Roman" w:hAnsi="Times New Roman" w:cs="Times New Roman"/>
          <w:sz w:val="20"/>
          <w:szCs w:val="20"/>
          <w:lang w:val="en-GB" w:eastAsia="en-GB"/>
        </w:rPr>
      </w:pPr>
      <w:proofErr w:type="spellStart"/>
      <w:r w:rsidRPr="006F7D31">
        <w:rPr>
          <w:rFonts w:ascii="Times New Roman" w:hAnsi="Times New Roman" w:cs="Times New Roman"/>
          <w:sz w:val="20"/>
          <w:szCs w:val="20"/>
          <w:lang w:val="en-US"/>
        </w:rPr>
        <w:t>Wassmer</w:t>
      </w:r>
      <w:proofErr w:type="spellEnd"/>
      <w:r w:rsidRPr="006F7D31">
        <w:rPr>
          <w:rFonts w:ascii="Times New Roman" w:hAnsi="Times New Roman" w:cs="Times New Roman"/>
          <w:sz w:val="20"/>
          <w:szCs w:val="20"/>
          <w:lang w:val="en-US"/>
        </w:rPr>
        <w:t xml:space="preserve"> U, </w:t>
      </w:r>
      <w:proofErr w:type="spellStart"/>
      <w:r w:rsidRPr="006F7D31">
        <w:rPr>
          <w:rFonts w:ascii="Times New Roman" w:hAnsi="Times New Roman" w:cs="Times New Roman"/>
          <w:sz w:val="20"/>
          <w:szCs w:val="20"/>
          <w:lang w:val="en-US"/>
        </w:rPr>
        <w:t>Paquin</w:t>
      </w:r>
      <w:proofErr w:type="spellEnd"/>
      <w:r w:rsidRPr="006F7D31">
        <w:rPr>
          <w:rFonts w:ascii="Times New Roman" w:hAnsi="Times New Roman" w:cs="Times New Roman"/>
          <w:sz w:val="20"/>
          <w:szCs w:val="20"/>
          <w:lang w:val="en-US"/>
        </w:rPr>
        <w:t xml:space="preserve"> R, Sharma S. 2014. The engagement of firms in environmental collaborations: Existing contributions and future directions. </w:t>
      </w:r>
      <w:r w:rsidRPr="006F7D31">
        <w:rPr>
          <w:rFonts w:ascii="Times New Roman" w:hAnsi="Times New Roman" w:cs="Times New Roman"/>
          <w:i/>
          <w:iCs/>
          <w:sz w:val="20"/>
          <w:szCs w:val="20"/>
          <w:lang w:val="en-GB"/>
        </w:rPr>
        <w:t>Business &amp; Society, 53</w:t>
      </w:r>
      <w:r w:rsidRPr="006F7D31">
        <w:rPr>
          <w:rFonts w:ascii="Times New Roman" w:hAnsi="Times New Roman" w:cs="Times New Roman"/>
          <w:sz w:val="20"/>
          <w:szCs w:val="20"/>
          <w:lang w:val="en-GB"/>
        </w:rPr>
        <w:t>, 754-786</w:t>
      </w:r>
    </w:p>
    <w:p w14:paraId="00094687" w14:textId="77777777" w:rsidR="000F3108" w:rsidRPr="006F7D31" w:rsidRDefault="000F3108" w:rsidP="000F3108">
      <w:pPr>
        <w:spacing w:after="120" w:line="240" w:lineRule="auto"/>
        <w:jc w:val="both"/>
        <w:rPr>
          <w:rFonts w:ascii="Times New Roman" w:hAnsi="Times New Roman" w:cs="Times New Roman"/>
          <w:color w:val="1C1D1E"/>
          <w:sz w:val="20"/>
          <w:szCs w:val="20"/>
          <w:lang w:val="en"/>
        </w:rPr>
      </w:pPr>
      <w:r w:rsidRPr="006F7D31">
        <w:rPr>
          <w:rFonts w:ascii="Times New Roman" w:hAnsi="Times New Roman" w:cs="Times New Roman"/>
          <w:color w:val="1C1D1E"/>
          <w:sz w:val="20"/>
          <w:szCs w:val="20"/>
          <w:lang w:val="en"/>
        </w:rPr>
        <w:t xml:space="preserve">Wolf A, </w:t>
      </w:r>
      <w:proofErr w:type="spellStart"/>
      <w:r w:rsidRPr="006F7D31">
        <w:rPr>
          <w:rFonts w:ascii="Times New Roman" w:hAnsi="Times New Roman" w:cs="Times New Roman"/>
          <w:color w:val="1C1D1E"/>
          <w:sz w:val="20"/>
          <w:szCs w:val="20"/>
          <w:lang w:val="en"/>
        </w:rPr>
        <w:t>Eklund</w:t>
      </w:r>
      <w:proofErr w:type="spellEnd"/>
      <w:r w:rsidRPr="006F7D31">
        <w:rPr>
          <w:rFonts w:ascii="Times New Roman" w:hAnsi="Times New Roman" w:cs="Times New Roman"/>
          <w:color w:val="1C1D1E"/>
          <w:sz w:val="20"/>
          <w:szCs w:val="20"/>
          <w:lang w:val="en"/>
        </w:rPr>
        <w:t xml:space="preserve"> M, </w:t>
      </w:r>
      <w:proofErr w:type="spellStart"/>
      <w:r w:rsidRPr="006F7D31">
        <w:rPr>
          <w:rFonts w:ascii="Times New Roman" w:hAnsi="Times New Roman" w:cs="Times New Roman"/>
          <w:color w:val="1C1D1E"/>
          <w:sz w:val="20"/>
          <w:szCs w:val="20"/>
          <w:lang w:val="en"/>
        </w:rPr>
        <w:t>Söderström</w:t>
      </w:r>
      <w:proofErr w:type="spellEnd"/>
      <w:r w:rsidRPr="006F7D31">
        <w:rPr>
          <w:rFonts w:ascii="Times New Roman" w:hAnsi="Times New Roman" w:cs="Times New Roman"/>
          <w:color w:val="1C1D1E"/>
          <w:sz w:val="20"/>
          <w:szCs w:val="20"/>
          <w:lang w:val="en"/>
        </w:rPr>
        <w:t xml:space="preserve"> M. 2007. </w:t>
      </w:r>
      <w:proofErr w:type="gramStart"/>
      <w:r w:rsidRPr="006F7D31">
        <w:rPr>
          <w:rFonts w:ascii="Times New Roman" w:hAnsi="Times New Roman" w:cs="Times New Roman"/>
          <w:color w:val="1C1D1E"/>
          <w:sz w:val="20"/>
          <w:szCs w:val="20"/>
          <w:lang w:val="en"/>
        </w:rPr>
        <w:t>Developing integration in a local industrial ecosystem – an explorative approach.</w:t>
      </w:r>
      <w:proofErr w:type="gramEnd"/>
      <w:r w:rsidRPr="006F7D31">
        <w:rPr>
          <w:rFonts w:ascii="Times New Roman" w:hAnsi="Times New Roman" w:cs="Times New Roman"/>
          <w:color w:val="1C1D1E"/>
          <w:sz w:val="20"/>
          <w:szCs w:val="20"/>
          <w:lang w:val="en"/>
        </w:rPr>
        <w:t xml:space="preserve"> </w:t>
      </w:r>
      <w:r w:rsidRPr="006F7D31">
        <w:rPr>
          <w:rFonts w:ascii="Times New Roman" w:hAnsi="Times New Roman" w:cs="Times New Roman"/>
          <w:i/>
          <w:iCs/>
          <w:color w:val="222222"/>
          <w:sz w:val="20"/>
          <w:szCs w:val="20"/>
          <w:shd w:val="clear" w:color="auto" w:fill="FFFFFF"/>
          <w:lang w:val="en-US"/>
        </w:rPr>
        <w:t>Business Strategy and the Environment</w:t>
      </w:r>
      <w:r w:rsidRPr="006F7D31">
        <w:rPr>
          <w:rFonts w:ascii="Times New Roman" w:hAnsi="Times New Roman" w:cs="Times New Roman"/>
          <w:color w:val="1C1D1E"/>
          <w:sz w:val="20"/>
          <w:szCs w:val="20"/>
          <w:lang w:val="en"/>
        </w:rPr>
        <w:t xml:space="preserve"> 16: 442-455. </w:t>
      </w:r>
      <w:proofErr w:type="gramStart"/>
      <w:r w:rsidRPr="006F7D31">
        <w:rPr>
          <w:rFonts w:ascii="Times New Roman" w:hAnsi="Times New Roman" w:cs="Times New Roman"/>
          <w:color w:val="1C1D1E"/>
          <w:sz w:val="20"/>
          <w:szCs w:val="20"/>
          <w:lang w:val="en"/>
        </w:rPr>
        <w:t>doi</w:t>
      </w:r>
      <w:proofErr w:type="gramEnd"/>
      <w:r w:rsidRPr="006F7D31">
        <w:rPr>
          <w:rFonts w:ascii="Times New Roman" w:hAnsi="Times New Roman" w:cs="Times New Roman"/>
          <w:color w:val="1C1D1E"/>
          <w:sz w:val="20"/>
          <w:szCs w:val="20"/>
          <w:lang w:val="en"/>
        </w:rPr>
        <w:t>:</w:t>
      </w:r>
      <w:hyperlink r:id="rId20" w:history="1">
        <w:r w:rsidRPr="006F7D31">
          <w:rPr>
            <w:rStyle w:val="Collegamentoipertestuale"/>
            <w:rFonts w:ascii="Times New Roman" w:eastAsiaTheme="majorEastAsia" w:hAnsi="Times New Roman" w:cs="Times New Roman"/>
            <w:sz w:val="20"/>
            <w:szCs w:val="20"/>
            <w:lang w:val="en"/>
          </w:rPr>
          <w:t>10.1002/bse.485</w:t>
        </w:r>
      </w:hyperlink>
    </w:p>
    <w:p w14:paraId="7EE351A7" w14:textId="77777777" w:rsidR="000F3108" w:rsidRPr="006F7D31" w:rsidRDefault="000F3108" w:rsidP="000F3108">
      <w:pPr>
        <w:autoSpaceDE w:val="0"/>
        <w:autoSpaceDN w:val="0"/>
        <w:adjustRightInd w:val="0"/>
        <w:spacing w:after="120" w:line="240" w:lineRule="auto"/>
        <w:jc w:val="both"/>
        <w:rPr>
          <w:rFonts w:ascii="Times New Roman" w:eastAsia="Times New Roman" w:hAnsi="Times New Roman" w:cs="Times New Roman"/>
          <w:sz w:val="20"/>
          <w:szCs w:val="20"/>
          <w:lang w:val="en-GB" w:eastAsia="en-GB"/>
        </w:rPr>
      </w:pPr>
      <w:proofErr w:type="spellStart"/>
      <w:r w:rsidRPr="006F7D31">
        <w:rPr>
          <w:rFonts w:ascii="Times New Roman" w:eastAsia="Times New Roman" w:hAnsi="Times New Roman" w:cs="Times New Roman"/>
          <w:sz w:val="20"/>
          <w:szCs w:val="20"/>
          <w:lang w:val="en-GB" w:eastAsia="en-GB"/>
        </w:rPr>
        <w:t>Zaoual</w:t>
      </w:r>
      <w:proofErr w:type="spellEnd"/>
      <w:r w:rsidRPr="006F7D31">
        <w:rPr>
          <w:rFonts w:ascii="Times New Roman" w:eastAsia="Times New Roman" w:hAnsi="Times New Roman" w:cs="Times New Roman"/>
          <w:sz w:val="20"/>
          <w:szCs w:val="20"/>
          <w:lang w:val="en-GB" w:eastAsia="en-GB"/>
        </w:rPr>
        <w:t xml:space="preserve"> A, </w:t>
      </w:r>
      <w:proofErr w:type="spellStart"/>
      <w:r w:rsidRPr="006F7D31">
        <w:rPr>
          <w:rFonts w:ascii="Times New Roman" w:eastAsia="Times New Roman" w:hAnsi="Times New Roman" w:cs="Times New Roman"/>
          <w:sz w:val="20"/>
          <w:szCs w:val="20"/>
          <w:lang w:val="en-GB" w:eastAsia="en-GB"/>
        </w:rPr>
        <w:t>Lecocq</w:t>
      </w:r>
      <w:proofErr w:type="spellEnd"/>
      <w:r w:rsidRPr="006F7D31">
        <w:rPr>
          <w:rFonts w:ascii="Times New Roman" w:eastAsia="Times New Roman" w:hAnsi="Times New Roman" w:cs="Times New Roman"/>
          <w:sz w:val="20"/>
          <w:szCs w:val="20"/>
          <w:lang w:val="en-GB" w:eastAsia="en-GB"/>
        </w:rPr>
        <w:t xml:space="preserve"> X. 2018. Orchestrating Circularity within Industrial Ecosystems: Lessons from Iconic Cases in Three Different Countries, </w:t>
      </w:r>
      <w:r w:rsidRPr="006F7D31">
        <w:rPr>
          <w:rFonts w:ascii="Times New Roman" w:eastAsia="Times New Roman" w:hAnsi="Times New Roman" w:cs="Times New Roman"/>
          <w:i/>
          <w:sz w:val="20"/>
          <w:szCs w:val="20"/>
          <w:lang w:val="en-GB" w:eastAsia="en-GB"/>
        </w:rPr>
        <w:t>California Management Review</w:t>
      </w:r>
      <w:r w:rsidRPr="006F7D31">
        <w:rPr>
          <w:rFonts w:ascii="Times New Roman" w:eastAsia="Times New Roman" w:hAnsi="Times New Roman" w:cs="Times New Roman"/>
          <w:sz w:val="20"/>
          <w:szCs w:val="20"/>
          <w:lang w:val="en-GB" w:eastAsia="en-GB"/>
        </w:rPr>
        <w:t>, May 2018, DOI: 10.1177/0008125617752693</w:t>
      </w:r>
    </w:p>
    <w:p w14:paraId="71C05EBD" w14:textId="77777777" w:rsidR="000F3108" w:rsidRPr="008D64E9" w:rsidRDefault="000F3108" w:rsidP="000F3108">
      <w:pPr>
        <w:autoSpaceDE w:val="0"/>
        <w:autoSpaceDN w:val="0"/>
        <w:adjustRightInd w:val="0"/>
        <w:spacing w:after="120" w:line="240" w:lineRule="auto"/>
        <w:jc w:val="both"/>
        <w:rPr>
          <w:rFonts w:ascii="Times New Roman" w:eastAsia="Times New Roman" w:hAnsi="Times New Roman" w:cs="Times New Roman"/>
          <w:sz w:val="24"/>
          <w:szCs w:val="24"/>
          <w:lang w:val="en-GB" w:eastAsia="en-GB"/>
        </w:rPr>
      </w:pPr>
    </w:p>
    <w:p w14:paraId="7BFF75DD" w14:textId="77777777" w:rsidR="000F3108" w:rsidRDefault="000F3108" w:rsidP="000F3108">
      <w:pPr>
        <w:rPr>
          <w:rFonts w:ascii="Times New Roman" w:hAnsi="Times New Roman" w:cs="Times New Roman"/>
          <w:b/>
          <w:sz w:val="24"/>
          <w:szCs w:val="24"/>
          <w:lang w:val="en-US"/>
        </w:rPr>
      </w:pPr>
      <w:r w:rsidRPr="00D8554F">
        <w:rPr>
          <w:rFonts w:ascii="Times New Roman" w:hAnsi="Times New Roman" w:cs="Times New Roman"/>
          <w:b/>
          <w:sz w:val="24"/>
          <w:szCs w:val="24"/>
          <w:lang w:val="en-US"/>
        </w:rPr>
        <w:t>Table 1 Research methodology characteristics</w:t>
      </w:r>
    </w:p>
    <w:tbl>
      <w:tblPr>
        <w:tblW w:w="5000" w:type="pct"/>
        <w:tblLook w:val="04A0" w:firstRow="1" w:lastRow="0" w:firstColumn="1" w:lastColumn="0" w:noHBand="0" w:noVBand="1"/>
      </w:tblPr>
      <w:tblGrid>
        <w:gridCol w:w="1034"/>
        <w:gridCol w:w="1294"/>
        <w:gridCol w:w="1156"/>
        <w:gridCol w:w="1132"/>
        <w:gridCol w:w="1159"/>
        <w:gridCol w:w="1035"/>
        <w:gridCol w:w="1021"/>
        <w:gridCol w:w="989"/>
        <w:gridCol w:w="1034"/>
      </w:tblGrid>
      <w:tr w:rsidR="000F3108" w:rsidRPr="00F15E81" w14:paraId="12906E83" w14:textId="77777777" w:rsidTr="00283957">
        <w:trPr>
          <w:trHeight w:val="525"/>
        </w:trPr>
        <w:tc>
          <w:tcPr>
            <w:tcW w:w="525" w:type="pct"/>
            <w:tcBorders>
              <w:top w:val="single" w:sz="4" w:space="0" w:color="auto"/>
              <w:left w:val="single" w:sz="4" w:space="0" w:color="auto"/>
              <w:bottom w:val="single" w:sz="4" w:space="0" w:color="auto"/>
              <w:right w:val="single" w:sz="4" w:space="0" w:color="auto"/>
            </w:tcBorders>
          </w:tcPr>
          <w:p w14:paraId="12598D35" w14:textId="77777777" w:rsidR="000F3108" w:rsidRPr="00427AAF" w:rsidRDefault="000F3108" w:rsidP="00283957">
            <w:pPr>
              <w:spacing w:after="0" w:line="240" w:lineRule="auto"/>
              <w:jc w:val="center"/>
              <w:rPr>
                <w:rFonts w:ascii="Times New Roman" w:hAnsi="Times New Roman" w:cs="Times New Roman"/>
                <w:sz w:val="16"/>
                <w:szCs w:val="16"/>
                <w:lang w:val="en-US"/>
              </w:rPr>
            </w:pPr>
            <w:r w:rsidRPr="00427AAF">
              <w:rPr>
                <w:rFonts w:ascii="Times New Roman" w:hAnsi="Times New Roman" w:cs="Times New Roman"/>
                <w:sz w:val="16"/>
                <w:szCs w:val="16"/>
                <w:lang w:val="en-US"/>
              </w:rPr>
              <w:t xml:space="preserve">Actors </w:t>
            </w:r>
          </w:p>
        </w:tc>
        <w:tc>
          <w:tcPr>
            <w:tcW w:w="657" w:type="pct"/>
            <w:tcBorders>
              <w:top w:val="single" w:sz="4" w:space="0" w:color="auto"/>
              <w:left w:val="single" w:sz="4" w:space="0" w:color="auto"/>
              <w:bottom w:val="single" w:sz="4" w:space="0" w:color="auto"/>
              <w:right w:val="single" w:sz="4" w:space="0" w:color="auto"/>
            </w:tcBorders>
            <w:hideMark/>
          </w:tcPr>
          <w:p w14:paraId="108AEFB7" w14:textId="77777777" w:rsidR="000F3108" w:rsidRPr="00622620" w:rsidRDefault="000F3108" w:rsidP="00283957">
            <w:pPr>
              <w:spacing w:after="0" w:line="240" w:lineRule="auto"/>
              <w:jc w:val="center"/>
              <w:rPr>
                <w:rFonts w:ascii="Times New Roman" w:hAnsi="Times New Roman" w:cs="Times New Roman"/>
                <w:sz w:val="16"/>
                <w:szCs w:val="16"/>
                <w:lang w:val="en-US"/>
              </w:rPr>
            </w:pPr>
            <w:r w:rsidRPr="00622620">
              <w:rPr>
                <w:rFonts w:ascii="Times New Roman" w:hAnsi="Times New Roman" w:cs="Times New Roman"/>
                <w:sz w:val="16"/>
                <w:szCs w:val="16"/>
                <w:lang w:val="en-US"/>
              </w:rPr>
              <w:t>A&amp;S</w:t>
            </w:r>
          </w:p>
        </w:tc>
        <w:tc>
          <w:tcPr>
            <w:tcW w:w="587" w:type="pct"/>
            <w:tcBorders>
              <w:top w:val="single" w:sz="4" w:space="0" w:color="auto"/>
              <w:left w:val="single" w:sz="4" w:space="0" w:color="auto"/>
              <w:bottom w:val="single" w:sz="4" w:space="0" w:color="auto"/>
              <w:right w:val="single" w:sz="4" w:space="0" w:color="auto"/>
            </w:tcBorders>
            <w:hideMark/>
          </w:tcPr>
          <w:p w14:paraId="3D1B0191" w14:textId="77777777" w:rsidR="000F3108" w:rsidRPr="00622620" w:rsidRDefault="000F3108" w:rsidP="00283957">
            <w:pPr>
              <w:spacing w:after="0" w:line="240" w:lineRule="auto"/>
              <w:jc w:val="center"/>
              <w:rPr>
                <w:rFonts w:ascii="Times New Roman" w:hAnsi="Times New Roman" w:cs="Times New Roman"/>
                <w:sz w:val="16"/>
                <w:szCs w:val="16"/>
                <w:lang w:val="en-US"/>
              </w:rPr>
            </w:pPr>
            <w:r w:rsidRPr="00622620">
              <w:rPr>
                <w:rFonts w:ascii="Times New Roman" w:hAnsi="Times New Roman" w:cs="Times New Roman"/>
                <w:sz w:val="16"/>
                <w:szCs w:val="16"/>
                <w:lang w:val="en-US"/>
              </w:rPr>
              <w:t>Farms</w:t>
            </w:r>
          </w:p>
        </w:tc>
        <w:tc>
          <w:tcPr>
            <w:tcW w:w="574" w:type="pct"/>
            <w:tcBorders>
              <w:top w:val="single" w:sz="4" w:space="0" w:color="auto"/>
              <w:left w:val="single" w:sz="4" w:space="0" w:color="auto"/>
              <w:bottom w:val="single" w:sz="4" w:space="0" w:color="auto"/>
              <w:right w:val="single" w:sz="4" w:space="0" w:color="auto"/>
            </w:tcBorders>
            <w:hideMark/>
          </w:tcPr>
          <w:p w14:paraId="5017F975" w14:textId="77777777" w:rsidR="000F3108" w:rsidRPr="00622620" w:rsidRDefault="000F3108" w:rsidP="00283957">
            <w:pPr>
              <w:spacing w:after="0" w:line="240" w:lineRule="auto"/>
              <w:jc w:val="center"/>
              <w:rPr>
                <w:rFonts w:ascii="Times New Roman" w:hAnsi="Times New Roman" w:cs="Times New Roman"/>
                <w:sz w:val="16"/>
                <w:szCs w:val="16"/>
                <w:lang w:val="en-US"/>
              </w:rPr>
            </w:pPr>
            <w:r w:rsidRPr="00622620">
              <w:rPr>
                <w:rFonts w:ascii="Times New Roman" w:hAnsi="Times New Roman" w:cs="Times New Roman"/>
                <w:sz w:val="16"/>
                <w:szCs w:val="16"/>
                <w:lang w:val="en-US"/>
              </w:rPr>
              <w:t>Municipality</w:t>
            </w:r>
          </w:p>
        </w:tc>
        <w:tc>
          <w:tcPr>
            <w:tcW w:w="588" w:type="pct"/>
            <w:tcBorders>
              <w:top w:val="single" w:sz="4" w:space="0" w:color="auto"/>
              <w:left w:val="single" w:sz="4" w:space="0" w:color="auto"/>
              <w:bottom w:val="single" w:sz="4" w:space="0" w:color="auto"/>
              <w:right w:val="single" w:sz="4" w:space="0" w:color="auto"/>
            </w:tcBorders>
            <w:hideMark/>
          </w:tcPr>
          <w:p w14:paraId="42C9D8EB" w14:textId="77777777" w:rsidR="000F3108" w:rsidRPr="00622620" w:rsidRDefault="000F3108" w:rsidP="00283957">
            <w:pPr>
              <w:spacing w:after="0" w:line="240" w:lineRule="auto"/>
              <w:jc w:val="center"/>
              <w:rPr>
                <w:rFonts w:ascii="Times New Roman" w:hAnsi="Times New Roman" w:cs="Times New Roman"/>
                <w:sz w:val="16"/>
                <w:szCs w:val="16"/>
                <w:lang w:val="en-US"/>
              </w:rPr>
            </w:pPr>
            <w:r w:rsidRPr="00622620">
              <w:rPr>
                <w:rFonts w:ascii="Times New Roman" w:hAnsi="Times New Roman" w:cs="Times New Roman"/>
                <w:sz w:val="16"/>
                <w:szCs w:val="16"/>
                <w:lang w:val="en-US"/>
              </w:rPr>
              <w:t>Public service companies</w:t>
            </w:r>
          </w:p>
        </w:tc>
        <w:tc>
          <w:tcPr>
            <w:tcW w:w="525" w:type="pct"/>
            <w:tcBorders>
              <w:top w:val="single" w:sz="4" w:space="0" w:color="auto"/>
              <w:left w:val="single" w:sz="4" w:space="0" w:color="auto"/>
              <w:bottom w:val="single" w:sz="4" w:space="0" w:color="auto"/>
              <w:right w:val="single" w:sz="4" w:space="0" w:color="auto"/>
            </w:tcBorders>
            <w:hideMark/>
          </w:tcPr>
          <w:p w14:paraId="549379EC" w14:textId="77777777" w:rsidR="000F3108" w:rsidRPr="00622620" w:rsidRDefault="000F3108" w:rsidP="00283957">
            <w:pPr>
              <w:spacing w:after="0" w:line="240" w:lineRule="auto"/>
              <w:jc w:val="center"/>
              <w:rPr>
                <w:rFonts w:ascii="Times New Roman" w:hAnsi="Times New Roman" w:cs="Times New Roman"/>
                <w:sz w:val="16"/>
                <w:szCs w:val="16"/>
                <w:lang w:val="en-US"/>
              </w:rPr>
            </w:pPr>
            <w:r w:rsidRPr="00622620">
              <w:rPr>
                <w:rFonts w:ascii="Times New Roman" w:hAnsi="Times New Roman" w:cs="Times New Roman"/>
                <w:sz w:val="16"/>
                <w:szCs w:val="16"/>
                <w:lang w:val="en-US"/>
              </w:rPr>
              <w:t>Service company</w:t>
            </w:r>
          </w:p>
        </w:tc>
        <w:tc>
          <w:tcPr>
            <w:tcW w:w="518" w:type="pct"/>
            <w:tcBorders>
              <w:top w:val="single" w:sz="4" w:space="0" w:color="auto"/>
              <w:left w:val="single" w:sz="4" w:space="0" w:color="auto"/>
              <w:bottom w:val="single" w:sz="4" w:space="0" w:color="auto"/>
              <w:right w:val="single" w:sz="4" w:space="0" w:color="auto"/>
            </w:tcBorders>
            <w:hideMark/>
          </w:tcPr>
          <w:p w14:paraId="38B948AC" w14:textId="77777777" w:rsidR="000F3108" w:rsidRPr="00622620" w:rsidRDefault="000F3108" w:rsidP="00283957">
            <w:pPr>
              <w:spacing w:after="0" w:line="240" w:lineRule="auto"/>
              <w:jc w:val="center"/>
              <w:rPr>
                <w:rFonts w:ascii="Times New Roman" w:hAnsi="Times New Roman" w:cs="Times New Roman"/>
                <w:sz w:val="16"/>
                <w:szCs w:val="16"/>
                <w:lang w:val="en-US"/>
              </w:rPr>
            </w:pPr>
            <w:proofErr w:type="spellStart"/>
            <w:r w:rsidRPr="00622620">
              <w:rPr>
                <w:rFonts w:ascii="Times New Roman" w:hAnsi="Times New Roman" w:cs="Times New Roman"/>
                <w:sz w:val="16"/>
                <w:szCs w:val="16"/>
                <w:lang w:val="en-US"/>
              </w:rPr>
              <w:t>Enea</w:t>
            </w:r>
            <w:proofErr w:type="spellEnd"/>
          </w:p>
        </w:tc>
        <w:tc>
          <w:tcPr>
            <w:tcW w:w="502" w:type="pct"/>
            <w:tcBorders>
              <w:top w:val="single" w:sz="4" w:space="0" w:color="auto"/>
              <w:left w:val="single" w:sz="4" w:space="0" w:color="auto"/>
              <w:bottom w:val="single" w:sz="4" w:space="0" w:color="auto"/>
              <w:right w:val="single" w:sz="4" w:space="0" w:color="auto"/>
            </w:tcBorders>
          </w:tcPr>
          <w:p w14:paraId="3725C494" w14:textId="77777777" w:rsidR="000F3108" w:rsidRPr="00622620" w:rsidRDefault="000F3108" w:rsidP="00283957">
            <w:pPr>
              <w:spacing w:after="0" w:line="240" w:lineRule="auto"/>
              <w:jc w:val="center"/>
              <w:rPr>
                <w:rFonts w:ascii="Times New Roman" w:hAnsi="Times New Roman" w:cs="Times New Roman"/>
                <w:sz w:val="16"/>
                <w:szCs w:val="16"/>
                <w:lang w:val="en-US"/>
              </w:rPr>
            </w:pPr>
            <w:proofErr w:type="spellStart"/>
            <w:r w:rsidRPr="00622620">
              <w:rPr>
                <w:rFonts w:ascii="Times New Roman" w:hAnsi="Times New Roman" w:cs="Times New Roman"/>
                <w:sz w:val="16"/>
                <w:szCs w:val="16"/>
                <w:lang w:val="en-US"/>
              </w:rPr>
              <w:t>Univer-sities</w:t>
            </w:r>
            <w:proofErr w:type="spellEnd"/>
            <w:r w:rsidRPr="00622620">
              <w:rPr>
                <w:rFonts w:ascii="Times New Roman" w:hAnsi="Times New Roman" w:cs="Times New Roman"/>
                <w:sz w:val="16"/>
                <w:szCs w:val="16"/>
                <w:lang w:val="en-US"/>
              </w:rPr>
              <w:t xml:space="preserve"> </w:t>
            </w:r>
          </w:p>
        </w:tc>
        <w:tc>
          <w:tcPr>
            <w:tcW w:w="525" w:type="pct"/>
            <w:tcBorders>
              <w:top w:val="single" w:sz="4" w:space="0" w:color="auto"/>
              <w:left w:val="single" w:sz="4" w:space="0" w:color="auto"/>
              <w:bottom w:val="single" w:sz="4" w:space="0" w:color="auto"/>
              <w:right w:val="single" w:sz="4" w:space="0" w:color="auto"/>
            </w:tcBorders>
          </w:tcPr>
          <w:p w14:paraId="3EF3304A" w14:textId="77777777" w:rsidR="000F3108" w:rsidRPr="00622620" w:rsidRDefault="000F3108" w:rsidP="00283957">
            <w:pPr>
              <w:spacing w:after="0" w:line="240" w:lineRule="auto"/>
              <w:jc w:val="center"/>
              <w:rPr>
                <w:rFonts w:ascii="Times New Roman" w:hAnsi="Times New Roman" w:cs="Times New Roman"/>
                <w:sz w:val="16"/>
                <w:szCs w:val="16"/>
                <w:lang w:val="en-US"/>
              </w:rPr>
            </w:pPr>
            <w:r w:rsidRPr="00622620">
              <w:rPr>
                <w:rFonts w:ascii="Times New Roman" w:hAnsi="Times New Roman" w:cs="Times New Roman"/>
                <w:sz w:val="16"/>
                <w:szCs w:val="16"/>
                <w:lang w:val="en-US"/>
              </w:rPr>
              <w:t>Larger retailers</w:t>
            </w:r>
          </w:p>
        </w:tc>
      </w:tr>
      <w:tr w:rsidR="000F3108" w:rsidRPr="00427AAF" w14:paraId="49390D5D" w14:textId="77777777" w:rsidTr="00283957">
        <w:tc>
          <w:tcPr>
            <w:tcW w:w="525" w:type="pct"/>
            <w:tcBorders>
              <w:top w:val="single" w:sz="4" w:space="0" w:color="auto"/>
              <w:left w:val="single" w:sz="4" w:space="0" w:color="auto"/>
              <w:bottom w:val="single" w:sz="4" w:space="0" w:color="auto"/>
              <w:right w:val="single" w:sz="4" w:space="0" w:color="auto"/>
            </w:tcBorders>
            <w:hideMark/>
          </w:tcPr>
          <w:p w14:paraId="49EC5315" w14:textId="77777777" w:rsidR="000F3108" w:rsidRPr="00427AAF" w:rsidRDefault="000F3108" w:rsidP="00283957">
            <w:pPr>
              <w:spacing w:after="0" w:line="240" w:lineRule="auto"/>
              <w:jc w:val="center"/>
              <w:rPr>
                <w:rFonts w:ascii="Times New Roman" w:hAnsi="Times New Roman" w:cs="Times New Roman"/>
                <w:sz w:val="16"/>
                <w:szCs w:val="16"/>
                <w:lang w:val="en-US"/>
              </w:rPr>
            </w:pPr>
            <w:r w:rsidRPr="00427AAF">
              <w:rPr>
                <w:rFonts w:ascii="Times New Roman" w:hAnsi="Times New Roman" w:cs="Times New Roman"/>
                <w:sz w:val="16"/>
                <w:szCs w:val="16"/>
                <w:lang w:val="en-US"/>
              </w:rPr>
              <w:t>Legal entity</w:t>
            </w:r>
          </w:p>
        </w:tc>
        <w:tc>
          <w:tcPr>
            <w:tcW w:w="657" w:type="pct"/>
            <w:tcBorders>
              <w:top w:val="single" w:sz="4" w:space="0" w:color="auto"/>
              <w:left w:val="single" w:sz="4" w:space="0" w:color="auto"/>
              <w:bottom w:val="single" w:sz="4" w:space="0" w:color="auto"/>
              <w:right w:val="single" w:sz="4" w:space="0" w:color="auto"/>
            </w:tcBorders>
            <w:hideMark/>
          </w:tcPr>
          <w:p w14:paraId="0A3C2F03" w14:textId="77777777" w:rsidR="000F3108" w:rsidRPr="00427AAF" w:rsidRDefault="000F3108" w:rsidP="00283957">
            <w:pPr>
              <w:spacing w:after="0" w:line="240" w:lineRule="auto"/>
              <w:jc w:val="center"/>
              <w:rPr>
                <w:rFonts w:ascii="Times New Roman" w:hAnsi="Times New Roman" w:cs="Times New Roman"/>
                <w:sz w:val="16"/>
                <w:szCs w:val="16"/>
                <w:lang w:val="en-US"/>
              </w:rPr>
            </w:pPr>
            <w:r w:rsidRPr="00427AAF">
              <w:rPr>
                <w:rFonts w:ascii="Times New Roman" w:hAnsi="Times New Roman" w:cs="Times New Roman"/>
                <w:sz w:val="16"/>
                <w:szCs w:val="16"/>
                <w:lang w:val="en-US"/>
              </w:rPr>
              <w:t xml:space="preserve">Limited liability company </w:t>
            </w:r>
          </w:p>
        </w:tc>
        <w:tc>
          <w:tcPr>
            <w:tcW w:w="587" w:type="pct"/>
            <w:tcBorders>
              <w:top w:val="single" w:sz="4" w:space="0" w:color="auto"/>
              <w:left w:val="single" w:sz="4" w:space="0" w:color="auto"/>
              <w:bottom w:val="single" w:sz="4" w:space="0" w:color="auto"/>
              <w:right w:val="single" w:sz="4" w:space="0" w:color="auto"/>
            </w:tcBorders>
            <w:hideMark/>
          </w:tcPr>
          <w:p w14:paraId="41E44C86" w14:textId="77777777" w:rsidR="000F3108" w:rsidRPr="00427AAF" w:rsidRDefault="000F3108" w:rsidP="00283957">
            <w:pPr>
              <w:spacing w:after="0" w:line="240" w:lineRule="auto"/>
              <w:jc w:val="center"/>
              <w:rPr>
                <w:rFonts w:ascii="Times New Roman" w:hAnsi="Times New Roman" w:cs="Times New Roman"/>
                <w:sz w:val="16"/>
                <w:szCs w:val="16"/>
                <w:lang w:val="en-US"/>
              </w:rPr>
            </w:pPr>
            <w:r w:rsidRPr="00427AAF">
              <w:rPr>
                <w:rFonts w:ascii="Times New Roman" w:hAnsi="Times New Roman" w:cs="Times New Roman"/>
                <w:sz w:val="16"/>
                <w:szCs w:val="16"/>
                <w:lang w:val="en-US"/>
              </w:rPr>
              <w:t>Independent farmers</w:t>
            </w:r>
          </w:p>
        </w:tc>
        <w:tc>
          <w:tcPr>
            <w:tcW w:w="574" w:type="pct"/>
            <w:tcBorders>
              <w:top w:val="single" w:sz="4" w:space="0" w:color="auto"/>
              <w:left w:val="single" w:sz="4" w:space="0" w:color="auto"/>
              <w:bottom w:val="single" w:sz="4" w:space="0" w:color="auto"/>
              <w:right w:val="single" w:sz="4" w:space="0" w:color="auto"/>
            </w:tcBorders>
            <w:hideMark/>
          </w:tcPr>
          <w:p w14:paraId="6E5880A0" w14:textId="77777777" w:rsidR="000F3108" w:rsidRPr="00427AAF" w:rsidRDefault="000F3108" w:rsidP="00283957">
            <w:pPr>
              <w:spacing w:after="0" w:line="240" w:lineRule="auto"/>
              <w:jc w:val="center"/>
              <w:rPr>
                <w:rFonts w:ascii="Times New Roman" w:hAnsi="Times New Roman" w:cs="Times New Roman"/>
                <w:sz w:val="16"/>
                <w:szCs w:val="16"/>
                <w:lang w:val="en-US"/>
              </w:rPr>
            </w:pPr>
            <w:r w:rsidRPr="00427AAF">
              <w:rPr>
                <w:rFonts w:ascii="Times New Roman" w:hAnsi="Times New Roman" w:cs="Times New Roman"/>
                <w:sz w:val="16"/>
                <w:szCs w:val="16"/>
                <w:lang w:val="en-US"/>
              </w:rPr>
              <w:t>Public institution</w:t>
            </w:r>
          </w:p>
        </w:tc>
        <w:tc>
          <w:tcPr>
            <w:tcW w:w="588" w:type="pct"/>
            <w:tcBorders>
              <w:top w:val="single" w:sz="4" w:space="0" w:color="auto"/>
              <w:left w:val="single" w:sz="4" w:space="0" w:color="auto"/>
              <w:bottom w:val="single" w:sz="4" w:space="0" w:color="auto"/>
              <w:right w:val="single" w:sz="4" w:space="0" w:color="auto"/>
            </w:tcBorders>
          </w:tcPr>
          <w:p w14:paraId="544B730F" w14:textId="77777777" w:rsidR="000F3108" w:rsidRPr="00427AAF" w:rsidRDefault="000F3108" w:rsidP="00283957">
            <w:pPr>
              <w:spacing w:after="0" w:line="240" w:lineRule="auto"/>
              <w:jc w:val="center"/>
              <w:rPr>
                <w:rFonts w:ascii="Times New Roman" w:hAnsi="Times New Roman" w:cs="Times New Roman"/>
                <w:sz w:val="16"/>
                <w:szCs w:val="16"/>
                <w:lang w:val="en-US"/>
              </w:rPr>
            </w:pPr>
            <w:r w:rsidRPr="00427AAF">
              <w:rPr>
                <w:rFonts w:ascii="Times New Roman" w:hAnsi="Times New Roman" w:cs="Times New Roman"/>
                <w:sz w:val="16"/>
                <w:szCs w:val="16"/>
                <w:lang w:val="en-US"/>
              </w:rPr>
              <w:t>Public utilities company</w:t>
            </w:r>
          </w:p>
        </w:tc>
        <w:tc>
          <w:tcPr>
            <w:tcW w:w="525" w:type="pct"/>
            <w:tcBorders>
              <w:top w:val="single" w:sz="4" w:space="0" w:color="auto"/>
              <w:left w:val="single" w:sz="4" w:space="0" w:color="auto"/>
              <w:bottom w:val="single" w:sz="4" w:space="0" w:color="auto"/>
              <w:right w:val="single" w:sz="4" w:space="0" w:color="auto"/>
            </w:tcBorders>
          </w:tcPr>
          <w:p w14:paraId="6D89E6E1" w14:textId="77777777" w:rsidR="000F3108" w:rsidRPr="00427AAF" w:rsidRDefault="000F3108" w:rsidP="00283957">
            <w:pPr>
              <w:spacing w:after="0" w:line="240" w:lineRule="auto"/>
              <w:jc w:val="center"/>
              <w:rPr>
                <w:rFonts w:ascii="Times New Roman" w:hAnsi="Times New Roman" w:cs="Times New Roman"/>
                <w:sz w:val="16"/>
                <w:szCs w:val="16"/>
                <w:lang w:val="en-US"/>
              </w:rPr>
            </w:pPr>
            <w:r w:rsidRPr="00427AAF">
              <w:rPr>
                <w:rFonts w:ascii="Times New Roman" w:hAnsi="Times New Roman" w:cs="Times New Roman"/>
                <w:sz w:val="16"/>
                <w:szCs w:val="16"/>
                <w:lang w:val="en-US"/>
              </w:rPr>
              <w:t>Limited liability company</w:t>
            </w:r>
          </w:p>
        </w:tc>
        <w:tc>
          <w:tcPr>
            <w:tcW w:w="518" w:type="pct"/>
            <w:tcBorders>
              <w:top w:val="single" w:sz="4" w:space="0" w:color="auto"/>
              <w:left w:val="single" w:sz="4" w:space="0" w:color="auto"/>
              <w:bottom w:val="single" w:sz="4" w:space="0" w:color="auto"/>
              <w:right w:val="single" w:sz="4" w:space="0" w:color="auto"/>
            </w:tcBorders>
          </w:tcPr>
          <w:p w14:paraId="5E6B3D2C" w14:textId="77777777" w:rsidR="000F3108" w:rsidRPr="00427AAF" w:rsidRDefault="000F3108" w:rsidP="00283957">
            <w:pPr>
              <w:spacing w:after="0" w:line="240" w:lineRule="auto"/>
              <w:jc w:val="center"/>
              <w:rPr>
                <w:rFonts w:ascii="Times New Roman" w:hAnsi="Times New Roman" w:cs="Times New Roman"/>
                <w:sz w:val="16"/>
                <w:szCs w:val="16"/>
                <w:lang w:val="en-US"/>
              </w:rPr>
            </w:pPr>
            <w:r w:rsidRPr="00427AAF">
              <w:rPr>
                <w:rFonts w:ascii="Times New Roman" w:hAnsi="Times New Roman" w:cs="Times New Roman"/>
                <w:sz w:val="16"/>
                <w:szCs w:val="16"/>
                <w:lang w:val="en-US"/>
              </w:rPr>
              <w:t>Public agency</w:t>
            </w:r>
          </w:p>
        </w:tc>
        <w:tc>
          <w:tcPr>
            <w:tcW w:w="502" w:type="pct"/>
            <w:tcBorders>
              <w:top w:val="single" w:sz="4" w:space="0" w:color="auto"/>
              <w:left w:val="single" w:sz="4" w:space="0" w:color="auto"/>
              <w:bottom w:val="single" w:sz="4" w:space="0" w:color="auto"/>
              <w:right w:val="single" w:sz="4" w:space="0" w:color="auto"/>
            </w:tcBorders>
          </w:tcPr>
          <w:p w14:paraId="5316AF81" w14:textId="77777777" w:rsidR="000F3108" w:rsidRPr="00427AAF" w:rsidRDefault="000F3108" w:rsidP="00283957">
            <w:pPr>
              <w:spacing w:after="0" w:line="240" w:lineRule="auto"/>
              <w:jc w:val="center"/>
              <w:rPr>
                <w:rFonts w:ascii="Times New Roman" w:hAnsi="Times New Roman" w:cs="Times New Roman"/>
                <w:sz w:val="16"/>
                <w:szCs w:val="16"/>
                <w:lang w:val="en-US"/>
              </w:rPr>
            </w:pPr>
            <w:r w:rsidRPr="00427AAF">
              <w:rPr>
                <w:rFonts w:ascii="Times New Roman" w:hAnsi="Times New Roman" w:cs="Times New Roman"/>
                <w:sz w:val="16"/>
                <w:szCs w:val="16"/>
                <w:lang w:val="en-US"/>
              </w:rPr>
              <w:t>Public institution</w:t>
            </w:r>
          </w:p>
        </w:tc>
        <w:tc>
          <w:tcPr>
            <w:tcW w:w="525" w:type="pct"/>
            <w:tcBorders>
              <w:top w:val="single" w:sz="4" w:space="0" w:color="auto"/>
              <w:left w:val="single" w:sz="4" w:space="0" w:color="auto"/>
              <w:bottom w:val="single" w:sz="4" w:space="0" w:color="auto"/>
              <w:right w:val="single" w:sz="4" w:space="0" w:color="auto"/>
            </w:tcBorders>
          </w:tcPr>
          <w:p w14:paraId="2857BEA2" w14:textId="77777777" w:rsidR="000F3108" w:rsidRPr="00427AAF" w:rsidRDefault="000F3108" w:rsidP="00283957">
            <w:pPr>
              <w:spacing w:after="0" w:line="240" w:lineRule="auto"/>
              <w:jc w:val="center"/>
              <w:rPr>
                <w:rFonts w:ascii="Times New Roman" w:hAnsi="Times New Roman" w:cs="Times New Roman"/>
                <w:sz w:val="16"/>
                <w:szCs w:val="16"/>
                <w:lang w:val="en-US"/>
              </w:rPr>
            </w:pPr>
            <w:r w:rsidRPr="00427AAF">
              <w:rPr>
                <w:rFonts w:ascii="Times New Roman" w:hAnsi="Times New Roman" w:cs="Times New Roman"/>
                <w:sz w:val="16"/>
                <w:szCs w:val="16"/>
                <w:lang w:val="en-US"/>
              </w:rPr>
              <w:t>Large corporation</w:t>
            </w:r>
          </w:p>
        </w:tc>
      </w:tr>
      <w:tr w:rsidR="000F3108" w:rsidRPr="00427AAF" w14:paraId="631AA85B" w14:textId="77777777" w:rsidTr="00283957">
        <w:tc>
          <w:tcPr>
            <w:tcW w:w="525" w:type="pct"/>
            <w:tcBorders>
              <w:top w:val="single" w:sz="4" w:space="0" w:color="auto"/>
              <w:left w:val="single" w:sz="4" w:space="0" w:color="auto"/>
              <w:bottom w:val="single" w:sz="4" w:space="0" w:color="auto"/>
              <w:right w:val="single" w:sz="4" w:space="0" w:color="auto"/>
            </w:tcBorders>
            <w:hideMark/>
          </w:tcPr>
          <w:p w14:paraId="2CC291B0" w14:textId="77777777" w:rsidR="000F3108" w:rsidRPr="00427AAF" w:rsidRDefault="000F3108" w:rsidP="00283957">
            <w:pPr>
              <w:spacing w:after="0" w:line="240" w:lineRule="auto"/>
              <w:jc w:val="center"/>
              <w:rPr>
                <w:rFonts w:ascii="Times New Roman" w:hAnsi="Times New Roman" w:cs="Times New Roman"/>
                <w:sz w:val="16"/>
                <w:szCs w:val="16"/>
                <w:lang w:val="en-US"/>
              </w:rPr>
            </w:pPr>
            <w:r w:rsidRPr="00427AAF">
              <w:rPr>
                <w:rFonts w:ascii="Times New Roman" w:hAnsi="Times New Roman" w:cs="Times New Roman"/>
                <w:sz w:val="16"/>
                <w:szCs w:val="16"/>
                <w:lang w:val="en-US"/>
              </w:rPr>
              <w:t>Main activity</w:t>
            </w:r>
          </w:p>
        </w:tc>
        <w:tc>
          <w:tcPr>
            <w:tcW w:w="657" w:type="pct"/>
            <w:tcBorders>
              <w:top w:val="single" w:sz="4" w:space="0" w:color="auto"/>
              <w:left w:val="single" w:sz="4" w:space="0" w:color="auto"/>
              <w:bottom w:val="single" w:sz="4" w:space="0" w:color="auto"/>
              <w:right w:val="single" w:sz="4" w:space="0" w:color="auto"/>
            </w:tcBorders>
            <w:hideMark/>
          </w:tcPr>
          <w:p w14:paraId="3F5BCBCD" w14:textId="77777777" w:rsidR="000F3108" w:rsidRPr="00427AAF" w:rsidRDefault="000F3108" w:rsidP="00283957">
            <w:pPr>
              <w:spacing w:after="0" w:line="240" w:lineRule="auto"/>
              <w:jc w:val="center"/>
              <w:rPr>
                <w:rFonts w:ascii="Times New Roman" w:hAnsi="Times New Roman" w:cs="Times New Roman"/>
                <w:sz w:val="16"/>
                <w:szCs w:val="16"/>
                <w:lang w:val="en-US"/>
              </w:rPr>
            </w:pPr>
            <w:r w:rsidRPr="00427AAF">
              <w:rPr>
                <w:rFonts w:ascii="Times New Roman" w:hAnsi="Times New Roman" w:cs="Times New Roman"/>
                <w:sz w:val="16"/>
                <w:szCs w:val="16"/>
                <w:lang w:val="en-US"/>
              </w:rPr>
              <w:t>Recovery of organic substrates derived from the food-cycle</w:t>
            </w:r>
          </w:p>
        </w:tc>
        <w:tc>
          <w:tcPr>
            <w:tcW w:w="587" w:type="pct"/>
            <w:tcBorders>
              <w:top w:val="single" w:sz="4" w:space="0" w:color="auto"/>
              <w:left w:val="single" w:sz="4" w:space="0" w:color="auto"/>
              <w:bottom w:val="single" w:sz="4" w:space="0" w:color="auto"/>
              <w:right w:val="single" w:sz="4" w:space="0" w:color="auto"/>
            </w:tcBorders>
            <w:hideMark/>
          </w:tcPr>
          <w:p w14:paraId="3FA66086" w14:textId="77777777" w:rsidR="000F3108" w:rsidRPr="00427AAF" w:rsidRDefault="000F3108" w:rsidP="00283957">
            <w:pPr>
              <w:spacing w:after="0" w:line="240" w:lineRule="auto"/>
              <w:jc w:val="center"/>
              <w:rPr>
                <w:rFonts w:ascii="Times New Roman" w:hAnsi="Times New Roman"/>
                <w:sz w:val="16"/>
                <w:lang w:val="en-US"/>
              </w:rPr>
            </w:pPr>
            <w:r w:rsidRPr="00427AAF">
              <w:rPr>
                <w:rFonts w:ascii="Times New Roman" w:hAnsi="Times New Roman"/>
                <w:sz w:val="16"/>
                <w:lang w:val="en-US"/>
              </w:rPr>
              <w:t xml:space="preserve">Agriculture </w:t>
            </w:r>
          </w:p>
        </w:tc>
        <w:tc>
          <w:tcPr>
            <w:tcW w:w="574" w:type="pct"/>
            <w:tcBorders>
              <w:top w:val="single" w:sz="4" w:space="0" w:color="auto"/>
              <w:left w:val="single" w:sz="4" w:space="0" w:color="auto"/>
              <w:bottom w:val="single" w:sz="4" w:space="0" w:color="auto"/>
              <w:right w:val="single" w:sz="4" w:space="0" w:color="auto"/>
            </w:tcBorders>
          </w:tcPr>
          <w:p w14:paraId="6CD1C17B" w14:textId="77777777" w:rsidR="000F3108" w:rsidRPr="00427AAF" w:rsidRDefault="000F3108" w:rsidP="00283957">
            <w:pPr>
              <w:spacing w:after="0" w:line="240" w:lineRule="auto"/>
              <w:jc w:val="center"/>
              <w:rPr>
                <w:rFonts w:ascii="Times New Roman" w:hAnsi="Times New Roman"/>
                <w:sz w:val="16"/>
                <w:lang w:val="en-US"/>
              </w:rPr>
            </w:pPr>
            <w:r w:rsidRPr="00427AAF">
              <w:rPr>
                <w:rFonts w:ascii="Times New Roman" w:hAnsi="Times New Roman"/>
                <w:sz w:val="16"/>
                <w:lang w:val="en-US"/>
              </w:rPr>
              <w:t>Italian basic administrative division</w:t>
            </w:r>
          </w:p>
        </w:tc>
        <w:tc>
          <w:tcPr>
            <w:tcW w:w="588" w:type="pct"/>
            <w:tcBorders>
              <w:top w:val="single" w:sz="4" w:space="0" w:color="auto"/>
              <w:left w:val="single" w:sz="4" w:space="0" w:color="auto"/>
              <w:bottom w:val="single" w:sz="4" w:space="0" w:color="auto"/>
              <w:right w:val="single" w:sz="4" w:space="0" w:color="auto"/>
            </w:tcBorders>
          </w:tcPr>
          <w:p w14:paraId="45F86C7E" w14:textId="77777777" w:rsidR="000F3108" w:rsidRPr="00427AAF" w:rsidRDefault="000F3108" w:rsidP="00283957">
            <w:pPr>
              <w:spacing w:after="0" w:line="240" w:lineRule="auto"/>
              <w:jc w:val="center"/>
              <w:rPr>
                <w:rFonts w:ascii="Times New Roman" w:hAnsi="Times New Roman"/>
                <w:sz w:val="16"/>
                <w:lang w:val="en-US"/>
              </w:rPr>
            </w:pPr>
            <w:r w:rsidRPr="00427AAF">
              <w:rPr>
                <w:rFonts w:ascii="Times New Roman" w:hAnsi="Times New Roman"/>
                <w:sz w:val="16"/>
                <w:lang w:val="en-US"/>
              </w:rPr>
              <w:t xml:space="preserve">Public utility services </w:t>
            </w:r>
          </w:p>
        </w:tc>
        <w:tc>
          <w:tcPr>
            <w:tcW w:w="525" w:type="pct"/>
            <w:tcBorders>
              <w:top w:val="single" w:sz="4" w:space="0" w:color="auto"/>
              <w:left w:val="single" w:sz="4" w:space="0" w:color="auto"/>
              <w:bottom w:val="single" w:sz="4" w:space="0" w:color="auto"/>
              <w:right w:val="single" w:sz="4" w:space="0" w:color="auto"/>
            </w:tcBorders>
          </w:tcPr>
          <w:p w14:paraId="6666EB52" w14:textId="77777777" w:rsidR="000F3108" w:rsidRPr="00427AAF" w:rsidRDefault="000F3108" w:rsidP="00283957">
            <w:pPr>
              <w:spacing w:after="0" w:line="240" w:lineRule="auto"/>
              <w:jc w:val="center"/>
              <w:rPr>
                <w:rFonts w:ascii="Times New Roman" w:hAnsi="Times New Roman"/>
                <w:sz w:val="16"/>
                <w:lang w:val="en-US"/>
              </w:rPr>
            </w:pPr>
            <w:r w:rsidRPr="00427AAF">
              <w:rPr>
                <w:rFonts w:ascii="Times New Roman" w:hAnsi="Times New Roman"/>
                <w:sz w:val="16"/>
                <w:lang w:val="en-US"/>
              </w:rPr>
              <w:t>Waste management</w:t>
            </w:r>
          </w:p>
        </w:tc>
        <w:tc>
          <w:tcPr>
            <w:tcW w:w="518" w:type="pct"/>
            <w:tcBorders>
              <w:top w:val="single" w:sz="4" w:space="0" w:color="auto"/>
              <w:left w:val="single" w:sz="4" w:space="0" w:color="auto"/>
              <w:bottom w:val="single" w:sz="4" w:space="0" w:color="auto"/>
              <w:right w:val="single" w:sz="4" w:space="0" w:color="auto"/>
            </w:tcBorders>
          </w:tcPr>
          <w:p w14:paraId="155EA8EB" w14:textId="77777777" w:rsidR="000F3108" w:rsidRPr="00427AAF" w:rsidRDefault="000F3108" w:rsidP="00283957">
            <w:pPr>
              <w:spacing w:after="0" w:line="240" w:lineRule="auto"/>
              <w:jc w:val="center"/>
              <w:rPr>
                <w:rFonts w:ascii="Times New Roman" w:hAnsi="Times New Roman"/>
                <w:sz w:val="16"/>
                <w:lang w:val="en-US"/>
              </w:rPr>
            </w:pPr>
            <w:r w:rsidRPr="00427AAF">
              <w:rPr>
                <w:rFonts w:ascii="Times New Roman" w:hAnsi="Times New Roman"/>
                <w:sz w:val="16"/>
                <w:lang w:val="en-US"/>
              </w:rPr>
              <w:t xml:space="preserve">Italian National Agency </w:t>
            </w:r>
          </w:p>
        </w:tc>
        <w:tc>
          <w:tcPr>
            <w:tcW w:w="502" w:type="pct"/>
            <w:tcBorders>
              <w:top w:val="single" w:sz="4" w:space="0" w:color="auto"/>
              <w:left w:val="single" w:sz="4" w:space="0" w:color="auto"/>
              <w:bottom w:val="single" w:sz="4" w:space="0" w:color="auto"/>
              <w:right w:val="single" w:sz="4" w:space="0" w:color="auto"/>
            </w:tcBorders>
          </w:tcPr>
          <w:p w14:paraId="6B830A13" w14:textId="77777777" w:rsidR="000F3108" w:rsidRPr="00427AAF" w:rsidRDefault="000F3108" w:rsidP="00283957">
            <w:pPr>
              <w:spacing w:after="0" w:line="240" w:lineRule="auto"/>
              <w:jc w:val="center"/>
              <w:rPr>
                <w:rFonts w:ascii="Times New Roman" w:hAnsi="Times New Roman"/>
                <w:sz w:val="16"/>
                <w:lang w:val="en-US"/>
              </w:rPr>
            </w:pPr>
            <w:r w:rsidRPr="00427AAF">
              <w:rPr>
                <w:rFonts w:ascii="Times New Roman" w:hAnsi="Times New Roman"/>
                <w:sz w:val="16"/>
                <w:lang w:val="en-US"/>
              </w:rPr>
              <w:t xml:space="preserve">Education </w:t>
            </w:r>
          </w:p>
        </w:tc>
        <w:tc>
          <w:tcPr>
            <w:tcW w:w="525" w:type="pct"/>
            <w:tcBorders>
              <w:top w:val="single" w:sz="4" w:space="0" w:color="auto"/>
              <w:left w:val="single" w:sz="4" w:space="0" w:color="auto"/>
              <w:bottom w:val="single" w:sz="4" w:space="0" w:color="auto"/>
              <w:right w:val="single" w:sz="4" w:space="0" w:color="auto"/>
            </w:tcBorders>
          </w:tcPr>
          <w:p w14:paraId="1D26586A" w14:textId="77777777" w:rsidR="000F3108" w:rsidRPr="00427AAF" w:rsidRDefault="000F3108" w:rsidP="00283957">
            <w:pPr>
              <w:spacing w:after="0" w:line="240" w:lineRule="auto"/>
              <w:jc w:val="center"/>
              <w:rPr>
                <w:rFonts w:ascii="Times New Roman" w:hAnsi="Times New Roman"/>
                <w:sz w:val="16"/>
                <w:lang w:val="en-US"/>
              </w:rPr>
            </w:pPr>
            <w:r w:rsidRPr="00427AAF">
              <w:rPr>
                <w:rFonts w:ascii="Times New Roman" w:hAnsi="Times New Roman"/>
                <w:sz w:val="16"/>
                <w:lang w:val="en-US"/>
              </w:rPr>
              <w:t>Retailing activity</w:t>
            </w:r>
          </w:p>
        </w:tc>
      </w:tr>
      <w:tr w:rsidR="000F3108" w:rsidRPr="00427AAF" w14:paraId="73DB1C73" w14:textId="77777777" w:rsidTr="00283957">
        <w:tc>
          <w:tcPr>
            <w:tcW w:w="525" w:type="pct"/>
            <w:tcBorders>
              <w:top w:val="single" w:sz="4" w:space="0" w:color="auto"/>
              <w:left w:val="single" w:sz="4" w:space="0" w:color="auto"/>
              <w:bottom w:val="single" w:sz="4" w:space="0" w:color="auto"/>
              <w:right w:val="single" w:sz="4" w:space="0" w:color="auto"/>
            </w:tcBorders>
            <w:hideMark/>
          </w:tcPr>
          <w:p w14:paraId="10B9A0B3" w14:textId="77777777" w:rsidR="000F3108" w:rsidRDefault="000F3108" w:rsidP="00283957">
            <w:pPr>
              <w:spacing w:after="0" w:line="240" w:lineRule="auto"/>
              <w:jc w:val="center"/>
              <w:rPr>
                <w:rFonts w:ascii="Times New Roman" w:hAnsi="Times New Roman" w:cs="Times New Roman"/>
                <w:sz w:val="16"/>
                <w:szCs w:val="16"/>
                <w:lang w:val="en-US"/>
              </w:rPr>
            </w:pPr>
            <w:r w:rsidRPr="00427AAF">
              <w:rPr>
                <w:rFonts w:ascii="Times New Roman" w:hAnsi="Times New Roman" w:cs="Times New Roman"/>
                <w:sz w:val="16"/>
                <w:szCs w:val="16"/>
                <w:lang w:val="en-US"/>
              </w:rPr>
              <w:t>Interviews</w:t>
            </w:r>
          </w:p>
          <w:p w14:paraId="3C56AD3F" w14:textId="77777777" w:rsidR="000F3108" w:rsidRPr="00427AAF" w:rsidRDefault="000F3108" w:rsidP="00283957">
            <w:pPr>
              <w:spacing w:after="0" w:line="240" w:lineRule="auto"/>
              <w:jc w:val="center"/>
              <w:rPr>
                <w:rFonts w:ascii="Times New Roman" w:hAnsi="Times New Roman" w:cs="Times New Roman"/>
                <w:sz w:val="16"/>
                <w:szCs w:val="16"/>
                <w:lang w:val="en-US"/>
              </w:rPr>
            </w:pPr>
          </w:p>
        </w:tc>
        <w:tc>
          <w:tcPr>
            <w:tcW w:w="657" w:type="pct"/>
            <w:tcBorders>
              <w:top w:val="single" w:sz="4" w:space="0" w:color="auto"/>
              <w:left w:val="single" w:sz="4" w:space="0" w:color="auto"/>
              <w:bottom w:val="single" w:sz="4" w:space="0" w:color="auto"/>
              <w:right w:val="single" w:sz="4" w:space="0" w:color="auto"/>
            </w:tcBorders>
            <w:hideMark/>
          </w:tcPr>
          <w:p w14:paraId="644128E5" w14:textId="77777777" w:rsidR="000F3108" w:rsidRPr="00427AAF" w:rsidRDefault="000F3108" w:rsidP="00283957">
            <w:pPr>
              <w:spacing w:after="0" w:line="240" w:lineRule="auto"/>
              <w:jc w:val="center"/>
              <w:rPr>
                <w:rFonts w:ascii="Times New Roman" w:hAnsi="Times New Roman" w:cs="Times New Roman"/>
                <w:sz w:val="16"/>
                <w:szCs w:val="16"/>
                <w:lang w:val="en-US"/>
              </w:rPr>
            </w:pPr>
            <w:r w:rsidRPr="00427AAF">
              <w:rPr>
                <w:rFonts w:ascii="Times New Roman" w:hAnsi="Times New Roman" w:cs="Times New Roman"/>
                <w:sz w:val="16"/>
                <w:szCs w:val="16"/>
                <w:lang w:val="en-US"/>
              </w:rPr>
              <w:t>4</w:t>
            </w:r>
          </w:p>
        </w:tc>
        <w:tc>
          <w:tcPr>
            <w:tcW w:w="587" w:type="pct"/>
            <w:tcBorders>
              <w:top w:val="single" w:sz="4" w:space="0" w:color="auto"/>
              <w:left w:val="single" w:sz="4" w:space="0" w:color="auto"/>
              <w:bottom w:val="single" w:sz="4" w:space="0" w:color="auto"/>
              <w:right w:val="single" w:sz="4" w:space="0" w:color="auto"/>
            </w:tcBorders>
            <w:hideMark/>
          </w:tcPr>
          <w:p w14:paraId="32CABF52" w14:textId="77777777" w:rsidR="000F3108" w:rsidRPr="00427AAF" w:rsidRDefault="000F3108" w:rsidP="00283957">
            <w:pPr>
              <w:spacing w:after="0" w:line="240" w:lineRule="auto"/>
              <w:jc w:val="center"/>
              <w:rPr>
                <w:rFonts w:ascii="Times New Roman" w:hAnsi="Times New Roman" w:cs="Times New Roman"/>
                <w:sz w:val="16"/>
                <w:szCs w:val="16"/>
                <w:lang w:val="en-US"/>
              </w:rPr>
            </w:pPr>
            <w:r w:rsidRPr="00427AAF">
              <w:rPr>
                <w:rFonts w:ascii="Times New Roman" w:hAnsi="Times New Roman" w:cs="Times New Roman"/>
                <w:sz w:val="16"/>
                <w:szCs w:val="16"/>
                <w:lang w:val="en-US"/>
              </w:rPr>
              <w:t>5</w:t>
            </w:r>
          </w:p>
        </w:tc>
        <w:tc>
          <w:tcPr>
            <w:tcW w:w="574" w:type="pct"/>
            <w:tcBorders>
              <w:top w:val="single" w:sz="4" w:space="0" w:color="auto"/>
              <w:left w:val="single" w:sz="4" w:space="0" w:color="auto"/>
              <w:bottom w:val="single" w:sz="4" w:space="0" w:color="auto"/>
              <w:right w:val="single" w:sz="4" w:space="0" w:color="auto"/>
            </w:tcBorders>
            <w:hideMark/>
          </w:tcPr>
          <w:p w14:paraId="271A765F" w14:textId="77777777" w:rsidR="000F3108" w:rsidRPr="00427AAF" w:rsidRDefault="000F3108" w:rsidP="00283957">
            <w:pPr>
              <w:spacing w:after="0" w:line="240" w:lineRule="auto"/>
              <w:jc w:val="center"/>
              <w:rPr>
                <w:rFonts w:ascii="Times New Roman" w:hAnsi="Times New Roman" w:cs="Times New Roman"/>
                <w:sz w:val="16"/>
                <w:szCs w:val="16"/>
                <w:lang w:val="en-US"/>
              </w:rPr>
            </w:pPr>
            <w:r w:rsidRPr="00427AAF">
              <w:rPr>
                <w:rFonts w:ascii="Times New Roman" w:hAnsi="Times New Roman" w:cs="Times New Roman"/>
                <w:sz w:val="16"/>
                <w:szCs w:val="16"/>
                <w:lang w:val="en-US"/>
              </w:rPr>
              <w:t>3</w:t>
            </w:r>
          </w:p>
        </w:tc>
        <w:tc>
          <w:tcPr>
            <w:tcW w:w="588" w:type="pct"/>
            <w:tcBorders>
              <w:top w:val="single" w:sz="4" w:space="0" w:color="auto"/>
              <w:left w:val="single" w:sz="4" w:space="0" w:color="auto"/>
              <w:bottom w:val="single" w:sz="4" w:space="0" w:color="auto"/>
              <w:right w:val="single" w:sz="4" w:space="0" w:color="auto"/>
            </w:tcBorders>
            <w:hideMark/>
          </w:tcPr>
          <w:p w14:paraId="3D3BDC39" w14:textId="77777777" w:rsidR="000F3108" w:rsidRPr="00427AAF" w:rsidRDefault="000F3108" w:rsidP="00283957">
            <w:pPr>
              <w:spacing w:after="0" w:line="240" w:lineRule="auto"/>
              <w:jc w:val="center"/>
              <w:rPr>
                <w:rFonts w:ascii="Times New Roman" w:hAnsi="Times New Roman" w:cs="Times New Roman"/>
                <w:sz w:val="16"/>
                <w:szCs w:val="16"/>
                <w:lang w:val="en-US"/>
              </w:rPr>
            </w:pPr>
            <w:r w:rsidRPr="00427AAF">
              <w:rPr>
                <w:rFonts w:ascii="Times New Roman" w:hAnsi="Times New Roman" w:cs="Times New Roman"/>
                <w:sz w:val="16"/>
                <w:szCs w:val="16"/>
                <w:lang w:val="en-US"/>
              </w:rPr>
              <w:t>3</w:t>
            </w:r>
          </w:p>
        </w:tc>
        <w:tc>
          <w:tcPr>
            <w:tcW w:w="525" w:type="pct"/>
            <w:tcBorders>
              <w:top w:val="single" w:sz="4" w:space="0" w:color="auto"/>
              <w:left w:val="single" w:sz="4" w:space="0" w:color="auto"/>
              <w:bottom w:val="single" w:sz="4" w:space="0" w:color="auto"/>
              <w:right w:val="single" w:sz="4" w:space="0" w:color="auto"/>
            </w:tcBorders>
          </w:tcPr>
          <w:p w14:paraId="3C7C5C03" w14:textId="77777777" w:rsidR="000F3108" w:rsidRPr="00427AAF" w:rsidRDefault="000F3108" w:rsidP="00283957">
            <w:pPr>
              <w:spacing w:after="0" w:line="240" w:lineRule="auto"/>
              <w:jc w:val="center"/>
              <w:rPr>
                <w:rFonts w:ascii="Times New Roman" w:hAnsi="Times New Roman" w:cs="Times New Roman"/>
                <w:sz w:val="16"/>
                <w:szCs w:val="16"/>
                <w:lang w:val="en-US"/>
              </w:rPr>
            </w:pPr>
            <w:r w:rsidRPr="00427AAF">
              <w:rPr>
                <w:rFonts w:ascii="Times New Roman" w:hAnsi="Times New Roman" w:cs="Times New Roman"/>
                <w:sz w:val="16"/>
                <w:szCs w:val="16"/>
                <w:lang w:val="en-US"/>
              </w:rPr>
              <w:t>1</w:t>
            </w:r>
          </w:p>
        </w:tc>
        <w:tc>
          <w:tcPr>
            <w:tcW w:w="518" w:type="pct"/>
            <w:tcBorders>
              <w:top w:val="single" w:sz="4" w:space="0" w:color="auto"/>
              <w:left w:val="single" w:sz="4" w:space="0" w:color="auto"/>
              <w:bottom w:val="single" w:sz="4" w:space="0" w:color="auto"/>
              <w:right w:val="single" w:sz="4" w:space="0" w:color="auto"/>
            </w:tcBorders>
          </w:tcPr>
          <w:p w14:paraId="09E2A8BF" w14:textId="77777777" w:rsidR="000F3108" w:rsidRPr="00427AAF" w:rsidRDefault="000F3108" w:rsidP="00283957">
            <w:pPr>
              <w:spacing w:after="0" w:line="240" w:lineRule="auto"/>
              <w:jc w:val="center"/>
              <w:rPr>
                <w:rFonts w:ascii="Times New Roman" w:hAnsi="Times New Roman" w:cs="Times New Roman"/>
                <w:sz w:val="16"/>
                <w:szCs w:val="16"/>
                <w:lang w:val="en-US"/>
              </w:rPr>
            </w:pPr>
            <w:r w:rsidRPr="00427AAF">
              <w:rPr>
                <w:rFonts w:ascii="Times New Roman" w:hAnsi="Times New Roman" w:cs="Times New Roman"/>
                <w:sz w:val="16"/>
                <w:szCs w:val="16"/>
                <w:lang w:val="en-US"/>
              </w:rPr>
              <w:t>1</w:t>
            </w:r>
          </w:p>
        </w:tc>
        <w:tc>
          <w:tcPr>
            <w:tcW w:w="502" w:type="pct"/>
            <w:tcBorders>
              <w:top w:val="single" w:sz="4" w:space="0" w:color="auto"/>
              <w:left w:val="single" w:sz="4" w:space="0" w:color="auto"/>
              <w:bottom w:val="single" w:sz="4" w:space="0" w:color="auto"/>
              <w:right w:val="single" w:sz="4" w:space="0" w:color="auto"/>
            </w:tcBorders>
          </w:tcPr>
          <w:p w14:paraId="57707011" w14:textId="77777777" w:rsidR="000F3108" w:rsidRPr="00427AAF" w:rsidRDefault="000F3108" w:rsidP="00283957">
            <w:pPr>
              <w:spacing w:after="0" w:line="240" w:lineRule="auto"/>
              <w:jc w:val="center"/>
              <w:rPr>
                <w:rFonts w:ascii="Times New Roman" w:hAnsi="Times New Roman" w:cs="Times New Roman"/>
                <w:sz w:val="16"/>
                <w:szCs w:val="16"/>
                <w:lang w:val="en-US"/>
              </w:rPr>
            </w:pPr>
            <w:r w:rsidRPr="00427AAF">
              <w:rPr>
                <w:rFonts w:ascii="Times New Roman" w:hAnsi="Times New Roman" w:cs="Times New Roman"/>
                <w:sz w:val="16"/>
                <w:szCs w:val="16"/>
                <w:lang w:val="en-US"/>
              </w:rPr>
              <w:t>2</w:t>
            </w:r>
          </w:p>
        </w:tc>
        <w:tc>
          <w:tcPr>
            <w:tcW w:w="525" w:type="pct"/>
            <w:tcBorders>
              <w:top w:val="single" w:sz="4" w:space="0" w:color="auto"/>
              <w:left w:val="single" w:sz="4" w:space="0" w:color="auto"/>
              <w:bottom w:val="single" w:sz="4" w:space="0" w:color="auto"/>
              <w:right w:val="single" w:sz="4" w:space="0" w:color="auto"/>
            </w:tcBorders>
          </w:tcPr>
          <w:p w14:paraId="0F881D5C" w14:textId="77777777" w:rsidR="000F3108" w:rsidRPr="00427AAF" w:rsidRDefault="000F3108" w:rsidP="00283957">
            <w:pPr>
              <w:spacing w:after="0" w:line="240" w:lineRule="auto"/>
              <w:jc w:val="center"/>
              <w:rPr>
                <w:rFonts w:ascii="Times New Roman" w:hAnsi="Times New Roman" w:cs="Times New Roman"/>
                <w:sz w:val="16"/>
                <w:szCs w:val="16"/>
                <w:lang w:val="en-US"/>
              </w:rPr>
            </w:pPr>
            <w:r w:rsidRPr="00427AAF">
              <w:rPr>
                <w:rFonts w:ascii="Times New Roman" w:hAnsi="Times New Roman" w:cs="Times New Roman"/>
                <w:sz w:val="16"/>
                <w:szCs w:val="16"/>
                <w:lang w:val="en-US"/>
              </w:rPr>
              <w:t>2</w:t>
            </w:r>
          </w:p>
        </w:tc>
      </w:tr>
      <w:tr w:rsidR="000F3108" w:rsidRPr="00427AAF" w14:paraId="5C404514" w14:textId="77777777" w:rsidTr="00283957">
        <w:trPr>
          <w:trHeight w:val="612"/>
        </w:trPr>
        <w:tc>
          <w:tcPr>
            <w:tcW w:w="525" w:type="pct"/>
            <w:tcBorders>
              <w:top w:val="single" w:sz="4" w:space="0" w:color="auto"/>
              <w:left w:val="single" w:sz="4" w:space="0" w:color="auto"/>
              <w:bottom w:val="single" w:sz="4" w:space="0" w:color="auto"/>
              <w:right w:val="single" w:sz="4" w:space="0" w:color="auto"/>
            </w:tcBorders>
            <w:hideMark/>
          </w:tcPr>
          <w:p w14:paraId="37DF534D" w14:textId="77777777" w:rsidR="000F3108" w:rsidRPr="00427AAF" w:rsidRDefault="000F3108" w:rsidP="00283957">
            <w:pPr>
              <w:spacing w:after="0" w:line="240" w:lineRule="auto"/>
              <w:jc w:val="center"/>
              <w:rPr>
                <w:rFonts w:ascii="Times New Roman" w:hAnsi="Times New Roman" w:cs="Times New Roman"/>
                <w:sz w:val="16"/>
                <w:szCs w:val="16"/>
                <w:lang w:val="en-US"/>
              </w:rPr>
            </w:pPr>
            <w:r w:rsidRPr="00427AAF">
              <w:rPr>
                <w:rFonts w:ascii="Times New Roman" w:hAnsi="Times New Roman" w:cs="Times New Roman"/>
                <w:sz w:val="16"/>
                <w:szCs w:val="16"/>
                <w:lang w:val="en-US"/>
              </w:rPr>
              <w:t>Interviewees</w:t>
            </w:r>
          </w:p>
        </w:tc>
        <w:tc>
          <w:tcPr>
            <w:tcW w:w="657" w:type="pct"/>
            <w:tcBorders>
              <w:top w:val="single" w:sz="4" w:space="0" w:color="auto"/>
              <w:left w:val="single" w:sz="4" w:space="0" w:color="auto"/>
              <w:bottom w:val="single" w:sz="4" w:space="0" w:color="auto"/>
              <w:right w:val="single" w:sz="4" w:space="0" w:color="auto"/>
            </w:tcBorders>
            <w:hideMark/>
          </w:tcPr>
          <w:p w14:paraId="0D8B7DA1" w14:textId="77777777" w:rsidR="000F3108" w:rsidRPr="00427AAF" w:rsidRDefault="000F3108" w:rsidP="00283957">
            <w:pPr>
              <w:spacing w:after="0" w:line="240" w:lineRule="auto"/>
              <w:jc w:val="center"/>
              <w:rPr>
                <w:rFonts w:ascii="Times New Roman" w:hAnsi="Times New Roman" w:cs="Times New Roman"/>
                <w:sz w:val="16"/>
                <w:szCs w:val="16"/>
                <w:lang w:val="en-US"/>
              </w:rPr>
            </w:pPr>
            <w:r w:rsidRPr="00427AAF">
              <w:rPr>
                <w:rFonts w:ascii="Times New Roman" w:hAnsi="Times New Roman" w:cs="Times New Roman"/>
                <w:sz w:val="16"/>
                <w:szCs w:val="16"/>
                <w:lang w:val="en-US"/>
              </w:rPr>
              <w:t>Founder</w:t>
            </w:r>
          </w:p>
          <w:p w14:paraId="3B5F35FF" w14:textId="77777777" w:rsidR="000F3108" w:rsidRPr="00427AAF" w:rsidRDefault="000F3108" w:rsidP="00283957">
            <w:pPr>
              <w:spacing w:after="0" w:line="240" w:lineRule="auto"/>
              <w:jc w:val="center"/>
              <w:rPr>
                <w:rFonts w:ascii="Times New Roman" w:hAnsi="Times New Roman" w:cs="Times New Roman"/>
                <w:sz w:val="16"/>
                <w:szCs w:val="16"/>
                <w:lang w:val="en-US"/>
              </w:rPr>
            </w:pPr>
            <w:r w:rsidRPr="00427AAF">
              <w:rPr>
                <w:rFonts w:ascii="Times New Roman" w:hAnsi="Times New Roman" w:cs="Times New Roman"/>
                <w:sz w:val="16"/>
                <w:szCs w:val="16"/>
                <w:lang w:val="en-US"/>
              </w:rPr>
              <w:t>CEO</w:t>
            </w:r>
          </w:p>
        </w:tc>
        <w:tc>
          <w:tcPr>
            <w:tcW w:w="587" w:type="pct"/>
            <w:tcBorders>
              <w:top w:val="single" w:sz="4" w:space="0" w:color="auto"/>
              <w:left w:val="single" w:sz="4" w:space="0" w:color="auto"/>
              <w:bottom w:val="single" w:sz="4" w:space="0" w:color="auto"/>
              <w:right w:val="single" w:sz="4" w:space="0" w:color="auto"/>
            </w:tcBorders>
            <w:hideMark/>
          </w:tcPr>
          <w:p w14:paraId="4EA74D6E" w14:textId="77777777" w:rsidR="000F3108" w:rsidRPr="00427AAF" w:rsidRDefault="000F3108" w:rsidP="00283957">
            <w:pPr>
              <w:spacing w:after="0" w:line="240" w:lineRule="auto"/>
              <w:jc w:val="center"/>
              <w:rPr>
                <w:rFonts w:ascii="Times New Roman" w:hAnsi="Times New Roman"/>
                <w:sz w:val="16"/>
              </w:rPr>
            </w:pPr>
            <w:proofErr w:type="spellStart"/>
            <w:r w:rsidRPr="00427AAF">
              <w:rPr>
                <w:rFonts w:ascii="Times New Roman" w:hAnsi="Times New Roman"/>
                <w:sz w:val="16"/>
              </w:rPr>
              <w:t>Farmers</w:t>
            </w:r>
            <w:proofErr w:type="spellEnd"/>
            <w:r w:rsidRPr="00427AAF">
              <w:rPr>
                <w:rFonts w:ascii="Times New Roman" w:hAnsi="Times New Roman"/>
                <w:sz w:val="16"/>
              </w:rPr>
              <w:t xml:space="preserve"> </w:t>
            </w:r>
          </w:p>
        </w:tc>
        <w:tc>
          <w:tcPr>
            <w:tcW w:w="574" w:type="pct"/>
            <w:tcBorders>
              <w:top w:val="single" w:sz="4" w:space="0" w:color="auto"/>
              <w:left w:val="single" w:sz="4" w:space="0" w:color="auto"/>
              <w:bottom w:val="single" w:sz="4" w:space="0" w:color="auto"/>
              <w:right w:val="single" w:sz="4" w:space="0" w:color="auto"/>
            </w:tcBorders>
            <w:hideMark/>
          </w:tcPr>
          <w:p w14:paraId="03524DFB" w14:textId="77777777" w:rsidR="000F3108" w:rsidRPr="00427AAF" w:rsidRDefault="000F3108" w:rsidP="00283957">
            <w:pPr>
              <w:spacing w:after="0" w:line="240" w:lineRule="auto"/>
              <w:jc w:val="center"/>
              <w:rPr>
                <w:rFonts w:ascii="Times New Roman" w:hAnsi="Times New Roman"/>
                <w:sz w:val="16"/>
              </w:rPr>
            </w:pPr>
            <w:proofErr w:type="spellStart"/>
            <w:r w:rsidRPr="00BC7343">
              <w:rPr>
                <w:rFonts w:ascii="Times New Roman" w:hAnsi="Times New Roman"/>
                <w:sz w:val="16"/>
              </w:rPr>
              <w:t>Mayors</w:t>
            </w:r>
            <w:proofErr w:type="spellEnd"/>
            <w:r w:rsidRPr="00BC7343">
              <w:rPr>
                <w:rFonts w:ascii="Times New Roman" w:hAnsi="Times New Roman"/>
                <w:sz w:val="16"/>
              </w:rPr>
              <w:t xml:space="preserve"> </w:t>
            </w:r>
          </w:p>
        </w:tc>
        <w:tc>
          <w:tcPr>
            <w:tcW w:w="588" w:type="pct"/>
            <w:tcBorders>
              <w:top w:val="single" w:sz="4" w:space="0" w:color="auto"/>
              <w:left w:val="single" w:sz="4" w:space="0" w:color="auto"/>
              <w:bottom w:val="single" w:sz="4" w:space="0" w:color="auto"/>
              <w:right w:val="single" w:sz="4" w:space="0" w:color="auto"/>
            </w:tcBorders>
            <w:hideMark/>
          </w:tcPr>
          <w:p w14:paraId="07864192" w14:textId="77777777" w:rsidR="000F3108" w:rsidRPr="00427AAF" w:rsidRDefault="000F3108" w:rsidP="00283957">
            <w:pPr>
              <w:spacing w:after="0" w:line="240" w:lineRule="auto"/>
              <w:jc w:val="center"/>
              <w:rPr>
                <w:rFonts w:ascii="Times New Roman" w:hAnsi="Times New Roman"/>
                <w:sz w:val="16"/>
              </w:rPr>
            </w:pPr>
            <w:r w:rsidRPr="00427AAF">
              <w:rPr>
                <w:rFonts w:ascii="Times New Roman" w:hAnsi="Times New Roman"/>
                <w:sz w:val="16"/>
              </w:rPr>
              <w:t xml:space="preserve">CEO </w:t>
            </w:r>
          </w:p>
        </w:tc>
        <w:tc>
          <w:tcPr>
            <w:tcW w:w="525" w:type="pct"/>
            <w:tcBorders>
              <w:top w:val="single" w:sz="4" w:space="0" w:color="auto"/>
              <w:left w:val="single" w:sz="4" w:space="0" w:color="auto"/>
              <w:bottom w:val="single" w:sz="4" w:space="0" w:color="auto"/>
              <w:right w:val="single" w:sz="4" w:space="0" w:color="auto"/>
            </w:tcBorders>
            <w:hideMark/>
          </w:tcPr>
          <w:p w14:paraId="448E3809" w14:textId="77777777" w:rsidR="000F3108" w:rsidRPr="00427AAF" w:rsidRDefault="000F3108" w:rsidP="00283957">
            <w:pPr>
              <w:spacing w:after="0" w:line="240" w:lineRule="auto"/>
              <w:jc w:val="center"/>
              <w:rPr>
                <w:rFonts w:ascii="Times New Roman" w:hAnsi="Times New Roman" w:cs="Times New Roman"/>
                <w:sz w:val="16"/>
                <w:szCs w:val="16"/>
                <w:lang w:val="en-US"/>
              </w:rPr>
            </w:pPr>
            <w:r w:rsidRPr="00427AAF">
              <w:rPr>
                <w:rFonts w:ascii="Times New Roman" w:hAnsi="Times New Roman" w:cs="Times New Roman"/>
                <w:sz w:val="16"/>
                <w:szCs w:val="16"/>
                <w:lang w:val="en-US"/>
              </w:rPr>
              <w:t>CEO</w:t>
            </w:r>
          </w:p>
        </w:tc>
        <w:tc>
          <w:tcPr>
            <w:tcW w:w="518" w:type="pct"/>
            <w:tcBorders>
              <w:top w:val="single" w:sz="4" w:space="0" w:color="auto"/>
              <w:left w:val="single" w:sz="4" w:space="0" w:color="auto"/>
              <w:bottom w:val="single" w:sz="4" w:space="0" w:color="auto"/>
              <w:right w:val="single" w:sz="4" w:space="0" w:color="auto"/>
            </w:tcBorders>
            <w:hideMark/>
          </w:tcPr>
          <w:p w14:paraId="1F08925F" w14:textId="77777777" w:rsidR="000F3108" w:rsidRPr="00427AAF" w:rsidRDefault="000F3108" w:rsidP="00283957">
            <w:pPr>
              <w:spacing w:after="0" w:line="240" w:lineRule="auto"/>
              <w:jc w:val="center"/>
              <w:rPr>
                <w:rFonts w:ascii="Times New Roman" w:hAnsi="Times New Roman" w:cs="Times New Roman"/>
                <w:sz w:val="16"/>
                <w:szCs w:val="16"/>
                <w:lang w:val="en-US"/>
              </w:rPr>
            </w:pPr>
            <w:r w:rsidRPr="00427AAF">
              <w:rPr>
                <w:rFonts w:ascii="Times New Roman" w:hAnsi="Times New Roman" w:cs="Times New Roman"/>
                <w:sz w:val="16"/>
                <w:szCs w:val="16"/>
                <w:lang w:val="en-US"/>
              </w:rPr>
              <w:t>Researcher</w:t>
            </w:r>
          </w:p>
        </w:tc>
        <w:tc>
          <w:tcPr>
            <w:tcW w:w="502" w:type="pct"/>
            <w:tcBorders>
              <w:top w:val="single" w:sz="4" w:space="0" w:color="auto"/>
              <w:left w:val="single" w:sz="4" w:space="0" w:color="auto"/>
              <w:bottom w:val="single" w:sz="4" w:space="0" w:color="auto"/>
              <w:right w:val="single" w:sz="4" w:space="0" w:color="auto"/>
            </w:tcBorders>
          </w:tcPr>
          <w:p w14:paraId="26E3FA4A" w14:textId="77777777" w:rsidR="000F3108" w:rsidRPr="00427AAF" w:rsidRDefault="000F3108" w:rsidP="00283957">
            <w:pPr>
              <w:spacing w:after="0" w:line="240" w:lineRule="auto"/>
              <w:jc w:val="center"/>
              <w:rPr>
                <w:rFonts w:ascii="Times New Roman" w:hAnsi="Times New Roman" w:cs="Times New Roman"/>
                <w:sz w:val="16"/>
                <w:szCs w:val="16"/>
                <w:lang w:val="en-US"/>
              </w:rPr>
            </w:pPr>
            <w:r w:rsidRPr="00427AAF">
              <w:rPr>
                <w:rFonts w:ascii="Times New Roman" w:hAnsi="Times New Roman" w:cs="Times New Roman"/>
                <w:sz w:val="16"/>
                <w:szCs w:val="16"/>
                <w:lang w:val="en-US"/>
              </w:rPr>
              <w:t>Researcher</w:t>
            </w:r>
            <w:r>
              <w:rPr>
                <w:rFonts w:ascii="Times New Roman" w:hAnsi="Times New Roman" w:cs="Times New Roman"/>
                <w:sz w:val="16"/>
                <w:szCs w:val="16"/>
                <w:lang w:val="en-US"/>
              </w:rPr>
              <w:t>s</w:t>
            </w:r>
            <w:r w:rsidRPr="00427AAF">
              <w:rPr>
                <w:rFonts w:ascii="Times New Roman" w:hAnsi="Times New Roman" w:cs="Times New Roman"/>
                <w:sz w:val="16"/>
                <w:szCs w:val="16"/>
                <w:lang w:val="en-US"/>
              </w:rPr>
              <w:t xml:space="preserve"> </w:t>
            </w:r>
          </w:p>
        </w:tc>
        <w:tc>
          <w:tcPr>
            <w:tcW w:w="525" w:type="pct"/>
            <w:tcBorders>
              <w:top w:val="single" w:sz="4" w:space="0" w:color="auto"/>
              <w:left w:val="single" w:sz="4" w:space="0" w:color="auto"/>
              <w:bottom w:val="single" w:sz="4" w:space="0" w:color="auto"/>
              <w:right w:val="single" w:sz="4" w:space="0" w:color="auto"/>
            </w:tcBorders>
          </w:tcPr>
          <w:p w14:paraId="1305B011" w14:textId="77777777" w:rsidR="000F3108" w:rsidRPr="00427AAF" w:rsidRDefault="000F3108" w:rsidP="00283957">
            <w:pPr>
              <w:spacing w:after="0" w:line="240" w:lineRule="auto"/>
              <w:jc w:val="center"/>
              <w:rPr>
                <w:rFonts w:ascii="Times New Roman" w:hAnsi="Times New Roman" w:cs="Times New Roman"/>
                <w:sz w:val="16"/>
                <w:szCs w:val="16"/>
                <w:lang w:val="en-US"/>
              </w:rPr>
            </w:pPr>
            <w:r w:rsidRPr="00427AAF">
              <w:rPr>
                <w:rFonts w:ascii="Times New Roman" w:hAnsi="Times New Roman" w:cs="Times New Roman"/>
                <w:sz w:val="16"/>
                <w:szCs w:val="16"/>
                <w:lang w:val="en-US"/>
              </w:rPr>
              <w:t>Top management</w:t>
            </w:r>
          </w:p>
        </w:tc>
      </w:tr>
    </w:tbl>
    <w:p w14:paraId="28A7065B" w14:textId="77777777" w:rsidR="000F3108" w:rsidRDefault="000F3108" w:rsidP="000F3108">
      <w:pPr>
        <w:tabs>
          <w:tab w:val="left" w:pos="1690"/>
        </w:tabs>
        <w:rPr>
          <w:rFonts w:ascii="Times New Roman" w:hAnsi="Times New Roman"/>
          <w:b/>
          <w:sz w:val="24"/>
          <w:lang w:val="en-US"/>
        </w:rPr>
      </w:pPr>
    </w:p>
    <w:p w14:paraId="2AAB8EBA" w14:textId="77777777" w:rsidR="000F3108" w:rsidRDefault="000F3108" w:rsidP="000F3108">
      <w:pPr>
        <w:rPr>
          <w:rFonts w:ascii="Times New Roman" w:hAnsi="Times New Roman" w:cs="Times New Roman"/>
          <w:b/>
          <w:sz w:val="24"/>
          <w:szCs w:val="24"/>
          <w:lang w:val="en-US"/>
        </w:rPr>
      </w:pPr>
    </w:p>
    <w:p w14:paraId="128F3BDB" w14:textId="77777777" w:rsidR="000F3108" w:rsidRDefault="000F3108" w:rsidP="000F3108">
      <w:pPr>
        <w:rPr>
          <w:rFonts w:ascii="Times New Roman" w:hAnsi="Times New Roman" w:cs="Times New Roman"/>
          <w:b/>
          <w:sz w:val="24"/>
          <w:szCs w:val="24"/>
          <w:lang w:val="en-US"/>
        </w:rPr>
      </w:pPr>
    </w:p>
    <w:p w14:paraId="1BF80293" w14:textId="77777777" w:rsidR="000F3108" w:rsidRDefault="000F3108" w:rsidP="000F3108">
      <w:pPr>
        <w:rPr>
          <w:rFonts w:ascii="Times New Roman" w:hAnsi="Times New Roman" w:cs="Times New Roman"/>
          <w:b/>
          <w:sz w:val="24"/>
          <w:szCs w:val="24"/>
          <w:lang w:val="en-US"/>
        </w:rPr>
      </w:pPr>
    </w:p>
    <w:p w14:paraId="148775DB" w14:textId="77777777" w:rsidR="000F3108" w:rsidRDefault="000F3108" w:rsidP="000F3108">
      <w:pPr>
        <w:rPr>
          <w:rFonts w:ascii="Times New Roman" w:hAnsi="Times New Roman" w:cs="Times New Roman"/>
          <w:b/>
          <w:sz w:val="24"/>
          <w:szCs w:val="24"/>
          <w:lang w:val="en-US"/>
        </w:rPr>
      </w:pPr>
    </w:p>
    <w:p w14:paraId="2BC10BBB" w14:textId="77777777" w:rsidR="000F3108" w:rsidRDefault="000F3108" w:rsidP="000F3108">
      <w:pPr>
        <w:rPr>
          <w:rFonts w:ascii="Times New Roman" w:hAnsi="Times New Roman" w:cs="Times New Roman"/>
          <w:b/>
          <w:sz w:val="24"/>
          <w:szCs w:val="24"/>
          <w:lang w:val="en-US"/>
        </w:rPr>
      </w:pPr>
    </w:p>
    <w:p w14:paraId="27EBCF1D" w14:textId="77777777" w:rsidR="000F3108" w:rsidRDefault="000F3108" w:rsidP="000F3108">
      <w:pPr>
        <w:rPr>
          <w:rFonts w:ascii="Times New Roman" w:hAnsi="Times New Roman" w:cs="Times New Roman"/>
          <w:b/>
          <w:sz w:val="24"/>
          <w:szCs w:val="24"/>
          <w:lang w:val="en-US"/>
        </w:rPr>
      </w:pPr>
    </w:p>
    <w:p w14:paraId="1C755EA2" w14:textId="77777777" w:rsidR="000F3108" w:rsidRDefault="000F3108" w:rsidP="000F3108">
      <w:pPr>
        <w:rPr>
          <w:rFonts w:ascii="Times New Roman" w:hAnsi="Times New Roman" w:cs="Times New Roman"/>
          <w:b/>
          <w:sz w:val="24"/>
          <w:szCs w:val="24"/>
          <w:lang w:val="en-US"/>
        </w:rPr>
      </w:pPr>
    </w:p>
    <w:p w14:paraId="5DBC312F" w14:textId="77777777" w:rsidR="000F3108" w:rsidRDefault="000F3108" w:rsidP="000F3108">
      <w:pPr>
        <w:rPr>
          <w:rFonts w:ascii="Times New Roman" w:hAnsi="Times New Roman" w:cs="Times New Roman"/>
          <w:b/>
          <w:sz w:val="24"/>
          <w:szCs w:val="24"/>
          <w:lang w:val="en-US"/>
        </w:rPr>
      </w:pPr>
    </w:p>
    <w:p w14:paraId="17B7CB18" w14:textId="77777777" w:rsidR="000F3108" w:rsidRDefault="000F3108" w:rsidP="000F3108">
      <w:pP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Table 2</w:t>
      </w:r>
      <w:r w:rsidRPr="00D8554F">
        <w:rPr>
          <w:rFonts w:ascii="Times New Roman" w:hAnsi="Times New Roman" w:cs="Times New Roman"/>
          <w:b/>
          <w:sz w:val="24"/>
          <w:szCs w:val="24"/>
          <w:lang w:val="en-US"/>
        </w:rPr>
        <w:t xml:space="preserve"> </w:t>
      </w:r>
      <w:r>
        <w:rPr>
          <w:rFonts w:ascii="Times New Roman" w:hAnsi="Times New Roman" w:cs="Times New Roman"/>
          <w:b/>
          <w:sz w:val="24"/>
          <w:szCs w:val="24"/>
          <w:lang w:val="en-US"/>
        </w:rPr>
        <w:t>Sludge parameters and percentage of improvement in relation to the limit values defined by regional decree</w:t>
      </w:r>
    </w:p>
    <w:tbl>
      <w:tblPr>
        <w:tblW w:w="8305" w:type="dxa"/>
        <w:tblInd w:w="-13" w:type="dxa"/>
        <w:tblCellMar>
          <w:left w:w="0" w:type="dxa"/>
          <w:right w:w="0" w:type="dxa"/>
        </w:tblCellMar>
        <w:tblLook w:val="04A0" w:firstRow="1" w:lastRow="0" w:firstColumn="1" w:lastColumn="0" w:noHBand="0" w:noVBand="1"/>
      </w:tblPr>
      <w:tblGrid>
        <w:gridCol w:w="3344"/>
        <w:gridCol w:w="2976"/>
        <w:gridCol w:w="1985"/>
      </w:tblGrid>
      <w:tr w:rsidR="000F3108" w:rsidRPr="000F3108" w14:paraId="3B3C6C39" w14:textId="77777777" w:rsidTr="00283957">
        <w:trPr>
          <w:trHeight w:val="655"/>
        </w:trPr>
        <w:tc>
          <w:tcPr>
            <w:tcW w:w="3344"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0F7043B" w14:textId="77777777" w:rsidR="000F3108" w:rsidRPr="00C81CAF" w:rsidRDefault="000F3108" w:rsidP="00283957">
            <w:pPr>
              <w:jc w:val="center"/>
              <w:rPr>
                <w:rFonts w:ascii="Times New Roman" w:eastAsiaTheme="minorHAnsi" w:hAnsi="Times New Roman" w:cs="Times New Roman"/>
                <w:bCs/>
                <w:sz w:val="18"/>
                <w:szCs w:val="18"/>
              </w:rPr>
            </w:pPr>
            <w:proofErr w:type="spellStart"/>
            <w:r w:rsidRPr="00C81CAF">
              <w:rPr>
                <w:rFonts w:ascii="Times New Roman" w:hAnsi="Times New Roman" w:cs="Times New Roman"/>
                <w:bCs/>
                <w:sz w:val="18"/>
                <w:szCs w:val="18"/>
              </w:rPr>
              <w:t>Sludge</w:t>
            </w:r>
            <w:proofErr w:type="spellEnd"/>
            <w:r w:rsidRPr="00C81CAF">
              <w:rPr>
                <w:rFonts w:ascii="Times New Roman" w:hAnsi="Times New Roman" w:cs="Times New Roman"/>
                <w:bCs/>
                <w:sz w:val="18"/>
                <w:szCs w:val="18"/>
              </w:rPr>
              <w:t xml:space="preserve"> </w:t>
            </w:r>
            <w:proofErr w:type="spellStart"/>
            <w:r w:rsidRPr="00C81CAF">
              <w:rPr>
                <w:rFonts w:ascii="Times New Roman" w:hAnsi="Times New Roman" w:cs="Times New Roman"/>
                <w:bCs/>
                <w:sz w:val="18"/>
                <w:szCs w:val="18"/>
              </w:rPr>
              <w:t>parameters</w:t>
            </w:r>
            <w:proofErr w:type="spellEnd"/>
          </w:p>
        </w:tc>
        <w:tc>
          <w:tcPr>
            <w:tcW w:w="297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1F69FADE" w14:textId="77777777" w:rsidR="000F3108" w:rsidRPr="00C81CAF" w:rsidRDefault="000F3108" w:rsidP="00283957">
            <w:pPr>
              <w:jc w:val="center"/>
              <w:rPr>
                <w:rFonts w:ascii="Times New Roman" w:eastAsiaTheme="minorHAnsi" w:hAnsi="Times New Roman" w:cs="Times New Roman"/>
                <w:bCs/>
                <w:sz w:val="18"/>
                <w:szCs w:val="18"/>
                <w:lang w:val="en-GB"/>
              </w:rPr>
            </w:pPr>
            <w:r w:rsidRPr="00C81CAF">
              <w:rPr>
                <w:rFonts w:ascii="Times New Roman" w:hAnsi="Times New Roman" w:cs="Times New Roman"/>
                <w:bCs/>
                <w:color w:val="545454"/>
                <w:sz w:val="18"/>
                <w:szCs w:val="18"/>
                <w:lang w:val="en-GB"/>
              </w:rPr>
              <w:t>Limit value</w:t>
            </w:r>
            <w:r w:rsidRPr="00C81CAF">
              <w:rPr>
                <w:rFonts w:ascii="Times New Roman" w:hAnsi="Times New Roman" w:cs="Times New Roman"/>
                <w:color w:val="545454"/>
                <w:sz w:val="18"/>
                <w:szCs w:val="18"/>
                <w:lang w:val="en-GB"/>
              </w:rPr>
              <w:t xml:space="preserve"> defined by the regulation (regional decree n. 2031 of 1/07/2014)</w:t>
            </w:r>
          </w:p>
        </w:tc>
        <w:tc>
          <w:tcPr>
            <w:tcW w:w="1985" w:type="dxa"/>
            <w:tcBorders>
              <w:top w:val="single" w:sz="8" w:space="0" w:color="auto"/>
              <w:left w:val="nil"/>
              <w:bottom w:val="single" w:sz="8" w:space="0" w:color="auto"/>
              <w:right w:val="single" w:sz="8" w:space="0" w:color="auto"/>
            </w:tcBorders>
          </w:tcPr>
          <w:p w14:paraId="3FC9C94D" w14:textId="77777777" w:rsidR="000F3108" w:rsidRPr="00C81CAF" w:rsidRDefault="000F3108" w:rsidP="00283957">
            <w:pPr>
              <w:jc w:val="center"/>
              <w:rPr>
                <w:rFonts w:ascii="Times New Roman" w:hAnsi="Times New Roman" w:cs="Times New Roman"/>
                <w:bCs/>
                <w:sz w:val="18"/>
                <w:szCs w:val="18"/>
                <w:lang w:val="en-GB"/>
              </w:rPr>
            </w:pPr>
            <w:r w:rsidRPr="00C81CAF">
              <w:rPr>
                <w:rFonts w:ascii="Times New Roman" w:hAnsi="Times New Roman" w:cs="Times New Roman"/>
                <w:bCs/>
                <w:sz w:val="18"/>
                <w:szCs w:val="18"/>
                <w:lang w:val="en-GB"/>
              </w:rPr>
              <w:t>% of improvement in relation to the limit values</w:t>
            </w:r>
          </w:p>
        </w:tc>
      </w:tr>
      <w:tr w:rsidR="000F3108" w:rsidRPr="00C81CAF" w14:paraId="3C0DFFE7" w14:textId="77777777" w:rsidTr="00283957">
        <w:trPr>
          <w:trHeight w:val="600"/>
        </w:trPr>
        <w:tc>
          <w:tcPr>
            <w:tcW w:w="3344"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8108F64" w14:textId="77777777" w:rsidR="000F3108" w:rsidRPr="00C81CAF" w:rsidRDefault="000F3108" w:rsidP="00283957">
            <w:pPr>
              <w:jc w:val="center"/>
              <w:rPr>
                <w:rFonts w:ascii="Times New Roman" w:eastAsiaTheme="minorHAnsi" w:hAnsi="Times New Roman" w:cs="Times New Roman"/>
                <w:bCs/>
                <w:sz w:val="18"/>
                <w:szCs w:val="18"/>
                <w:lang w:val="en-GB"/>
              </w:rPr>
            </w:pPr>
            <w:r w:rsidRPr="00C81CAF">
              <w:rPr>
                <w:rFonts w:ascii="Times New Roman" w:hAnsi="Times New Roman" w:cs="Times New Roman"/>
                <w:bCs/>
                <w:sz w:val="18"/>
                <w:szCs w:val="18"/>
                <w:lang w:val="en-GB"/>
              </w:rPr>
              <w:t>Cadmium (cd) [mg/</w:t>
            </w:r>
            <w:proofErr w:type="spellStart"/>
            <w:r w:rsidRPr="00C81CAF">
              <w:rPr>
                <w:rFonts w:ascii="Times New Roman" w:hAnsi="Times New Roman" w:cs="Times New Roman"/>
                <w:bCs/>
                <w:sz w:val="18"/>
                <w:szCs w:val="18"/>
                <w:lang w:val="en-GB"/>
              </w:rPr>
              <w:t>kgSS</w:t>
            </w:r>
            <w:proofErr w:type="spellEnd"/>
            <w:r w:rsidRPr="00C81CAF">
              <w:rPr>
                <w:rFonts w:ascii="Times New Roman" w:hAnsi="Times New Roman" w:cs="Times New Roman"/>
                <w:bCs/>
                <w:sz w:val="18"/>
                <w:szCs w:val="18"/>
                <w:lang w:val="en-GB"/>
              </w:rPr>
              <w:t>]</w:t>
            </w:r>
          </w:p>
        </w:tc>
        <w:tc>
          <w:tcPr>
            <w:tcW w:w="2976"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4E59AA25" w14:textId="77777777" w:rsidR="000F3108" w:rsidRPr="00C81CAF" w:rsidRDefault="000F3108" w:rsidP="00283957">
            <w:pPr>
              <w:jc w:val="center"/>
              <w:rPr>
                <w:rFonts w:ascii="Times New Roman" w:eastAsiaTheme="minorHAnsi" w:hAnsi="Times New Roman" w:cs="Times New Roman"/>
                <w:color w:val="000000"/>
                <w:sz w:val="18"/>
                <w:szCs w:val="18"/>
                <w:lang w:val="en-GB"/>
              </w:rPr>
            </w:pPr>
            <w:r w:rsidRPr="00C81CAF">
              <w:rPr>
                <w:rFonts w:ascii="Times New Roman" w:eastAsia="Times New Roman,Bold" w:hAnsi="Times New Roman" w:cs="Times New Roman"/>
                <w:bCs/>
                <w:sz w:val="18"/>
                <w:szCs w:val="18"/>
                <w:lang w:val="en-GB" w:eastAsia="en-US"/>
              </w:rPr>
              <w:t xml:space="preserve">≤ </w:t>
            </w:r>
            <w:r w:rsidRPr="00C81CAF">
              <w:rPr>
                <w:rFonts w:ascii="Times New Roman" w:eastAsia="Times New Roman,Bold" w:hAnsi="Times New Roman" w:cs="Times New Roman"/>
                <w:sz w:val="18"/>
                <w:szCs w:val="18"/>
                <w:lang w:val="en-GB" w:eastAsia="en-US"/>
              </w:rPr>
              <w:t>22</w:t>
            </w:r>
          </w:p>
        </w:tc>
        <w:tc>
          <w:tcPr>
            <w:tcW w:w="1985" w:type="dxa"/>
            <w:tcBorders>
              <w:top w:val="nil"/>
              <w:left w:val="nil"/>
              <w:bottom w:val="single" w:sz="8" w:space="0" w:color="auto"/>
              <w:right w:val="single" w:sz="8" w:space="0" w:color="auto"/>
            </w:tcBorders>
            <w:vAlign w:val="bottom"/>
          </w:tcPr>
          <w:p w14:paraId="60E13DD5" w14:textId="77777777" w:rsidR="000F3108" w:rsidRPr="00C81CAF" w:rsidRDefault="000F3108" w:rsidP="00283957">
            <w:pPr>
              <w:jc w:val="center"/>
              <w:rPr>
                <w:rFonts w:ascii="Times New Roman" w:eastAsiaTheme="minorHAnsi" w:hAnsi="Times New Roman" w:cs="Times New Roman"/>
                <w:color w:val="000000"/>
                <w:sz w:val="18"/>
                <w:szCs w:val="18"/>
                <w:lang w:val="en-GB"/>
              </w:rPr>
            </w:pPr>
            <w:r w:rsidRPr="00C81CAF">
              <w:rPr>
                <w:rFonts w:ascii="Times New Roman" w:hAnsi="Times New Roman" w:cs="Times New Roman"/>
                <w:color w:val="000000"/>
                <w:sz w:val="18"/>
                <w:szCs w:val="18"/>
                <w:lang w:val="en-GB"/>
              </w:rPr>
              <w:t>95,12%</w:t>
            </w:r>
          </w:p>
        </w:tc>
      </w:tr>
      <w:tr w:rsidR="000F3108" w:rsidRPr="00C81CAF" w14:paraId="01D2EBE4" w14:textId="77777777" w:rsidTr="00283957">
        <w:trPr>
          <w:trHeight w:val="600"/>
        </w:trPr>
        <w:tc>
          <w:tcPr>
            <w:tcW w:w="3344"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01F0D80" w14:textId="77777777" w:rsidR="000F3108" w:rsidRPr="00C81CAF" w:rsidRDefault="000F3108" w:rsidP="00283957">
            <w:pPr>
              <w:jc w:val="center"/>
              <w:rPr>
                <w:rFonts w:ascii="Times New Roman" w:eastAsiaTheme="minorHAnsi" w:hAnsi="Times New Roman" w:cs="Times New Roman"/>
                <w:bCs/>
                <w:sz w:val="18"/>
                <w:szCs w:val="18"/>
                <w:lang w:val="en-GB"/>
              </w:rPr>
            </w:pPr>
            <w:r w:rsidRPr="00C81CAF">
              <w:rPr>
                <w:rFonts w:ascii="Times New Roman" w:hAnsi="Times New Roman" w:cs="Times New Roman"/>
                <w:bCs/>
                <w:sz w:val="18"/>
                <w:szCs w:val="18"/>
                <w:lang w:val="en-GB"/>
              </w:rPr>
              <w:t>Copper  (Cu)  [mg/</w:t>
            </w:r>
            <w:proofErr w:type="spellStart"/>
            <w:r w:rsidRPr="00C81CAF">
              <w:rPr>
                <w:rFonts w:ascii="Times New Roman" w:hAnsi="Times New Roman" w:cs="Times New Roman"/>
                <w:bCs/>
                <w:sz w:val="18"/>
                <w:szCs w:val="18"/>
                <w:lang w:val="en-GB"/>
              </w:rPr>
              <w:t>kgSS</w:t>
            </w:r>
            <w:proofErr w:type="spellEnd"/>
            <w:r w:rsidRPr="00C81CAF">
              <w:rPr>
                <w:rFonts w:ascii="Times New Roman" w:hAnsi="Times New Roman" w:cs="Times New Roman"/>
                <w:bCs/>
                <w:sz w:val="18"/>
                <w:szCs w:val="18"/>
                <w:lang w:val="en-GB"/>
              </w:rPr>
              <w:t>]</w:t>
            </w:r>
          </w:p>
        </w:tc>
        <w:tc>
          <w:tcPr>
            <w:tcW w:w="2976"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42558D0A" w14:textId="77777777" w:rsidR="000F3108" w:rsidRPr="00C81CAF" w:rsidRDefault="000F3108" w:rsidP="00283957">
            <w:pPr>
              <w:jc w:val="center"/>
              <w:rPr>
                <w:rFonts w:ascii="Times New Roman" w:eastAsiaTheme="minorHAnsi" w:hAnsi="Times New Roman" w:cs="Times New Roman"/>
                <w:color w:val="000000"/>
                <w:sz w:val="18"/>
                <w:szCs w:val="18"/>
                <w:lang w:val="en-GB"/>
              </w:rPr>
            </w:pPr>
            <w:r w:rsidRPr="00C81CAF">
              <w:rPr>
                <w:rFonts w:ascii="Times New Roman" w:eastAsia="Times New Roman" w:hAnsi="Times New Roman" w:cs="Times New Roman"/>
                <w:sz w:val="18"/>
                <w:szCs w:val="18"/>
                <w:lang w:val="en-GB" w:eastAsia="en-US"/>
              </w:rPr>
              <w:t>≤ 1200</w:t>
            </w:r>
          </w:p>
        </w:tc>
        <w:tc>
          <w:tcPr>
            <w:tcW w:w="1985" w:type="dxa"/>
            <w:tcBorders>
              <w:top w:val="nil"/>
              <w:left w:val="nil"/>
              <w:bottom w:val="single" w:sz="8" w:space="0" w:color="auto"/>
              <w:right w:val="single" w:sz="8" w:space="0" w:color="auto"/>
            </w:tcBorders>
            <w:vAlign w:val="bottom"/>
          </w:tcPr>
          <w:p w14:paraId="6710928C" w14:textId="77777777" w:rsidR="000F3108" w:rsidRPr="00C81CAF" w:rsidRDefault="000F3108" w:rsidP="00283957">
            <w:pPr>
              <w:jc w:val="center"/>
              <w:rPr>
                <w:rFonts w:ascii="Times New Roman" w:eastAsiaTheme="minorHAnsi" w:hAnsi="Times New Roman" w:cs="Times New Roman"/>
                <w:color w:val="000000"/>
                <w:sz w:val="18"/>
                <w:szCs w:val="18"/>
              </w:rPr>
            </w:pPr>
            <w:r w:rsidRPr="00C81CAF">
              <w:rPr>
                <w:rFonts w:ascii="Times New Roman" w:hAnsi="Times New Roman" w:cs="Times New Roman"/>
                <w:color w:val="000000"/>
                <w:sz w:val="18"/>
                <w:szCs w:val="18"/>
                <w:lang w:val="en-GB"/>
              </w:rPr>
              <w:t>6</w:t>
            </w:r>
            <w:r w:rsidRPr="00C81CAF">
              <w:rPr>
                <w:rFonts w:ascii="Times New Roman" w:hAnsi="Times New Roman" w:cs="Times New Roman"/>
                <w:color w:val="000000"/>
                <w:sz w:val="18"/>
                <w:szCs w:val="18"/>
              </w:rPr>
              <w:t>4,70%</w:t>
            </w:r>
          </w:p>
        </w:tc>
      </w:tr>
      <w:tr w:rsidR="000F3108" w:rsidRPr="00C81CAF" w14:paraId="7EFCAD12" w14:textId="77777777" w:rsidTr="00283957">
        <w:trPr>
          <w:trHeight w:val="600"/>
        </w:trPr>
        <w:tc>
          <w:tcPr>
            <w:tcW w:w="3344"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3B033F1" w14:textId="77777777" w:rsidR="000F3108" w:rsidRPr="00C81CAF" w:rsidRDefault="000F3108" w:rsidP="00283957">
            <w:pPr>
              <w:jc w:val="center"/>
              <w:rPr>
                <w:rFonts w:ascii="Times New Roman" w:eastAsiaTheme="minorHAnsi" w:hAnsi="Times New Roman" w:cs="Times New Roman"/>
                <w:bCs/>
                <w:sz w:val="18"/>
                <w:szCs w:val="18"/>
              </w:rPr>
            </w:pPr>
            <w:r w:rsidRPr="00C81CAF">
              <w:rPr>
                <w:rFonts w:ascii="Times New Roman" w:hAnsi="Times New Roman" w:cs="Times New Roman"/>
                <w:bCs/>
                <w:sz w:val="18"/>
                <w:szCs w:val="18"/>
              </w:rPr>
              <w:t>Nickel (Ni) [mg/</w:t>
            </w:r>
            <w:proofErr w:type="spellStart"/>
            <w:r w:rsidRPr="00C81CAF">
              <w:rPr>
                <w:rFonts w:ascii="Times New Roman" w:hAnsi="Times New Roman" w:cs="Times New Roman"/>
                <w:bCs/>
                <w:sz w:val="18"/>
                <w:szCs w:val="18"/>
              </w:rPr>
              <w:t>kgSS</w:t>
            </w:r>
            <w:proofErr w:type="spellEnd"/>
            <w:r w:rsidRPr="00C81CAF">
              <w:rPr>
                <w:rFonts w:ascii="Times New Roman" w:hAnsi="Times New Roman" w:cs="Times New Roman"/>
                <w:bCs/>
                <w:sz w:val="18"/>
                <w:szCs w:val="18"/>
              </w:rPr>
              <w:t>]</w:t>
            </w:r>
          </w:p>
        </w:tc>
        <w:tc>
          <w:tcPr>
            <w:tcW w:w="2976"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69C55B2C" w14:textId="77777777" w:rsidR="000F3108" w:rsidRPr="00C81CAF" w:rsidRDefault="000F3108" w:rsidP="00283957">
            <w:pPr>
              <w:jc w:val="center"/>
              <w:rPr>
                <w:rFonts w:ascii="Times New Roman" w:eastAsiaTheme="minorHAnsi" w:hAnsi="Times New Roman" w:cs="Times New Roman"/>
                <w:color w:val="000000"/>
                <w:sz w:val="18"/>
                <w:szCs w:val="18"/>
              </w:rPr>
            </w:pPr>
            <w:r w:rsidRPr="00C81CAF">
              <w:rPr>
                <w:rFonts w:ascii="Times New Roman" w:eastAsia="Times New Roman" w:hAnsi="Times New Roman" w:cs="Times New Roman"/>
                <w:sz w:val="18"/>
                <w:szCs w:val="18"/>
                <w:lang w:eastAsia="en-US"/>
              </w:rPr>
              <w:t>≤ 330</w:t>
            </w:r>
          </w:p>
        </w:tc>
        <w:tc>
          <w:tcPr>
            <w:tcW w:w="1985" w:type="dxa"/>
            <w:tcBorders>
              <w:top w:val="nil"/>
              <w:left w:val="nil"/>
              <w:bottom w:val="single" w:sz="8" w:space="0" w:color="auto"/>
              <w:right w:val="single" w:sz="8" w:space="0" w:color="auto"/>
            </w:tcBorders>
            <w:vAlign w:val="bottom"/>
          </w:tcPr>
          <w:p w14:paraId="5347A7C9" w14:textId="77777777" w:rsidR="000F3108" w:rsidRPr="00C81CAF" w:rsidRDefault="000F3108" w:rsidP="00283957">
            <w:pPr>
              <w:jc w:val="center"/>
              <w:rPr>
                <w:rFonts w:ascii="Times New Roman" w:eastAsiaTheme="minorHAnsi" w:hAnsi="Times New Roman" w:cs="Times New Roman"/>
                <w:color w:val="000000"/>
                <w:sz w:val="18"/>
                <w:szCs w:val="18"/>
              </w:rPr>
            </w:pPr>
            <w:r w:rsidRPr="00C81CAF">
              <w:rPr>
                <w:rFonts w:ascii="Times New Roman" w:hAnsi="Times New Roman" w:cs="Times New Roman"/>
                <w:color w:val="000000"/>
                <w:sz w:val="18"/>
                <w:szCs w:val="18"/>
              </w:rPr>
              <w:t>80,53%</w:t>
            </w:r>
          </w:p>
        </w:tc>
      </w:tr>
      <w:tr w:rsidR="000F3108" w:rsidRPr="00C81CAF" w14:paraId="19917D96" w14:textId="77777777" w:rsidTr="00283957">
        <w:trPr>
          <w:trHeight w:val="600"/>
        </w:trPr>
        <w:tc>
          <w:tcPr>
            <w:tcW w:w="3344"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E8890B0" w14:textId="77777777" w:rsidR="000F3108" w:rsidRPr="00C81CAF" w:rsidRDefault="000F3108" w:rsidP="00283957">
            <w:pPr>
              <w:jc w:val="center"/>
              <w:rPr>
                <w:rFonts w:ascii="Times New Roman" w:eastAsiaTheme="minorHAnsi" w:hAnsi="Times New Roman" w:cs="Times New Roman"/>
                <w:bCs/>
                <w:sz w:val="18"/>
                <w:szCs w:val="18"/>
              </w:rPr>
            </w:pPr>
            <w:r w:rsidRPr="00C81CAF">
              <w:rPr>
                <w:rFonts w:ascii="Times New Roman" w:hAnsi="Times New Roman" w:cs="Times New Roman"/>
                <w:bCs/>
                <w:sz w:val="18"/>
                <w:szCs w:val="18"/>
              </w:rPr>
              <w:t>Lead (Pb) [mg/</w:t>
            </w:r>
            <w:proofErr w:type="spellStart"/>
            <w:r w:rsidRPr="00C81CAF">
              <w:rPr>
                <w:rFonts w:ascii="Times New Roman" w:hAnsi="Times New Roman" w:cs="Times New Roman"/>
                <w:bCs/>
                <w:sz w:val="18"/>
                <w:szCs w:val="18"/>
              </w:rPr>
              <w:t>kgSS</w:t>
            </w:r>
            <w:proofErr w:type="spellEnd"/>
            <w:r w:rsidRPr="00C81CAF">
              <w:rPr>
                <w:rFonts w:ascii="Times New Roman" w:hAnsi="Times New Roman" w:cs="Times New Roman"/>
                <w:bCs/>
                <w:sz w:val="18"/>
                <w:szCs w:val="18"/>
              </w:rPr>
              <w:t>]</w:t>
            </w:r>
          </w:p>
        </w:tc>
        <w:tc>
          <w:tcPr>
            <w:tcW w:w="2976"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1823813D" w14:textId="77777777" w:rsidR="000F3108" w:rsidRPr="00C81CAF" w:rsidRDefault="000F3108" w:rsidP="00283957">
            <w:pPr>
              <w:jc w:val="center"/>
              <w:rPr>
                <w:rFonts w:ascii="Times New Roman" w:eastAsiaTheme="minorHAnsi" w:hAnsi="Times New Roman" w:cs="Times New Roman"/>
                <w:color w:val="000000"/>
                <w:sz w:val="18"/>
                <w:szCs w:val="18"/>
              </w:rPr>
            </w:pPr>
            <w:r w:rsidRPr="00C81CAF">
              <w:rPr>
                <w:rFonts w:ascii="Times New Roman" w:eastAsia="Times New Roman" w:hAnsi="Times New Roman" w:cs="Times New Roman"/>
                <w:sz w:val="18"/>
                <w:szCs w:val="18"/>
                <w:lang w:eastAsia="en-US"/>
              </w:rPr>
              <w:t>≤ 900</w:t>
            </w:r>
          </w:p>
        </w:tc>
        <w:tc>
          <w:tcPr>
            <w:tcW w:w="1985" w:type="dxa"/>
            <w:tcBorders>
              <w:top w:val="nil"/>
              <w:left w:val="nil"/>
              <w:bottom w:val="single" w:sz="8" w:space="0" w:color="auto"/>
              <w:right w:val="single" w:sz="8" w:space="0" w:color="auto"/>
            </w:tcBorders>
            <w:vAlign w:val="bottom"/>
          </w:tcPr>
          <w:p w14:paraId="2521B7B6" w14:textId="77777777" w:rsidR="000F3108" w:rsidRPr="00C81CAF" w:rsidRDefault="000F3108" w:rsidP="00283957">
            <w:pPr>
              <w:jc w:val="center"/>
              <w:rPr>
                <w:rFonts w:ascii="Times New Roman" w:eastAsiaTheme="minorHAnsi" w:hAnsi="Times New Roman" w:cs="Times New Roman"/>
                <w:color w:val="000000"/>
                <w:sz w:val="18"/>
                <w:szCs w:val="18"/>
              </w:rPr>
            </w:pPr>
            <w:r w:rsidRPr="00C81CAF">
              <w:rPr>
                <w:rFonts w:ascii="Times New Roman" w:hAnsi="Times New Roman" w:cs="Times New Roman"/>
                <w:color w:val="000000"/>
                <w:sz w:val="18"/>
                <w:szCs w:val="18"/>
              </w:rPr>
              <w:t>92,48%</w:t>
            </w:r>
          </w:p>
        </w:tc>
      </w:tr>
      <w:tr w:rsidR="000F3108" w:rsidRPr="00C81CAF" w14:paraId="40657B04" w14:textId="77777777" w:rsidTr="00283957">
        <w:trPr>
          <w:trHeight w:val="600"/>
        </w:trPr>
        <w:tc>
          <w:tcPr>
            <w:tcW w:w="3344"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D8BAD5E" w14:textId="77777777" w:rsidR="000F3108" w:rsidRPr="00C81CAF" w:rsidRDefault="000F3108" w:rsidP="00283957">
            <w:pPr>
              <w:jc w:val="center"/>
              <w:rPr>
                <w:rFonts w:ascii="Times New Roman" w:eastAsiaTheme="minorHAnsi" w:hAnsi="Times New Roman" w:cs="Times New Roman"/>
                <w:bCs/>
                <w:sz w:val="18"/>
                <w:szCs w:val="18"/>
              </w:rPr>
            </w:pPr>
            <w:proofErr w:type="spellStart"/>
            <w:r w:rsidRPr="00C81CAF">
              <w:rPr>
                <w:rFonts w:ascii="Times New Roman" w:hAnsi="Times New Roman" w:cs="Times New Roman"/>
                <w:bCs/>
                <w:sz w:val="18"/>
                <w:szCs w:val="18"/>
              </w:rPr>
              <w:t>Zinc</w:t>
            </w:r>
            <w:proofErr w:type="spellEnd"/>
            <w:r w:rsidRPr="00C81CAF">
              <w:rPr>
                <w:rFonts w:ascii="Times New Roman" w:hAnsi="Times New Roman" w:cs="Times New Roman"/>
                <w:bCs/>
                <w:sz w:val="18"/>
                <w:szCs w:val="18"/>
              </w:rPr>
              <w:t xml:space="preserve"> (Zn)</w:t>
            </w:r>
            <w:proofErr w:type="gramStart"/>
            <w:r w:rsidRPr="00C81CAF">
              <w:rPr>
                <w:rFonts w:ascii="Times New Roman" w:hAnsi="Times New Roman" w:cs="Times New Roman"/>
                <w:bCs/>
                <w:sz w:val="18"/>
                <w:szCs w:val="18"/>
              </w:rPr>
              <w:t xml:space="preserve">  </w:t>
            </w:r>
            <w:proofErr w:type="gramEnd"/>
            <w:r w:rsidRPr="00C81CAF">
              <w:rPr>
                <w:rFonts w:ascii="Times New Roman" w:hAnsi="Times New Roman" w:cs="Times New Roman"/>
                <w:bCs/>
                <w:sz w:val="18"/>
                <w:szCs w:val="18"/>
              </w:rPr>
              <w:t>[mg/</w:t>
            </w:r>
            <w:proofErr w:type="spellStart"/>
            <w:r w:rsidRPr="00C81CAF">
              <w:rPr>
                <w:rFonts w:ascii="Times New Roman" w:hAnsi="Times New Roman" w:cs="Times New Roman"/>
                <w:bCs/>
                <w:sz w:val="18"/>
                <w:szCs w:val="18"/>
              </w:rPr>
              <w:t>kgSS</w:t>
            </w:r>
            <w:proofErr w:type="spellEnd"/>
            <w:r w:rsidRPr="00C81CAF">
              <w:rPr>
                <w:rFonts w:ascii="Times New Roman" w:hAnsi="Times New Roman" w:cs="Times New Roman"/>
                <w:bCs/>
                <w:sz w:val="18"/>
                <w:szCs w:val="18"/>
              </w:rPr>
              <w:t>]</w:t>
            </w:r>
          </w:p>
        </w:tc>
        <w:tc>
          <w:tcPr>
            <w:tcW w:w="2976"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7286F318" w14:textId="77777777" w:rsidR="000F3108" w:rsidRPr="00C81CAF" w:rsidRDefault="000F3108" w:rsidP="00283957">
            <w:pPr>
              <w:jc w:val="center"/>
              <w:rPr>
                <w:rFonts w:ascii="Times New Roman" w:eastAsiaTheme="minorHAnsi" w:hAnsi="Times New Roman" w:cs="Times New Roman"/>
                <w:color w:val="000000"/>
                <w:sz w:val="18"/>
                <w:szCs w:val="18"/>
              </w:rPr>
            </w:pPr>
            <w:r w:rsidRPr="00C81CAF">
              <w:rPr>
                <w:rFonts w:ascii="Times New Roman" w:eastAsia="Times New Roman" w:hAnsi="Times New Roman" w:cs="Times New Roman"/>
                <w:sz w:val="18"/>
                <w:szCs w:val="18"/>
                <w:lang w:eastAsia="en-US"/>
              </w:rPr>
              <w:t>≤ 3000</w:t>
            </w:r>
          </w:p>
        </w:tc>
        <w:tc>
          <w:tcPr>
            <w:tcW w:w="1985" w:type="dxa"/>
            <w:tcBorders>
              <w:top w:val="nil"/>
              <w:left w:val="nil"/>
              <w:bottom w:val="single" w:sz="8" w:space="0" w:color="auto"/>
              <w:right w:val="single" w:sz="8" w:space="0" w:color="auto"/>
            </w:tcBorders>
            <w:vAlign w:val="bottom"/>
          </w:tcPr>
          <w:p w14:paraId="3E28DAFA" w14:textId="77777777" w:rsidR="000F3108" w:rsidRPr="00C81CAF" w:rsidRDefault="000F3108" w:rsidP="00283957">
            <w:pPr>
              <w:jc w:val="center"/>
              <w:rPr>
                <w:rFonts w:ascii="Times New Roman" w:eastAsiaTheme="minorHAnsi" w:hAnsi="Times New Roman" w:cs="Times New Roman"/>
                <w:color w:val="000000"/>
                <w:sz w:val="18"/>
                <w:szCs w:val="18"/>
              </w:rPr>
            </w:pPr>
            <w:r w:rsidRPr="00C81CAF">
              <w:rPr>
                <w:rFonts w:ascii="Times New Roman" w:hAnsi="Times New Roman" w:cs="Times New Roman"/>
                <w:color w:val="000000"/>
                <w:sz w:val="18"/>
                <w:szCs w:val="18"/>
              </w:rPr>
              <w:t>60,37%</w:t>
            </w:r>
          </w:p>
        </w:tc>
      </w:tr>
      <w:tr w:rsidR="000F3108" w:rsidRPr="00C81CAF" w14:paraId="68502A08" w14:textId="77777777" w:rsidTr="00283957">
        <w:trPr>
          <w:trHeight w:val="600"/>
        </w:trPr>
        <w:tc>
          <w:tcPr>
            <w:tcW w:w="3344"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02D2C43" w14:textId="77777777" w:rsidR="000F3108" w:rsidRPr="00C81CAF" w:rsidRDefault="000F3108" w:rsidP="00283957">
            <w:pPr>
              <w:jc w:val="center"/>
              <w:rPr>
                <w:rFonts w:ascii="Times New Roman" w:eastAsiaTheme="minorHAnsi" w:hAnsi="Times New Roman" w:cs="Times New Roman"/>
                <w:bCs/>
                <w:sz w:val="18"/>
                <w:szCs w:val="18"/>
                <w:lang w:val="en-GB"/>
              </w:rPr>
            </w:pPr>
            <w:r w:rsidRPr="00C81CAF">
              <w:rPr>
                <w:rFonts w:ascii="Times New Roman" w:hAnsi="Times New Roman" w:cs="Times New Roman"/>
                <w:bCs/>
                <w:sz w:val="18"/>
                <w:szCs w:val="18"/>
                <w:lang w:val="en-GB"/>
              </w:rPr>
              <w:t>Chrome (Cr tot) [mg/</w:t>
            </w:r>
            <w:proofErr w:type="spellStart"/>
            <w:r w:rsidRPr="00C81CAF">
              <w:rPr>
                <w:rFonts w:ascii="Times New Roman" w:hAnsi="Times New Roman" w:cs="Times New Roman"/>
                <w:bCs/>
                <w:sz w:val="18"/>
                <w:szCs w:val="18"/>
                <w:lang w:val="en-GB"/>
              </w:rPr>
              <w:t>kgSS</w:t>
            </w:r>
            <w:proofErr w:type="spellEnd"/>
            <w:r w:rsidRPr="00C81CAF">
              <w:rPr>
                <w:rFonts w:ascii="Times New Roman" w:hAnsi="Times New Roman" w:cs="Times New Roman"/>
                <w:bCs/>
                <w:sz w:val="18"/>
                <w:szCs w:val="18"/>
                <w:lang w:val="en-GB"/>
              </w:rPr>
              <w:t>]</w:t>
            </w:r>
          </w:p>
        </w:tc>
        <w:tc>
          <w:tcPr>
            <w:tcW w:w="2976"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3007B7B8" w14:textId="77777777" w:rsidR="000F3108" w:rsidRPr="00C81CAF" w:rsidRDefault="000F3108" w:rsidP="00283957">
            <w:pPr>
              <w:jc w:val="center"/>
              <w:rPr>
                <w:rFonts w:ascii="Times New Roman" w:eastAsiaTheme="minorHAnsi" w:hAnsi="Times New Roman" w:cs="Times New Roman"/>
                <w:color w:val="000000"/>
                <w:sz w:val="18"/>
                <w:szCs w:val="18"/>
              </w:rPr>
            </w:pPr>
            <w:r w:rsidRPr="00C81CAF">
              <w:rPr>
                <w:rFonts w:ascii="Times New Roman" w:hAnsi="Times New Roman" w:cs="Times New Roman"/>
                <w:color w:val="000000"/>
                <w:sz w:val="18"/>
                <w:szCs w:val="18"/>
              </w:rPr>
              <w:t>≤ 900</w:t>
            </w:r>
          </w:p>
        </w:tc>
        <w:tc>
          <w:tcPr>
            <w:tcW w:w="1985" w:type="dxa"/>
            <w:tcBorders>
              <w:top w:val="nil"/>
              <w:left w:val="nil"/>
              <w:bottom w:val="single" w:sz="8" w:space="0" w:color="auto"/>
              <w:right w:val="single" w:sz="8" w:space="0" w:color="auto"/>
            </w:tcBorders>
            <w:vAlign w:val="bottom"/>
          </w:tcPr>
          <w:p w14:paraId="331FDC38" w14:textId="77777777" w:rsidR="000F3108" w:rsidRPr="00C81CAF" w:rsidRDefault="000F3108" w:rsidP="00283957">
            <w:pPr>
              <w:jc w:val="center"/>
              <w:rPr>
                <w:rFonts w:ascii="Times New Roman" w:eastAsiaTheme="minorHAnsi" w:hAnsi="Times New Roman" w:cs="Times New Roman"/>
                <w:color w:val="000000"/>
                <w:sz w:val="18"/>
                <w:szCs w:val="18"/>
              </w:rPr>
            </w:pPr>
            <w:r w:rsidRPr="00C81CAF">
              <w:rPr>
                <w:rFonts w:ascii="Times New Roman" w:hAnsi="Times New Roman" w:cs="Times New Roman"/>
                <w:color w:val="000000"/>
                <w:sz w:val="18"/>
                <w:szCs w:val="18"/>
              </w:rPr>
              <w:t>86,95%</w:t>
            </w:r>
          </w:p>
        </w:tc>
      </w:tr>
      <w:tr w:rsidR="000F3108" w:rsidRPr="00C81CAF" w14:paraId="42DDF97B" w14:textId="77777777" w:rsidTr="00283957">
        <w:trPr>
          <w:trHeight w:val="600"/>
        </w:trPr>
        <w:tc>
          <w:tcPr>
            <w:tcW w:w="3344"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6695F01" w14:textId="77777777" w:rsidR="000F3108" w:rsidRPr="00C81CAF" w:rsidRDefault="000F3108" w:rsidP="00283957">
            <w:pPr>
              <w:jc w:val="center"/>
              <w:rPr>
                <w:rFonts w:ascii="Times New Roman" w:eastAsiaTheme="minorHAnsi" w:hAnsi="Times New Roman" w:cs="Times New Roman"/>
                <w:bCs/>
                <w:sz w:val="18"/>
                <w:szCs w:val="18"/>
              </w:rPr>
            </w:pPr>
            <w:r w:rsidRPr="00C81CAF">
              <w:rPr>
                <w:rFonts w:ascii="Times New Roman" w:hAnsi="Times New Roman" w:cs="Times New Roman"/>
                <w:bCs/>
                <w:sz w:val="18"/>
                <w:szCs w:val="18"/>
              </w:rPr>
              <w:t>Mercury (Hg) [mg/</w:t>
            </w:r>
            <w:proofErr w:type="spellStart"/>
            <w:r w:rsidRPr="00C81CAF">
              <w:rPr>
                <w:rFonts w:ascii="Times New Roman" w:hAnsi="Times New Roman" w:cs="Times New Roman"/>
                <w:bCs/>
                <w:sz w:val="18"/>
                <w:szCs w:val="18"/>
              </w:rPr>
              <w:t>kgSS</w:t>
            </w:r>
            <w:proofErr w:type="spellEnd"/>
            <w:r w:rsidRPr="00C81CAF">
              <w:rPr>
                <w:rFonts w:ascii="Times New Roman" w:hAnsi="Times New Roman" w:cs="Times New Roman"/>
                <w:bCs/>
                <w:sz w:val="18"/>
                <w:szCs w:val="18"/>
              </w:rPr>
              <w:t>]</w:t>
            </w:r>
          </w:p>
        </w:tc>
        <w:tc>
          <w:tcPr>
            <w:tcW w:w="2976"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736E8AFE" w14:textId="77777777" w:rsidR="000F3108" w:rsidRPr="00C81CAF" w:rsidRDefault="000F3108" w:rsidP="00283957">
            <w:pPr>
              <w:jc w:val="center"/>
              <w:rPr>
                <w:rFonts w:ascii="Times New Roman" w:eastAsiaTheme="minorHAnsi" w:hAnsi="Times New Roman" w:cs="Times New Roman"/>
                <w:color w:val="000000"/>
                <w:sz w:val="18"/>
                <w:szCs w:val="18"/>
              </w:rPr>
            </w:pPr>
            <w:r w:rsidRPr="00C81CAF">
              <w:rPr>
                <w:rFonts w:ascii="Times New Roman" w:hAnsi="Times New Roman" w:cs="Times New Roman"/>
                <w:color w:val="000000"/>
                <w:sz w:val="18"/>
                <w:szCs w:val="18"/>
              </w:rPr>
              <w:t>≤ 11</w:t>
            </w:r>
          </w:p>
        </w:tc>
        <w:tc>
          <w:tcPr>
            <w:tcW w:w="1985" w:type="dxa"/>
            <w:tcBorders>
              <w:top w:val="nil"/>
              <w:left w:val="nil"/>
              <w:bottom w:val="single" w:sz="8" w:space="0" w:color="auto"/>
              <w:right w:val="single" w:sz="8" w:space="0" w:color="auto"/>
            </w:tcBorders>
            <w:vAlign w:val="bottom"/>
          </w:tcPr>
          <w:p w14:paraId="72D7261C" w14:textId="77777777" w:rsidR="000F3108" w:rsidRPr="00C81CAF" w:rsidRDefault="000F3108" w:rsidP="00283957">
            <w:pPr>
              <w:jc w:val="center"/>
              <w:rPr>
                <w:rFonts w:ascii="Times New Roman" w:eastAsiaTheme="minorHAnsi" w:hAnsi="Times New Roman" w:cs="Times New Roman"/>
                <w:color w:val="000000"/>
                <w:sz w:val="18"/>
                <w:szCs w:val="18"/>
              </w:rPr>
            </w:pPr>
            <w:r w:rsidRPr="00C81CAF">
              <w:rPr>
                <w:rFonts w:ascii="Times New Roman" w:hAnsi="Times New Roman" w:cs="Times New Roman"/>
                <w:color w:val="000000"/>
                <w:sz w:val="18"/>
                <w:szCs w:val="18"/>
              </w:rPr>
              <w:t>85,18%</w:t>
            </w:r>
          </w:p>
        </w:tc>
      </w:tr>
      <w:tr w:rsidR="000F3108" w:rsidRPr="00C81CAF" w14:paraId="67382753" w14:textId="77777777" w:rsidTr="00283957">
        <w:trPr>
          <w:trHeight w:val="600"/>
        </w:trPr>
        <w:tc>
          <w:tcPr>
            <w:tcW w:w="3344"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8B8C085" w14:textId="77777777" w:rsidR="000F3108" w:rsidRPr="00C81CAF" w:rsidRDefault="000F3108" w:rsidP="00283957">
            <w:pPr>
              <w:jc w:val="center"/>
              <w:rPr>
                <w:rFonts w:ascii="Times New Roman" w:eastAsiaTheme="minorHAnsi" w:hAnsi="Times New Roman" w:cs="Times New Roman"/>
                <w:bCs/>
                <w:sz w:val="18"/>
                <w:szCs w:val="18"/>
              </w:rPr>
            </w:pPr>
            <w:proofErr w:type="spellStart"/>
            <w:r w:rsidRPr="00C81CAF">
              <w:rPr>
                <w:rFonts w:ascii="Times New Roman" w:hAnsi="Times New Roman" w:cs="Times New Roman"/>
                <w:bCs/>
                <w:iCs/>
                <w:sz w:val="18"/>
                <w:szCs w:val="18"/>
              </w:rPr>
              <w:t>Polycyclic</w:t>
            </w:r>
            <w:proofErr w:type="spellEnd"/>
            <w:r w:rsidRPr="00C81CAF">
              <w:rPr>
                <w:rFonts w:ascii="Times New Roman" w:hAnsi="Times New Roman" w:cs="Times New Roman"/>
                <w:bCs/>
                <w:iCs/>
                <w:sz w:val="18"/>
                <w:szCs w:val="18"/>
              </w:rPr>
              <w:t xml:space="preserve"> </w:t>
            </w:r>
            <w:proofErr w:type="spellStart"/>
            <w:r w:rsidRPr="00C81CAF">
              <w:rPr>
                <w:rFonts w:ascii="Times New Roman" w:hAnsi="Times New Roman" w:cs="Times New Roman"/>
                <w:bCs/>
                <w:iCs/>
                <w:sz w:val="18"/>
                <w:szCs w:val="18"/>
              </w:rPr>
              <w:t>aromatic</w:t>
            </w:r>
            <w:proofErr w:type="spellEnd"/>
            <w:r w:rsidRPr="00C81CAF">
              <w:rPr>
                <w:rFonts w:ascii="Times New Roman" w:hAnsi="Times New Roman" w:cs="Times New Roman"/>
                <w:bCs/>
                <w:iCs/>
                <w:sz w:val="18"/>
                <w:szCs w:val="18"/>
              </w:rPr>
              <w:t xml:space="preserve"> </w:t>
            </w:r>
            <w:proofErr w:type="spellStart"/>
            <w:r w:rsidRPr="00C81CAF">
              <w:rPr>
                <w:rFonts w:ascii="Times New Roman" w:hAnsi="Times New Roman" w:cs="Times New Roman"/>
                <w:bCs/>
                <w:iCs/>
                <w:sz w:val="18"/>
                <w:szCs w:val="18"/>
              </w:rPr>
              <w:t>hydrocarbons</w:t>
            </w:r>
            <w:proofErr w:type="spellEnd"/>
            <w:r w:rsidRPr="00C81CAF">
              <w:rPr>
                <w:rFonts w:ascii="Times New Roman" w:eastAsia="Times New Roman" w:hAnsi="Times New Roman" w:cs="Times New Roman"/>
                <w:sz w:val="18"/>
                <w:szCs w:val="18"/>
                <w:lang w:eastAsia="en-US"/>
              </w:rPr>
              <w:t xml:space="preserve"> (</w:t>
            </w:r>
            <w:r w:rsidRPr="00C81CAF">
              <w:rPr>
                <w:rFonts w:ascii="Times New Roman" w:hAnsi="Times New Roman" w:cs="Times New Roman"/>
                <w:bCs/>
                <w:sz w:val="18"/>
                <w:szCs w:val="18"/>
              </w:rPr>
              <w:t>IPA)</w:t>
            </w:r>
            <w:r w:rsidRPr="00C81CAF">
              <w:rPr>
                <w:rFonts w:ascii="Times New Roman" w:hAnsi="Times New Roman" w:cs="Times New Roman"/>
                <w:bCs/>
                <w:sz w:val="18"/>
                <w:szCs w:val="18"/>
              </w:rPr>
              <w:br/>
            </w:r>
            <w:proofErr w:type="gramStart"/>
            <w:r w:rsidRPr="00C81CAF">
              <w:rPr>
                <w:rFonts w:ascii="Times New Roman" w:hAnsi="Times New Roman" w:cs="Times New Roman"/>
                <w:bCs/>
                <w:sz w:val="18"/>
                <w:szCs w:val="18"/>
              </w:rPr>
              <w:t>[mg</w:t>
            </w:r>
            <w:proofErr w:type="gramEnd"/>
            <w:r w:rsidRPr="00C81CAF">
              <w:rPr>
                <w:rFonts w:ascii="Times New Roman" w:hAnsi="Times New Roman" w:cs="Times New Roman"/>
                <w:bCs/>
                <w:sz w:val="18"/>
                <w:szCs w:val="18"/>
              </w:rPr>
              <w:t>/</w:t>
            </w:r>
            <w:proofErr w:type="spellStart"/>
            <w:r w:rsidRPr="00C81CAF">
              <w:rPr>
                <w:rFonts w:ascii="Times New Roman" w:hAnsi="Times New Roman" w:cs="Times New Roman"/>
                <w:bCs/>
                <w:sz w:val="18"/>
                <w:szCs w:val="18"/>
              </w:rPr>
              <w:t>kgSS</w:t>
            </w:r>
            <w:proofErr w:type="spellEnd"/>
            <w:r w:rsidRPr="00C81CAF">
              <w:rPr>
                <w:rFonts w:ascii="Times New Roman" w:hAnsi="Times New Roman" w:cs="Times New Roman"/>
                <w:bCs/>
                <w:sz w:val="18"/>
                <w:szCs w:val="18"/>
              </w:rPr>
              <w:t>]</w:t>
            </w:r>
          </w:p>
        </w:tc>
        <w:tc>
          <w:tcPr>
            <w:tcW w:w="2976"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42BE8A2E" w14:textId="77777777" w:rsidR="000F3108" w:rsidRPr="00C81CAF" w:rsidRDefault="000F3108" w:rsidP="00283957">
            <w:pPr>
              <w:jc w:val="center"/>
              <w:rPr>
                <w:rFonts w:ascii="Times New Roman" w:eastAsiaTheme="minorHAnsi" w:hAnsi="Times New Roman" w:cs="Times New Roman"/>
                <w:color w:val="000000"/>
                <w:sz w:val="18"/>
                <w:szCs w:val="18"/>
              </w:rPr>
            </w:pPr>
            <w:r w:rsidRPr="00C81CAF">
              <w:rPr>
                <w:rFonts w:ascii="Times New Roman" w:hAnsi="Times New Roman" w:cs="Times New Roman"/>
                <w:color w:val="000000"/>
                <w:sz w:val="18"/>
                <w:szCs w:val="18"/>
              </w:rPr>
              <w:t>&lt;6</w:t>
            </w:r>
          </w:p>
        </w:tc>
        <w:tc>
          <w:tcPr>
            <w:tcW w:w="1985" w:type="dxa"/>
            <w:tcBorders>
              <w:top w:val="nil"/>
              <w:left w:val="nil"/>
              <w:bottom w:val="single" w:sz="8" w:space="0" w:color="auto"/>
              <w:right w:val="single" w:sz="8" w:space="0" w:color="auto"/>
            </w:tcBorders>
            <w:vAlign w:val="bottom"/>
          </w:tcPr>
          <w:p w14:paraId="22C7D4B7" w14:textId="77777777" w:rsidR="000F3108" w:rsidRPr="00C81CAF" w:rsidRDefault="000F3108" w:rsidP="00283957">
            <w:pPr>
              <w:jc w:val="center"/>
              <w:rPr>
                <w:rFonts w:ascii="Times New Roman" w:eastAsiaTheme="minorHAnsi" w:hAnsi="Times New Roman" w:cs="Times New Roman"/>
                <w:color w:val="000000"/>
                <w:sz w:val="18"/>
                <w:szCs w:val="18"/>
              </w:rPr>
            </w:pPr>
            <w:r w:rsidRPr="00C81CAF">
              <w:rPr>
                <w:rFonts w:ascii="Times New Roman" w:hAnsi="Times New Roman" w:cs="Times New Roman"/>
                <w:color w:val="000000"/>
                <w:sz w:val="18"/>
                <w:szCs w:val="18"/>
              </w:rPr>
              <w:t>94,14%</w:t>
            </w:r>
          </w:p>
        </w:tc>
      </w:tr>
      <w:tr w:rsidR="000F3108" w:rsidRPr="00C81CAF" w14:paraId="170CD811" w14:textId="77777777" w:rsidTr="00283957">
        <w:trPr>
          <w:trHeight w:val="600"/>
        </w:trPr>
        <w:tc>
          <w:tcPr>
            <w:tcW w:w="3344"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04999DA" w14:textId="77777777" w:rsidR="000F3108" w:rsidRPr="00C81CAF" w:rsidRDefault="000F3108" w:rsidP="00283957">
            <w:pPr>
              <w:shd w:val="clear" w:color="auto" w:fill="F5F5F5"/>
              <w:jc w:val="center"/>
              <w:textAlignment w:val="top"/>
              <w:rPr>
                <w:rFonts w:ascii="Times New Roman" w:eastAsiaTheme="minorHAnsi" w:hAnsi="Times New Roman" w:cs="Times New Roman"/>
                <w:bCs/>
                <w:sz w:val="18"/>
                <w:szCs w:val="18"/>
                <w:lang w:val="en-GB"/>
              </w:rPr>
            </w:pPr>
            <w:r w:rsidRPr="00C81CAF">
              <w:rPr>
                <w:rFonts w:ascii="Times New Roman" w:hAnsi="Times New Roman" w:cs="Times New Roman"/>
                <w:bCs/>
                <w:iCs/>
                <w:sz w:val="18"/>
                <w:szCs w:val="18"/>
                <w:lang w:val="en-GB"/>
              </w:rPr>
              <w:t>P</w:t>
            </w:r>
            <w:r w:rsidRPr="00C81CAF">
              <w:rPr>
                <w:rFonts w:ascii="Times New Roman" w:eastAsiaTheme="minorHAnsi" w:hAnsi="Times New Roman" w:cs="Times New Roman"/>
                <w:bCs/>
                <w:iCs/>
                <w:sz w:val="18"/>
                <w:szCs w:val="18"/>
                <w:lang w:val="en-GB"/>
              </w:rPr>
              <w:t>olychlorinated biphenyl</w:t>
            </w:r>
            <w:r w:rsidRPr="00C81CAF">
              <w:rPr>
                <w:rFonts w:ascii="Times New Roman" w:hAnsi="Times New Roman" w:cs="Times New Roman"/>
                <w:bCs/>
                <w:iCs/>
                <w:sz w:val="18"/>
                <w:szCs w:val="18"/>
                <w:lang w:val="en-GB"/>
              </w:rPr>
              <w:t xml:space="preserve">  </w:t>
            </w:r>
            <w:r w:rsidRPr="00C81CAF">
              <w:rPr>
                <w:rFonts w:ascii="Times New Roman" w:eastAsia="Times New Roman" w:hAnsi="Times New Roman" w:cs="Times New Roman"/>
                <w:sz w:val="18"/>
                <w:szCs w:val="18"/>
                <w:lang w:val="en-GB" w:eastAsia="en-US"/>
              </w:rPr>
              <w:t>(</w:t>
            </w:r>
            <w:r w:rsidRPr="00C81CAF">
              <w:rPr>
                <w:rFonts w:ascii="Times New Roman" w:hAnsi="Times New Roman" w:cs="Times New Roman"/>
                <w:bCs/>
                <w:sz w:val="18"/>
                <w:szCs w:val="18"/>
                <w:lang w:val="en-GB"/>
              </w:rPr>
              <w:t>PCB)</w:t>
            </w:r>
            <w:r w:rsidRPr="00C81CAF">
              <w:rPr>
                <w:rFonts w:ascii="Times New Roman" w:hAnsi="Times New Roman" w:cs="Times New Roman"/>
                <w:bCs/>
                <w:sz w:val="18"/>
                <w:szCs w:val="18"/>
                <w:lang w:val="en-GB"/>
              </w:rPr>
              <w:br/>
              <w:t>[mg/</w:t>
            </w:r>
            <w:proofErr w:type="spellStart"/>
            <w:r w:rsidRPr="00C81CAF">
              <w:rPr>
                <w:rFonts w:ascii="Times New Roman" w:hAnsi="Times New Roman" w:cs="Times New Roman"/>
                <w:bCs/>
                <w:sz w:val="18"/>
                <w:szCs w:val="18"/>
                <w:lang w:val="en-GB"/>
              </w:rPr>
              <w:t>kgSS</w:t>
            </w:r>
            <w:proofErr w:type="spellEnd"/>
            <w:r w:rsidRPr="00C81CAF">
              <w:rPr>
                <w:rFonts w:ascii="Times New Roman" w:hAnsi="Times New Roman" w:cs="Times New Roman"/>
                <w:bCs/>
                <w:sz w:val="18"/>
                <w:szCs w:val="18"/>
                <w:lang w:val="en-GB"/>
              </w:rPr>
              <w:t>]</w:t>
            </w:r>
          </w:p>
        </w:tc>
        <w:tc>
          <w:tcPr>
            <w:tcW w:w="2976"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52A04651" w14:textId="77777777" w:rsidR="000F3108" w:rsidRPr="00C81CAF" w:rsidRDefault="000F3108" w:rsidP="00283957">
            <w:pPr>
              <w:jc w:val="center"/>
              <w:rPr>
                <w:rFonts w:ascii="Times New Roman" w:eastAsiaTheme="minorHAnsi" w:hAnsi="Times New Roman" w:cs="Times New Roman"/>
                <w:color w:val="000000"/>
                <w:sz w:val="18"/>
                <w:szCs w:val="18"/>
              </w:rPr>
            </w:pPr>
            <w:r w:rsidRPr="00C81CAF">
              <w:rPr>
                <w:rFonts w:ascii="Times New Roman" w:hAnsi="Times New Roman" w:cs="Times New Roman"/>
                <w:color w:val="000000"/>
                <w:sz w:val="18"/>
                <w:szCs w:val="18"/>
              </w:rPr>
              <w:t>&lt;0,8</w:t>
            </w:r>
          </w:p>
        </w:tc>
        <w:tc>
          <w:tcPr>
            <w:tcW w:w="1985" w:type="dxa"/>
            <w:tcBorders>
              <w:top w:val="nil"/>
              <w:left w:val="nil"/>
              <w:bottom w:val="single" w:sz="8" w:space="0" w:color="auto"/>
              <w:right w:val="single" w:sz="8" w:space="0" w:color="auto"/>
            </w:tcBorders>
            <w:vAlign w:val="bottom"/>
          </w:tcPr>
          <w:p w14:paraId="69B670A8" w14:textId="77777777" w:rsidR="000F3108" w:rsidRPr="00C81CAF" w:rsidRDefault="000F3108" w:rsidP="00283957">
            <w:pPr>
              <w:jc w:val="center"/>
              <w:rPr>
                <w:rFonts w:ascii="Times New Roman" w:eastAsiaTheme="minorHAnsi" w:hAnsi="Times New Roman" w:cs="Times New Roman"/>
                <w:color w:val="000000"/>
                <w:sz w:val="18"/>
                <w:szCs w:val="18"/>
              </w:rPr>
            </w:pPr>
            <w:r w:rsidRPr="00C81CAF">
              <w:rPr>
                <w:rFonts w:ascii="Times New Roman" w:hAnsi="Times New Roman" w:cs="Times New Roman"/>
                <w:color w:val="000000"/>
                <w:sz w:val="18"/>
                <w:szCs w:val="18"/>
              </w:rPr>
              <w:t>86,36%</w:t>
            </w:r>
          </w:p>
        </w:tc>
      </w:tr>
      <w:tr w:rsidR="000F3108" w:rsidRPr="00C81CAF" w14:paraId="3AFE044C" w14:textId="77777777" w:rsidTr="00283957">
        <w:trPr>
          <w:trHeight w:val="600"/>
        </w:trPr>
        <w:tc>
          <w:tcPr>
            <w:tcW w:w="3344"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2C9C164" w14:textId="77777777" w:rsidR="000F3108" w:rsidRPr="00C81CAF" w:rsidRDefault="000F3108" w:rsidP="00283957">
            <w:pPr>
              <w:jc w:val="center"/>
              <w:rPr>
                <w:rFonts w:ascii="Times New Roman" w:eastAsiaTheme="minorHAnsi" w:hAnsi="Times New Roman" w:cs="Times New Roman"/>
                <w:bCs/>
                <w:sz w:val="18"/>
                <w:szCs w:val="18"/>
              </w:rPr>
            </w:pPr>
            <w:proofErr w:type="spellStart"/>
            <w:r w:rsidRPr="00C81CAF">
              <w:rPr>
                <w:rFonts w:ascii="Times New Roman" w:hAnsi="Times New Roman" w:cs="Times New Roman"/>
                <w:bCs/>
                <w:iCs/>
                <w:sz w:val="18"/>
                <w:szCs w:val="18"/>
              </w:rPr>
              <w:t>Polychlorinated</w:t>
            </w:r>
            <w:proofErr w:type="spellEnd"/>
            <w:r w:rsidRPr="00C81CAF">
              <w:rPr>
                <w:rFonts w:ascii="Times New Roman" w:hAnsi="Times New Roman" w:cs="Times New Roman"/>
                <w:bCs/>
                <w:iCs/>
                <w:sz w:val="18"/>
                <w:szCs w:val="18"/>
              </w:rPr>
              <w:t xml:space="preserve"> </w:t>
            </w:r>
            <w:proofErr w:type="spellStart"/>
            <w:r w:rsidRPr="00C81CAF">
              <w:rPr>
                <w:rFonts w:ascii="Times New Roman" w:hAnsi="Times New Roman" w:cs="Times New Roman"/>
                <w:bCs/>
                <w:iCs/>
                <w:sz w:val="18"/>
                <w:szCs w:val="18"/>
              </w:rPr>
              <w:t>dibenzodioxins</w:t>
            </w:r>
            <w:proofErr w:type="spellEnd"/>
            <w:proofErr w:type="gramStart"/>
            <w:r w:rsidRPr="00C81CAF">
              <w:rPr>
                <w:rFonts w:ascii="Times New Roman" w:hAnsi="Times New Roman" w:cs="Times New Roman"/>
                <w:bCs/>
                <w:iCs/>
                <w:sz w:val="18"/>
                <w:szCs w:val="18"/>
              </w:rPr>
              <w:t xml:space="preserve"> </w:t>
            </w:r>
            <w:r w:rsidRPr="00C81CAF">
              <w:rPr>
                <w:rFonts w:ascii="Times New Roman" w:eastAsiaTheme="minorHAnsi" w:hAnsi="Times New Roman" w:cs="Times New Roman"/>
                <w:bCs/>
                <w:iCs/>
                <w:sz w:val="18"/>
                <w:szCs w:val="18"/>
                <w:lang w:eastAsia="en-GB"/>
              </w:rPr>
              <w:t xml:space="preserve"> </w:t>
            </w:r>
            <w:proofErr w:type="gramEnd"/>
            <w:r w:rsidRPr="00C81CAF">
              <w:rPr>
                <w:rFonts w:ascii="Times New Roman" w:eastAsiaTheme="minorHAnsi" w:hAnsi="Times New Roman" w:cs="Times New Roman"/>
                <w:bCs/>
                <w:iCs/>
                <w:sz w:val="18"/>
                <w:szCs w:val="18"/>
                <w:lang w:eastAsia="en-GB"/>
              </w:rPr>
              <w:t>/</w:t>
            </w:r>
            <w:r w:rsidRPr="00C81CAF">
              <w:rPr>
                <w:rFonts w:ascii="Times New Roman" w:hAnsi="Times New Roman" w:cs="Times New Roman"/>
                <w:sz w:val="18"/>
                <w:szCs w:val="18"/>
              </w:rPr>
              <w:t xml:space="preserve"> </w:t>
            </w:r>
            <w:proofErr w:type="spellStart"/>
            <w:r w:rsidRPr="00C81CAF">
              <w:rPr>
                <w:rFonts w:ascii="Times New Roman" w:eastAsia="Times New Roman" w:hAnsi="Times New Roman" w:cs="Times New Roman"/>
                <w:sz w:val="18"/>
                <w:szCs w:val="18"/>
                <w:lang w:eastAsia="en-US"/>
              </w:rPr>
              <w:t>dibenzofurans</w:t>
            </w:r>
            <w:proofErr w:type="spellEnd"/>
            <w:r w:rsidRPr="00C81CAF">
              <w:rPr>
                <w:rFonts w:ascii="Times New Roman" w:eastAsia="Times New Roman" w:hAnsi="Times New Roman" w:cs="Times New Roman"/>
                <w:sz w:val="18"/>
                <w:szCs w:val="18"/>
                <w:lang w:eastAsia="en-US"/>
              </w:rPr>
              <w:t xml:space="preserve"> (</w:t>
            </w:r>
            <w:r w:rsidRPr="00C81CAF">
              <w:rPr>
                <w:rFonts w:ascii="Times New Roman" w:hAnsi="Times New Roman" w:cs="Times New Roman"/>
                <w:bCs/>
                <w:sz w:val="18"/>
                <w:szCs w:val="18"/>
              </w:rPr>
              <w:t>PCDD/F)</w:t>
            </w:r>
            <w:r w:rsidRPr="00C81CAF">
              <w:rPr>
                <w:rFonts w:ascii="Times New Roman" w:hAnsi="Times New Roman" w:cs="Times New Roman"/>
                <w:bCs/>
                <w:sz w:val="18"/>
                <w:szCs w:val="18"/>
              </w:rPr>
              <w:br/>
            </w:r>
            <w:proofErr w:type="gramStart"/>
            <w:r w:rsidRPr="00C81CAF">
              <w:rPr>
                <w:rFonts w:ascii="Times New Roman" w:hAnsi="Times New Roman" w:cs="Times New Roman"/>
                <w:bCs/>
                <w:sz w:val="18"/>
                <w:szCs w:val="18"/>
              </w:rPr>
              <w:t>[</w:t>
            </w:r>
            <w:proofErr w:type="spellStart"/>
            <w:r w:rsidRPr="00C81CAF">
              <w:rPr>
                <w:rFonts w:ascii="Times New Roman" w:hAnsi="Times New Roman" w:cs="Times New Roman"/>
                <w:bCs/>
                <w:sz w:val="18"/>
                <w:szCs w:val="18"/>
              </w:rPr>
              <w:t>ng</w:t>
            </w:r>
            <w:proofErr w:type="spellEnd"/>
            <w:proofErr w:type="gramEnd"/>
            <w:r w:rsidRPr="00C81CAF">
              <w:rPr>
                <w:rFonts w:ascii="Times New Roman" w:hAnsi="Times New Roman" w:cs="Times New Roman"/>
                <w:bCs/>
                <w:sz w:val="18"/>
                <w:szCs w:val="18"/>
              </w:rPr>
              <w:t xml:space="preserve">/Kg TEQ </w:t>
            </w:r>
            <w:proofErr w:type="spellStart"/>
            <w:r w:rsidRPr="00C81CAF">
              <w:rPr>
                <w:rFonts w:ascii="Times New Roman" w:hAnsi="Times New Roman" w:cs="Times New Roman"/>
                <w:bCs/>
                <w:sz w:val="18"/>
                <w:szCs w:val="18"/>
              </w:rPr>
              <w:t>ss</w:t>
            </w:r>
            <w:proofErr w:type="spellEnd"/>
            <w:r w:rsidRPr="00C81CAF">
              <w:rPr>
                <w:rFonts w:ascii="Times New Roman" w:hAnsi="Times New Roman" w:cs="Times New Roman"/>
                <w:bCs/>
                <w:sz w:val="18"/>
                <w:szCs w:val="18"/>
              </w:rPr>
              <w:t>]</w:t>
            </w:r>
          </w:p>
        </w:tc>
        <w:tc>
          <w:tcPr>
            <w:tcW w:w="2976"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710D0286" w14:textId="77777777" w:rsidR="000F3108" w:rsidRPr="00C81CAF" w:rsidRDefault="000F3108" w:rsidP="00283957">
            <w:pPr>
              <w:jc w:val="center"/>
              <w:rPr>
                <w:rFonts w:ascii="Times New Roman" w:eastAsiaTheme="minorHAnsi" w:hAnsi="Times New Roman" w:cs="Times New Roman"/>
                <w:color w:val="000000"/>
                <w:sz w:val="18"/>
                <w:szCs w:val="18"/>
              </w:rPr>
            </w:pPr>
            <w:r w:rsidRPr="00C81CAF">
              <w:rPr>
                <w:rFonts w:ascii="Times New Roman" w:hAnsi="Times New Roman" w:cs="Times New Roman"/>
                <w:color w:val="000000"/>
                <w:sz w:val="18"/>
                <w:szCs w:val="18"/>
              </w:rPr>
              <w:t>&lt;100</w:t>
            </w:r>
          </w:p>
        </w:tc>
        <w:tc>
          <w:tcPr>
            <w:tcW w:w="1985" w:type="dxa"/>
            <w:tcBorders>
              <w:top w:val="nil"/>
              <w:left w:val="nil"/>
              <w:bottom w:val="single" w:sz="8" w:space="0" w:color="auto"/>
              <w:right w:val="single" w:sz="8" w:space="0" w:color="auto"/>
            </w:tcBorders>
            <w:vAlign w:val="bottom"/>
          </w:tcPr>
          <w:p w14:paraId="1B26CFC9" w14:textId="77777777" w:rsidR="000F3108" w:rsidRPr="00C81CAF" w:rsidRDefault="000F3108" w:rsidP="00283957">
            <w:pPr>
              <w:jc w:val="center"/>
              <w:rPr>
                <w:rFonts w:ascii="Times New Roman" w:eastAsiaTheme="minorHAnsi" w:hAnsi="Times New Roman" w:cs="Times New Roman"/>
                <w:color w:val="000000"/>
                <w:sz w:val="18"/>
                <w:szCs w:val="18"/>
              </w:rPr>
            </w:pPr>
            <w:r w:rsidRPr="00C81CAF">
              <w:rPr>
                <w:rFonts w:ascii="Times New Roman" w:hAnsi="Times New Roman" w:cs="Times New Roman"/>
                <w:color w:val="000000"/>
                <w:sz w:val="18"/>
                <w:szCs w:val="18"/>
              </w:rPr>
              <w:t>88,97%</w:t>
            </w:r>
          </w:p>
        </w:tc>
      </w:tr>
      <w:tr w:rsidR="000F3108" w:rsidRPr="00C81CAF" w14:paraId="6B3F6E7A" w14:textId="77777777" w:rsidTr="00283957">
        <w:trPr>
          <w:trHeight w:val="600"/>
        </w:trPr>
        <w:tc>
          <w:tcPr>
            <w:tcW w:w="3344"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DF7ACE1" w14:textId="77777777" w:rsidR="000F3108" w:rsidRPr="00C81CAF" w:rsidRDefault="000F3108" w:rsidP="00283957">
            <w:pPr>
              <w:jc w:val="center"/>
              <w:rPr>
                <w:rFonts w:ascii="Times New Roman" w:eastAsiaTheme="minorHAnsi" w:hAnsi="Times New Roman" w:cs="Times New Roman"/>
                <w:bCs/>
                <w:sz w:val="18"/>
                <w:szCs w:val="18"/>
              </w:rPr>
            </w:pPr>
            <w:proofErr w:type="spellStart"/>
            <w:r w:rsidRPr="00C81CAF">
              <w:rPr>
                <w:rFonts w:ascii="Times New Roman" w:hAnsi="Times New Roman" w:cs="Times New Roman"/>
                <w:bCs/>
                <w:sz w:val="18"/>
                <w:szCs w:val="18"/>
              </w:rPr>
              <w:t>Fecal</w:t>
            </w:r>
            <w:proofErr w:type="spellEnd"/>
            <w:r w:rsidRPr="00C81CAF">
              <w:rPr>
                <w:rFonts w:ascii="Times New Roman" w:hAnsi="Times New Roman" w:cs="Times New Roman"/>
                <w:bCs/>
                <w:sz w:val="18"/>
                <w:szCs w:val="18"/>
              </w:rPr>
              <w:t xml:space="preserve"> coli</w:t>
            </w:r>
            <w:proofErr w:type="gramStart"/>
            <w:r w:rsidRPr="00C81CAF">
              <w:rPr>
                <w:rFonts w:ascii="Times New Roman" w:hAnsi="Times New Roman" w:cs="Times New Roman"/>
                <w:bCs/>
                <w:sz w:val="18"/>
                <w:szCs w:val="18"/>
              </w:rPr>
              <w:t xml:space="preserve">  </w:t>
            </w:r>
            <w:proofErr w:type="gramEnd"/>
            <w:r w:rsidRPr="00C81CAF">
              <w:rPr>
                <w:rFonts w:ascii="Times New Roman" w:hAnsi="Times New Roman" w:cs="Times New Roman"/>
                <w:bCs/>
                <w:sz w:val="18"/>
                <w:szCs w:val="18"/>
              </w:rPr>
              <w:t>[MPN/</w:t>
            </w:r>
            <w:proofErr w:type="spellStart"/>
            <w:r w:rsidRPr="00C81CAF">
              <w:rPr>
                <w:rFonts w:ascii="Times New Roman" w:hAnsi="Times New Roman" w:cs="Times New Roman"/>
                <w:bCs/>
                <w:sz w:val="18"/>
                <w:szCs w:val="18"/>
              </w:rPr>
              <w:t>gSS</w:t>
            </w:r>
            <w:proofErr w:type="spellEnd"/>
            <w:r w:rsidRPr="00C81CAF">
              <w:rPr>
                <w:rFonts w:ascii="Times New Roman" w:hAnsi="Times New Roman" w:cs="Times New Roman"/>
                <w:bCs/>
                <w:sz w:val="18"/>
                <w:szCs w:val="18"/>
              </w:rPr>
              <w:t>]</w:t>
            </w:r>
          </w:p>
        </w:tc>
        <w:tc>
          <w:tcPr>
            <w:tcW w:w="2976"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61B00256" w14:textId="77777777" w:rsidR="000F3108" w:rsidRPr="00C81CAF" w:rsidRDefault="000F3108" w:rsidP="00283957">
            <w:pPr>
              <w:jc w:val="center"/>
              <w:rPr>
                <w:rFonts w:ascii="Times New Roman" w:eastAsiaTheme="minorHAnsi" w:hAnsi="Times New Roman" w:cs="Times New Roman"/>
                <w:color w:val="000000"/>
                <w:sz w:val="18"/>
                <w:szCs w:val="18"/>
              </w:rPr>
            </w:pPr>
            <w:r w:rsidRPr="00C81CAF">
              <w:rPr>
                <w:rFonts w:ascii="Times New Roman" w:hAnsi="Times New Roman" w:cs="Times New Roman"/>
                <w:color w:val="000000"/>
                <w:sz w:val="18"/>
                <w:szCs w:val="18"/>
              </w:rPr>
              <w:t>&lt;10000</w:t>
            </w:r>
          </w:p>
        </w:tc>
        <w:tc>
          <w:tcPr>
            <w:tcW w:w="1985" w:type="dxa"/>
            <w:tcBorders>
              <w:top w:val="nil"/>
              <w:left w:val="nil"/>
              <w:bottom w:val="single" w:sz="8" w:space="0" w:color="auto"/>
              <w:right w:val="single" w:sz="8" w:space="0" w:color="auto"/>
            </w:tcBorders>
            <w:vAlign w:val="center"/>
          </w:tcPr>
          <w:p w14:paraId="38568BD6" w14:textId="77777777" w:rsidR="000F3108" w:rsidRPr="00C81CAF" w:rsidRDefault="000F3108" w:rsidP="00283957">
            <w:pPr>
              <w:jc w:val="center"/>
              <w:rPr>
                <w:rFonts w:ascii="Times New Roman" w:eastAsiaTheme="minorHAnsi" w:hAnsi="Times New Roman" w:cs="Times New Roman"/>
                <w:color w:val="000000"/>
                <w:sz w:val="18"/>
                <w:szCs w:val="18"/>
              </w:rPr>
            </w:pPr>
            <w:proofErr w:type="gramStart"/>
            <w:r w:rsidRPr="00C81CAF">
              <w:rPr>
                <w:rFonts w:ascii="Times New Roman" w:hAnsi="Times New Roman" w:cs="Times New Roman"/>
                <w:color w:val="000000"/>
                <w:sz w:val="18"/>
                <w:szCs w:val="18"/>
              </w:rPr>
              <w:t>none</w:t>
            </w:r>
            <w:proofErr w:type="gramEnd"/>
          </w:p>
        </w:tc>
      </w:tr>
      <w:tr w:rsidR="000F3108" w:rsidRPr="00C81CAF" w14:paraId="7D57B82E" w14:textId="77777777" w:rsidTr="00283957">
        <w:trPr>
          <w:trHeight w:val="300"/>
        </w:trPr>
        <w:tc>
          <w:tcPr>
            <w:tcW w:w="3344"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B7E2113" w14:textId="77777777" w:rsidR="000F3108" w:rsidRPr="00C81CAF" w:rsidRDefault="000F3108" w:rsidP="00283957">
            <w:pPr>
              <w:jc w:val="center"/>
              <w:rPr>
                <w:rFonts w:ascii="Times New Roman" w:eastAsiaTheme="minorHAnsi" w:hAnsi="Times New Roman" w:cs="Times New Roman"/>
                <w:bCs/>
                <w:sz w:val="18"/>
                <w:szCs w:val="18"/>
              </w:rPr>
            </w:pPr>
            <w:r w:rsidRPr="00C81CAF">
              <w:rPr>
                <w:rFonts w:ascii="Times New Roman" w:hAnsi="Times New Roman" w:cs="Times New Roman"/>
                <w:bCs/>
                <w:sz w:val="18"/>
                <w:szCs w:val="18"/>
              </w:rPr>
              <w:t>Salmonella [MPN/</w:t>
            </w:r>
            <w:proofErr w:type="spellStart"/>
            <w:r w:rsidRPr="00C81CAF">
              <w:rPr>
                <w:rFonts w:ascii="Times New Roman" w:hAnsi="Times New Roman" w:cs="Times New Roman"/>
                <w:bCs/>
                <w:sz w:val="18"/>
                <w:szCs w:val="18"/>
              </w:rPr>
              <w:t>gSS</w:t>
            </w:r>
            <w:proofErr w:type="spellEnd"/>
            <w:r w:rsidRPr="00C81CAF">
              <w:rPr>
                <w:rFonts w:ascii="Times New Roman" w:hAnsi="Times New Roman" w:cs="Times New Roman"/>
                <w:bCs/>
                <w:sz w:val="18"/>
                <w:szCs w:val="18"/>
              </w:rPr>
              <w:t>]</w:t>
            </w:r>
          </w:p>
        </w:tc>
        <w:tc>
          <w:tcPr>
            <w:tcW w:w="2976"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30C7BF54" w14:textId="77777777" w:rsidR="000F3108" w:rsidRPr="00C81CAF" w:rsidRDefault="000F3108" w:rsidP="00283957">
            <w:pPr>
              <w:jc w:val="center"/>
              <w:rPr>
                <w:rFonts w:ascii="Times New Roman" w:eastAsiaTheme="minorHAnsi" w:hAnsi="Times New Roman" w:cs="Times New Roman"/>
                <w:color w:val="000000"/>
                <w:sz w:val="18"/>
                <w:szCs w:val="18"/>
              </w:rPr>
            </w:pPr>
            <w:r w:rsidRPr="00C81CAF">
              <w:rPr>
                <w:rFonts w:ascii="Times New Roman" w:eastAsia="Times New Roman" w:hAnsi="Times New Roman" w:cs="Times New Roman"/>
                <w:sz w:val="18"/>
                <w:szCs w:val="18"/>
                <w:lang w:eastAsia="en-US"/>
              </w:rPr>
              <w:t>&lt;100</w:t>
            </w:r>
          </w:p>
        </w:tc>
        <w:tc>
          <w:tcPr>
            <w:tcW w:w="1985" w:type="dxa"/>
            <w:tcBorders>
              <w:top w:val="nil"/>
              <w:left w:val="nil"/>
              <w:bottom w:val="single" w:sz="8" w:space="0" w:color="auto"/>
              <w:right w:val="single" w:sz="8" w:space="0" w:color="auto"/>
            </w:tcBorders>
            <w:vAlign w:val="bottom"/>
          </w:tcPr>
          <w:p w14:paraId="7A03C2DE" w14:textId="77777777" w:rsidR="000F3108" w:rsidRPr="00C81CAF" w:rsidRDefault="000F3108" w:rsidP="00283957">
            <w:pPr>
              <w:jc w:val="center"/>
              <w:rPr>
                <w:rFonts w:ascii="Times New Roman" w:eastAsiaTheme="minorHAnsi" w:hAnsi="Times New Roman" w:cs="Times New Roman"/>
                <w:color w:val="000000"/>
                <w:sz w:val="18"/>
                <w:szCs w:val="18"/>
              </w:rPr>
            </w:pPr>
            <w:r w:rsidRPr="00C81CAF">
              <w:rPr>
                <w:rFonts w:ascii="Times New Roman" w:hAnsi="Times New Roman" w:cs="Times New Roman"/>
                <w:color w:val="000000"/>
                <w:sz w:val="18"/>
                <w:szCs w:val="18"/>
              </w:rPr>
              <w:t>97,00%</w:t>
            </w:r>
          </w:p>
        </w:tc>
      </w:tr>
      <w:tr w:rsidR="000F3108" w:rsidRPr="00C81CAF" w14:paraId="21F4FF22" w14:textId="77777777" w:rsidTr="00283957">
        <w:trPr>
          <w:trHeight w:val="300"/>
        </w:trPr>
        <w:tc>
          <w:tcPr>
            <w:tcW w:w="3344"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941AE87" w14:textId="77777777" w:rsidR="000F3108" w:rsidRPr="00C81CAF" w:rsidRDefault="000F3108" w:rsidP="00283957">
            <w:pPr>
              <w:jc w:val="center"/>
              <w:rPr>
                <w:rFonts w:ascii="Times New Roman" w:eastAsiaTheme="minorHAnsi" w:hAnsi="Times New Roman" w:cs="Times New Roman"/>
                <w:bCs/>
                <w:color w:val="000000"/>
                <w:sz w:val="18"/>
                <w:szCs w:val="18"/>
              </w:rPr>
            </w:pPr>
            <w:proofErr w:type="spellStart"/>
            <w:r w:rsidRPr="00C81CAF">
              <w:rPr>
                <w:rFonts w:ascii="Times New Roman" w:eastAsia="Times New Roman" w:hAnsi="Times New Roman" w:cs="Times New Roman"/>
                <w:sz w:val="18"/>
                <w:szCs w:val="18"/>
                <w:lang w:eastAsia="en-US"/>
              </w:rPr>
              <w:t>Ethylhexyl</w:t>
            </w:r>
            <w:proofErr w:type="spellEnd"/>
            <w:r w:rsidRPr="00C81CAF">
              <w:rPr>
                <w:rFonts w:ascii="Times New Roman" w:eastAsia="Times New Roman" w:hAnsi="Times New Roman" w:cs="Times New Roman"/>
                <w:sz w:val="18"/>
                <w:szCs w:val="18"/>
                <w:lang w:eastAsia="en-US"/>
              </w:rPr>
              <w:t xml:space="preserve"> </w:t>
            </w:r>
            <w:proofErr w:type="spellStart"/>
            <w:r w:rsidRPr="00C81CAF">
              <w:rPr>
                <w:rFonts w:ascii="Times New Roman" w:eastAsia="Times New Roman" w:hAnsi="Times New Roman" w:cs="Times New Roman"/>
                <w:sz w:val="18"/>
                <w:szCs w:val="18"/>
                <w:lang w:eastAsia="en-US"/>
              </w:rPr>
              <w:t>phthalate</w:t>
            </w:r>
            <w:proofErr w:type="spellEnd"/>
            <w:r w:rsidRPr="00C81CAF">
              <w:rPr>
                <w:rFonts w:ascii="Times New Roman" w:eastAsia="Times New Roman" w:hAnsi="Times New Roman" w:cs="Times New Roman"/>
                <w:sz w:val="18"/>
                <w:szCs w:val="18"/>
                <w:lang w:eastAsia="en-US"/>
              </w:rPr>
              <w:t xml:space="preserve"> </w:t>
            </w:r>
            <w:proofErr w:type="gramStart"/>
            <w:r w:rsidRPr="00C81CAF">
              <w:rPr>
                <w:rFonts w:ascii="Times New Roman" w:eastAsia="Times New Roman" w:hAnsi="Times New Roman" w:cs="Times New Roman"/>
                <w:sz w:val="18"/>
                <w:szCs w:val="18"/>
                <w:lang w:eastAsia="en-US"/>
              </w:rPr>
              <w:t xml:space="preserve">( </w:t>
            </w:r>
            <w:proofErr w:type="gramEnd"/>
            <w:r w:rsidRPr="00C81CAF">
              <w:rPr>
                <w:rFonts w:ascii="Times New Roman" w:hAnsi="Times New Roman" w:cs="Times New Roman"/>
                <w:bCs/>
                <w:color w:val="000000"/>
                <w:sz w:val="18"/>
                <w:szCs w:val="18"/>
              </w:rPr>
              <w:t>DEHP) [mg/kg SS]</w:t>
            </w:r>
          </w:p>
        </w:tc>
        <w:tc>
          <w:tcPr>
            <w:tcW w:w="2976"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57D14796" w14:textId="77777777" w:rsidR="000F3108" w:rsidRPr="00C81CAF" w:rsidRDefault="000F3108" w:rsidP="00283957">
            <w:pPr>
              <w:jc w:val="center"/>
              <w:rPr>
                <w:rFonts w:ascii="Times New Roman" w:eastAsiaTheme="minorHAnsi" w:hAnsi="Times New Roman" w:cs="Times New Roman"/>
                <w:color w:val="000000"/>
                <w:sz w:val="18"/>
                <w:szCs w:val="18"/>
              </w:rPr>
            </w:pPr>
            <w:r w:rsidRPr="00C81CAF">
              <w:rPr>
                <w:rFonts w:ascii="Times New Roman" w:eastAsia="Times New Roman" w:hAnsi="Times New Roman" w:cs="Times New Roman"/>
                <w:sz w:val="18"/>
                <w:szCs w:val="18"/>
                <w:lang w:eastAsia="en-US"/>
              </w:rPr>
              <w:t>&lt;100</w:t>
            </w:r>
          </w:p>
        </w:tc>
        <w:tc>
          <w:tcPr>
            <w:tcW w:w="1985" w:type="dxa"/>
            <w:tcBorders>
              <w:top w:val="nil"/>
              <w:left w:val="nil"/>
              <w:bottom w:val="single" w:sz="8" w:space="0" w:color="auto"/>
              <w:right w:val="single" w:sz="8" w:space="0" w:color="auto"/>
            </w:tcBorders>
            <w:vAlign w:val="bottom"/>
          </w:tcPr>
          <w:p w14:paraId="12B41778" w14:textId="77777777" w:rsidR="000F3108" w:rsidRPr="00C81CAF" w:rsidRDefault="000F3108" w:rsidP="00283957">
            <w:pPr>
              <w:jc w:val="center"/>
              <w:rPr>
                <w:rFonts w:ascii="Times New Roman" w:eastAsiaTheme="minorHAnsi" w:hAnsi="Times New Roman" w:cs="Times New Roman"/>
                <w:color w:val="000000"/>
                <w:sz w:val="18"/>
                <w:szCs w:val="18"/>
              </w:rPr>
            </w:pPr>
            <w:r w:rsidRPr="00C81CAF">
              <w:rPr>
                <w:rFonts w:ascii="Times New Roman" w:hAnsi="Times New Roman" w:cs="Times New Roman"/>
                <w:color w:val="000000"/>
                <w:sz w:val="18"/>
                <w:szCs w:val="18"/>
              </w:rPr>
              <w:t>95,94%</w:t>
            </w:r>
          </w:p>
        </w:tc>
      </w:tr>
      <w:tr w:rsidR="000F3108" w:rsidRPr="00C81CAF" w14:paraId="23F3F186" w14:textId="77777777" w:rsidTr="00283957">
        <w:trPr>
          <w:trHeight w:val="600"/>
        </w:trPr>
        <w:tc>
          <w:tcPr>
            <w:tcW w:w="3344"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EEC7918" w14:textId="77777777" w:rsidR="000F3108" w:rsidRPr="00C81CAF" w:rsidRDefault="000F3108" w:rsidP="00283957">
            <w:pPr>
              <w:jc w:val="center"/>
              <w:rPr>
                <w:rFonts w:ascii="Times New Roman" w:eastAsiaTheme="minorHAnsi" w:hAnsi="Times New Roman" w:cs="Times New Roman"/>
                <w:bCs/>
                <w:sz w:val="18"/>
                <w:szCs w:val="18"/>
              </w:rPr>
            </w:pPr>
            <w:proofErr w:type="spellStart"/>
            <w:r w:rsidRPr="00C81CAF">
              <w:rPr>
                <w:rFonts w:ascii="Times New Roman" w:hAnsi="Times New Roman" w:cs="Times New Roman"/>
                <w:bCs/>
                <w:sz w:val="18"/>
                <w:szCs w:val="18"/>
              </w:rPr>
              <w:t>Organic</w:t>
            </w:r>
            <w:proofErr w:type="spellEnd"/>
            <w:r w:rsidRPr="00C81CAF">
              <w:rPr>
                <w:rFonts w:ascii="Times New Roman" w:hAnsi="Times New Roman" w:cs="Times New Roman"/>
                <w:bCs/>
                <w:sz w:val="18"/>
                <w:szCs w:val="18"/>
              </w:rPr>
              <w:t xml:space="preserve"> carbon (</w:t>
            </w:r>
            <w:proofErr w:type="spellStart"/>
            <w:r w:rsidRPr="00C81CAF">
              <w:rPr>
                <w:rFonts w:ascii="Times New Roman" w:hAnsi="Times New Roman" w:cs="Times New Roman"/>
                <w:bCs/>
                <w:sz w:val="18"/>
                <w:szCs w:val="18"/>
              </w:rPr>
              <w:t>C_org</w:t>
            </w:r>
            <w:proofErr w:type="spellEnd"/>
            <w:r w:rsidRPr="00C81CAF">
              <w:rPr>
                <w:rFonts w:ascii="Times New Roman" w:hAnsi="Times New Roman" w:cs="Times New Roman"/>
                <w:bCs/>
                <w:sz w:val="18"/>
                <w:szCs w:val="18"/>
              </w:rPr>
              <w:t>) [% SS]</w:t>
            </w:r>
          </w:p>
        </w:tc>
        <w:tc>
          <w:tcPr>
            <w:tcW w:w="2976"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60EE5AF8" w14:textId="77777777" w:rsidR="000F3108" w:rsidRPr="00C81CAF" w:rsidRDefault="000F3108" w:rsidP="00283957">
            <w:pPr>
              <w:jc w:val="center"/>
              <w:rPr>
                <w:rFonts w:ascii="Times New Roman" w:eastAsiaTheme="minorHAnsi" w:hAnsi="Times New Roman" w:cs="Times New Roman"/>
                <w:color w:val="000000"/>
                <w:sz w:val="18"/>
                <w:szCs w:val="18"/>
              </w:rPr>
            </w:pPr>
            <w:r w:rsidRPr="00C81CAF">
              <w:rPr>
                <w:rFonts w:ascii="Times New Roman" w:eastAsia="Times New Roman" w:hAnsi="Times New Roman" w:cs="Times New Roman"/>
                <w:sz w:val="18"/>
                <w:szCs w:val="18"/>
                <w:lang w:eastAsia="en-US"/>
              </w:rPr>
              <w:t>&gt; 10</w:t>
            </w:r>
          </w:p>
        </w:tc>
        <w:tc>
          <w:tcPr>
            <w:tcW w:w="1985" w:type="dxa"/>
            <w:tcBorders>
              <w:top w:val="nil"/>
              <w:left w:val="nil"/>
              <w:bottom w:val="single" w:sz="8" w:space="0" w:color="auto"/>
              <w:right w:val="single" w:sz="8" w:space="0" w:color="auto"/>
            </w:tcBorders>
            <w:vAlign w:val="bottom"/>
          </w:tcPr>
          <w:p w14:paraId="3324C059" w14:textId="77777777" w:rsidR="000F3108" w:rsidRPr="00C81CAF" w:rsidRDefault="000F3108" w:rsidP="00283957">
            <w:pPr>
              <w:jc w:val="center"/>
              <w:rPr>
                <w:rFonts w:ascii="Times New Roman" w:eastAsiaTheme="minorHAnsi" w:hAnsi="Times New Roman" w:cs="Times New Roman"/>
                <w:color w:val="000000"/>
                <w:sz w:val="18"/>
                <w:szCs w:val="18"/>
              </w:rPr>
            </w:pPr>
            <w:r w:rsidRPr="00C81CAF">
              <w:rPr>
                <w:rFonts w:ascii="Times New Roman" w:hAnsi="Times New Roman" w:cs="Times New Roman"/>
                <w:color w:val="000000"/>
                <w:sz w:val="18"/>
                <w:szCs w:val="18"/>
              </w:rPr>
              <w:t>57,30%</w:t>
            </w:r>
          </w:p>
        </w:tc>
      </w:tr>
      <w:tr w:rsidR="000F3108" w:rsidRPr="00C81CAF" w14:paraId="52EC3B69" w14:textId="77777777" w:rsidTr="00283957">
        <w:trPr>
          <w:trHeight w:val="600"/>
        </w:trPr>
        <w:tc>
          <w:tcPr>
            <w:tcW w:w="3344"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0855754" w14:textId="77777777" w:rsidR="000F3108" w:rsidRPr="00C81CAF" w:rsidRDefault="000F3108" w:rsidP="00283957">
            <w:pPr>
              <w:jc w:val="center"/>
              <w:rPr>
                <w:rFonts w:ascii="Times New Roman" w:eastAsiaTheme="minorHAnsi" w:hAnsi="Times New Roman" w:cs="Times New Roman"/>
                <w:bCs/>
                <w:sz w:val="18"/>
                <w:szCs w:val="18"/>
              </w:rPr>
            </w:pPr>
            <w:proofErr w:type="spellStart"/>
            <w:r w:rsidRPr="00C81CAF">
              <w:rPr>
                <w:rFonts w:ascii="Times New Roman" w:hAnsi="Times New Roman" w:cs="Times New Roman"/>
                <w:bCs/>
                <w:sz w:val="18"/>
                <w:szCs w:val="18"/>
              </w:rPr>
              <w:t>Nitrogen</w:t>
            </w:r>
            <w:proofErr w:type="spellEnd"/>
            <w:r w:rsidRPr="00C81CAF">
              <w:rPr>
                <w:rFonts w:ascii="Times New Roman" w:hAnsi="Times New Roman" w:cs="Times New Roman"/>
                <w:bCs/>
                <w:sz w:val="18"/>
                <w:szCs w:val="18"/>
              </w:rPr>
              <w:t xml:space="preserve">  </w:t>
            </w:r>
            <w:proofErr w:type="spellStart"/>
            <w:r w:rsidRPr="00C81CAF">
              <w:rPr>
                <w:rFonts w:ascii="Times New Roman" w:hAnsi="Times New Roman" w:cs="Times New Roman"/>
                <w:bCs/>
                <w:sz w:val="18"/>
                <w:szCs w:val="18"/>
              </w:rPr>
              <w:t>Ntot</w:t>
            </w:r>
            <w:proofErr w:type="spellEnd"/>
            <w:r w:rsidRPr="00C81CAF">
              <w:rPr>
                <w:rFonts w:ascii="Times New Roman" w:hAnsi="Times New Roman" w:cs="Times New Roman"/>
                <w:bCs/>
                <w:sz w:val="18"/>
                <w:szCs w:val="18"/>
              </w:rPr>
              <w:t xml:space="preserve"> [% SS]</w:t>
            </w:r>
          </w:p>
        </w:tc>
        <w:tc>
          <w:tcPr>
            <w:tcW w:w="2976"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76740D73" w14:textId="77777777" w:rsidR="000F3108" w:rsidRPr="00C81CAF" w:rsidRDefault="000F3108" w:rsidP="00283957">
            <w:pPr>
              <w:jc w:val="center"/>
              <w:rPr>
                <w:rFonts w:ascii="Times New Roman" w:eastAsiaTheme="minorHAnsi" w:hAnsi="Times New Roman" w:cs="Times New Roman"/>
                <w:color w:val="000000"/>
                <w:sz w:val="18"/>
                <w:szCs w:val="18"/>
              </w:rPr>
            </w:pPr>
            <w:r w:rsidRPr="00C81CAF">
              <w:rPr>
                <w:rFonts w:ascii="Times New Roman" w:hAnsi="Times New Roman" w:cs="Times New Roman"/>
                <w:color w:val="000000"/>
                <w:sz w:val="18"/>
                <w:szCs w:val="18"/>
              </w:rPr>
              <w:t>&gt; 1,0</w:t>
            </w:r>
          </w:p>
        </w:tc>
        <w:tc>
          <w:tcPr>
            <w:tcW w:w="1985" w:type="dxa"/>
            <w:tcBorders>
              <w:top w:val="nil"/>
              <w:left w:val="nil"/>
              <w:bottom w:val="single" w:sz="8" w:space="0" w:color="auto"/>
              <w:right w:val="single" w:sz="8" w:space="0" w:color="auto"/>
            </w:tcBorders>
            <w:vAlign w:val="bottom"/>
          </w:tcPr>
          <w:p w14:paraId="5D34F01C" w14:textId="77777777" w:rsidR="000F3108" w:rsidRPr="00C81CAF" w:rsidRDefault="000F3108" w:rsidP="00283957">
            <w:pPr>
              <w:jc w:val="center"/>
              <w:rPr>
                <w:rFonts w:ascii="Times New Roman" w:eastAsiaTheme="minorHAnsi" w:hAnsi="Times New Roman" w:cs="Times New Roman"/>
                <w:color w:val="000000"/>
                <w:sz w:val="18"/>
                <w:szCs w:val="18"/>
              </w:rPr>
            </w:pPr>
            <w:r w:rsidRPr="00C81CAF">
              <w:rPr>
                <w:rFonts w:ascii="Times New Roman" w:hAnsi="Times New Roman" w:cs="Times New Roman"/>
                <w:color w:val="000000"/>
                <w:sz w:val="18"/>
                <w:szCs w:val="18"/>
              </w:rPr>
              <w:t>403,48%</w:t>
            </w:r>
          </w:p>
        </w:tc>
      </w:tr>
    </w:tbl>
    <w:p w14:paraId="0E95726C" w14:textId="6CBE5296" w:rsidR="00662738" w:rsidRDefault="00662738" w:rsidP="009933F9">
      <w:pPr>
        <w:spacing w:after="0" w:line="360" w:lineRule="auto"/>
        <w:jc w:val="both"/>
        <w:rPr>
          <w:rFonts w:ascii="Times New Roman" w:hAnsi="Times New Roman" w:cs="Times New Roman"/>
          <w:sz w:val="24"/>
          <w:szCs w:val="24"/>
          <w:lang w:val="en-US"/>
        </w:rPr>
      </w:pPr>
    </w:p>
    <w:p w14:paraId="7CF2E29B" w14:textId="790AF34D" w:rsidR="006E66F7" w:rsidRPr="005E6C32" w:rsidRDefault="006E66F7" w:rsidP="00D8554F">
      <w:pPr>
        <w:rPr>
          <w:rFonts w:ascii="Times New Roman" w:hAnsi="Times New Roman"/>
          <w:b/>
          <w:sz w:val="24"/>
          <w:lang w:val="en-US"/>
        </w:rPr>
      </w:pPr>
    </w:p>
    <w:sectPr w:rsidR="006E66F7" w:rsidRPr="005E6C32" w:rsidSect="00D8554F">
      <w:footerReference w:type="default" r:id="rId21"/>
      <w:endnotePr>
        <w:numFmt w:val="decimal"/>
      </w:endnotePr>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C6EDE6" w14:textId="77777777" w:rsidR="0070233A" w:rsidRDefault="0070233A" w:rsidP="00A91F1D">
      <w:pPr>
        <w:spacing w:line="240" w:lineRule="auto"/>
      </w:pPr>
      <w:r>
        <w:separator/>
      </w:r>
    </w:p>
  </w:endnote>
  <w:endnote w:type="continuationSeparator" w:id="0">
    <w:p w14:paraId="332C2A8E" w14:textId="77777777" w:rsidR="0070233A" w:rsidRDefault="0070233A" w:rsidP="00A91F1D">
      <w:pPr>
        <w:spacing w:line="240" w:lineRule="auto"/>
      </w:pPr>
      <w:r>
        <w:continuationSeparator/>
      </w:r>
    </w:p>
  </w:endnote>
  <w:endnote w:type="continuationNotice" w:id="1">
    <w:p w14:paraId="25A24393" w14:textId="77777777" w:rsidR="0070233A" w:rsidRDefault="0070233A" w:rsidP="00A91F1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NewRomanPSMT">
    <w:altName w:val="MS Gothic"/>
    <w:panose1 w:val="00000000000000000000"/>
    <w:charset w:val="00"/>
    <w:family w:val="swiss"/>
    <w:notTrueType/>
    <w:pitch w:val="default"/>
    <w:sig w:usb0="00000001" w:usb1="08070000" w:usb2="00000010" w:usb3="00000000" w:csb0="0002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Bold">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8038641"/>
      <w:docPartObj>
        <w:docPartGallery w:val="Page Numbers (Bottom of Page)"/>
        <w:docPartUnique/>
      </w:docPartObj>
    </w:sdtPr>
    <w:sdtEndPr/>
    <w:sdtContent>
      <w:p w14:paraId="356AA5A3" w14:textId="47B8E25F" w:rsidR="00CA264E" w:rsidRDefault="00CA264E">
        <w:pPr>
          <w:pStyle w:val="Pidipagina"/>
          <w:jc w:val="right"/>
        </w:pPr>
        <w:r>
          <w:fldChar w:fldCharType="begin"/>
        </w:r>
        <w:r>
          <w:instrText>PAGE   \* MERGEFORMAT</w:instrText>
        </w:r>
        <w:r>
          <w:fldChar w:fldCharType="separate"/>
        </w:r>
        <w:r w:rsidR="00E6682E">
          <w:rPr>
            <w:noProof/>
          </w:rPr>
          <w:t>12</w:t>
        </w:r>
        <w:r>
          <w:fldChar w:fldCharType="end"/>
        </w:r>
      </w:p>
    </w:sdtContent>
  </w:sdt>
  <w:p w14:paraId="10F5B6A2" w14:textId="77777777" w:rsidR="00CA264E" w:rsidRDefault="00CA264E">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A54BE5" w14:textId="77777777" w:rsidR="0070233A" w:rsidRDefault="0070233A" w:rsidP="00A91F1D">
      <w:pPr>
        <w:spacing w:line="240" w:lineRule="auto"/>
      </w:pPr>
      <w:r>
        <w:separator/>
      </w:r>
    </w:p>
  </w:footnote>
  <w:footnote w:type="continuationSeparator" w:id="0">
    <w:p w14:paraId="7397B62B" w14:textId="77777777" w:rsidR="0070233A" w:rsidRDefault="0070233A" w:rsidP="00A91F1D">
      <w:pPr>
        <w:spacing w:line="240" w:lineRule="auto"/>
      </w:pPr>
      <w:r>
        <w:continuationSeparator/>
      </w:r>
    </w:p>
  </w:footnote>
  <w:footnote w:type="continuationNotice" w:id="1">
    <w:p w14:paraId="5EBB4EC0" w14:textId="77777777" w:rsidR="0070233A" w:rsidRDefault="0070233A" w:rsidP="00A91F1D">
      <w:pPr>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A117E"/>
    <w:multiLevelType w:val="hybridMultilevel"/>
    <w:tmpl w:val="99C81708"/>
    <w:lvl w:ilvl="0" w:tplc="10B6634E">
      <w:start w:val="5"/>
      <w:numFmt w:val="bullet"/>
      <w:lvlText w:val="-"/>
      <w:lvlJc w:val="left"/>
      <w:pPr>
        <w:ind w:left="360" w:hanging="360"/>
      </w:pPr>
      <w:rPr>
        <w:rFonts w:ascii="TimesNewRomanPSMT" w:eastAsiaTheme="minorEastAsia" w:hAnsi="TimesNewRomanPSMT" w:cs="TimesNewRomanPSMT"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1A61327E"/>
    <w:multiLevelType w:val="hybridMultilevel"/>
    <w:tmpl w:val="30FC86B8"/>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
    <w:nsid w:val="2C4E78C4"/>
    <w:multiLevelType w:val="hybridMultilevel"/>
    <w:tmpl w:val="1838782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2D97472D"/>
    <w:multiLevelType w:val="hybridMultilevel"/>
    <w:tmpl w:val="CA84B84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3BEE5F13"/>
    <w:multiLevelType w:val="hybridMultilevel"/>
    <w:tmpl w:val="89503D96"/>
    <w:lvl w:ilvl="0" w:tplc="6014441E">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4C62E95"/>
    <w:multiLevelType w:val="multilevel"/>
    <w:tmpl w:val="A4225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A8058A6"/>
    <w:multiLevelType w:val="hybridMultilevel"/>
    <w:tmpl w:val="18EEBE8C"/>
    <w:lvl w:ilvl="0" w:tplc="0410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nsid w:val="4FF5347C"/>
    <w:multiLevelType w:val="hybridMultilevel"/>
    <w:tmpl w:val="51C8F65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55F4BFA"/>
    <w:multiLevelType w:val="hybridMultilevel"/>
    <w:tmpl w:val="E878DD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680302B9"/>
    <w:multiLevelType w:val="hybridMultilevel"/>
    <w:tmpl w:val="0B5E750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nsid w:val="6A297037"/>
    <w:multiLevelType w:val="hybridMultilevel"/>
    <w:tmpl w:val="96445B52"/>
    <w:lvl w:ilvl="0" w:tplc="2C74CE86">
      <w:start w:val="19"/>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6CCB0942"/>
    <w:multiLevelType w:val="hybridMultilevel"/>
    <w:tmpl w:val="C0F279AC"/>
    <w:lvl w:ilvl="0" w:tplc="10B6634E">
      <w:start w:val="5"/>
      <w:numFmt w:val="bullet"/>
      <w:lvlText w:val="-"/>
      <w:lvlJc w:val="left"/>
      <w:pPr>
        <w:ind w:left="360" w:hanging="360"/>
      </w:pPr>
      <w:rPr>
        <w:rFonts w:ascii="TimesNewRomanPSMT" w:eastAsiaTheme="minorEastAsia" w:hAnsi="TimesNewRomanPSMT" w:cs="TimesNewRomanPSMT"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74D96F0C"/>
    <w:multiLevelType w:val="hybridMultilevel"/>
    <w:tmpl w:val="36F8219A"/>
    <w:lvl w:ilvl="0" w:tplc="0410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nsid w:val="77234293"/>
    <w:multiLevelType w:val="hybridMultilevel"/>
    <w:tmpl w:val="8774D846"/>
    <w:lvl w:ilvl="0" w:tplc="0410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779D1C47"/>
    <w:multiLevelType w:val="hybridMultilevel"/>
    <w:tmpl w:val="F2F442BE"/>
    <w:lvl w:ilvl="0" w:tplc="D97E319A">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3"/>
  </w:num>
  <w:num w:numId="2">
    <w:abstractNumId w:val="12"/>
  </w:num>
  <w:num w:numId="3">
    <w:abstractNumId w:val="7"/>
  </w:num>
  <w:num w:numId="4">
    <w:abstractNumId w:val="6"/>
  </w:num>
  <w:num w:numId="5">
    <w:abstractNumId w:val="5"/>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9"/>
  </w:num>
  <w:num w:numId="9">
    <w:abstractNumId w:val="0"/>
  </w:num>
  <w:num w:numId="10">
    <w:abstractNumId w:val="1"/>
  </w:num>
  <w:num w:numId="11">
    <w:abstractNumId w:val="8"/>
  </w:num>
  <w:num w:numId="12">
    <w:abstractNumId w:val="4"/>
  </w:num>
  <w:num w:numId="13">
    <w:abstractNumId w:val="11"/>
  </w:num>
  <w:num w:numId="14">
    <w:abstractNumId w:val="13"/>
  </w:num>
  <w:num w:numId="15">
    <w:abstractNumId w:val="14"/>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characterSpacingControl w:val="doNotCompres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57D2"/>
    <w:rsid w:val="00001C11"/>
    <w:rsid w:val="0000262F"/>
    <w:rsid w:val="00003C95"/>
    <w:rsid w:val="0000405D"/>
    <w:rsid w:val="00006432"/>
    <w:rsid w:val="00007546"/>
    <w:rsid w:val="00007C3A"/>
    <w:rsid w:val="00012446"/>
    <w:rsid w:val="000134FB"/>
    <w:rsid w:val="000207A3"/>
    <w:rsid w:val="00022303"/>
    <w:rsid w:val="000279C6"/>
    <w:rsid w:val="000319E8"/>
    <w:rsid w:val="00040A59"/>
    <w:rsid w:val="00043E2F"/>
    <w:rsid w:val="00044181"/>
    <w:rsid w:val="000507B2"/>
    <w:rsid w:val="000511F0"/>
    <w:rsid w:val="000526AC"/>
    <w:rsid w:val="0005329A"/>
    <w:rsid w:val="000538BF"/>
    <w:rsid w:val="000547B9"/>
    <w:rsid w:val="00056856"/>
    <w:rsid w:val="00057141"/>
    <w:rsid w:val="000577A2"/>
    <w:rsid w:val="00060810"/>
    <w:rsid w:val="00060A66"/>
    <w:rsid w:val="000741F7"/>
    <w:rsid w:val="000768E0"/>
    <w:rsid w:val="00077F01"/>
    <w:rsid w:val="000819AB"/>
    <w:rsid w:val="00082927"/>
    <w:rsid w:val="00083E68"/>
    <w:rsid w:val="000841FB"/>
    <w:rsid w:val="00084611"/>
    <w:rsid w:val="00085924"/>
    <w:rsid w:val="000876A5"/>
    <w:rsid w:val="00090686"/>
    <w:rsid w:val="00090ADF"/>
    <w:rsid w:val="000910F8"/>
    <w:rsid w:val="00097CED"/>
    <w:rsid w:val="000A1AB8"/>
    <w:rsid w:val="000A1D79"/>
    <w:rsid w:val="000A5E8B"/>
    <w:rsid w:val="000A6A84"/>
    <w:rsid w:val="000B2648"/>
    <w:rsid w:val="000B2EE1"/>
    <w:rsid w:val="000B3F8B"/>
    <w:rsid w:val="000B72A4"/>
    <w:rsid w:val="000C05BC"/>
    <w:rsid w:val="000C150E"/>
    <w:rsid w:val="000C3CBB"/>
    <w:rsid w:val="000C3E1A"/>
    <w:rsid w:val="000C3E2E"/>
    <w:rsid w:val="000C52FA"/>
    <w:rsid w:val="000C61DE"/>
    <w:rsid w:val="000D2B9C"/>
    <w:rsid w:val="000D31D1"/>
    <w:rsid w:val="000D3781"/>
    <w:rsid w:val="000D7989"/>
    <w:rsid w:val="000E0C63"/>
    <w:rsid w:val="000E3EEA"/>
    <w:rsid w:val="000E4D05"/>
    <w:rsid w:val="000E54E9"/>
    <w:rsid w:val="000E6ABD"/>
    <w:rsid w:val="000F2C03"/>
    <w:rsid w:val="000F3108"/>
    <w:rsid w:val="000F5058"/>
    <w:rsid w:val="000F52A2"/>
    <w:rsid w:val="000F6625"/>
    <w:rsid w:val="000F7C6B"/>
    <w:rsid w:val="001002FA"/>
    <w:rsid w:val="001017AE"/>
    <w:rsid w:val="0010189A"/>
    <w:rsid w:val="00103600"/>
    <w:rsid w:val="00114148"/>
    <w:rsid w:val="00114CF7"/>
    <w:rsid w:val="001153F7"/>
    <w:rsid w:val="00123B01"/>
    <w:rsid w:val="001250D5"/>
    <w:rsid w:val="00126C50"/>
    <w:rsid w:val="00126F34"/>
    <w:rsid w:val="001307A0"/>
    <w:rsid w:val="00131BDA"/>
    <w:rsid w:val="00140BEF"/>
    <w:rsid w:val="00141FD6"/>
    <w:rsid w:val="001445C9"/>
    <w:rsid w:val="001447CB"/>
    <w:rsid w:val="00144BB4"/>
    <w:rsid w:val="00144F2A"/>
    <w:rsid w:val="001450E4"/>
    <w:rsid w:val="00145A91"/>
    <w:rsid w:val="00146535"/>
    <w:rsid w:val="00151B25"/>
    <w:rsid w:val="00152455"/>
    <w:rsid w:val="00156885"/>
    <w:rsid w:val="00156FDB"/>
    <w:rsid w:val="00160C9A"/>
    <w:rsid w:val="00161C42"/>
    <w:rsid w:val="00163065"/>
    <w:rsid w:val="00163FC4"/>
    <w:rsid w:val="00164730"/>
    <w:rsid w:val="00166BF9"/>
    <w:rsid w:val="00167F59"/>
    <w:rsid w:val="00171D90"/>
    <w:rsid w:val="001733EA"/>
    <w:rsid w:val="001766F9"/>
    <w:rsid w:val="00181702"/>
    <w:rsid w:val="00181D8C"/>
    <w:rsid w:val="00182088"/>
    <w:rsid w:val="00182F0F"/>
    <w:rsid w:val="00185531"/>
    <w:rsid w:val="00185A6F"/>
    <w:rsid w:val="00185F22"/>
    <w:rsid w:val="001863AC"/>
    <w:rsid w:val="001942F1"/>
    <w:rsid w:val="00195BCF"/>
    <w:rsid w:val="00195E2C"/>
    <w:rsid w:val="001A060D"/>
    <w:rsid w:val="001A1DAF"/>
    <w:rsid w:val="001A6C21"/>
    <w:rsid w:val="001A6DAF"/>
    <w:rsid w:val="001A7E40"/>
    <w:rsid w:val="001B1B10"/>
    <w:rsid w:val="001B4534"/>
    <w:rsid w:val="001B5B79"/>
    <w:rsid w:val="001B5E52"/>
    <w:rsid w:val="001C06B7"/>
    <w:rsid w:val="001C4ACC"/>
    <w:rsid w:val="001C4B07"/>
    <w:rsid w:val="001C7416"/>
    <w:rsid w:val="001D3BC2"/>
    <w:rsid w:val="001D4A67"/>
    <w:rsid w:val="001D4DE2"/>
    <w:rsid w:val="001D5B04"/>
    <w:rsid w:val="001D5B4F"/>
    <w:rsid w:val="001E142C"/>
    <w:rsid w:val="001E2B43"/>
    <w:rsid w:val="001E4E76"/>
    <w:rsid w:val="001E5693"/>
    <w:rsid w:val="001F0A1B"/>
    <w:rsid w:val="001F1001"/>
    <w:rsid w:val="001F1D09"/>
    <w:rsid w:val="001F6E44"/>
    <w:rsid w:val="00204AAE"/>
    <w:rsid w:val="002050AB"/>
    <w:rsid w:val="00206043"/>
    <w:rsid w:val="002063BF"/>
    <w:rsid w:val="002069A2"/>
    <w:rsid w:val="002070C6"/>
    <w:rsid w:val="00207E05"/>
    <w:rsid w:val="002113A5"/>
    <w:rsid w:val="002117B0"/>
    <w:rsid w:val="00212AC3"/>
    <w:rsid w:val="0021480C"/>
    <w:rsid w:val="00214FBF"/>
    <w:rsid w:val="0021559F"/>
    <w:rsid w:val="002159EA"/>
    <w:rsid w:val="0021600B"/>
    <w:rsid w:val="00216146"/>
    <w:rsid w:val="002169E5"/>
    <w:rsid w:val="00217519"/>
    <w:rsid w:val="00217D41"/>
    <w:rsid w:val="00217FBE"/>
    <w:rsid w:val="002223A7"/>
    <w:rsid w:val="00222C5F"/>
    <w:rsid w:val="00222C7E"/>
    <w:rsid w:val="0022378C"/>
    <w:rsid w:val="00223C2D"/>
    <w:rsid w:val="0022453F"/>
    <w:rsid w:val="002246D9"/>
    <w:rsid w:val="0022610C"/>
    <w:rsid w:val="002277E1"/>
    <w:rsid w:val="00227F74"/>
    <w:rsid w:val="00230C59"/>
    <w:rsid w:val="002311BD"/>
    <w:rsid w:val="00231C6C"/>
    <w:rsid w:val="00232138"/>
    <w:rsid w:val="00232CFB"/>
    <w:rsid w:val="002379CA"/>
    <w:rsid w:val="0024342C"/>
    <w:rsid w:val="0024404A"/>
    <w:rsid w:val="00244561"/>
    <w:rsid w:val="00246D1E"/>
    <w:rsid w:val="00246D79"/>
    <w:rsid w:val="002473CE"/>
    <w:rsid w:val="0025097E"/>
    <w:rsid w:val="00250D19"/>
    <w:rsid w:val="00251DB9"/>
    <w:rsid w:val="00261970"/>
    <w:rsid w:val="00261BD8"/>
    <w:rsid w:val="00263495"/>
    <w:rsid w:val="00266349"/>
    <w:rsid w:val="0026638B"/>
    <w:rsid w:val="002671DB"/>
    <w:rsid w:val="00272682"/>
    <w:rsid w:val="00273C65"/>
    <w:rsid w:val="00274A7B"/>
    <w:rsid w:val="00275A46"/>
    <w:rsid w:val="002769B0"/>
    <w:rsid w:val="00276D0F"/>
    <w:rsid w:val="0027755D"/>
    <w:rsid w:val="00280022"/>
    <w:rsid w:val="00283C10"/>
    <w:rsid w:val="00285B25"/>
    <w:rsid w:val="00291751"/>
    <w:rsid w:val="0029431F"/>
    <w:rsid w:val="00295301"/>
    <w:rsid w:val="00295A58"/>
    <w:rsid w:val="00295A75"/>
    <w:rsid w:val="002960FA"/>
    <w:rsid w:val="002965B8"/>
    <w:rsid w:val="00296763"/>
    <w:rsid w:val="002A2411"/>
    <w:rsid w:val="002A3506"/>
    <w:rsid w:val="002A547B"/>
    <w:rsid w:val="002A5C4C"/>
    <w:rsid w:val="002A681D"/>
    <w:rsid w:val="002B0E21"/>
    <w:rsid w:val="002B14EC"/>
    <w:rsid w:val="002B3FC6"/>
    <w:rsid w:val="002B4440"/>
    <w:rsid w:val="002B5ED3"/>
    <w:rsid w:val="002B673F"/>
    <w:rsid w:val="002C0E8D"/>
    <w:rsid w:val="002C1D29"/>
    <w:rsid w:val="002C2F6F"/>
    <w:rsid w:val="002C499B"/>
    <w:rsid w:val="002C565A"/>
    <w:rsid w:val="002C7A94"/>
    <w:rsid w:val="002D101A"/>
    <w:rsid w:val="002D1479"/>
    <w:rsid w:val="002D4078"/>
    <w:rsid w:val="002D7DA9"/>
    <w:rsid w:val="002E076C"/>
    <w:rsid w:val="002E11F1"/>
    <w:rsid w:val="002E1D95"/>
    <w:rsid w:val="002E2875"/>
    <w:rsid w:val="002E6453"/>
    <w:rsid w:val="002E654C"/>
    <w:rsid w:val="002F0017"/>
    <w:rsid w:val="002F0795"/>
    <w:rsid w:val="002F1A2D"/>
    <w:rsid w:val="002F36CA"/>
    <w:rsid w:val="002F557F"/>
    <w:rsid w:val="002F79B3"/>
    <w:rsid w:val="003024A4"/>
    <w:rsid w:val="003049AA"/>
    <w:rsid w:val="003067B6"/>
    <w:rsid w:val="0031017D"/>
    <w:rsid w:val="00311CB4"/>
    <w:rsid w:val="00311E0B"/>
    <w:rsid w:val="003141FF"/>
    <w:rsid w:val="00314B2F"/>
    <w:rsid w:val="003166C4"/>
    <w:rsid w:val="00317028"/>
    <w:rsid w:val="003174FB"/>
    <w:rsid w:val="00321C33"/>
    <w:rsid w:val="00321D64"/>
    <w:rsid w:val="00322F18"/>
    <w:rsid w:val="00327879"/>
    <w:rsid w:val="00327E0C"/>
    <w:rsid w:val="00330183"/>
    <w:rsid w:val="00332EC8"/>
    <w:rsid w:val="003343EE"/>
    <w:rsid w:val="00334E1F"/>
    <w:rsid w:val="00341C35"/>
    <w:rsid w:val="00343823"/>
    <w:rsid w:val="003452B6"/>
    <w:rsid w:val="00345D66"/>
    <w:rsid w:val="0034642B"/>
    <w:rsid w:val="00347DCA"/>
    <w:rsid w:val="00350129"/>
    <w:rsid w:val="00352B29"/>
    <w:rsid w:val="0035336A"/>
    <w:rsid w:val="00355DBA"/>
    <w:rsid w:val="00357313"/>
    <w:rsid w:val="00362D99"/>
    <w:rsid w:val="00363BCF"/>
    <w:rsid w:val="003662F0"/>
    <w:rsid w:val="003665E4"/>
    <w:rsid w:val="00367093"/>
    <w:rsid w:val="003704B9"/>
    <w:rsid w:val="0037316C"/>
    <w:rsid w:val="00373CA6"/>
    <w:rsid w:val="00374497"/>
    <w:rsid w:val="00374F8C"/>
    <w:rsid w:val="00376195"/>
    <w:rsid w:val="0037625C"/>
    <w:rsid w:val="00381A1A"/>
    <w:rsid w:val="003829A0"/>
    <w:rsid w:val="00382ECE"/>
    <w:rsid w:val="0038674D"/>
    <w:rsid w:val="00386D26"/>
    <w:rsid w:val="00391213"/>
    <w:rsid w:val="00391445"/>
    <w:rsid w:val="00393CB6"/>
    <w:rsid w:val="00395AE0"/>
    <w:rsid w:val="003A019F"/>
    <w:rsid w:val="003A3FEE"/>
    <w:rsid w:val="003A7E91"/>
    <w:rsid w:val="003B1519"/>
    <w:rsid w:val="003B24E3"/>
    <w:rsid w:val="003B2B3E"/>
    <w:rsid w:val="003B7C66"/>
    <w:rsid w:val="003C0D17"/>
    <w:rsid w:val="003C0FC7"/>
    <w:rsid w:val="003C129D"/>
    <w:rsid w:val="003C1DB5"/>
    <w:rsid w:val="003C2595"/>
    <w:rsid w:val="003C4EBB"/>
    <w:rsid w:val="003C51DE"/>
    <w:rsid w:val="003D058C"/>
    <w:rsid w:val="003D371B"/>
    <w:rsid w:val="003D76DA"/>
    <w:rsid w:val="003E0130"/>
    <w:rsid w:val="003E180F"/>
    <w:rsid w:val="003E36F5"/>
    <w:rsid w:val="003E3B94"/>
    <w:rsid w:val="003E7901"/>
    <w:rsid w:val="003E7CFE"/>
    <w:rsid w:val="003F0A7D"/>
    <w:rsid w:val="003F26C0"/>
    <w:rsid w:val="003F3311"/>
    <w:rsid w:val="003F3FFE"/>
    <w:rsid w:val="003F5B93"/>
    <w:rsid w:val="00402604"/>
    <w:rsid w:val="00405087"/>
    <w:rsid w:val="00405C23"/>
    <w:rsid w:val="0041041B"/>
    <w:rsid w:val="00410EED"/>
    <w:rsid w:val="00413C53"/>
    <w:rsid w:val="00417FAC"/>
    <w:rsid w:val="00421317"/>
    <w:rsid w:val="00424FF7"/>
    <w:rsid w:val="00425784"/>
    <w:rsid w:val="00427AAF"/>
    <w:rsid w:val="0043347F"/>
    <w:rsid w:val="004338B0"/>
    <w:rsid w:val="00433A4F"/>
    <w:rsid w:val="0043541A"/>
    <w:rsid w:val="00436E25"/>
    <w:rsid w:val="00440209"/>
    <w:rsid w:val="004423FA"/>
    <w:rsid w:val="00450225"/>
    <w:rsid w:val="00450423"/>
    <w:rsid w:val="00450E39"/>
    <w:rsid w:val="00451317"/>
    <w:rsid w:val="0045187D"/>
    <w:rsid w:val="00452D9D"/>
    <w:rsid w:val="00452FC9"/>
    <w:rsid w:val="00455158"/>
    <w:rsid w:val="0046045B"/>
    <w:rsid w:val="00460770"/>
    <w:rsid w:val="00461717"/>
    <w:rsid w:val="004617C7"/>
    <w:rsid w:val="0046253A"/>
    <w:rsid w:val="00464687"/>
    <w:rsid w:val="00466782"/>
    <w:rsid w:val="00467263"/>
    <w:rsid w:val="0047048F"/>
    <w:rsid w:val="00471D85"/>
    <w:rsid w:val="00472D21"/>
    <w:rsid w:val="004737D5"/>
    <w:rsid w:val="0047581F"/>
    <w:rsid w:val="00476E39"/>
    <w:rsid w:val="004771A4"/>
    <w:rsid w:val="00482746"/>
    <w:rsid w:val="00483902"/>
    <w:rsid w:val="0048771E"/>
    <w:rsid w:val="004914D1"/>
    <w:rsid w:val="0049235E"/>
    <w:rsid w:val="004925D7"/>
    <w:rsid w:val="00492753"/>
    <w:rsid w:val="00492B0E"/>
    <w:rsid w:val="004937D8"/>
    <w:rsid w:val="00493A91"/>
    <w:rsid w:val="00495179"/>
    <w:rsid w:val="00496877"/>
    <w:rsid w:val="00497117"/>
    <w:rsid w:val="00497948"/>
    <w:rsid w:val="00497961"/>
    <w:rsid w:val="004A072D"/>
    <w:rsid w:val="004A0BD1"/>
    <w:rsid w:val="004A7805"/>
    <w:rsid w:val="004A79C4"/>
    <w:rsid w:val="004B2CFA"/>
    <w:rsid w:val="004B4583"/>
    <w:rsid w:val="004B4935"/>
    <w:rsid w:val="004B57B1"/>
    <w:rsid w:val="004C1E9D"/>
    <w:rsid w:val="004C2621"/>
    <w:rsid w:val="004C3C23"/>
    <w:rsid w:val="004C6ADD"/>
    <w:rsid w:val="004D000B"/>
    <w:rsid w:val="004D0194"/>
    <w:rsid w:val="004D1126"/>
    <w:rsid w:val="004D3719"/>
    <w:rsid w:val="004D3C01"/>
    <w:rsid w:val="004E0006"/>
    <w:rsid w:val="004E0A44"/>
    <w:rsid w:val="004E28AD"/>
    <w:rsid w:val="004E3DA0"/>
    <w:rsid w:val="004E48DB"/>
    <w:rsid w:val="004E677B"/>
    <w:rsid w:val="004E6E35"/>
    <w:rsid w:val="004E78B2"/>
    <w:rsid w:val="004F143E"/>
    <w:rsid w:val="004F2293"/>
    <w:rsid w:val="004F34DF"/>
    <w:rsid w:val="004F444B"/>
    <w:rsid w:val="004F5E47"/>
    <w:rsid w:val="00502553"/>
    <w:rsid w:val="005028D7"/>
    <w:rsid w:val="00502F99"/>
    <w:rsid w:val="005030ED"/>
    <w:rsid w:val="0050549E"/>
    <w:rsid w:val="00506794"/>
    <w:rsid w:val="005108D1"/>
    <w:rsid w:val="00512138"/>
    <w:rsid w:val="0051260C"/>
    <w:rsid w:val="0051562E"/>
    <w:rsid w:val="005161E1"/>
    <w:rsid w:val="005230C7"/>
    <w:rsid w:val="0052330A"/>
    <w:rsid w:val="0052362A"/>
    <w:rsid w:val="00525FFA"/>
    <w:rsid w:val="00527251"/>
    <w:rsid w:val="00531C0C"/>
    <w:rsid w:val="00532CA1"/>
    <w:rsid w:val="00532DD9"/>
    <w:rsid w:val="00533BBF"/>
    <w:rsid w:val="005345F0"/>
    <w:rsid w:val="005353AE"/>
    <w:rsid w:val="00536A96"/>
    <w:rsid w:val="00537809"/>
    <w:rsid w:val="00540AFE"/>
    <w:rsid w:val="00545349"/>
    <w:rsid w:val="00545B37"/>
    <w:rsid w:val="00547535"/>
    <w:rsid w:val="0055137F"/>
    <w:rsid w:val="00552CDD"/>
    <w:rsid w:val="0055350B"/>
    <w:rsid w:val="0055350C"/>
    <w:rsid w:val="005555F5"/>
    <w:rsid w:val="0056107F"/>
    <w:rsid w:val="00563194"/>
    <w:rsid w:val="00565651"/>
    <w:rsid w:val="00566EE6"/>
    <w:rsid w:val="00567C7B"/>
    <w:rsid w:val="0057011F"/>
    <w:rsid w:val="00573A84"/>
    <w:rsid w:val="00574D7A"/>
    <w:rsid w:val="005756C4"/>
    <w:rsid w:val="00575BA3"/>
    <w:rsid w:val="00576097"/>
    <w:rsid w:val="00577451"/>
    <w:rsid w:val="00584625"/>
    <w:rsid w:val="005859B0"/>
    <w:rsid w:val="0058606F"/>
    <w:rsid w:val="005860A5"/>
    <w:rsid w:val="0058670E"/>
    <w:rsid w:val="005917C5"/>
    <w:rsid w:val="0059188B"/>
    <w:rsid w:val="00593686"/>
    <w:rsid w:val="0059378C"/>
    <w:rsid w:val="00593CF4"/>
    <w:rsid w:val="005971F8"/>
    <w:rsid w:val="005A117A"/>
    <w:rsid w:val="005A4FF6"/>
    <w:rsid w:val="005A6E0A"/>
    <w:rsid w:val="005B05EE"/>
    <w:rsid w:val="005B3F2A"/>
    <w:rsid w:val="005B441C"/>
    <w:rsid w:val="005B779A"/>
    <w:rsid w:val="005C0214"/>
    <w:rsid w:val="005C0880"/>
    <w:rsid w:val="005C45D6"/>
    <w:rsid w:val="005C59AF"/>
    <w:rsid w:val="005C6A82"/>
    <w:rsid w:val="005C717A"/>
    <w:rsid w:val="005C725D"/>
    <w:rsid w:val="005C7E76"/>
    <w:rsid w:val="005D2BD6"/>
    <w:rsid w:val="005D404A"/>
    <w:rsid w:val="005D6DDF"/>
    <w:rsid w:val="005E1B8B"/>
    <w:rsid w:val="005E23F0"/>
    <w:rsid w:val="005E257F"/>
    <w:rsid w:val="005E4FC2"/>
    <w:rsid w:val="005E6C32"/>
    <w:rsid w:val="005E7886"/>
    <w:rsid w:val="005F1B2A"/>
    <w:rsid w:val="005F1E6D"/>
    <w:rsid w:val="00601602"/>
    <w:rsid w:val="006018FF"/>
    <w:rsid w:val="0060217D"/>
    <w:rsid w:val="00603956"/>
    <w:rsid w:val="00607922"/>
    <w:rsid w:val="006141C1"/>
    <w:rsid w:val="0061438E"/>
    <w:rsid w:val="00615100"/>
    <w:rsid w:val="0061741B"/>
    <w:rsid w:val="00620D33"/>
    <w:rsid w:val="00622620"/>
    <w:rsid w:val="0062294A"/>
    <w:rsid w:val="00622E2F"/>
    <w:rsid w:val="006265A8"/>
    <w:rsid w:val="0063040E"/>
    <w:rsid w:val="00630760"/>
    <w:rsid w:val="006320A4"/>
    <w:rsid w:val="00634081"/>
    <w:rsid w:val="006353F8"/>
    <w:rsid w:val="00635F7C"/>
    <w:rsid w:val="00640801"/>
    <w:rsid w:val="00641372"/>
    <w:rsid w:val="00642D19"/>
    <w:rsid w:val="0064518D"/>
    <w:rsid w:val="00646094"/>
    <w:rsid w:val="0064685D"/>
    <w:rsid w:val="00647DB5"/>
    <w:rsid w:val="00650D89"/>
    <w:rsid w:val="00653912"/>
    <w:rsid w:val="006543B9"/>
    <w:rsid w:val="006564C3"/>
    <w:rsid w:val="006570B1"/>
    <w:rsid w:val="00657544"/>
    <w:rsid w:val="006613C7"/>
    <w:rsid w:val="00661664"/>
    <w:rsid w:val="00662738"/>
    <w:rsid w:val="00664E65"/>
    <w:rsid w:val="0066505F"/>
    <w:rsid w:val="006652D8"/>
    <w:rsid w:val="00665D1C"/>
    <w:rsid w:val="0066627B"/>
    <w:rsid w:val="006715D8"/>
    <w:rsid w:val="0067202A"/>
    <w:rsid w:val="006725A2"/>
    <w:rsid w:val="00672C57"/>
    <w:rsid w:val="00674E5F"/>
    <w:rsid w:val="006813DD"/>
    <w:rsid w:val="00681BFC"/>
    <w:rsid w:val="006826A4"/>
    <w:rsid w:val="00682B96"/>
    <w:rsid w:val="00682EFD"/>
    <w:rsid w:val="0068511E"/>
    <w:rsid w:val="00685BFE"/>
    <w:rsid w:val="006905D4"/>
    <w:rsid w:val="00691603"/>
    <w:rsid w:val="006917DF"/>
    <w:rsid w:val="00694813"/>
    <w:rsid w:val="006957D2"/>
    <w:rsid w:val="006965B5"/>
    <w:rsid w:val="00697297"/>
    <w:rsid w:val="006A0938"/>
    <w:rsid w:val="006A1526"/>
    <w:rsid w:val="006A152D"/>
    <w:rsid w:val="006A1DAE"/>
    <w:rsid w:val="006A2D03"/>
    <w:rsid w:val="006A33B1"/>
    <w:rsid w:val="006A4D76"/>
    <w:rsid w:val="006A5AEA"/>
    <w:rsid w:val="006A5D98"/>
    <w:rsid w:val="006B0881"/>
    <w:rsid w:val="006B0B15"/>
    <w:rsid w:val="006B0B97"/>
    <w:rsid w:val="006B4524"/>
    <w:rsid w:val="006B48A8"/>
    <w:rsid w:val="006B5E55"/>
    <w:rsid w:val="006B6A8F"/>
    <w:rsid w:val="006B748E"/>
    <w:rsid w:val="006C000A"/>
    <w:rsid w:val="006C0FCC"/>
    <w:rsid w:val="006C2B10"/>
    <w:rsid w:val="006C5027"/>
    <w:rsid w:val="006D4017"/>
    <w:rsid w:val="006D4FA0"/>
    <w:rsid w:val="006D61E0"/>
    <w:rsid w:val="006D762E"/>
    <w:rsid w:val="006E0979"/>
    <w:rsid w:val="006E12C3"/>
    <w:rsid w:val="006E2C10"/>
    <w:rsid w:val="006E3B00"/>
    <w:rsid w:val="006E4FD0"/>
    <w:rsid w:val="006E5472"/>
    <w:rsid w:val="006E66F7"/>
    <w:rsid w:val="006F0312"/>
    <w:rsid w:val="006F157E"/>
    <w:rsid w:val="006F508A"/>
    <w:rsid w:val="007008CD"/>
    <w:rsid w:val="0070233A"/>
    <w:rsid w:val="00705014"/>
    <w:rsid w:val="00712AB0"/>
    <w:rsid w:val="00715B2C"/>
    <w:rsid w:val="007175C9"/>
    <w:rsid w:val="00722E21"/>
    <w:rsid w:val="00723E84"/>
    <w:rsid w:val="007245E4"/>
    <w:rsid w:val="00724DAB"/>
    <w:rsid w:val="00725A7D"/>
    <w:rsid w:val="00727FDC"/>
    <w:rsid w:val="0073014E"/>
    <w:rsid w:val="00732437"/>
    <w:rsid w:val="007326C7"/>
    <w:rsid w:val="0073580B"/>
    <w:rsid w:val="00737048"/>
    <w:rsid w:val="00741C60"/>
    <w:rsid w:val="00744102"/>
    <w:rsid w:val="00744771"/>
    <w:rsid w:val="0074582F"/>
    <w:rsid w:val="00757155"/>
    <w:rsid w:val="00760289"/>
    <w:rsid w:val="00761DF6"/>
    <w:rsid w:val="00767E44"/>
    <w:rsid w:val="00770D89"/>
    <w:rsid w:val="00771095"/>
    <w:rsid w:val="007729FA"/>
    <w:rsid w:val="00772B18"/>
    <w:rsid w:val="007800B1"/>
    <w:rsid w:val="007833C4"/>
    <w:rsid w:val="0078594C"/>
    <w:rsid w:val="00786516"/>
    <w:rsid w:val="00791F77"/>
    <w:rsid w:val="00792E5F"/>
    <w:rsid w:val="00794CDD"/>
    <w:rsid w:val="00795F18"/>
    <w:rsid w:val="00797445"/>
    <w:rsid w:val="00797E0F"/>
    <w:rsid w:val="00797FFD"/>
    <w:rsid w:val="007A0906"/>
    <w:rsid w:val="007A650A"/>
    <w:rsid w:val="007A6CE6"/>
    <w:rsid w:val="007A7A85"/>
    <w:rsid w:val="007A7F29"/>
    <w:rsid w:val="007B32CA"/>
    <w:rsid w:val="007B4F9E"/>
    <w:rsid w:val="007B4FAB"/>
    <w:rsid w:val="007B6A52"/>
    <w:rsid w:val="007B7257"/>
    <w:rsid w:val="007B7EBC"/>
    <w:rsid w:val="007C08B0"/>
    <w:rsid w:val="007C1144"/>
    <w:rsid w:val="007C2D8B"/>
    <w:rsid w:val="007C55AD"/>
    <w:rsid w:val="007D1345"/>
    <w:rsid w:val="007D1AB2"/>
    <w:rsid w:val="007D3EC5"/>
    <w:rsid w:val="007D48D5"/>
    <w:rsid w:val="007D4B22"/>
    <w:rsid w:val="007D6272"/>
    <w:rsid w:val="007D7740"/>
    <w:rsid w:val="007D7771"/>
    <w:rsid w:val="007E5C0B"/>
    <w:rsid w:val="007E5E6E"/>
    <w:rsid w:val="007F0453"/>
    <w:rsid w:val="007F0D92"/>
    <w:rsid w:val="007F2ED2"/>
    <w:rsid w:val="007F3A61"/>
    <w:rsid w:val="007F41BD"/>
    <w:rsid w:val="007F4499"/>
    <w:rsid w:val="007F49B7"/>
    <w:rsid w:val="007F58E2"/>
    <w:rsid w:val="007F6404"/>
    <w:rsid w:val="00800594"/>
    <w:rsid w:val="00801451"/>
    <w:rsid w:val="008016A2"/>
    <w:rsid w:val="00801A76"/>
    <w:rsid w:val="008022BB"/>
    <w:rsid w:val="00805CFB"/>
    <w:rsid w:val="008101A7"/>
    <w:rsid w:val="0081131A"/>
    <w:rsid w:val="0081180F"/>
    <w:rsid w:val="008118B6"/>
    <w:rsid w:val="00811BC8"/>
    <w:rsid w:val="00814867"/>
    <w:rsid w:val="008151ED"/>
    <w:rsid w:val="008215F2"/>
    <w:rsid w:val="00821F23"/>
    <w:rsid w:val="008246B8"/>
    <w:rsid w:val="00824CA9"/>
    <w:rsid w:val="00826BB6"/>
    <w:rsid w:val="00830506"/>
    <w:rsid w:val="00830549"/>
    <w:rsid w:val="0083117A"/>
    <w:rsid w:val="00840574"/>
    <w:rsid w:val="00844243"/>
    <w:rsid w:val="00844D6C"/>
    <w:rsid w:val="008461E2"/>
    <w:rsid w:val="00846958"/>
    <w:rsid w:val="0085027A"/>
    <w:rsid w:val="00850E94"/>
    <w:rsid w:val="00851DE4"/>
    <w:rsid w:val="00852D19"/>
    <w:rsid w:val="00853291"/>
    <w:rsid w:val="00855051"/>
    <w:rsid w:val="008553E4"/>
    <w:rsid w:val="00856855"/>
    <w:rsid w:val="0085760B"/>
    <w:rsid w:val="00860A47"/>
    <w:rsid w:val="008622D7"/>
    <w:rsid w:val="00866B7B"/>
    <w:rsid w:val="00867E94"/>
    <w:rsid w:val="008705F3"/>
    <w:rsid w:val="0087637A"/>
    <w:rsid w:val="00876898"/>
    <w:rsid w:val="008774F6"/>
    <w:rsid w:val="008775B9"/>
    <w:rsid w:val="0088253C"/>
    <w:rsid w:val="00884515"/>
    <w:rsid w:val="00884D80"/>
    <w:rsid w:val="00885CC2"/>
    <w:rsid w:val="00886875"/>
    <w:rsid w:val="00893774"/>
    <w:rsid w:val="0089399A"/>
    <w:rsid w:val="008A0490"/>
    <w:rsid w:val="008A1B29"/>
    <w:rsid w:val="008A2D54"/>
    <w:rsid w:val="008A3AAC"/>
    <w:rsid w:val="008A3AE4"/>
    <w:rsid w:val="008A46D2"/>
    <w:rsid w:val="008A5832"/>
    <w:rsid w:val="008A5A29"/>
    <w:rsid w:val="008A5E11"/>
    <w:rsid w:val="008B4858"/>
    <w:rsid w:val="008B7F16"/>
    <w:rsid w:val="008C02BC"/>
    <w:rsid w:val="008C296F"/>
    <w:rsid w:val="008D0693"/>
    <w:rsid w:val="008D588D"/>
    <w:rsid w:val="008D64E9"/>
    <w:rsid w:val="008D7A28"/>
    <w:rsid w:val="008E1E0E"/>
    <w:rsid w:val="008E285E"/>
    <w:rsid w:val="008E428B"/>
    <w:rsid w:val="008F0E0F"/>
    <w:rsid w:val="008F1DE6"/>
    <w:rsid w:val="008F233A"/>
    <w:rsid w:val="008F6F10"/>
    <w:rsid w:val="009005C7"/>
    <w:rsid w:val="009012B0"/>
    <w:rsid w:val="009102EB"/>
    <w:rsid w:val="00911F06"/>
    <w:rsid w:val="009120B8"/>
    <w:rsid w:val="00912A19"/>
    <w:rsid w:val="009141CB"/>
    <w:rsid w:val="009169D7"/>
    <w:rsid w:val="00917E79"/>
    <w:rsid w:val="009208B2"/>
    <w:rsid w:val="00921920"/>
    <w:rsid w:val="00921FC5"/>
    <w:rsid w:val="009222FC"/>
    <w:rsid w:val="00922900"/>
    <w:rsid w:val="00924A03"/>
    <w:rsid w:val="00925356"/>
    <w:rsid w:val="00930445"/>
    <w:rsid w:val="0093244B"/>
    <w:rsid w:val="00932532"/>
    <w:rsid w:val="00935831"/>
    <w:rsid w:val="009373DE"/>
    <w:rsid w:val="00937470"/>
    <w:rsid w:val="0094126C"/>
    <w:rsid w:val="0094496D"/>
    <w:rsid w:val="009452AD"/>
    <w:rsid w:val="0094607A"/>
    <w:rsid w:val="0095022D"/>
    <w:rsid w:val="009503BE"/>
    <w:rsid w:val="00956643"/>
    <w:rsid w:val="009569EF"/>
    <w:rsid w:val="00957D41"/>
    <w:rsid w:val="0096139E"/>
    <w:rsid w:val="00964695"/>
    <w:rsid w:val="00967209"/>
    <w:rsid w:val="0097054F"/>
    <w:rsid w:val="0097230F"/>
    <w:rsid w:val="009734D5"/>
    <w:rsid w:val="009741C9"/>
    <w:rsid w:val="009744DA"/>
    <w:rsid w:val="0097483A"/>
    <w:rsid w:val="00974E7F"/>
    <w:rsid w:val="00982861"/>
    <w:rsid w:val="0098402D"/>
    <w:rsid w:val="00986158"/>
    <w:rsid w:val="009870A1"/>
    <w:rsid w:val="0098748B"/>
    <w:rsid w:val="009878C9"/>
    <w:rsid w:val="00987D1B"/>
    <w:rsid w:val="009900B3"/>
    <w:rsid w:val="009921B4"/>
    <w:rsid w:val="00992635"/>
    <w:rsid w:val="009933F9"/>
    <w:rsid w:val="00994229"/>
    <w:rsid w:val="00994924"/>
    <w:rsid w:val="00995C54"/>
    <w:rsid w:val="009973AF"/>
    <w:rsid w:val="009A0950"/>
    <w:rsid w:val="009A3CCF"/>
    <w:rsid w:val="009A73D6"/>
    <w:rsid w:val="009A7460"/>
    <w:rsid w:val="009A7897"/>
    <w:rsid w:val="009B0117"/>
    <w:rsid w:val="009B0425"/>
    <w:rsid w:val="009B1513"/>
    <w:rsid w:val="009B1680"/>
    <w:rsid w:val="009B1A97"/>
    <w:rsid w:val="009B7316"/>
    <w:rsid w:val="009B776D"/>
    <w:rsid w:val="009C29C9"/>
    <w:rsid w:val="009C2D62"/>
    <w:rsid w:val="009C55CC"/>
    <w:rsid w:val="009C7084"/>
    <w:rsid w:val="009D164A"/>
    <w:rsid w:val="009D174C"/>
    <w:rsid w:val="009D1A50"/>
    <w:rsid w:val="009D4368"/>
    <w:rsid w:val="009D4CF8"/>
    <w:rsid w:val="009D572B"/>
    <w:rsid w:val="009D59CC"/>
    <w:rsid w:val="009D5E38"/>
    <w:rsid w:val="009E1512"/>
    <w:rsid w:val="009E30CB"/>
    <w:rsid w:val="009E364B"/>
    <w:rsid w:val="009E5F71"/>
    <w:rsid w:val="009E61BF"/>
    <w:rsid w:val="009F136A"/>
    <w:rsid w:val="009F2960"/>
    <w:rsid w:val="009F2BAC"/>
    <w:rsid w:val="009F2ED2"/>
    <w:rsid w:val="009F314D"/>
    <w:rsid w:val="009F44A8"/>
    <w:rsid w:val="009F4A28"/>
    <w:rsid w:val="00A10BCA"/>
    <w:rsid w:val="00A15238"/>
    <w:rsid w:val="00A21627"/>
    <w:rsid w:val="00A22745"/>
    <w:rsid w:val="00A23F9B"/>
    <w:rsid w:val="00A308B9"/>
    <w:rsid w:val="00A33EE8"/>
    <w:rsid w:val="00A42653"/>
    <w:rsid w:val="00A42A45"/>
    <w:rsid w:val="00A45BB5"/>
    <w:rsid w:val="00A479D3"/>
    <w:rsid w:val="00A47A26"/>
    <w:rsid w:val="00A554C9"/>
    <w:rsid w:val="00A56E62"/>
    <w:rsid w:val="00A575CA"/>
    <w:rsid w:val="00A5774A"/>
    <w:rsid w:val="00A61E7A"/>
    <w:rsid w:val="00A66D08"/>
    <w:rsid w:val="00A71748"/>
    <w:rsid w:val="00A733E3"/>
    <w:rsid w:val="00A74624"/>
    <w:rsid w:val="00A772D1"/>
    <w:rsid w:val="00A779E1"/>
    <w:rsid w:val="00A8007B"/>
    <w:rsid w:val="00A821E0"/>
    <w:rsid w:val="00A834C6"/>
    <w:rsid w:val="00A903E4"/>
    <w:rsid w:val="00A91F1D"/>
    <w:rsid w:val="00A92F35"/>
    <w:rsid w:val="00A9309A"/>
    <w:rsid w:val="00A96AB5"/>
    <w:rsid w:val="00AA03E1"/>
    <w:rsid w:val="00AA0419"/>
    <w:rsid w:val="00AA08D0"/>
    <w:rsid w:val="00AA0EF6"/>
    <w:rsid w:val="00AA2E5C"/>
    <w:rsid w:val="00AA3CCB"/>
    <w:rsid w:val="00AA3CF6"/>
    <w:rsid w:val="00AA4016"/>
    <w:rsid w:val="00AB0053"/>
    <w:rsid w:val="00AB12EE"/>
    <w:rsid w:val="00AB1AF7"/>
    <w:rsid w:val="00AB43A1"/>
    <w:rsid w:val="00AB5003"/>
    <w:rsid w:val="00AC0136"/>
    <w:rsid w:val="00AC0E50"/>
    <w:rsid w:val="00AC2FCB"/>
    <w:rsid w:val="00AC3A7B"/>
    <w:rsid w:val="00AC3A91"/>
    <w:rsid w:val="00AC56D9"/>
    <w:rsid w:val="00AC7F06"/>
    <w:rsid w:val="00AD18C0"/>
    <w:rsid w:val="00AD2F39"/>
    <w:rsid w:val="00AD3015"/>
    <w:rsid w:val="00AD34C4"/>
    <w:rsid w:val="00AD49B3"/>
    <w:rsid w:val="00AD5357"/>
    <w:rsid w:val="00AD6223"/>
    <w:rsid w:val="00AD6828"/>
    <w:rsid w:val="00AE086C"/>
    <w:rsid w:val="00AE217A"/>
    <w:rsid w:val="00AE3D7A"/>
    <w:rsid w:val="00AE43C4"/>
    <w:rsid w:val="00AE4E11"/>
    <w:rsid w:val="00AE6209"/>
    <w:rsid w:val="00AF29ED"/>
    <w:rsid w:val="00AF338E"/>
    <w:rsid w:val="00AF4915"/>
    <w:rsid w:val="00B00249"/>
    <w:rsid w:val="00B0257C"/>
    <w:rsid w:val="00B0276F"/>
    <w:rsid w:val="00B02E92"/>
    <w:rsid w:val="00B05FED"/>
    <w:rsid w:val="00B10099"/>
    <w:rsid w:val="00B10265"/>
    <w:rsid w:val="00B10514"/>
    <w:rsid w:val="00B129EB"/>
    <w:rsid w:val="00B1752F"/>
    <w:rsid w:val="00B20F4B"/>
    <w:rsid w:val="00B21C30"/>
    <w:rsid w:val="00B224E8"/>
    <w:rsid w:val="00B22564"/>
    <w:rsid w:val="00B23AFE"/>
    <w:rsid w:val="00B24C0C"/>
    <w:rsid w:val="00B25840"/>
    <w:rsid w:val="00B265DA"/>
    <w:rsid w:val="00B279FB"/>
    <w:rsid w:val="00B30D60"/>
    <w:rsid w:val="00B317E8"/>
    <w:rsid w:val="00B32428"/>
    <w:rsid w:val="00B356FB"/>
    <w:rsid w:val="00B37987"/>
    <w:rsid w:val="00B40839"/>
    <w:rsid w:val="00B422F0"/>
    <w:rsid w:val="00B42AD0"/>
    <w:rsid w:val="00B42CF5"/>
    <w:rsid w:val="00B43992"/>
    <w:rsid w:val="00B443B9"/>
    <w:rsid w:val="00B53263"/>
    <w:rsid w:val="00B532BE"/>
    <w:rsid w:val="00B53B37"/>
    <w:rsid w:val="00B54644"/>
    <w:rsid w:val="00B54720"/>
    <w:rsid w:val="00B6086D"/>
    <w:rsid w:val="00B64572"/>
    <w:rsid w:val="00B65A01"/>
    <w:rsid w:val="00B66446"/>
    <w:rsid w:val="00B7175A"/>
    <w:rsid w:val="00B71CA3"/>
    <w:rsid w:val="00B72B41"/>
    <w:rsid w:val="00B74727"/>
    <w:rsid w:val="00B74E31"/>
    <w:rsid w:val="00B7680B"/>
    <w:rsid w:val="00B77BED"/>
    <w:rsid w:val="00B80EC6"/>
    <w:rsid w:val="00B81C50"/>
    <w:rsid w:val="00B821D5"/>
    <w:rsid w:val="00B83A04"/>
    <w:rsid w:val="00B847A2"/>
    <w:rsid w:val="00B87563"/>
    <w:rsid w:val="00B8788E"/>
    <w:rsid w:val="00B878EA"/>
    <w:rsid w:val="00B93441"/>
    <w:rsid w:val="00B96702"/>
    <w:rsid w:val="00BA0547"/>
    <w:rsid w:val="00BA1437"/>
    <w:rsid w:val="00BA2C26"/>
    <w:rsid w:val="00BA5FDE"/>
    <w:rsid w:val="00BA67EC"/>
    <w:rsid w:val="00BA6873"/>
    <w:rsid w:val="00BB0E9C"/>
    <w:rsid w:val="00BB194A"/>
    <w:rsid w:val="00BB254E"/>
    <w:rsid w:val="00BB2A9A"/>
    <w:rsid w:val="00BC21B1"/>
    <w:rsid w:val="00BC2FCC"/>
    <w:rsid w:val="00BC60BB"/>
    <w:rsid w:val="00BC7343"/>
    <w:rsid w:val="00BD3363"/>
    <w:rsid w:val="00BD5F6B"/>
    <w:rsid w:val="00BE32F0"/>
    <w:rsid w:val="00BE3950"/>
    <w:rsid w:val="00BE414D"/>
    <w:rsid w:val="00BE4A30"/>
    <w:rsid w:val="00BE6B61"/>
    <w:rsid w:val="00BF1BDC"/>
    <w:rsid w:val="00BF2150"/>
    <w:rsid w:val="00BF2B0E"/>
    <w:rsid w:val="00BF2D32"/>
    <w:rsid w:val="00BF3523"/>
    <w:rsid w:val="00BF3733"/>
    <w:rsid w:val="00BF492E"/>
    <w:rsid w:val="00BF4E61"/>
    <w:rsid w:val="00BF626C"/>
    <w:rsid w:val="00BF6E75"/>
    <w:rsid w:val="00BF6EA8"/>
    <w:rsid w:val="00C0242B"/>
    <w:rsid w:val="00C03065"/>
    <w:rsid w:val="00C036EC"/>
    <w:rsid w:val="00C062F1"/>
    <w:rsid w:val="00C06CE1"/>
    <w:rsid w:val="00C07364"/>
    <w:rsid w:val="00C115CD"/>
    <w:rsid w:val="00C12F20"/>
    <w:rsid w:val="00C13290"/>
    <w:rsid w:val="00C154B4"/>
    <w:rsid w:val="00C173D5"/>
    <w:rsid w:val="00C2177F"/>
    <w:rsid w:val="00C2388E"/>
    <w:rsid w:val="00C2706F"/>
    <w:rsid w:val="00C3025F"/>
    <w:rsid w:val="00C302BC"/>
    <w:rsid w:val="00C30E68"/>
    <w:rsid w:val="00C3299E"/>
    <w:rsid w:val="00C3576A"/>
    <w:rsid w:val="00C35906"/>
    <w:rsid w:val="00C40DD5"/>
    <w:rsid w:val="00C41D57"/>
    <w:rsid w:val="00C43DF0"/>
    <w:rsid w:val="00C50DF4"/>
    <w:rsid w:val="00C51F19"/>
    <w:rsid w:val="00C53C05"/>
    <w:rsid w:val="00C54062"/>
    <w:rsid w:val="00C5503A"/>
    <w:rsid w:val="00C558CF"/>
    <w:rsid w:val="00C60E5D"/>
    <w:rsid w:val="00C61624"/>
    <w:rsid w:val="00C619A6"/>
    <w:rsid w:val="00C61FBD"/>
    <w:rsid w:val="00C63864"/>
    <w:rsid w:val="00C641A8"/>
    <w:rsid w:val="00C64A3A"/>
    <w:rsid w:val="00C6579A"/>
    <w:rsid w:val="00C70CBF"/>
    <w:rsid w:val="00C73D75"/>
    <w:rsid w:val="00C74EE7"/>
    <w:rsid w:val="00C7625D"/>
    <w:rsid w:val="00C803A0"/>
    <w:rsid w:val="00C834BF"/>
    <w:rsid w:val="00C837CE"/>
    <w:rsid w:val="00C85B2C"/>
    <w:rsid w:val="00C90016"/>
    <w:rsid w:val="00C91EFE"/>
    <w:rsid w:val="00C927A2"/>
    <w:rsid w:val="00C935DE"/>
    <w:rsid w:val="00C95444"/>
    <w:rsid w:val="00C969E3"/>
    <w:rsid w:val="00C9736A"/>
    <w:rsid w:val="00CA264E"/>
    <w:rsid w:val="00CA2AC1"/>
    <w:rsid w:val="00CA3893"/>
    <w:rsid w:val="00CA5BF4"/>
    <w:rsid w:val="00CA748C"/>
    <w:rsid w:val="00CA74E7"/>
    <w:rsid w:val="00CB000E"/>
    <w:rsid w:val="00CB0410"/>
    <w:rsid w:val="00CB0BBA"/>
    <w:rsid w:val="00CB1FC7"/>
    <w:rsid w:val="00CB2F4F"/>
    <w:rsid w:val="00CB7275"/>
    <w:rsid w:val="00CB7E70"/>
    <w:rsid w:val="00CC08CD"/>
    <w:rsid w:val="00CC08F8"/>
    <w:rsid w:val="00CC0C2D"/>
    <w:rsid w:val="00CC2F0D"/>
    <w:rsid w:val="00CC3D75"/>
    <w:rsid w:val="00CC69D2"/>
    <w:rsid w:val="00CD545C"/>
    <w:rsid w:val="00CE0D8B"/>
    <w:rsid w:val="00CE0E2F"/>
    <w:rsid w:val="00CE5255"/>
    <w:rsid w:val="00CE6294"/>
    <w:rsid w:val="00CF13E4"/>
    <w:rsid w:val="00CF2CF7"/>
    <w:rsid w:val="00D01572"/>
    <w:rsid w:val="00D05F47"/>
    <w:rsid w:val="00D14D46"/>
    <w:rsid w:val="00D17534"/>
    <w:rsid w:val="00D212BA"/>
    <w:rsid w:val="00D2136A"/>
    <w:rsid w:val="00D257D3"/>
    <w:rsid w:val="00D26E3A"/>
    <w:rsid w:val="00D274E4"/>
    <w:rsid w:val="00D27D82"/>
    <w:rsid w:val="00D333B2"/>
    <w:rsid w:val="00D355DC"/>
    <w:rsid w:val="00D35677"/>
    <w:rsid w:val="00D35D80"/>
    <w:rsid w:val="00D43D0F"/>
    <w:rsid w:val="00D5003B"/>
    <w:rsid w:val="00D50D02"/>
    <w:rsid w:val="00D51510"/>
    <w:rsid w:val="00D52F1E"/>
    <w:rsid w:val="00D54607"/>
    <w:rsid w:val="00D553AA"/>
    <w:rsid w:val="00D56140"/>
    <w:rsid w:val="00D62896"/>
    <w:rsid w:val="00D654EE"/>
    <w:rsid w:val="00D674BC"/>
    <w:rsid w:val="00D67DE5"/>
    <w:rsid w:val="00D70552"/>
    <w:rsid w:val="00D73F23"/>
    <w:rsid w:val="00D75A69"/>
    <w:rsid w:val="00D75A79"/>
    <w:rsid w:val="00D809F4"/>
    <w:rsid w:val="00D8179F"/>
    <w:rsid w:val="00D81B61"/>
    <w:rsid w:val="00D83109"/>
    <w:rsid w:val="00D8554F"/>
    <w:rsid w:val="00D925E8"/>
    <w:rsid w:val="00D96192"/>
    <w:rsid w:val="00D97166"/>
    <w:rsid w:val="00DA434A"/>
    <w:rsid w:val="00DB04BB"/>
    <w:rsid w:val="00DB1D34"/>
    <w:rsid w:val="00DB1EFB"/>
    <w:rsid w:val="00DB3116"/>
    <w:rsid w:val="00DB40B5"/>
    <w:rsid w:val="00DB7E4D"/>
    <w:rsid w:val="00DC07B5"/>
    <w:rsid w:val="00DC32EF"/>
    <w:rsid w:val="00DC3809"/>
    <w:rsid w:val="00DC5A46"/>
    <w:rsid w:val="00DC5E07"/>
    <w:rsid w:val="00DC5F74"/>
    <w:rsid w:val="00DC6BD9"/>
    <w:rsid w:val="00DD1279"/>
    <w:rsid w:val="00DD3147"/>
    <w:rsid w:val="00DD41D8"/>
    <w:rsid w:val="00DD70DC"/>
    <w:rsid w:val="00DE2087"/>
    <w:rsid w:val="00DE6A71"/>
    <w:rsid w:val="00DF058D"/>
    <w:rsid w:val="00DF1168"/>
    <w:rsid w:val="00DF3A92"/>
    <w:rsid w:val="00DF4D15"/>
    <w:rsid w:val="00DF50C6"/>
    <w:rsid w:val="00E028BA"/>
    <w:rsid w:val="00E04BBD"/>
    <w:rsid w:val="00E0671E"/>
    <w:rsid w:val="00E06EE2"/>
    <w:rsid w:val="00E075D9"/>
    <w:rsid w:val="00E07A69"/>
    <w:rsid w:val="00E12276"/>
    <w:rsid w:val="00E142F3"/>
    <w:rsid w:val="00E1454D"/>
    <w:rsid w:val="00E20A8D"/>
    <w:rsid w:val="00E21000"/>
    <w:rsid w:val="00E236E4"/>
    <w:rsid w:val="00E24E7D"/>
    <w:rsid w:val="00E273CB"/>
    <w:rsid w:val="00E30335"/>
    <w:rsid w:val="00E32FE8"/>
    <w:rsid w:val="00E330AE"/>
    <w:rsid w:val="00E337EE"/>
    <w:rsid w:val="00E34642"/>
    <w:rsid w:val="00E34709"/>
    <w:rsid w:val="00E414E9"/>
    <w:rsid w:val="00E43576"/>
    <w:rsid w:val="00E44156"/>
    <w:rsid w:val="00E44439"/>
    <w:rsid w:val="00E45C8E"/>
    <w:rsid w:val="00E4680F"/>
    <w:rsid w:val="00E46C9A"/>
    <w:rsid w:val="00E47B22"/>
    <w:rsid w:val="00E47C86"/>
    <w:rsid w:val="00E50CCC"/>
    <w:rsid w:val="00E50FAB"/>
    <w:rsid w:val="00E51D7B"/>
    <w:rsid w:val="00E536EE"/>
    <w:rsid w:val="00E53B00"/>
    <w:rsid w:val="00E543D2"/>
    <w:rsid w:val="00E54DC1"/>
    <w:rsid w:val="00E559BF"/>
    <w:rsid w:val="00E55C7E"/>
    <w:rsid w:val="00E5600A"/>
    <w:rsid w:val="00E6231C"/>
    <w:rsid w:val="00E624BD"/>
    <w:rsid w:val="00E641FD"/>
    <w:rsid w:val="00E6682E"/>
    <w:rsid w:val="00E669AC"/>
    <w:rsid w:val="00E70A5D"/>
    <w:rsid w:val="00E73021"/>
    <w:rsid w:val="00E76934"/>
    <w:rsid w:val="00E819A6"/>
    <w:rsid w:val="00E84B36"/>
    <w:rsid w:val="00E85BE2"/>
    <w:rsid w:val="00E871B6"/>
    <w:rsid w:val="00E92961"/>
    <w:rsid w:val="00E93E33"/>
    <w:rsid w:val="00E962B4"/>
    <w:rsid w:val="00E973B2"/>
    <w:rsid w:val="00EA001D"/>
    <w:rsid w:val="00EA0926"/>
    <w:rsid w:val="00EA3C9A"/>
    <w:rsid w:val="00EA7FE7"/>
    <w:rsid w:val="00EB05F2"/>
    <w:rsid w:val="00EC12F0"/>
    <w:rsid w:val="00EC3194"/>
    <w:rsid w:val="00EC48BE"/>
    <w:rsid w:val="00EC4FBE"/>
    <w:rsid w:val="00ED0282"/>
    <w:rsid w:val="00ED0492"/>
    <w:rsid w:val="00ED1470"/>
    <w:rsid w:val="00ED1A88"/>
    <w:rsid w:val="00ED2278"/>
    <w:rsid w:val="00ED3841"/>
    <w:rsid w:val="00ED5E7C"/>
    <w:rsid w:val="00ED5F9F"/>
    <w:rsid w:val="00ED6671"/>
    <w:rsid w:val="00EE17F9"/>
    <w:rsid w:val="00EE4F30"/>
    <w:rsid w:val="00EE558A"/>
    <w:rsid w:val="00EE6E2B"/>
    <w:rsid w:val="00EE75A5"/>
    <w:rsid w:val="00EF2B78"/>
    <w:rsid w:val="00EF410D"/>
    <w:rsid w:val="00EF757F"/>
    <w:rsid w:val="00EF7784"/>
    <w:rsid w:val="00F00B53"/>
    <w:rsid w:val="00F037B7"/>
    <w:rsid w:val="00F04DF9"/>
    <w:rsid w:val="00F05D7D"/>
    <w:rsid w:val="00F073B7"/>
    <w:rsid w:val="00F12744"/>
    <w:rsid w:val="00F1298A"/>
    <w:rsid w:val="00F13B27"/>
    <w:rsid w:val="00F214EB"/>
    <w:rsid w:val="00F22181"/>
    <w:rsid w:val="00F232C0"/>
    <w:rsid w:val="00F3192D"/>
    <w:rsid w:val="00F32CCC"/>
    <w:rsid w:val="00F33B23"/>
    <w:rsid w:val="00F351B4"/>
    <w:rsid w:val="00F36C73"/>
    <w:rsid w:val="00F424D0"/>
    <w:rsid w:val="00F4274F"/>
    <w:rsid w:val="00F440E0"/>
    <w:rsid w:val="00F456CC"/>
    <w:rsid w:val="00F50981"/>
    <w:rsid w:val="00F52402"/>
    <w:rsid w:val="00F53617"/>
    <w:rsid w:val="00F56332"/>
    <w:rsid w:val="00F603FA"/>
    <w:rsid w:val="00F62E9F"/>
    <w:rsid w:val="00F64DF2"/>
    <w:rsid w:val="00F64EF8"/>
    <w:rsid w:val="00F661B8"/>
    <w:rsid w:val="00F73C3A"/>
    <w:rsid w:val="00F74969"/>
    <w:rsid w:val="00F779F0"/>
    <w:rsid w:val="00F8265A"/>
    <w:rsid w:val="00F83830"/>
    <w:rsid w:val="00F84361"/>
    <w:rsid w:val="00F84F85"/>
    <w:rsid w:val="00F85261"/>
    <w:rsid w:val="00F8589E"/>
    <w:rsid w:val="00F85EB8"/>
    <w:rsid w:val="00F92A1B"/>
    <w:rsid w:val="00F95117"/>
    <w:rsid w:val="00F96196"/>
    <w:rsid w:val="00FA0F8F"/>
    <w:rsid w:val="00FA21A0"/>
    <w:rsid w:val="00FA3F68"/>
    <w:rsid w:val="00FA4608"/>
    <w:rsid w:val="00FA7E41"/>
    <w:rsid w:val="00FA7E89"/>
    <w:rsid w:val="00FB060A"/>
    <w:rsid w:val="00FB1124"/>
    <w:rsid w:val="00FB1979"/>
    <w:rsid w:val="00FB207D"/>
    <w:rsid w:val="00FB2EC5"/>
    <w:rsid w:val="00FB2F0C"/>
    <w:rsid w:val="00FB4B6A"/>
    <w:rsid w:val="00FB761B"/>
    <w:rsid w:val="00FC0313"/>
    <w:rsid w:val="00FC26FA"/>
    <w:rsid w:val="00FC3973"/>
    <w:rsid w:val="00FC41B1"/>
    <w:rsid w:val="00FC5EEB"/>
    <w:rsid w:val="00FC61AE"/>
    <w:rsid w:val="00FC6ACF"/>
    <w:rsid w:val="00FC7248"/>
    <w:rsid w:val="00FD0A7E"/>
    <w:rsid w:val="00FD16C0"/>
    <w:rsid w:val="00FD30F3"/>
    <w:rsid w:val="00FD3C51"/>
    <w:rsid w:val="00FD422E"/>
    <w:rsid w:val="00FD5DF6"/>
    <w:rsid w:val="00FD70AF"/>
    <w:rsid w:val="00FD7992"/>
    <w:rsid w:val="00FE1083"/>
    <w:rsid w:val="00FE259C"/>
    <w:rsid w:val="00FE2B44"/>
    <w:rsid w:val="00FE3294"/>
    <w:rsid w:val="00FE5264"/>
    <w:rsid w:val="00FE62BF"/>
    <w:rsid w:val="00FF1638"/>
    <w:rsid w:val="00FF1B14"/>
    <w:rsid w:val="00FF421E"/>
    <w:rsid w:val="00FF58F9"/>
    <w:rsid w:val="00FF6FC5"/>
    <w:rsid w:val="00FF776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2F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175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F9511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link w:val="Titolo3Carattere"/>
    <w:uiPriority w:val="9"/>
    <w:qFormat/>
    <w:rsid w:val="00217FBE"/>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Titolo4">
    <w:name w:val="heading 4"/>
    <w:basedOn w:val="Normale"/>
    <w:link w:val="Titolo4Carattere"/>
    <w:uiPriority w:val="9"/>
    <w:qFormat/>
    <w:rsid w:val="00217FBE"/>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6957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291751"/>
    <w:rPr>
      <w:color w:val="0000FF" w:themeColor="hyperlink"/>
      <w:u w:val="single"/>
    </w:rPr>
  </w:style>
  <w:style w:type="paragraph" w:styleId="Paragrafoelenco">
    <w:name w:val="List Paragraph"/>
    <w:basedOn w:val="Normale"/>
    <w:uiPriority w:val="34"/>
    <w:qFormat/>
    <w:rsid w:val="00291751"/>
    <w:pPr>
      <w:ind w:left="720"/>
      <w:contextualSpacing/>
    </w:pPr>
  </w:style>
  <w:style w:type="paragraph" w:styleId="Testonotaapidipagina">
    <w:name w:val="footnote text"/>
    <w:basedOn w:val="Normale"/>
    <w:link w:val="TestonotaapidipaginaCarattere"/>
    <w:uiPriority w:val="99"/>
    <w:semiHidden/>
    <w:unhideWhenUsed/>
    <w:rsid w:val="00291751"/>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BF3523"/>
    <w:rPr>
      <w:sz w:val="20"/>
      <w:szCs w:val="20"/>
    </w:rPr>
  </w:style>
  <w:style w:type="character" w:styleId="Rimandonotaapidipagina">
    <w:name w:val="footnote reference"/>
    <w:basedOn w:val="Carpredefinitoparagrafo"/>
    <w:uiPriority w:val="99"/>
    <w:semiHidden/>
    <w:unhideWhenUsed/>
    <w:rsid w:val="00BF3523"/>
    <w:rPr>
      <w:vertAlign w:val="superscript"/>
    </w:rPr>
  </w:style>
  <w:style w:type="character" w:customStyle="1" w:styleId="apple-converted-space">
    <w:name w:val="apple-converted-space"/>
    <w:basedOn w:val="Carpredefinitoparagrafo"/>
    <w:rsid w:val="00376195"/>
  </w:style>
  <w:style w:type="table" w:customStyle="1" w:styleId="TableNormal">
    <w:name w:val="Table Normal"/>
    <w:rsid w:val="0057011F"/>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tblPr>
      <w:tblInd w:w="0" w:type="dxa"/>
      <w:tblCellMar>
        <w:top w:w="0" w:type="dxa"/>
        <w:left w:w="0" w:type="dxa"/>
        <w:bottom w:w="0" w:type="dxa"/>
        <w:right w:w="0" w:type="dxa"/>
      </w:tblCellMar>
    </w:tblPr>
  </w:style>
  <w:style w:type="paragraph" w:customStyle="1" w:styleId="DidefaultA">
    <w:name w:val="Di default A"/>
    <w:rsid w:val="00291751"/>
    <w:pPr>
      <w:pBdr>
        <w:top w:val="nil"/>
        <w:left w:val="nil"/>
        <w:bottom w:val="nil"/>
        <w:right w:val="nil"/>
        <w:between w:val="nil"/>
        <w:bar w:val="nil"/>
      </w:pBdr>
      <w:spacing w:after="0" w:line="240" w:lineRule="auto"/>
    </w:pPr>
    <w:rPr>
      <w:rFonts w:ascii="Helvetica" w:eastAsia="Arial Unicode MS" w:hAnsi="Arial Unicode MS" w:cs="Arial Unicode MS"/>
      <w:color w:val="000000"/>
      <w:u w:color="000000"/>
      <w:bdr w:val="nil"/>
    </w:rPr>
  </w:style>
  <w:style w:type="paragraph" w:customStyle="1" w:styleId="Stiletabella1A">
    <w:name w:val="Stile tabella 1 A"/>
    <w:rsid w:val="00291751"/>
    <w:pPr>
      <w:pBdr>
        <w:top w:val="nil"/>
        <w:left w:val="nil"/>
        <w:bottom w:val="nil"/>
        <w:right w:val="nil"/>
        <w:between w:val="nil"/>
        <w:bar w:val="nil"/>
      </w:pBdr>
      <w:spacing w:after="0" w:line="240" w:lineRule="auto"/>
    </w:pPr>
    <w:rPr>
      <w:rFonts w:ascii="Helvetica" w:eastAsia="Arial Unicode MS" w:hAnsi="Arial Unicode MS" w:cs="Arial Unicode MS"/>
      <w:b/>
      <w:bCs/>
      <w:color w:val="000000"/>
      <w:sz w:val="20"/>
      <w:szCs w:val="20"/>
      <w:u w:color="000000"/>
      <w:bdr w:val="nil"/>
    </w:rPr>
  </w:style>
  <w:style w:type="paragraph" w:customStyle="1" w:styleId="Stiletabella2A">
    <w:name w:val="Stile tabella 2 A"/>
    <w:rsid w:val="00291751"/>
    <w:pPr>
      <w:pBdr>
        <w:top w:val="nil"/>
        <w:left w:val="nil"/>
        <w:bottom w:val="nil"/>
        <w:right w:val="nil"/>
        <w:between w:val="nil"/>
        <w:bar w:val="nil"/>
      </w:pBdr>
      <w:spacing w:after="0" w:line="240" w:lineRule="auto"/>
    </w:pPr>
    <w:rPr>
      <w:rFonts w:ascii="Helvetica" w:eastAsia="Arial Unicode MS" w:hAnsi="Arial Unicode MS" w:cs="Arial Unicode MS"/>
      <w:color w:val="000000"/>
      <w:sz w:val="20"/>
      <w:szCs w:val="20"/>
      <w:u w:color="000000"/>
      <w:bdr w:val="nil"/>
    </w:rPr>
  </w:style>
  <w:style w:type="paragraph" w:customStyle="1" w:styleId="Stiletabella2">
    <w:name w:val="Stile tabella 2"/>
    <w:rsid w:val="0029175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rPr>
  </w:style>
  <w:style w:type="character" w:styleId="Enfasicorsivo">
    <w:name w:val="Emphasis"/>
    <w:basedOn w:val="Carpredefinitoparagrafo"/>
    <w:uiPriority w:val="20"/>
    <w:qFormat/>
    <w:rsid w:val="00217FBE"/>
    <w:rPr>
      <w:i/>
      <w:iCs/>
    </w:rPr>
  </w:style>
  <w:style w:type="character" w:styleId="Enfasigrassetto">
    <w:name w:val="Strong"/>
    <w:basedOn w:val="Carpredefinitoparagrafo"/>
    <w:uiPriority w:val="22"/>
    <w:qFormat/>
    <w:rsid w:val="00217FBE"/>
    <w:rPr>
      <w:b/>
      <w:bCs/>
    </w:rPr>
  </w:style>
  <w:style w:type="character" w:customStyle="1" w:styleId="Titolo3Carattere">
    <w:name w:val="Titolo 3 Carattere"/>
    <w:basedOn w:val="Carpredefinitoparagrafo"/>
    <w:link w:val="Titolo3"/>
    <w:uiPriority w:val="9"/>
    <w:rsid w:val="00217FBE"/>
    <w:rPr>
      <w:rFonts w:ascii="Times New Roman" w:eastAsia="Times New Roman" w:hAnsi="Times New Roman" w:cs="Times New Roman"/>
      <w:b/>
      <w:bCs/>
      <w:sz w:val="27"/>
      <w:szCs w:val="27"/>
      <w:lang w:eastAsia="it-IT"/>
    </w:rPr>
  </w:style>
  <w:style w:type="character" w:customStyle="1" w:styleId="Titolo4Carattere">
    <w:name w:val="Titolo 4 Carattere"/>
    <w:basedOn w:val="Carpredefinitoparagrafo"/>
    <w:link w:val="Titolo4"/>
    <w:uiPriority w:val="9"/>
    <w:rsid w:val="00217FBE"/>
    <w:rPr>
      <w:rFonts w:ascii="Times New Roman" w:eastAsia="Times New Roman" w:hAnsi="Times New Roman" w:cs="Times New Roman"/>
      <w:b/>
      <w:bCs/>
      <w:sz w:val="24"/>
      <w:szCs w:val="24"/>
      <w:lang w:eastAsia="it-IT"/>
    </w:rPr>
  </w:style>
  <w:style w:type="paragraph" w:styleId="NormaleWeb">
    <w:name w:val="Normal (Web)"/>
    <w:basedOn w:val="Normale"/>
    <w:uiPriority w:val="99"/>
    <w:semiHidden/>
    <w:unhideWhenUsed/>
    <w:rsid w:val="00217FBE"/>
    <w:pPr>
      <w:spacing w:before="100" w:beforeAutospacing="1" w:after="100" w:afterAutospacing="1" w:line="240" w:lineRule="auto"/>
    </w:pPr>
    <w:rPr>
      <w:rFonts w:ascii="Times New Roman" w:eastAsia="Times New Roman" w:hAnsi="Times New Roman" w:cs="Times New Roman"/>
      <w:sz w:val="24"/>
      <w:szCs w:val="24"/>
    </w:rPr>
  </w:style>
  <w:style w:type="character" w:styleId="Rimandonotadichiusura">
    <w:name w:val="endnote reference"/>
    <w:basedOn w:val="Carpredefinitoparagrafo"/>
    <w:uiPriority w:val="99"/>
    <w:semiHidden/>
    <w:unhideWhenUsed/>
    <w:rsid w:val="008D0693"/>
    <w:rPr>
      <w:vertAlign w:val="superscript"/>
    </w:rPr>
  </w:style>
  <w:style w:type="paragraph" w:styleId="Testonotadichiusura">
    <w:name w:val="endnote text"/>
    <w:basedOn w:val="Normale"/>
    <w:link w:val="TestonotadichiusuraCarattere"/>
    <w:uiPriority w:val="99"/>
    <w:unhideWhenUsed/>
    <w:rsid w:val="00291751"/>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rsid w:val="008D0693"/>
    <w:rPr>
      <w:sz w:val="20"/>
      <w:szCs w:val="20"/>
    </w:rPr>
  </w:style>
  <w:style w:type="paragraph" w:styleId="Testofumetto">
    <w:name w:val="Balloon Text"/>
    <w:basedOn w:val="Normale"/>
    <w:link w:val="TestofumettoCarattere"/>
    <w:uiPriority w:val="99"/>
    <w:semiHidden/>
    <w:unhideWhenUsed/>
    <w:rsid w:val="0029175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D76DA"/>
    <w:rPr>
      <w:rFonts w:ascii="Tahoma" w:hAnsi="Tahoma" w:cs="Tahoma"/>
      <w:sz w:val="16"/>
      <w:szCs w:val="16"/>
    </w:rPr>
  </w:style>
  <w:style w:type="character" w:customStyle="1" w:styleId="hps">
    <w:name w:val="hps"/>
    <w:basedOn w:val="Carpredefinitoparagrafo"/>
    <w:rsid w:val="0098402D"/>
  </w:style>
  <w:style w:type="paragraph" w:customStyle="1" w:styleId="Didefault">
    <w:name w:val="Di default"/>
    <w:rsid w:val="00291751"/>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eastAsia="en-GB"/>
    </w:rPr>
  </w:style>
  <w:style w:type="character" w:styleId="Rimandocommento">
    <w:name w:val="annotation reference"/>
    <w:basedOn w:val="Carpredefinitoparagrafo"/>
    <w:uiPriority w:val="99"/>
    <w:semiHidden/>
    <w:unhideWhenUsed/>
    <w:rsid w:val="00FD422E"/>
    <w:rPr>
      <w:sz w:val="16"/>
      <w:szCs w:val="16"/>
    </w:rPr>
  </w:style>
  <w:style w:type="paragraph" w:styleId="Testocommento">
    <w:name w:val="annotation text"/>
    <w:basedOn w:val="Normale"/>
    <w:link w:val="TestocommentoCarattere"/>
    <w:uiPriority w:val="99"/>
    <w:semiHidden/>
    <w:unhideWhenUsed/>
    <w:rsid w:val="00291751"/>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FD422E"/>
    <w:rPr>
      <w:sz w:val="20"/>
      <w:szCs w:val="20"/>
    </w:rPr>
  </w:style>
  <w:style w:type="paragraph" w:styleId="Soggettocommento">
    <w:name w:val="annotation subject"/>
    <w:basedOn w:val="Testocommento"/>
    <w:next w:val="Testocommento"/>
    <w:link w:val="SoggettocommentoCarattere"/>
    <w:uiPriority w:val="99"/>
    <w:semiHidden/>
    <w:unhideWhenUsed/>
    <w:rsid w:val="00FD422E"/>
    <w:rPr>
      <w:b/>
      <w:bCs/>
    </w:rPr>
  </w:style>
  <w:style w:type="character" w:customStyle="1" w:styleId="SoggettocommentoCarattere">
    <w:name w:val="Soggetto commento Carattere"/>
    <w:basedOn w:val="TestocommentoCarattere"/>
    <w:link w:val="Soggettocommento"/>
    <w:uiPriority w:val="99"/>
    <w:semiHidden/>
    <w:rsid w:val="00FD422E"/>
    <w:rPr>
      <w:rFonts w:eastAsia="Times New Roman"/>
      <w:b/>
      <w:bCs/>
      <w:sz w:val="20"/>
      <w:szCs w:val="20"/>
    </w:rPr>
  </w:style>
  <w:style w:type="paragraph" w:styleId="Nessunaspaziatura">
    <w:name w:val="No Spacing"/>
    <w:uiPriority w:val="1"/>
    <w:qFormat/>
    <w:rsid w:val="00291751"/>
    <w:pPr>
      <w:spacing w:after="0" w:line="240" w:lineRule="auto"/>
    </w:pPr>
    <w:rPr>
      <w:lang w:val="fr-FR" w:eastAsia="fr-FR"/>
    </w:rPr>
  </w:style>
  <w:style w:type="character" w:customStyle="1" w:styleId="st1">
    <w:name w:val="st1"/>
    <w:basedOn w:val="Carpredefinitoparagrafo"/>
    <w:rsid w:val="003C51DE"/>
  </w:style>
  <w:style w:type="character" w:customStyle="1" w:styleId="Titolo1Carattere">
    <w:name w:val="Titolo 1 Carattere"/>
    <w:basedOn w:val="Carpredefinitoparagrafo"/>
    <w:link w:val="Titolo1"/>
    <w:uiPriority w:val="9"/>
    <w:rsid w:val="004F34DF"/>
    <w:rPr>
      <w:rFonts w:asciiTheme="majorHAnsi" w:eastAsiaTheme="majorEastAsia" w:hAnsiTheme="majorHAnsi" w:cstheme="majorBidi"/>
      <w:b/>
      <w:bCs/>
      <w:color w:val="365F91" w:themeColor="accent1" w:themeShade="BF"/>
      <w:sz w:val="28"/>
      <w:szCs w:val="28"/>
    </w:rPr>
  </w:style>
  <w:style w:type="character" w:customStyle="1" w:styleId="publication-meta-journal">
    <w:name w:val="publication-meta-journal"/>
    <w:basedOn w:val="Carpredefinitoparagrafo"/>
    <w:rsid w:val="004F34DF"/>
  </w:style>
  <w:style w:type="character" w:customStyle="1" w:styleId="publication-meta-separator2">
    <w:name w:val="publication-meta-separator2"/>
    <w:basedOn w:val="Carpredefinitoparagrafo"/>
    <w:rsid w:val="004F34DF"/>
    <w:rPr>
      <w:i/>
      <w:iCs/>
      <w:color w:val="888888"/>
    </w:rPr>
  </w:style>
  <w:style w:type="character" w:customStyle="1" w:styleId="publication-meta-date">
    <w:name w:val="publication-meta-date"/>
    <w:basedOn w:val="Carpredefinitoparagrafo"/>
    <w:rsid w:val="004F34DF"/>
  </w:style>
  <w:style w:type="paragraph" w:styleId="Revisione">
    <w:name w:val="Revision"/>
    <w:hidden/>
    <w:uiPriority w:val="99"/>
    <w:semiHidden/>
    <w:rsid w:val="00291751"/>
    <w:pPr>
      <w:spacing w:after="0" w:line="240" w:lineRule="auto"/>
    </w:pPr>
  </w:style>
  <w:style w:type="paragraph" w:customStyle="1" w:styleId="Titolo11">
    <w:name w:val="Titolo 11"/>
    <w:basedOn w:val="Normale"/>
    <w:next w:val="Normale"/>
    <w:uiPriority w:val="9"/>
    <w:qFormat/>
    <w:rsid w:val="00291751"/>
    <w:pPr>
      <w:keepNext/>
      <w:keepLines/>
      <w:spacing w:before="480" w:after="0"/>
      <w:outlineLvl w:val="0"/>
    </w:pPr>
    <w:rPr>
      <w:rFonts w:ascii="Cambria" w:eastAsia="Times New Roman" w:hAnsi="Cambria" w:cs="Times New Roman"/>
      <w:b/>
      <w:bCs/>
      <w:color w:val="365F91"/>
      <w:sz w:val="28"/>
      <w:szCs w:val="28"/>
    </w:rPr>
  </w:style>
  <w:style w:type="numbering" w:customStyle="1" w:styleId="Nessunelenco1">
    <w:name w:val="Nessun elenco1"/>
    <w:next w:val="Nessunelenco"/>
    <w:uiPriority w:val="99"/>
    <w:semiHidden/>
    <w:unhideWhenUsed/>
    <w:rsid w:val="00393CB6"/>
  </w:style>
  <w:style w:type="character" w:customStyle="1" w:styleId="Collegamentoipertestuale1">
    <w:name w:val="Collegamento ipertestuale1"/>
    <w:basedOn w:val="Carpredefinitoparagrafo"/>
    <w:uiPriority w:val="99"/>
    <w:unhideWhenUsed/>
    <w:rsid w:val="00393CB6"/>
    <w:rPr>
      <w:color w:val="0000FF"/>
      <w:u w:val="single"/>
    </w:rPr>
  </w:style>
  <w:style w:type="paragraph" w:styleId="Intestazione">
    <w:name w:val="header"/>
    <w:basedOn w:val="Normale"/>
    <w:link w:val="IntestazioneCarattere"/>
    <w:uiPriority w:val="99"/>
    <w:unhideWhenUsed/>
    <w:rsid w:val="00291751"/>
    <w:pPr>
      <w:tabs>
        <w:tab w:val="center" w:pos="4819"/>
        <w:tab w:val="right" w:pos="9638"/>
      </w:tabs>
      <w:spacing w:after="0" w:line="240" w:lineRule="auto"/>
    </w:pPr>
    <w:rPr>
      <w:rFonts w:eastAsia="Times New Roman"/>
    </w:rPr>
  </w:style>
  <w:style w:type="character" w:customStyle="1" w:styleId="IntestazioneCarattere">
    <w:name w:val="Intestazione Carattere"/>
    <w:basedOn w:val="Carpredefinitoparagrafo"/>
    <w:link w:val="Intestazione"/>
    <w:uiPriority w:val="99"/>
    <w:rsid w:val="00393CB6"/>
    <w:rPr>
      <w:rFonts w:eastAsia="Times New Roman"/>
    </w:rPr>
  </w:style>
  <w:style w:type="paragraph" w:styleId="Pidipagina">
    <w:name w:val="footer"/>
    <w:basedOn w:val="Normale"/>
    <w:link w:val="PidipaginaCarattere"/>
    <w:uiPriority w:val="99"/>
    <w:unhideWhenUsed/>
    <w:rsid w:val="00291751"/>
    <w:pPr>
      <w:tabs>
        <w:tab w:val="center" w:pos="4819"/>
        <w:tab w:val="right" w:pos="9638"/>
      </w:tabs>
      <w:spacing w:after="0" w:line="240" w:lineRule="auto"/>
    </w:pPr>
    <w:rPr>
      <w:rFonts w:eastAsia="Times New Roman"/>
    </w:rPr>
  </w:style>
  <w:style w:type="character" w:customStyle="1" w:styleId="PidipaginaCarattere">
    <w:name w:val="Piè di pagina Carattere"/>
    <w:basedOn w:val="Carpredefinitoparagrafo"/>
    <w:link w:val="Pidipagina"/>
    <w:uiPriority w:val="99"/>
    <w:rsid w:val="00393CB6"/>
    <w:rPr>
      <w:rFonts w:eastAsia="Times New Roman"/>
    </w:rPr>
  </w:style>
  <w:style w:type="character" w:customStyle="1" w:styleId="Titolo1Carattere1">
    <w:name w:val="Titolo 1 Carattere1"/>
    <w:basedOn w:val="Carpredefinitoparagrafo"/>
    <w:uiPriority w:val="9"/>
    <w:rsid w:val="00393CB6"/>
    <w:rPr>
      <w:rFonts w:asciiTheme="majorHAnsi" w:eastAsiaTheme="majorEastAsia" w:hAnsiTheme="majorHAnsi" w:cstheme="majorBidi"/>
      <w:color w:val="365F91" w:themeColor="accent1" w:themeShade="BF"/>
      <w:sz w:val="32"/>
      <w:szCs w:val="32"/>
    </w:rPr>
  </w:style>
  <w:style w:type="character" w:customStyle="1" w:styleId="Titolo2Carattere">
    <w:name w:val="Titolo 2 Carattere"/>
    <w:basedOn w:val="Carpredefinitoparagrafo"/>
    <w:link w:val="Titolo2"/>
    <w:uiPriority w:val="9"/>
    <w:semiHidden/>
    <w:rsid w:val="00F95117"/>
    <w:rPr>
      <w:rFonts w:asciiTheme="majorHAnsi" w:eastAsiaTheme="majorEastAsia" w:hAnsiTheme="majorHAnsi" w:cstheme="majorBidi"/>
      <w:b/>
      <w:bCs/>
      <w:color w:val="4F81BD" w:themeColor="accent1"/>
      <w:sz w:val="26"/>
      <w:szCs w:val="26"/>
    </w:rPr>
  </w:style>
  <w:style w:type="character" w:customStyle="1" w:styleId="size-xl">
    <w:name w:val="size-xl"/>
    <w:basedOn w:val="Carpredefinitoparagrafo"/>
    <w:rsid w:val="00F95117"/>
  </w:style>
  <w:style w:type="character" w:customStyle="1" w:styleId="size-m">
    <w:name w:val="size-m"/>
    <w:basedOn w:val="Carpredefinitoparagrafo"/>
    <w:rsid w:val="00F95117"/>
  </w:style>
  <w:style w:type="character" w:customStyle="1" w:styleId="title-text">
    <w:name w:val="title-text"/>
    <w:basedOn w:val="Carpredefinitoparagrafo"/>
    <w:rsid w:val="00F95117"/>
  </w:style>
  <w:style w:type="character" w:customStyle="1" w:styleId="sr-only">
    <w:name w:val="sr-only"/>
    <w:basedOn w:val="Carpredefinitoparagrafo"/>
    <w:rsid w:val="00F95117"/>
  </w:style>
  <w:style w:type="character" w:customStyle="1" w:styleId="text">
    <w:name w:val="text"/>
    <w:basedOn w:val="Carpredefinitoparagrafo"/>
    <w:rsid w:val="00F95117"/>
  </w:style>
  <w:style w:type="character" w:customStyle="1" w:styleId="author-ref">
    <w:name w:val="author-ref"/>
    <w:basedOn w:val="Carpredefinitoparagrafo"/>
    <w:rsid w:val="00F95117"/>
  </w:style>
  <w:style w:type="character" w:customStyle="1" w:styleId="pubyear">
    <w:name w:val="pubyear"/>
    <w:basedOn w:val="Carpredefinitoparagrafo"/>
    <w:rsid w:val="00BF6EA8"/>
  </w:style>
  <w:style w:type="character" w:customStyle="1" w:styleId="articletitle">
    <w:name w:val="articletitle"/>
    <w:basedOn w:val="Carpredefinitoparagrafo"/>
    <w:rsid w:val="00BF6EA8"/>
  </w:style>
  <w:style w:type="character" w:customStyle="1" w:styleId="vol3">
    <w:name w:val="vol3"/>
    <w:basedOn w:val="Carpredefinitoparagrafo"/>
    <w:rsid w:val="00BF6EA8"/>
  </w:style>
  <w:style w:type="character" w:customStyle="1" w:styleId="doilink">
    <w:name w:val="doi_link"/>
    <w:basedOn w:val="Carpredefinitoparagrafo"/>
    <w:rsid w:val="000F3108"/>
  </w:style>
  <w:style w:type="character" w:customStyle="1" w:styleId="vol">
    <w:name w:val="vol"/>
    <w:basedOn w:val="Carpredefinitoparagrafo"/>
    <w:rsid w:val="000F310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175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F9511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link w:val="Titolo3Carattere"/>
    <w:uiPriority w:val="9"/>
    <w:qFormat/>
    <w:rsid w:val="00217FBE"/>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Titolo4">
    <w:name w:val="heading 4"/>
    <w:basedOn w:val="Normale"/>
    <w:link w:val="Titolo4Carattere"/>
    <w:uiPriority w:val="9"/>
    <w:qFormat/>
    <w:rsid w:val="00217FBE"/>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6957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291751"/>
    <w:rPr>
      <w:color w:val="0000FF" w:themeColor="hyperlink"/>
      <w:u w:val="single"/>
    </w:rPr>
  </w:style>
  <w:style w:type="paragraph" w:styleId="Paragrafoelenco">
    <w:name w:val="List Paragraph"/>
    <w:basedOn w:val="Normale"/>
    <w:uiPriority w:val="34"/>
    <w:qFormat/>
    <w:rsid w:val="00291751"/>
    <w:pPr>
      <w:ind w:left="720"/>
      <w:contextualSpacing/>
    </w:pPr>
  </w:style>
  <w:style w:type="paragraph" w:styleId="Testonotaapidipagina">
    <w:name w:val="footnote text"/>
    <w:basedOn w:val="Normale"/>
    <w:link w:val="TestonotaapidipaginaCarattere"/>
    <w:uiPriority w:val="99"/>
    <w:semiHidden/>
    <w:unhideWhenUsed/>
    <w:rsid w:val="00291751"/>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BF3523"/>
    <w:rPr>
      <w:sz w:val="20"/>
      <w:szCs w:val="20"/>
    </w:rPr>
  </w:style>
  <w:style w:type="character" w:styleId="Rimandonotaapidipagina">
    <w:name w:val="footnote reference"/>
    <w:basedOn w:val="Carpredefinitoparagrafo"/>
    <w:uiPriority w:val="99"/>
    <w:semiHidden/>
    <w:unhideWhenUsed/>
    <w:rsid w:val="00BF3523"/>
    <w:rPr>
      <w:vertAlign w:val="superscript"/>
    </w:rPr>
  </w:style>
  <w:style w:type="character" w:customStyle="1" w:styleId="apple-converted-space">
    <w:name w:val="apple-converted-space"/>
    <w:basedOn w:val="Carpredefinitoparagrafo"/>
    <w:rsid w:val="00376195"/>
  </w:style>
  <w:style w:type="table" w:customStyle="1" w:styleId="TableNormal">
    <w:name w:val="Table Normal"/>
    <w:rsid w:val="0057011F"/>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tblPr>
      <w:tblInd w:w="0" w:type="dxa"/>
      <w:tblCellMar>
        <w:top w:w="0" w:type="dxa"/>
        <w:left w:w="0" w:type="dxa"/>
        <w:bottom w:w="0" w:type="dxa"/>
        <w:right w:w="0" w:type="dxa"/>
      </w:tblCellMar>
    </w:tblPr>
  </w:style>
  <w:style w:type="paragraph" w:customStyle="1" w:styleId="DidefaultA">
    <w:name w:val="Di default A"/>
    <w:rsid w:val="00291751"/>
    <w:pPr>
      <w:pBdr>
        <w:top w:val="nil"/>
        <w:left w:val="nil"/>
        <w:bottom w:val="nil"/>
        <w:right w:val="nil"/>
        <w:between w:val="nil"/>
        <w:bar w:val="nil"/>
      </w:pBdr>
      <w:spacing w:after="0" w:line="240" w:lineRule="auto"/>
    </w:pPr>
    <w:rPr>
      <w:rFonts w:ascii="Helvetica" w:eastAsia="Arial Unicode MS" w:hAnsi="Arial Unicode MS" w:cs="Arial Unicode MS"/>
      <w:color w:val="000000"/>
      <w:u w:color="000000"/>
      <w:bdr w:val="nil"/>
    </w:rPr>
  </w:style>
  <w:style w:type="paragraph" w:customStyle="1" w:styleId="Stiletabella1A">
    <w:name w:val="Stile tabella 1 A"/>
    <w:rsid w:val="00291751"/>
    <w:pPr>
      <w:pBdr>
        <w:top w:val="nil"/>
        <w:left w:val="nil"/>
        <w:bottom w:val="nil"/>
        <w:right w:val="nil"/>
        <w:between w:val="nil"/>
        <w:bar w:val="nil"/>
      </w:pBdr>
      <w:spacing w:after="0" w:line="240" w:lineRule="auto"/>
    </w:pPr>
    <w:rPr>
      <w:rFonts w:ascii="Helvetica" w:eastAsia="Arial Unicode MS" w:hAnsi="Arial Unicode MS" w:cs="Arial Unicode MS"/>
      <w:b/>
      <w:bCs/>
      <w:color w:val="000000"/>
      <w:sz w:val="20"/>
      <w:szCs w:val="20"/>
      <w:u w:color="000000"/>
      <w:bdr w:val="nil"/>
    </w:rPr>
  </w:style>
  <w:style w:type="paragraph" w:customStyle="1" w:styleId="Stiletabella2A">
    <w:name w:val="Stile tabella 2 A"/>
    <w:rsid w:val="00291751"/>
    <w:pPr>
      <w:pBdr>
        <w:top w:val="nil"/>
        <w:left w:val="nil"/>
        <w:bottom w:val="nil"/>
        <w:right w:val="nil"/>
        <w:between w:val="nil"/>
        <w:bar w:val="nil"/>
      </w:pBdr>
      <w:spacing w:after="0" w:line="240" w:lineRule="auto"/>
    </w:pPr>
    <w:rPr>
      <w:rFonts w:ascii="Helvetica" w:eastAsia="Arial Unicode MS" w:hAnsi="Arial Unicode MS" w:cs="Arial Unicode MS"/>
      <w:color w:val="000000"/>
      <w:sz w:val="20"/>
      <w:szCs w:val="20"/>
      <w:u w:color="000000"/>
      <w:bdr w:val="nil"/>
    </w:rPr>
  </w:style>
  <w:style w:type="paragraph" w:customStyle="1" w:styleId="Stiletabella2">
    <w:name w:val="Stile tabella 2"/>
    <w:rsid w:val="0029175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rPr>
  </w:style>
  <w:style w:type="character" w:styleId="Enfasicorsivo">
    <w:name w:val="Emphasis"/>
    <w:basedOn w:val="Carpredefinitoparagrafo"/>
    <w:uiPriority w:val="20"/>
    <w:qFormat/>
    <w:rsid w:val="00217FBE"/>
    <w:rPr>
      <w:i/>
      <w:iCs/>
    </w:rPr>
  </w:style>
  <w:style w:type="character" w:styleId="Enfasigrassetto">
    <w:name w:val="Strong"/>
    <w:basedOn w:val="Carpredefinitoparagrafo"/>
    <w:uiPriority w:val="22"/>
    <w:qFormat/>
    <w:rsid w:val="00217FBE"/>
    <w:rPr>
      <w:b/>
      <w:bCs/>
    </w:rPr>
  </w:style>
  <w:style w:type="character" w:customStyle="1" w:styleId="Titolo3Carattere">
    <w:name w:val="Titolo 3 Carattere"/>
    <w:basedOn w:val="Carpredefinitoparagrafo"/>
    <w:link w:val="Titolo3"/>
    <w:uiPriority w:val="9"/>
    <w:rsid w:val="00217FBE"/>
    <w:rPr>
      <w:rFonts w:ascii="Times New Roman" w:eastAsia="Times New Roman" w:hAnsi="Times New Roman" w:cs="Times New Roman"/>
      <w:b/>
      <w:bCs/>
      <w:sz w:val="27"/>
      <w:szCs w:val="27"/>
      <w:lang w:eastAsia="it-IT"/>
    </w:rPr>
  </w:style>
  <w:style w:type="character" w:customStyle="1" w:styleId="Titolo4Carattere">
    <w:name w:val="Titolo 4 Carattere"/>
    <w:basedOn w:val="Carpredefinitoparagrafo"/>
    <w:link w:val="Titolo4"/>
    <w:uiPriority w:val="9"/>
    <w:rsid w:val="00217FBE"/>
    <w:rPr>
      <w:rFonts w:ascii="Times New Roman" w:eastAsia="Times New Roman" w:hAnsi="Times New Roman" w:cs="Times New Roman"/>
      <w:b/>
      <w:bCs/>
      <w:sz w:val="24"/>
      <w:szCs w:val="24"/>
      <w:lang w:eastAsia="it-IT"/>
    </w:rPr>
  </w:style>
  <w:style w:type="paragraph" w:styleId="NormaleWeb">
    <w:name w:val="Normal (Web)"/>
    <w:basedOn w:val="Normale"/>
    <w:uiPriority w:val="99"/>
    <w:semiHidden/>
    <w:unhideWhenUsed/>
    <w:rsid w:val="00217FBE"/>
    <w:pPr>
      <w:spacing w:before="100" w:beforeAutospacing="1" w:after="100" w:afterAutospacing="1" w:line="240" w:lineRule="auto"/>
    </w:pPr>
    <w:rPr>
      <w:rFonts w:ascii="Times New Roman" w:eastAsia="Times New Roman" w:hAnsi="Times New Roman" w:cs="Times New Roman"/>
      <w:sz w:val="24"/>
      <w:szCs w:val="24"/>
    </w:rPr>
  </w:style>
  <w:style w:type="character" w:styleId="Rimandonotadichiusura">
    <w:name w:val="endnote reference"/>
    <w:basedOn w:val="Carpredefinitoparagrafo"/>
    <w:uiPriority w:val="99"/>
    <w:semiHidden/>
    <w:unhideWhenUsed/>
    <w:rsid w:val="008D0693"/>
    <w:rPr>
      <w:vertAlign w:val="superscript"/>
    </w:rPr>
  </w:style>
  <w:style w:type="paragraph" w:styleId="Testonotadichiusura">
    <w:name w:val="endnote text"/>
    <w:basedOn w:val="Normale"/>
    <w:link w:val="TestonotadichiusuraCarattere"/>
    <w:uiPriority w:val="99"/>
    <w:unhideWhenUsed/>
    <w:rsid w:val="00291751"/>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rsid w:val="008D0693"/>
    <w:rPr>
      <w:sz w:val="20"/>
      <w:szCs w:val="20"/>
    </w:rPr>
  </w:style>
  <w:style w:type="paragraph" w:styleId="Testofumetto">
    <w:name w:val="Balloon Text"/>
    <w:basedOn w:val="Normale"/>
    <w:link w:val="TestofumettoCarattere"/>
    <w:uiPriority w:val="99"/>
    <w:semiHidden/>
    <w:unhideWhenUsed/>
    <w:rsid w:val="0029175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D76DA"/>
    <w:rPr>
      <w:rFonts w:ascii="Tahoma" w:hAnsi="Tahoma" w:cs="Tahoma"/>
      <w:sz w:val="16"/>
      <w:szCs w:val="16"/>
    </w:rPr>
  </w:style>
  <w:style w:type="character" w:customStyle="1" w:styleId="hps">
    <w:name w:val="hps"/>
    <w:basedOn w:val="Carpredefinitoparagrafo"/>
    <w:rsid w:val="0098402D"/>
  </w:style>
  <w:style w:type="paragraph" w:customStyle="1" w:styleId="Didefault">
    <w:name w:val="Di default"/>
    <w:rsid w:val="00291751"/>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eastAsia="en-GB"/>
    </w:rPr>
  </w:style>
  <w:style w:type="character" w:styleId="Rimandocommento">
    <w:name w:val="annotation reference"/>
    <w:basedOn w:val="Carpredefinitoparagrafo"/>
    <w:uiPriority w:val="99"/>
    <w:semiHidden/>
    <w:unhideWhenUsed/>
    <w:rsid w:val="00FD422E"/>
    <w:rPr>
      <w:sz w:val="16"/>
      <w:szCs w:val="16"/>
    </w:rPr>
  </w:style>
  <w:style w:type="paragraph" w:styleId="Testocommento">
    <w:name w:val="annotation text"/>
    <w:basedOn w:val="Normale"/>
    <w:link w:val="TestocommentoCarattere"/>
    <w:uiPriority w:val="99"/>
    <w:semiHidden/>
    <w:unhideWhenUsed/>
    <w:rsid w:val="00291751"/>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FD422E"/>
    <w:rPr>
      <w:sz w:val="20"/>
      <w:szCs w:val="20"/>
    </w:rPr>
  </w:style>
  <w:style w:type="paragraph" w:styleId="Soggettocommento">
    <w:name w:val="annotation subject"/>
    <w:basedOn w:val="Testocommento"/>
    <w:next w:val="Testocommento"/>
    <w:link w:val="SoggettocommentoCarattere"/>
    <w:uiPriority w:val="99"/>
    <w:semiHidden/>
    <w:unhideWhenUsed/>
    <w:rsid w:val="00FD422E"/>
    <w:rPr>
      <w:b/>
      <w:bCs/>
    </w:rPr>
  </w:style>
  <w:style w:type="character" w:customStyle="1" w:styleId="SoggettocommentoCarattere">
    <w:name w:val="Soggetto commento Carattere"/>
    <w:basedOn w:val="TestocommentoCarattere"/>
    <w:link w:val="Soggettocommento"/>
    <w:uiPriority w:val="99"/>
    <w:semiHidden/>
    <w:rsid w:val="00FD422E"/>
    <w:rPr>
      <w:rFonts w:eastAsia="Times New Roman"/>
      <w:b/>
      <w:bCs/>
      <w:sz w:val="20"/>
      <w:szCs w:val="20"/>
    </w:rPr>
  </w:style>
  <w:style w:type="paragraph" w:styleId="Nessunaspaziatura">
    <w:name w:val="No Spacing"/>
    <w:uiPriority w:val="1"/>
    <w:qFormat/>
    <w:rsid w:val="00291751"/>
    <w:pPr>
      <w:spacing w:after="0" w:line="240" w:lineRule="auto"/>
    </w:pPr>
    <w:rPr>
      <w:lang w:val="fr-FR" w:eastAsia="fr-FR"/>
    </w:rPr>
  </w:style>
  <w:style w:type="character" w:customStyle="1" w:styleId="st1">
    <w:name w:val="st1"/>
    <w:basedOn w:val="Carpredefinitoparagrafo"/>
    <w:rsid w:val="003C51DE"/>
  </w:style>
  <w:style w:type="character" w:customStyle="1" w:styleId="Titolo1Carattere">
    <w:name w:val="Titolo 1 Carattere"/>
    <w:basedOn w:val="Carpredefinitoparagrafo"/>
    <w:link w:val="Titolo1"/>
    <w:uiPriority w:val="9"/>
    <w:rsid w:val="004F34DF"/>
    <w:rPr>
      <w:rFonts w:asciiTheme="majorHAnsi" w:eastAsiaTheme="majorEastAsia" w:hAnsiTheme="majorHAnsi" w:cstheme="majorBidi"/>
      <w:b/>
      <w:bCs/>
      <w:color w:val="365F91" w:themeColor="accent1" w:themeShade="BF"/>
      <w:sz w:val="28"/>
      <w:szCs w:val="28"/>
    </w:rPr>
  </w:style>
  <w:style w:type="character" w:customStyle="1" w:styleId="publication-meta-journal">
    <w:name w:val="publication-meta-journal"/>
    <w:basedOn w:val="Carpredefinitoparagrafo"/>
    <w:rsid w:val="004F34DF"/>
  </w:style>
  <w:style w:type="character" w:customStyle="1" w:styleId="publication-meta-separator2">
    <w:name w:val="publication-meta-separator2"/>
    <w:basedOn w:val="Carpredefinitoparagrafo"/>
    <w:rsid w:val="004F34DF"/>
    <w:rPr>
      <w:i/>
      <w:iCs/>
      <w:color w:val="888888"/>
    </w:rPr>
  </w:style>
  <w:style w:type="character" w:customStyle="1" w:styleId="publication-meta-date">
    <w:name w:val="publication-meta-date"/>
    <w:basedOn w:val="Carpredefinitoparagrafo"/>
    <w:rsid w:val="004F34DF"/>
  </w:style>
  <w:style w:type="paragraph" w:styleId="Revisione">
    <w:name w:val="Revision"/>
    <w:hidden/>
    <w:uiPriority w:val="99"/>
    <w:semiHidden/>
    <w:rsid w:val="00291751"/>
    <w:pPr>
      <w:spacing w:after="0" w:line="240" w:lineRule="auto"/>
    </w:pPr>
  </w:style>
  <w:style w:type="paragraph" w:customStyle="1" w:styleId="Titolo11">
    <w:name w:val="Titolo 11"/>
    <w:basedOn w:val="Normale"/>
    <w:next w:val="Normale"/>
    <w:uiPriority w:val="9"/>
    <w:qFormat/>
    <w:rsid w:val="00291751"/>
    <w:pPr>
      <w:keepNext/>
      <w:keepLines/>
      <w:spacing w:before="480" w:after="0"/>
      <w:outlineLvl w:val="0"/>
    </w:pPr>
    <w:rPr>
      <w:rFonts w:ascii="Cambria" w:eastAsia="Times New Roman" w:hAnsi="Cambria" w:cs="Times New Roman"/>
      <w:b/>
      <w:bCs/>
      <w:color w:val="365F91"/>
      <w:sz w:val="28"/>
      <w:szCs w:val="28"/>
    </w:rPr>
  </w:style>
  <w:style w:type="numbering" w:customStyle="1" w:styleId="Nessunelenco1">
    <w:name w:val="Nessun elenco1"/>
    <w:next w:val="Nessunelenco"/>
    <w:uiPriority w:val="99"/>
    <w:semiHidden/>
    <w:unhideWhenUsed/>
    <w:rsid w:val="00393CB6"/>
  </w:style>
  <w:style w:type="character" w:customStyle="1" w:styleId="Collegamentoipertestuale1">
    <w:name w:val="Collegamento ipertestuale1"/>
    <w:basedOn w:val="Carpredefinitoparagrafo"/>
    <w:uiPriority w:val="99"/>
    <w:unhideWhenUsed/>
    <w:rsid w:val="00393CB6"/>
    <w:rPr>
      <w:color w:val="0000FF"/>
      <w:u w:val="single"/>
    </w:rPr>
  </w:style>
  <w:style w:type="paragraph" w:styleId="Intestazione">
    <w:name w:val="header"/>
    <w:basedOn w:val="Normale"/>
    <w:link w:val="IntestazioneCarattere"/>
    <w:uiPriority w:val="99"/>
    <w:unhideWhenUsed/>
    <w:rsid w:val="00291751"/>
    <w:pPr>
      <w:tabs>
        <w:tab w:val="center" w:pos="4819"/>
        <w:tab w:val="right" w:pos="9638"/>
      </w:tabs>
      <w:spacing w:after="0" w:line="240" w:lineRule="auto"/>
    </w:pPr>
    <w:rPr>
      <w:rFonts w:eastAsia="Times New Roman"/>
    </w:rPr>
  </w:style>
  <w:style w:type="character" w:customStyle="1" w:styleId="IntestazioneCarattere">
    <w:name w:val="Intestazione Carattere"/>
    <w:basedOn w:val="Carpredefinitoparagrafo"/>
    <w:link w:val="Intestazione"/>
    <w:uiPriority w:val="99"/>
    <w:rsid w:val="00393CB6"/>
    <w:rPr>
      <w:rFonts w:eastAsia="Times New Roman"/>
    </w:rPr>
  </w:style>
  <w:style w:type="paragraph" w:styleId="Pidipagina">
    <w:name w:val="footer"/>
    <w:basedOn w:val="Normale"/>
    <w:link w:val="PidipaginaCarattere"/>
    <w:uiPriority w:val="99"/>
    <w:unhideWhenUsed/>
    <w:rsid w:val="00291751"/>
    <w:pPr>
      <w:tabs>
        <w:tab w:val="center" w:pos="4819"/>
        <w:tab w:val="right" w:pos="9638"/>
      </w:tabs>
      <w:spacing w:after="0" w:line="240" w:lineRule="auto"/>
    </w:pPr>
    <w:rPr>
      <w:rFonts w:eastAsia="Times New Roman"/>
    </w:rPr>
  </w:style>
  <w:style w:type="character" w:customStyle="1" w:styleId="PidipaginaCarattere">
    <w:name w:val="Piè di pagina Carattere"/>
    <w:basedOn w:val="Carpredefinitoparagrafo"/>
    <w:link w:val="Pidipagina"/>
    <w:uiPriority w:val="99"/>
    <w:rsid w:val="00393CB6"/>
    <w:rPr>
      <w:rFonts w:eastAsia="Times New Roman"/>
    </w:rPr>
  </w:style>
  <w:style w:type="character" w:customStyle="1" w:styleId="Titolo1Carattere1">
    <w:name w:val="Titolo 1 Carattere1"/>
    <w:basedOn w:val="Carpredefinitoparagrafo"/>
    <w:uiPriority w:val="9"/>
    <w:rsid w:val="00393CB6"/>
    <w:rPr>
      <w:rFonts w:asciiTheme="majorHAnsi" w:eastAsiaTheme="majorEastAsia" w:hAnsiTheme="majorHAnsi" w:cstheme="majorBidi"/>
      <w:color w:val="365F91" w:themeColor="accent1" w:themeShade="BF"/>
      <w:sz w:val="32"/>
      <w:szCs w:val="32"/>
    </w:rPr>
  </w:style>
  <w:style w:type="character" w:customStyle="1" w:styleId="Titolo2Carattere">
    <w:name w:val="Titolo 2 Carattere"/>
    <w:basedOn w:val="Carpredefinitoparagrafo"/>
    <w:link w:val="Titolo2"/>
    <w:uiPriority w:val="9"/>
    <w:semiHidden/>
    <w:rsid w:val="00F95117"/>
    <w:rPr>
      <w:rFonts w:asciiTheme="majorHAnsi" w:eastAsiaTheme="majorEastAsia" w:hAnsiTheme="majorHAnsi" w:cstheme="majorBidi"/>
      <w:b/>
      <w:bCs/>
      <w:color w:val="4F81BD" w:themeColor="accent1"/>
      <w:sz w:val="26"/>
      <w:szCs w:val="26"/>
    </w:rPr>
  </w:style>
  <w:style w:type="character" w:customStyle="1" w:styleId="size-xl">
    <w:name w:val="size-xl"/>
    <w:basedOn w:val="Carpredefinitoparagrafo"/>
    <w:rsid w:val="00F95117"/>
  </w:style>
  <w:style w:type="character" w:customStyle="1" w:styleId="size-m">
    <w:name w:val="size-m"/>
    <w:basedOn w:val="Carpredefinitoparagrafo"/>
    <w:rsid w:val="00F95117"/>
  </w:style>
  <w:style w:type="character" w:customStyle="1" w:styleId="title-text">
    <w:name w:val="title-text"/>
    <w:basedOn w:val="Carpredefinitoparagrafo"/>
    <w:rsid w:val="00F95117"/>
  </w:style>
  <w:style w:type="character" w:customStyle="1" w:styleId="sr-only">
    <w:name w:val="sr-only"/>
    <w:basedOn w:val="Carpredefinitoparagrafo"/>
    <w:rsid w:val="00F95117"/>
  </w:style>
  <w:style w:type="character" w:customStyle="1" w:styleId="text">
    <w:name w:val="text"/>
    <w:basedOn w:val="Carpredefinitoparagrafo"/>
    <w:rsid w:val="00F95117"/>
  </w:style>
  <w:style w:type="character" w:customStyle="1" w:styleId="author-ref">
    <w:name w:val="author-ref"/>
    <w:basedOn w:val="Carpredefinitoparagrafo"/>
    <w:rsid w:val="00F95117"/>
  </w:style>
  <w:style w:type="character" w:customStyle="1" w:styleId="pubyear">
    <w:name w:val="pubyear"/>
    <w:basedOn w:val="Carpredefinitoparagrafo"/>
    <w:rsid w:val="00BF6EA8"/>
  </w:style>
  <w:style w:type="character" w:customStyle="1" w:styleId="articletitle">
    <w:name w:val="articletitle"/>
    <w:basedOn w:val="Carpredefinitoparagrafo"/>
    <w:rsid w:val="00BF6EA8"/>
  </w:style>
  <w:style w:type="character" w:customStyle="1" w:styleId="vol3">
    <w:name w:val="vol3"/>
    <w:basedOn w:val="Carpredefinitoparagrafo"/>
    <w:rsid w:val="00BF6EA8"/>
  </w:style>
  <w:style w:type="character" w:customStyle="1" w:styleId="doilink">
    <w:name w:val="doi_link"/>
    <w:basedOn w:val="Carpredefinitoparagrafo"/>
    <w:rsid w:val="000F3108"/>
  </w:style>
  <w:style w:type="character" w:customStyle="1" w:styleId="vol">
    <w:name w:val="vol"/>
    <w:basedOn w:val="Carpredefinitoparagrafo"/>
    <w:rsid w:val="000F31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811611">
      <w:bodyDiv w:val="1"/>
      <w:marLeft w:val="0"/>
      <w:marRight w:val="0"/>
      <w:marTop w:val="0"/>
      <w:marBottom w:val="0"/>
      <w:divBdr>
        <w:top w:val="none" w:sz="0" w:space="0" w:color="auto"/>
        <w:left w:val="none" w:sz="0" w:space="0" w:color="auto"/>
        <w:bottom w:val="none" w:sz="0" w:space="0" w:color="auto"/>
        <w:right w:val="none" w:sz="0" w:space="0" w:color="auto"/>
      </w:divBdr>
      <w:divsChild>
        <w:div w:id="907687891">
          <w:marLeft w:val="0"/>
          <w:marRight w:val="0"/>
          <w:marTop w:val="0"/>
          <w:marBottom w:val="0"/>
          <w:divBdr>
            <w:top w:val="none" w:sz="0" w:space="0" w:color="auto"/>
            <w:left w:val="none" w:sz="0" w:space="0" w:color="auto"/>
            <w:bottom w:val="none" w:sz="0" w:space="0" w:color="auto"/>
            <w:right w:val="none" w:sz="0" w:space="0" w:color="auto"/>
          </w:divBdr>
          <w:divsChild>
            <w:div w:id="46147521">
              <w:marLeft w:val="0"/>
              <w:marRight w:val="0"/>
              <w:marTop w:val="0"/>
              <w:marBottom w:val="0"/>
              <w:divBdr>
                <w:top w:val="none" w:sz="0" w:space="0" w:color="auto"/>
                <w:left w:val="none" w:sz="0" w:space="0" w:color="auto"/>
                <w:bottom w:val="none" w:sz="0" w:space="0" w:color="auto"/>
                <w:right w:val="none" w:sz="0" w:space="0" w:color="auto"/>
              </w:divBdr>
              <w:divsChild>
                <w:div w:id="1940336380">
                  <w:marLeft w:val="0"/>
                  <w:marRight w:val="0"/>
                  <w:marTop w:val="900"/>
                  <w:marBottom w:val="0"/>
                  <w:divBdr>
                    <w:top w:val="none" w:sz="0" w:space="0" w:color="auto"/>
                    <w:left w:val="none" w:sz="0" w:space="0" w:color="auto"/>
                    <w:bottom w:val="none" w:sz="0" w:space="0" w:color="auto"/>
                    <w:right w:val="none" w:sz="0" w:space="0" w:color="auto"/>
                  </w:divBdr>
                  <w:divsChild>
                    <w:div w:id="224336117">
                      <w:marLeft w:val="0"/>
                      <w:marRight w:val="0"/>
                      <w:marTop w:val="0"/>
                      <w:marBottom w:val="0"/>
                      <w:divBdr>
                        <w:top w:val="none" w:sz="0" w:space="0" w:color="auto"/>
                        <w:left w:val="none" w:sz="0" w:space="0" w:color="auto"/>
                        <w:bottom w:val="none" w:sz="0" w:space="0" w:color="auto"/>
                        <w:right w:val="none" w:sz="0" w:space="0" w:color="auto"/>
                      </w:divBdr>
                      <w:divsChild>
                        <w:div w:id="976422152">
                          <w:marLeft w:val="0"/>
                          <w:marRight w:val="0"/>
                          <w:marTop w:val="0"/>
                          <w:marBottom w:val="0"/>
                          <w:divBdr>
                            <w:top w:val="none" w:sz="0" w:space="0" w:color="auto"/>
                            <w:left w:val="none" w:sz="0" w:space="0" w:color="auto"/>
                            <w:bottom w:val="none" w:sz="0" w:space="0" w:color="auto"/>
                            <w:right w:val="none" w:sz="0" w:space="0" w:color="auto"/>
                          </w:divBdr>
                          <w:divsChild>
                            <w:div w:id="2038501939">
                              <w:marLeft w:val="0"/>
                              <w:marRight w:val="0"/>
                              <w:marTop w:val="0"/>
                              <w:marBottom w:val="0"/>
                              <w:divBdr>
                                <w:top w:val="none" w:sz="0" w:space="0" w:color="auto"/>
                                <w:left w:val="none" w:sz="0" w:space="0" w:color="auto"/>
                                <w:bottom w:val="none" w:sz="0" w:space="0" w:color="auto"/>
                                <w:right w:val="none" w:sz="0" w:space="0" w:color="auto"/>
                              </w:divBdr>
                              <w:divsChild>
                                <w:div w:id="357241607">
                                  <w:marLeft w:val="0"/>
                                  <w:marRight w:val="0"/>
                                  <w:marTop w:val="0"/>
                                  <w:marBottom w:val="0"/>
                                  <w:divBdr>
                                    <w:top w:val="none" w:sz="0" w:space="0" w:color="auto"/>
                                    <w:left w:val="none" w:sz="0" w:space="0" w:color="auto"/>
                                    <w:bottom w:val="none" w:sz="0" w:space="0" w:color="auto"/>
                                    <w:right w:val="none" w:sz="0" w:space="0" w:color="auto"/>
                                  </w:divBdr>
                                  <w:divsChild>
                                    <w:div w:id="107051441">
                                      <w:marLeft w:val="0"/>
                                      <w:marRight w:val="0"/>
                                      <w:marTop w:val="0"/>
                                      <w:marBottom w:val="0"/>
                                      <w:divBdr>
                                        <w:top w:val="none" w:sz="0" w:space="0" w:color="auto"/>
                                        <w:left w:val="none" w:sz="0" w:space="0" w:color="auto"/>
                                        <w:bottom w:val="none" w:sz="0" w:space="0" w:color="auto"/>
                                        <w:right w:val="single" w:sz="6" w:space="15" w:color="BBBBBB"/>
                                      </w:divBdr>
                                      <w:divsChild>
                                        <w:div w:id="40446902">
                                          <w:marLeft w:val="0"/>
                                          <w:marRight w:val="0"/>
                                          <w:marTop w:val="0"/>
                                          <w:marBottom w:val="0"/>
                                          <w:divBdr>
                                            <w:top w:val="none" w:sz="0" w:space="0" w:color="auto"/>
                                            <w:left w:val="none" w:sz="0" w:space="0" w:color="auto"/>
                                            <w:bottom w:val="none" w:sz="0" w:space="0" w:color="auto"/>
                                            <w:right w:val="none" w:sz="0" w:space="0" w:color="auto"/>
                                          </w:divBdr>
                                          <w:divsChild>
                                            <w:div w:id="1002122433">
                                              <w:marLeft w:val="0"/>
                                              <w:marRight w:val="0"/>
                                              <w:marTop w:val="0"/>
                                              <w:marBottom w:val="0"/>
                                              <w:divBdr>
                                                <w:top w:val="none" w:sz="0" w:space="0" w:color="auto"/>
                                                <w:left w:val="none" w:sz="0" w:space="0" w:color="auto"/>
                                                <w:bottom w:val="none" w:sz="0" w:space="0" w:color="auto"/>
                                                <w:right w:val="none" w:sz="0" w:space="0" w:color="auto"/>
                                              </w:divBdr>
                                              <w:divsChild>
                                                <w:div w:id="304118651">
                                                  <w:marLeft w:val="0"/>
                                                  <w:marRight w:val="0"/>
                                                  <w:marTop w:val="600"/>
                                                  <w:marBottom w:val="600"/>
                                                  <w:divBdr>
                                                    <w:top w:val="none" w:sz="0" w:space="0" w:color="auto"/>
                                                    <w:left w:val="none" w:sz="0" w:space="0" w:color="auto"/>
                                                    <w:bottom w:val="none" w:sz="0" w:space="0" w:color="auto"/>
                                                    <w:right w:val="none" w:sz="0" w:space="0" w:color="auto"/>
                                                  </w:divBdr>
                                                  <w:divsChild>
                                                    <w:div w:id="213977573">
                                                      <w:marLeft w:val="0"/>
                                                      <w:marRight w:val="0"/>
                                                      <w:marTop w:val="0"/>
                                                      <w:marBottom w:val="0"/>
                                                      <w:divBdr>
                                                        <w:top w:val="none" w:sz="0" w:space="0" w:color="auto"/>
                                                        <w:left w:val="none" w:sz="0" w:space="0" w:color="auto"/>
                                                        <w:bottom w:val="none" w:sz="0" w:space="0" w:color="auto"/>
                                                        <w:right w:val="none" w:sz="0" w:space="0" w:color="auto"/>
                                                      </w:divBdr>
                                                    </w:div>
                                                    <w:div w:id="398938754">
                                                      <w:marLeft w:val="0"/>
                                                      <w:marRight w:val="0"/>
                                                      <w:marTop w:val="0"/>
                                                      <w:marBottom w:val="0"/>
                                                      <w:divBdr>
                                                        <w:top w:val="none" w:sz="0" w:space="0" w:color="auto"/>
                                                        <w:left w:val="none" w:sz="0" w:space="0" w:color="auto"/>
                                                        <w:bottom w:val="none" w:sz="0" w:space="0" w:color="auto"/>
                                                        <w:right w:val="none" w:sz="0" w:space="0" w:color="auto"/>
                                                      </w:divBdr>
                                                    </w:div>
                                                    <w:div w:id="1804425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71502911">
      <w:bodyDiv w:val="1"/>
      <w:marLeft w:val="0"/>
      <w:marRight w:val="0"/>
      <w:marTop w:val="0"/>
      <w:marBottom w:val="0"/>
      <w:divBdr>
        <w:top w:val="none" w:sz="0" w:space="0" w:color="auto"/>
        <w:left w:val="none" w:sz="0" w:space="0" w:color="auto"/>
        <w:bottom w:val="none" w:sz="0" w:space="0" w:color="auto"/>
        <w:right w:val="none" w:sz="0" w:space="0" w:color="auto"/>
      </w:divBdr>
    </w:div>
    <w:div w:id="608203212">
      <w:bodyDiv w:val="1"/>
      <w:marLeft w:val="0"/>
      <w:marRight w:val="0"/>
      <w:marTop w:val="0"/>
      <w:marBottom w:val="0"/>
      <w:divBdr>
        <w:top w:val="none" w:sz="0" w:space="0" w:color="auto"/>
        <w:left w:val="none" w:sz="0" w:space="0" w:color="auto"/>
        <w:bottom w:val="none" w:sz="0" w:space="0" w:color="auto"/>
        <w:right w:val="none" w:sz="0" w:space="0" w:color="auto"/>
      </w:divBdr>
      <w:divsChild>
        <w:div w:id="2026901089">
          <w:marLeft w:val="0"/>
          <w:marRight w:val="0"/>
          <w:marTop w:val="0"/>
          <w:marBottom w:val="0"/>
          <w:divBdr>
            <w:top w:val="none" w:sz="0" w:space="0" w:color="auto"/>
            <w:left w:val="none" w:sz="0" w:space="0" w:color="auto"/>
            <w:bottom w:val="none" w:sz="0" w:space="0" w:color="auto"/>
            <w:right w:val="none" w:sz="0" w:space="0" w:color="auto"/>
          </w:divBdr>
          <w:divsChild>
            <w:div w:id="876546312">
              <w:marLeft w:val="0"/>
              <w:marRight w:val="0"/>
              <w:marTop w:val="0"/>
              <w:marBottom w:val="0"/>
              <w:divBdr>
                <w:top w:val="none" w:sz="0" w:space="0" w:color="auto"/>
                <w:left w:val="none" w:sz="0" w:space="0" w:color="auto"/>
                <w:bottom w:val="none" w:sz="0" w:space="0" w:color="auto"/>
                <w:right w:val="none" w:sz="0" w:space="0" w:color="auto"/>
              </w:divBdr>
              <w:divsChild>
                <w:div w:id="1761684297">
                  <w:marLeft w:val="0"/>
                  <w:marRight w:val="0"/>
                  <w:marTop w:val="0"/>
                  <w:marBottom w:val="0"/>
                  <w:divBdr>
                    <w:top w:val="none" w:sz="0" w:space="0" w:color="auto"/>
                    <w:left w:val="none" w:sz="0" w:space="0" w:color="auto"/>
                    <w:bottom w:val="none" w:sz="0" w:space="0" w:color="auto"/>
                    <w:right w:val="none" w:sz="0" w:space="0" w:color="auto"/>
                  </w:divBdr>
                  <w:divsChild>
                    <w:div w:id="1515144129">
                      <w:marLeft w:val="0"/>
                      <w:marRight w:val="0"/>
                      <w:marTop w:val="0"/>
                      <w:marBottom w:val="411"/>
                      <w:divBdr>
                        <w:top w:val="none" w:sz="0" w:space="0" w:color="auto"/>
                        <w:left w:val="none" w:sz="0" w:space="0" w:color="auto"/>
                        <w:bottom w:val="none" w:sz="0" w:space="0" w:color="auto"/>
                        <w:right w:val="none" w:sz="0" w:space="0" w:color="auto"/>
                      </w:divBdr>
                      <w:divsChild>
                        <w:div w:id="1621184243">
                          <w:marLeft w:val="0"/>
                          <w:marRight w:val="0"/>
                          <w:marTop w:val="0"/>
                          <w:marBottom w:val="0"/>
                          <w:divBdr>
                            <w:top w:val="none" w:sz="0" w:space="0" w:color="auto"/>
                            <w:left w:val="none" w:sz="0" w:space="0" w:color="auto"/>
                            <w:bottom w:val="none" w:sz="0" w:space="0" w:color="auto"/>
                            <w:right w:val="none" w:sz="0" w:space="0" w:color="auto"/>
                          </w:divBdr>
                          <w:divsChild>
                            <w:div w:id="481389731">
                              <w:marLeft w:val="0"/>
                              <w:marRight w:val="0"/>
                              <w:marTop w:val="0"/>
                              <w:marBottom w:val="0"/>
                              <w:divBdr>
                                <w:top w:val="none" w:sz="0" w:space="0" w:color="auto"/>
                                <w:left w:val="none" w:sz="0" w:space="0" w:color="auto"/>
                                <w:bottom w:val="none" w:sz="0" w:space="0" w:color="auto"/>
                                <w:right w:val="none" w:sz="0" w:space="0" w:color="auto"/>
                              </w:divBdr>
                              <w:divsChild>
                                <w:div w:id="1509128481">
                                  <w:marLeft w:val="0"/>
                                  <w:marRight w:val="0"/>
                                  <w:marTop w:val="0"/>
                                  <w:marBottom w:val="0"/>
                                  <w:divBdr>
                                    <w:top w:val="none" w:sz="0" w:space="0" w:color="auto"/>
                                    <w:left w:val="none" w:sz="0" w:space="0" w:color="auto"/>
                                    <w:bottom w:val="none" w:sz="0" w:space="0" w:color="auto"/>
                                    <w:right w:val="none" w:sz="0" w:space="0" w:color="auto"/>
                                  </w:divBdr>
                                  <w:divsChild>
                                    <w:div w:id="739251047">
                                      <w:marLeft w:val="0"/>
                                      <w:marRight w:val="0"/>
                                      <w:marTop w:val="0"/>
                                      <w:marBottom w:val="0"/>
                                      <w:divBdr>
                                        <w:top w:val="none" w:sz="0" w:space="0" w:color="auto"/>
                                        <w:left w:val="none" w:sz="0" w:space="0" w:color="auto"/>
                                        <w:bottom w:val="none" w:sz="0" w:space="0" w:color="auto"/>
                                        <w:right w:val="none" w:sz="0" w:space="0" w:color="auto"/>
                                      </w:divBdr>
                                      <w:divsChild>
                                        <w:div w:id="590359497">
                                          <w:marLeft w:val="0"/>
                                          <w:marRight w:val="0"/>
                                          <w:marTop w:val="0"/>
                                          <w:marBottom w:val="0"/>
                                          <w:divBdr>
                                            <w:top w:val="none" w:sz="0" w:space="0" w:color="auto"/>
                                            <w:left w:val="none" w:sz="0" w:space="0" w:color="auto"/>
                                            <w:bottom w:val="none" w:sz="0" w:space="0" w:color="auto"/>
                                            <w:right w:val="none" w:sz="0" w:space="0" w:color="auto"/>
                                          </w:divBdr>
                                        </w:div>
                                        <w:div w:id="1612124430">
                                          <w:marLeft w:val="0"/>
                                          <w:marRight w:val="0"/>
                                          <w:marTop w:val="0"/>
                                          <w:marBottom w:val="0"/>
                                          <w:divBdr>
                                            <w:top w:val="none" w:sz="0" w:space="0" w:color="auto"/>
                                            <w:left w:val="none" w:sz="0" w:space="0" w:color="auto"/>
                                            <w:bottom w:val="none" w:sz="0" w:space="0" w:color="auto"/>
                                            <w:right w:val="none" w:sz="0" w:space="0" w:color="auto"/>
                                          </w:divBdr>
                                        </w:div>
                                        <w:div w:id="1642803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60154753">
      <w:bodyDiv w:val="1"/>
      <w:marLeft w:val="0"/>
      <w:marRight w:val="0"/>
      <w:marTop w:val="0"/>
      <w:marBottom w:val="0"/>
      <w:divBdr>
        <w:top w:val="none" w:sz="0" w:space="0" w:color="auto"/>
        <w:left w:val="none" w:sz="0" w:space="0" w:color="auto"/>
        <w:bottom w:val="none" w:sz="0" w:space="0" w:color="auto"/>
        <w:right w:val="none" w:sz="0" w:space="0" w:color="auto"/>
      </w:divBdr>
      <w:divsChild>
        <w:div w:id="1647318353">
          <w:marLeft w:val="0"/>
          <w:marRight w:val="0"/>
          <w:marTop w:val="0"/>
          <w:marBottom w:val="0"/>
          <w:divBdr>
            <w:top w:val="none" w:sz="0" w:space="0" w:color="auto"/>
            <w:left w:val="none" w:sz="0" w:space="0" w:color="auto"/>
            <w:bottom w:val="none" w:sz="0" w:space="0" w:color="auto"/>
            <w:right w:val="none" w:sz="0" w:space="0" w:color="auto"/>
          </w:divBdr>
          <w:divsChild>
            <w:div w:id="2015572695">
              <w:marLeft w:val="0"/>
              <w:marRight w:val="0"/>
              <w:marTop w:val="0"/>
              <w:marBottom w:val="0"/>
              <w:divBdr>
                <w:top w:val="none" w:sz="0" w:space="0" w:color="auto"/>
                <w:left w:val="none" w:sz="0" w:space="0" w:color="auto"/>
                <w:bottom w:val="none" w:sz="0" w:space="0" w:color="auto"/>
                <w:right w:val="none" w:sz="0" w:space="0" w:color="auto"/>
              </w:divBdr>
              <w:divsChild>
                <w:div w:id="1422798270">
                  <w:marLeft w:val="0"/>
                  <w:marRight w:val="0"/>
                  <w:marTop w:val="0"/>
                  <w:marBottom w:val="0"/>
                  <w:divBdr>
                    <w:top w:val="none" w:sz="0" w:space="0" w:color="auto"/>
                    <w:left w:val="none" w:sz="0" w:space="0" w:color="auto"/>
                    <w:bottom w:val="none" w:sz="0" w:space="0" w:color="auto"/>
                    <w:right w:val="none" w:sz="0" w:space="0" w:color="auto"/>
                  </w:divBdr>
                </w:div>
              </w:divsChild>
            </w:div>
            <w:div w:id="2126345313">
              <w:marLeft w:val="0"/>
              <w:marRight w:val="0"/>
              <w:marTop w:val="0"/>
              <w:marBottom w:val="0"/>
              <w:divBdr>
                <w:top w:val="none" w:sz="0" w:space="0" w:color="auto"/>
                <w:left w:val="none" w:sz="0" w:space="0" w:color="auto"/>
                <w:bottom w:val="none" w:sz="0" w:space="0" w:color="auto"/>
                <w:right w:val="none" w:sz="0" w:space="0" w:color="auto"/>
              </w:divBdr>
            </w:div>
          </w:divsChild>
        </w:div>
        <w:div w:id="846482308">
          <w:marLeft w:val="0"/>
          <w:marRight w:val="0"/>
          <w:marTop w:val="0"/>
          <w:marBottom w:val="0"/>
          <w:divBdr>
            <w:top w:val="none" w:sz="0" w:space="0" w:color="auto"/>
            <w:left w:val="none" w:sz="0" w:space="0" w:color="auto"/>
            <w:bottom w:val="none" w:sz="0" w:space="0" w:color="auto"/>
            <w:right w:val="none" w:sz="0" w:space="0" w:color="auto"/>
          </w:divBdr>
          <w:divsChild>
            <w:div w:id="1501655339">
              <w:marLeft w:val="0"/>
              <w:marRight w:val="0"/>
              <w:marTop w:val="0"/>
              <w:marBottom w:val="0"/>
              <w:divBdr>
                <w:top w:val="none" w:sz="0" w:space="0" w:color="auto"/>
                <w:left w:val="none" w:sz="0" w:space="0" w:color="auto"/>
                <w:bottom w:val="none" w:sz="0" w:space="0" w:color="auto"/>
                <w:right w:val="none" w:sz="0" w:space="0" w:color="auto"/>
              </w:divBdr>
              <w:divsChild>
                <w:div w:id="731581653">
                  <w:marLeft w:val="0"/>
                  <w:marRight w:val="0"/>
                  <w:marTop w:val="0"/>
                  <w:marBottom w:val="0"/>
                  <w:divBdr>
                    <w:top w:val="none" w:sz="0" w:space="0" w:color="auto"/>
                    <w:left w:val="none" w:sz="0" w:space="0" w:color="auto"/>
                    <w:bottom w:val="none" w:sz="0" w:space="0" w:color="auto"/>
                    <w:right w:val="none" w:sz="0" w:space="0" w:color="auto"/>
                  </w:divBdr>
                  <w:divsChild>
                    <w:div w:id="138132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234331">
      <w:bodyDiv w:val="1"/>
      <w:marLeft w:val="0"/>
      <w:marRight w:val="0"/>
      <w:marTop w:val="0"/>
      <w:marBottom w:val="0"/>
      <w:divBdr>
        <w:top w:val="none" w:sz="0" w:space="0" w:color="auto"/>
        <w:left w:val="none" w:sz="0" w:space="0" w:color="auto"/>
        <w:bottom w:val="none" w:sz="0" w:space="0" w:color="auto"/>
        <w:right w:val="none" w:sz="0" w:space="0" w:color="auto"/>
      </w:divBdr>
    </w:div>
    <w:div w:id="711150734">
      <w:bodyDiv w:val="1"/>
      <w:marLeft w:val="0"/>
      <w:marRight w:val="0"/>
      <w:marTop w:val="0"/>
      <w:marBottom w:val="0"/>
      <w:divBdr>
        <w:top w:val="none" w:sz="0" w:space="0" w:color="auto"/>
        <w:left w:val="none" w:sz="0" w:space="0" w:color="auto"/>
        <w:bottom w:val="none" w:sz="0" w:space="0" w:color="auto"/>
        <w:right w:val="none" w:sz="0" w:space="0" w:color="auto"/>
      </w:divBdr>
    </w:div>
    <w:div w:id="743651577">
      <w:bodyDiv w:val="1"/>
      <w:marLeft w:val="0"/>
      <w:marRight w:val="0"/>
      <w:marTop w:val="0"/>
      <w:marBottom w:val="0"/>
      <w:divBdr>
        <w:top w:val="none" w:sz="0" w:space="0" w:color="auto"/>
        <w:left w:val="none" w:sz="0" w:space="0" w:color="auto"/>
        <w:bottom w:val="none" w:sz="0" w:space="0" w:color="auto"/>
        <w:right w:val="none" w:sz="0" w:space="0" w:color="auto"/>
      </w:divBdr>
    </w:div>
    <w:div w:id="815142127">
      <w:bodyDiv w:val="1"/>
      <w:marLeft w:val="0"/>
      <w:marRight w:val="0"/>
      <w:marTop w:val="0"/>
      <w:marBottom w:val="0"/>
      <w:divBdr>
        <w:top w:val="none" w:sz="0" w:space="0" w:color="auto"/>
        <w:left w:val="none" w:sz="0" w:space="0" w:color="auto"/>
        <w:bottom w:val="none" w:sz="0" w:space="0" w:color="auto"/>
        <w:right w:val="none" w:sz="0" w:space="0" w:color="auto"/>
      </w:divBdr>
    </w:div>
    <w:div w:id="872157109">
      <w:bodyDiv w:val="1"/>
      <w:marLeft w:val="0"/>
      <w:marRight w:val="0"/>
      <w:marTop w:val="0"/>
      <w:marBottom w:val="0"/>
      <w:divBdr>
        <w:top w:val="none" w:sz="0" w:space="0" w:color="auto"/>
        <w:left w:val="none" w:sz="0" w:space="0" w:color="auto"/>
        <w:bottom w:val="none" w:sz="0" w:space="0" w:color="auto"/>
        <w:right w:val="none" w:sz="0" w:space="0" w:color="auto"/>
      </w:divBdr>
      <w:divsChild>
        <w:div w:id="226965873">
          <w:marLeft w:val="0"/>
          <w:marRight w:val="0"/>
          <w:marTop w:val="0"/>
          <w:marBottom w:val="0"/>
          <w:divBdr>
            <w:top w:val="none" w:sz="0" w:space="0" w:color="auto"/>
            <w:left w:val="none" w:sz="0" w:space="0" w:color="auto"/>
            <w:bottom w:val="none" w:sz="0" w:space="0" w:color="auto"/>
            <w:right w:val="none" w:sz="0" w:space="0" w:color="auto"/>
          </w:divBdr>
          <w:divsChild>
            <w:div w:id="129371274">
              <w:marLeft w:val="0"/>
              <w:marRight w:val="0"/>
              <w:marTop w:val="0"/>
              <w:marBottom w:val="0"/>
              <w:divBdr>
                <w:top w:val="none" w:sz="0" w:space="0" w:color="auto"/>
                <w:left w:val="none" w:sz="0" w:space="0" w:color="auto"/>
                <w:bottom w:val="none" w:sz="0" w:space="0" w:color="auto"/>
                <w:right w:val="none" w:sz="0" w:space="0" w:color="auto"/>
              </w:divBdr>
              <w:divsChild>
                <w:div w:id="998463157">
                  <w:marLeft w:val="0"/>
                  <w:marRight w:val="0"/>
                  <w:marTop w:val="900"/>
                  <w:marBottom w:val="0"/>
                  <w:divBdr>
                    <w:top w:val="none" w:sz="0" w:space="0" w:color="auto"/>
                    <w:left w:val="none" w:sz="0" w:space="0" w:color="auto"/>
                    <w:bottom w:val="none" w:sz="0" w:space="0" w:color="auto"/>
                    <w:right w:val="none" w:sz="0" w:space="0" w:color="auto"/>
                  </w:divBdr>
                  <w:divsChild>
                    <w:div w:id="780147839">
                      <w:marLeft w:val="0"/>
                      <w:marRight w:val="0"/>
                      <w:marTop w:val="0"/>
                      <w:marBottom w:val="0"/>
                      <w:divBdr>
                        <w:top w:val="none" w:sz="0" w:space="0" w:color="auto"/>
                        <w:left w:val="none" w:sz="0" w:space="0" w:color="auto"/>
                        <w:bottom w:val="none" w:sz="0" w:space="0" w:color="auto"/>
                        <w:right w:val="none" w:sz="0" w:space="0" w:color="auto"/>
                      </w:divBdr>
                      <w:divsChild>
                        <w:div w:id="1393889509">
                          <w:marLeft w:val="0"/>
                          <w:marRight w:val="0"/>
                          <w:marTop w:val="0"/>
                          <w:marBottom w:val="0"/>
                          <w:divBdr>
                            <w:top w:val="none" w:sz="0" w:space="0" w:color="auto"/>
                            <w:left w:val="none" w:sz="0" w:space="0" w:color="auto"/>
                            <w:bottom w:val="none" w:sz="0" w:space="0" w:color="auto"/>
                            <w:right w:val="none" w:sz="0" w:space="0" w:color="auto"/>
                          </w:divBdr>
                          <w:divsChild>
                            <w:div w:id="56785484">
                              <w:marLeft w:val="0"/>
                              <w:marRight w:val="0"/>
                              <w:marTop w:val="0"/>
                              <w:marBottom w:val="0"/>
                              <w:divBdr>
                                <w:top w:val="none" w:sz="0" w:space="0" w:color="auto"/>
                                <w:left w:val="none" w:sz="0" w:space="0" w:color="auto"/>
                                <w:bottom w:val="none" w:sz="0" w:space="0" w:color="auto"/>
                                <w:right w:val="none" w:sz="0" w:space="0" w:color="auto"/>
                              </w:divBdr>
                              <w:divsChild>
                                <w:div w:id="1618482501">
                                  <w:marLeft w:val="0"/>
                                  <w:marRight w:val="0"/>
                                  <w:marTop w:val="0"/>
                                  <w:marBottom w:val="0"/>
                                  <w:divBdr>
                                    <w:top w:val="none" w:sz="0" w:space="0" w:color="auto"/>
                                    <w:left w:val="none" w:sz="0" w:space="0" w:color="auto"/>
                                    <w:bottom w:val="none" w:sz="0" w:space="0" w:color="auto"/>
                                    <w:right w:val="none" w:sz="0" w:space="0" w:color="auto"/>
                                  </w:divBdr>
                                  <w:divsChild>
                                    <w:div w:id="1681005682">
                                      <w:marLeft w:val="0"/>
                                      <w:marRight w:val="0"/>
                                      <w:marTop w:val="0"/>
                                      <w:marBottom w:val="0"/>
                                      <w:divBdr>
                                        <w:top w:val="none" w:sz="0" w:space="0" w:color="auto"/>
                                        <w:left w:val="none" w:sz="0" w:space="0" w:color="auto"/>
                                        <w:bottom w:val="none" w:sz="0" w:space="0" w:color="auto"/>
                                        <w:right w:val="none" w:sz="0" w:space="0" w:color="auto"/>
                                      </w:divBdr>
                                      <w:divsChild>
                                        <w:div w:id="1141269750">
                                          <w:marLeft w:val="0"/>
                                          <w:marRight w:val="0"/>
                                          <w:marTop w:val="0"/>
                                          <w:marBottom w:val="0"/>
                                          <w:divBdr>
                                            <w:top w:val="none" w:sz="0" w:space="0" w:color="auto"/>
                                            <w:left w:val="none" w:sz="0" w:space="0" w:color="auto"/>
                                            <w:bottom w:val="none" w:sz="0" w:space="0" w:color="auto"/>
                                            <w:right w:val="none" w:sz="0" w:space="0" w:color="auto"/>
                                          </w:divBdr>
                                          <w:divsChild>
                                            <w:div w:id="1305307509">
                                              <w:marLeft w:val="0"/>
                                              <w:marRight w:val="0"/>
                                              <w:marTop w:val="0"/>
                                              <w:marBottom w:val="0"/>
                                              <w:divBdr>
                                                <w:top w:val="none" w:sz="0" w:space="0" w:color="auto"/>
                                                <w:left w:val="none" w:sz="0" w:space="0" w:color="auto"/>
                                                <w:bottom w:val="none" w:sz="0" w:space="0" w:color="auto"/>
                                                <w:right w:val="none" w:sz="0" w:space="0" w:color="auto"/>
                                              </w:divBdr>
                                              <w:divsChild>
                                                <w:div w:id="48793940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48013002">
      <w:bodyDiv w:val="1"/>
      <w:marLeft w:val="0"/>
      <w:marRight w:val="0"/>
      <w:marTop w:val="0"/>
      <w:marBottom w:val="0"/>
      <w:divBdr>
        <w:top w:val="none" w:sz="0" w:space="0" w:color="auto"/>
        <w:left w:val="none" w:sz="0" w:space="0" w:color="auto"/>
        <w:bottom w:val="none" w:sz="0" w:space="0" w:color="auto"/>
        <w:right w:val="none" w:sz="0" w:space="0" w:color="auto"/>
      </w:divBdr>
    </w:div>
    <w:div w:id="1177158519">
      <w:bodyDiv w:val="1"/>
      <w:marLeft w:val="0"/>
      <w:marRight w:val="0"/>
      <w:marTop w:val="0"/>
      <w:marBottom w:val="0"/>
      <w:divBdr>
        <w:top w:val="none" w:sz="0" w:space="0" w:color="auto"/>
        <w:left w:val="none" w:sz="0" w:space="0" w:color="auto"/>
        <w:bottom w:val="none" w:sz="0" w:space="0" w:color="auto"/>
        <w:right w:val="none" w:sz="0" w:space="0" w:color="auto"/>
      </w:divBdr>
    </w:div>
    <w:div w:id="1283994078">
      <w:bodyDiv w:val="1"/>
      <w:marLeft w:val="0"/>
      <w:marRight w:val="0"/>
      <w:marTop w:val="0"/>
      <w:marBottom w:val="0"/>
      <w:divBdr>
        <w:top w:val="none" w:sz="0" w:space="0" w:color="auto"/>
        <w:left w:val="none" w:sz="0" w:space="0" w:color="auto"/>
        <w:bottom w:val="none" w:sz="0" w:space="0" w:color="auto"/>
        <w:right w:val="none" w:sz="0" w:space="0" w:color="auto"/>
      </w:divBdr>
      <w:divsChild>
        <w:div w:id="1989943971">
          <w:marLeft w:val="0"/>
          <w:marRight w:val="0"/>
          <w:marTop w:val="0"/>
          <w:marBottom w:val="0"/>
          <w:divBdr>
            <w:top w:val="none" w:sz="0" w:space="0" w:color="auto"/>
            <w:left w:val="none" w:sz="0" w:space="0" w:color="auto"/>
            <w:bottom w:val="none" w:sz="0" w:space="0" w:color="auto"/>
            <w:right w:val="none" w:sz="0" w:space="0" w:color="auto"/>
          </w:divBdr>
          <w:divsChild>
            <w:div w:id="1364865944">
              <w:marLeft w:val="0"/>
              <w:marRight w:val="0"/>
              <w:marTop w:val="0"/>
              <w:marBottom w:val="0"/>
              <w:divBdr>
                <w:top w:val="none" w:sz="0" w:space="0" w:color="auto"/>
                <w:left w:val="none" w:sz="0" w:space="0" w:color="auto"/>
                <w:bottom w:val="none" w:sz="0" w:space="0" w:color="auto"/>
                <w:right w:val="none" w:sz="0" w:space="0" w:color="auto"/>
              </w:divBdr>
              <w:divsChild>
                <w:div w:id="149083032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085399">
      <w:bodyDiv w:val="1"/>
      <w:marLeft w:val="0"/>
      <w:marRight w:val="0"/>
      <w:marTop w:val="0"/>
      <w:marBottom w:val="0"/>
      <w:divBdr>
        <w:top w:val="none" w:sz="0" w:space="0" w:color="auto"/>
        <w:left w:val="none" w:sz="0" w:space="0" w:color="auto"/>
        <w:bottom w:val="none" w:sz="0" w:space="0" w:color="auto"/>
        <w:right w:val="none" w:sz="0" w:space="0" w:color="auto"/>
      </w:divBdr>
      <w:divsChild>
        <w:div w:id="1823354436">
          <w:marLeft w:val="0"/>
          <w:marRight w:val="0"/>
          <w:marTop w:val="0"/>
          <w:marBottom w:val="0"/>
          <w:divBdr>
            <w:top w:val="none" w:sz="0" w:space="0" w:color="auto"/>
            <w:left w:val="none" w:sz="0" w:space="0" w:color="auto"/>
            <w:bottom w:val="none" w:sz="0" w:space="0" w:color="auto"/>
            <w:right w:val="none" w:sz="0" w:space="0" w:color="auto"/>
          </w:divBdr>
          <w:divsChild>
            <w:div w:id="82343116">
              <w:marLeft w:val="0"/>
              <w:marRight w:val="0"/>
              <w:marTop w:val="0"/>
              <w:marBottom w:val="0"/>
              <w:divBdr>
                <w:top w:val="none" w:sz="0" w:space="0" w:color="auto"/>
                <w:left w:val="none" w:sz="0" w:space="0" w:color="auto"/>
                <w:bottom w:val="none" w:sz="0" w:space="0" w:color="auto"/>
                <w:right w:val="none" w:sz="0" w:space="0" w:color="auto"/>
              </w:divBdr>
              <w:divsChild>
                <w:div w:id="794056817">
                  <w:marLeft w:val="0"/>
                  <w:marRight w:val="0"/>
                  <w:marTop w:val="0"/>
                  <w:marBottom w:val="0"/>
                  <w:divBdr>
                    <w:top w:val="none" w:sz="0" w:space="0" w:color="auto"/>
                    <w:left w:val="none" w:sz="0" w:space="0" w:color="auto"/>
                    <w:bottom w:val="none" w:sz="0" w:space="0" w:color="auto"/>
                    <w:right w:val="none" w:sz="0" w:space="0" w:color="auto"/>
                  </w:divBdr>
                  <w:divsChild>
                    <w:div w:id="130095884">
                      <w:marLeft w:val="0"/>
                      <w:marRight w:val="0"/>
                      <w:marTop w:val="0"/>
                      <w:marBottom w:val="0"/>
                      <w:divBdr>
                        <w:top w:val="none" w:sz="0" w:space="0" w:color="auto"/>
                        <w:left w:val="none" w:sz="0" w:space="0" w:color="auto"/>
                        <w:bottom w:val="none" w:sz="0" w:space="0" w:color="auto"/>
                        <w:right w:val="none" w:sz="0" w:space="0" w:color="auto"/>
                      </w:divBdr>
                      <w:divsChild>
                        <w:div w:id="1689719833">
                          <w:marLeft w:val="0"/>
                          <w:marRight w:val="0"/>
                          <w:marTop w:val="0"/>
                          <w:marBottom w:val="0"/>
                          <w:divBdr>
                            <w:top w:val="none" w:sz="0" w:space="0" w:color="auto"/>
                            <w:left w:val="none" w:sz="0" w:space="0" w:color="auto"/>
                            <w:bottom w:val="none" w:sz="0" w:space="0" w:color="auto"/>
                            <w:right w:val="none" w:sz="0" w:space="0" w:color="auto"/>
                          </w:divBdr>
                          <w:divsChild>
                            <w:div w:id="1519392522">
                              <w:marLeft w:val="0"/>
                              <w:marRight w:val="0"/>
                              <w:marTop w:val="255"/>
                              <w:marBottom w:val="0"/>
                              <w:divBdr>
                                <w:top w:val="none" w:sz="0" w:space="0" w:color="auto"/>
                                <w:left w:val="none" w:sz="0" w:space="0" w:color="auto"/>
                                <w:bottom w:val="none" w:sz="0" w:space="0" w:color="auto"/>
                                <w:right w:val="none" w:sz="0" w:space="0" w:color="auto"/>
                              </w:divBdr>
                              <w:divsChild>
                                <w:div w:id="1297682005">
                                  <w:marLeft w:val="0"/>
                                  <w:marRight w:val="0"/>
                                  <w:marTop w:val="0"/>
                                  <w:marBottom w:val="0"/>
                                  <w:divBdr>
                                    <w:top w:val="none" w:sz="0" w:space="0" w:color="auto"/>
                                    <w:left w:val="none" w:sz="0" w:space="0" w:color="auto"/>
                                    <w:bottom w:val="none" w:sz="0" w:space="0" w:color="auto"/>
                                    <w:right w:val="none" w:sz="0" w:space="0" w:color="auto"/>
                                  </w:divBdr>
                                  <w:divsChild>
                                    <w:div w:id="1724602570">
                                      <w:marLeft w:val="-225"/>
                                      <w:marRight w:val="-225"/>
                                      <w:marTop w:val="0"/>
                                      <w:marBottom w:val="0"/>
                                      <w:divBdr>
                                        <w:top w:val="none" w:sz="0" w:space="0" w:color="auto"/>
                                        <w:left w:val="none" w:sz="0" w:space="0" w:color="auto"/>
                                        <w:bottom w:val="none" w:sz="0" w:space="0" w:color="auto"/>
                                        <w:right w:val="none" w:sz="0" w:space="0" w:color="auto"/>
                                      </w:divBdr>
                                      <w:divsChild>
                                        <w:div w:id="2090694176">
                                          <w:marLeft w:val="0"/>
                                          <w:marRight w:val="0"/>
                                          <w:marTop w:val="0"/>
                                          <w:marBottom w:val="0"/>
                                          <w:divBdr>
                                            <w:top w:val="none" w:sz="0" w:space="0" w:color="auto"/>
                                            <w:left w:val="none" w:sz="0" w:space="0" w:color="auto"/>
                                            <w:bottom w:val="none" w:sz="0" w:space="0" w:color="auto"/>
                                            <w:right w:val="none" w:sz="0" w:space="0" w:color="auto"/>
                                          </w:divBdr>
                                          <w:divsChild>
                                            <w:div w:id="1397780074">
                                              <w:marLeft w:val="0"/>
                                              <w:marRight w:val="0"/>
                                              <w:marTop w:val="0"/>
                                              <w:marBottom w:val="0"/>
                                              <w:divBdr>
                                                <w:top w:val="none" w:sz="0" w:space="0" w:color="auto"/>
                                                <w:left w:val="none" w:sz="0" w:space="0" w:color="auto"/>
                                                <w:bottom w:val="none" w:sz="0" w:space="0" w:color="auto"/>
                                                <w:right w:val="none" w:sz="0" w:space="0" w:color="auto"/>
                                              </w:divBdr>
                                              <w:divsChild>
                                                <w:div w:id="1136877296">
                                                  <w:marLeft w:val="0"/>
                                                  <w:marRight w:val="0"/>
                                                  <w:marTop w:val="0"/>
                                                  <w:marBottom w:val="0"/>
                                                  <w:divBdr>
                                                    <w:top w:val="none" w:sz="0" w:space="0" w:color="auto"/>
                                                    <w:left w:val="none" w:sz="0" w:space="0" w:color="auto"/>
                                                    <w:bottom w:val="none" w:sz="0" w:space="0" w:color="auto"/>
                                                    <w:right w:val="none" w:sz="0" w:space="0" w:color="auto"/>
                                                  </w:divBdr>
                                                  <w:divsChild>
                                                    <w:div w:id="1167818182">
                                                      <w:marLeft w:val="0"/>
                                                      <w:marRight w:val="0"/>
                                                      <w:marTop w:val="0"/>
                                                      <w:marBottom w:val="0"/>
                                                      <w:divBdr>
                                                        <w:top w:val="none" w:sz="0" w:space="0" w:color="auto"/>
                                                        <w:left w:val="none" w:sz="0" w:space="0" w:color="auto"/>
                                                        <w:bottom w:val="none" w:sz="0" w:space="0" w:color="auto"/>
                                                        <w:right w:val="none" w:sz="0" w:space="0" w:color="auto"/>
                                                      </w:divBdr>
                                                      <w:divsChild>
                                                        <w:div w:id="83218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78429705">
      <w:bodyDiv w:val="1"/>
      <w:marLeft w:val="0"/>
      <w:marRight w:val="0"/>
      <w:marTop w:val="0"/>
      <w:marBottom w:val="0"/>
      <w:divBdr>
        <w:top w:val="none" w:sz="0" w:space="0" w:color="auto"/>
        <w:left w:val="none" w:sz="0" w:space="0" w:color="auto"/>
        <w:bottom w:val="none" w:sz="0" w:space="0" w:color="auto"/>
        <w:right w:val="none" w:sz="0" w:space="0" w:color="auto"/>
      </w:divBdr>
      <w:divsChild>
        <w:div w:id="1979146947">
          <w:marLeft w:val="0"/>
          <w:marRight w:val="0"/>
          <w:marTop w:val="0"/>
          <w:marBottom w:val="0"/>
          <w:divBdr>
            <w:top w:val="none" w:sz="0" w:space="0" w:color="auto"/>
            <w:left w:val="none" w:sz="0" w:space="0" w:color="auto"/>
            <w:bottom w:val="none" w:sz="0" w:space="0" w:color="auto"/>
            <w:right w:val="none" w:sz="0" w:space="0" w:color="auto"/>
          </w:divBdr>
          <w:divsChild>
            <w:div w:id="859126511">
              <w:marLeft w:val="0"/>
              <w:marRight w:val="0"/>
              <w:marTop w:val="0"/>
              <w:marBottom w:val="0"/>
              <w:divBdr>
                <w:top w:val="none" w:sz="0" w:space="0" w:color="auto"/>
                <w:left w:val="none" w:sz="0" w:space="0" w:color="auto"/>
                <w:bottom w:val="none" w:sz="0" w:space="0" w:color="auto"/>
                <w:right w:val="none" w:sz="0" w:space="0" w:color="auto"/>
              </w:divBdr>
              <w:divsChild>
                <w:div w:id="299917957">
                  <w:marLeft w:val="0"/>
                  <w:marRight w:val="0"/>
                  <w:marTop w:val="0"/>
                  <w:marBottom w:val="0"/>
                  <w:divBdr>
                    <w:top w:val="none" w:sz="0" w:space="0" w:color="auto"/>
                    <w:left w:val="none" w:sz="0" w:space="0" w:color="auto"/>
                    <w:bottom w:val="none" w:sz="0" w:space="0" w:color="auto"/>
                    <w:right w:val="none" w:sz="0" w:space="0" w:color="auto"/>
                  </w:divBdr>
                  <w:divsChild>
                    <w:div w:id="230892997">
                      <w:marLeft w:val="0"/>
                      <w:marRight w:val="0"/>
                      <w:marTop w:val="0"/>
                      <w:marBottom w:val="0"/>
                      <w:divBdr>
                        <w:top w:val="none" w:sz="0" w:space="0" w:color="auto"/>
                        <w:left w:val="none" w:sz="0" w:space="0" w:color="auto"/>
                        <w:bottom w:val="none" w:sz="0" w:space="0" w:color="auto"/>
                        <w:right w:val="none" w:sz="0" w:space="0" w:color="auto"/>
                      </w:divBdr>
                      <w:divsChild>
                        <w:div w:id="1724282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8797387">
      <w:bodyDiv w:val="1"/>
      <w:marLeft w:val="0"/>
      <w:marRight w:val="0"/>
      <w:marTop w:val="0"/>
      <w:marBottom w:val="0"/>
      <w:divBdr>
        <w:top w:val="none" w:sz="0" w:space="0" w:color="auto"/>
        <w:left w:val="none" w:sz="0" w:space="0" w:color="auto"/>
        <w:bottom w:val="none" w:sz="0" w:space="0" w:color="auto"/>
        <w:right w:val="none" w:sz="0" w:space="0" w:color="auto"/>
      </w:divBdr>
      <w:divsChild>
        <w:div w:id="428549269">
          <w:marLeft w:val="0"/>
          <w:marRight w:val="0"/>
          <w:marTop w:val="0"/>
          <w:marBottom w:val="0"/>
          <w:divBdr>
            <w:top w:val="none" w:sz="0" w:space="0" w:color="auto"/>
            <w:left w:val="none" w:sz="0" w:space="0" w:color="auto"/>
            <w:bottom w:val="none" w:sz="0" w:space="0" w:color="auto"/>
            <w:right w:val="none" w:sz="0" w:space="0" w:color="auto"/>
          </w:divBdr>
          <w:divsChild>
            <w:div w:id="831793983">
              <w:marLeft w:val="0"/>
              <w:marRight w:val="0"/>
              <w:marTop w:val="0"/>
              <w:marBottom w:val="0"/>
              <w:divBdr>
                <w:top w:val="none" w:sz="0" w:space="0" w:color="auto"/>
                <w:left w:val="none" w:sz="0" w:space="0" w:color="auto"/>
                <w:bottom w:val="none" w:sz="0" w:space="0" w:color="auto"/>
                <w:right w:val="none" w:sz="0" w:space="0" w:color="auto"/>
              </w:divBdr>
              <w:divsChild>
                <w:div w:id="980959304">
                  <w:marLeft w:val="0"/>
                  <w:marRight w:val="0"/>
                  <w:marTop w:val="60"/>
                  <w:marBottom w:val="0"/>
                  <w:divBdr>
                    <w:top w:val="none" w:sz="0" w:space="0" w:color="auto"/>
                    <w:left w:val="none" w:sz="0" w:space="0" w:color="auto"/>
                    <w:bottom w:val="none" w:sz="0" w:space="0" w:color="auto"/>
                    <w:right w:val="none" w:sz="0" w:space="0" w:color="auto"/>
                  </w:divBdr>
                  <w:divsChild>
                    <w:div w:id="1968077480">
                      <w:marLeft w:val="0"/>
                      <w:marRight w:val="0"/>
                      <w:marTop w:val="0"/>
                      <w:marBottom w:val="0"/>
                      <w:divBdr>
                        <w:top w:val="none" w:sz="0" w:space="0" w:color="auto"/>
                        <w:left w:val="none" w:sz="0" w:space="0" w:color="auto"/>
                        <w:bottom w:val="none" w:sz="0" w:space="0" w:color="auto"/>
                        <w:right w:val="none" w:sz="0" w:space="0" w:color="auto"/>
                      </w:divBdr>
                      <w:divsChild>
                        <w:div w:id="1681154111">
                          <w:marLeft w:val="0"/>
                          <w:marRight w:val="0"/>
                          <w:marTop w:val="0"/>
                          <w:marBottom w:val="0"/>
                          <w:divBdr>
                            <w:top w:val="none" w:sz="0" w:space="0" w:color="auto"/>
                            <w:left w:val="none" w:sz="0" w:space="0" w:color="auto"/>
                            <w:bottom w:val="none" w:sz="0" w:space="0" w:color="auto"/>
                            <w:right w:val="none" w:sz="0" w:space="0" w:color="auto"/>
                          </w:divBdr>
                          <w:divsChild>
                            <w:div w:id="609359666">
                              <w:marLeft w:val="165"/>
                              <w:marRight w:val="165"/>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oi.org/10.1016/j.jclepro.2017.11.091" TargetMode="External"/><Relationship Id="rId18" Type="http://schemas.openxmlformats.org/officeDocument/2006/relationships/hyperlink" Target="https://doi.org/10.1002/bse.2048"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doi.org/10.1002/bse.2017" TargetMode="External"/><Relationship Id="rId17" Type="http://schemas.openxmlformats.org/officeDocument/2006/relationships/hyperlink" Target="https://doi.org/10.1016/j.jclepro.2017.10.009" TargetMode="External"/><Relationship Id="rId2" Type="http://schemas.openxmlformats.org/officeDocument/2006/relationships/numbering" Target="numbering.xml"/><Relationship Id="rId16" Type="http://schemas.openxmlformats.org/officeDocument/2006/relationships/hyperlink" Target="https://www.sciencedirect.com/science/journal/09596526/172/supp/C" TargetMode="External"/><Relationship Id="rId20" Type="http://schemas.openxmlformats.org/officeDocument/2006/relationships/hyperlink" Target="https://doi.org/10.1002/bse.485"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i.org/10.1002/bse.1887" TargetMode="External"/><Relationship Id="rId5" Type="http://schemas.openxmlformats.org/officeDocument/2006/relationships/settings" Target="settings.xml"/><Relationship Id="rId15" Type="http://schemas.openxmlformats.org/officeDocument/2006/relationships/hyperlink" Target="https://www.sciencedirect.com/science/journal/09596526" TargetMode="External"/><Relationship Id="rId23" Type="http://schemas.openxmlformats.org/officeDocument/2006/relationships/theme" Target="theme/theme1.xml"/><Relationship Id="rId10" Type="http://schemas.openxmlformats.org/officeDocument/2006/relationships/hyperlink" Target="https://doi.org/10.1002/bse.1999" TargetMode="External"/><Relationship Id="rId19" Type="http://schemas.openxmlformats.org/officeDocument/2006/relationships/hyperlink" Target="https://doi.org/10.1002/bse.1804" TargetMode="External"/><Relationship Id="rId4" Type="http://schemas.microsoft.com/office/2007/relationships/stylesWithEffects" Target="stylesWithEffects.xml"/><Relationship Id="rId9" Type="http://schemas.openxmlformats.org/officeDocument/2006/relationships/hyperlink" Target="https://doi.org/10.1111/jiec.12077" TargetMode="External"/><Relationship Id="rId14" Type="http://schemas.openxmlformats.org/officeDocument/2006/relationships/hyperlink" Target="https://doi.org/10.1111/j.1530-9290.2011.00437.x" TargetMode="External"/><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4CEFBC-0558-4ADB-913C-CA8DA3643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924</TotalTime>
  <Pages>23</Pages>
  <Words>10008</Words>
  <Characters>57046</Characters>
  <Application>Microsoft Office Word</Application>
  <DocSecurity>0</DocSecurity>
  <Lines>475</Lines>
  <Paragraphs>133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66921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pietro</cp:lastModifiedBy>
  <cp:revision>68</cp:revision>
  <cp:lastPrinted>2016-09-27T13:31:00Z</cp:lastPrinted>
  <dcterms:created xsi:type="dcterms:W3CDTF">2018-06-17T07:40:00Z</dcterms:created>
  <dcterms:modified xsi:type="dcterms:W3CDTF">2018-06-19T09:24:00Z</dcterms:modified>
</cp:coreProperties>
</file>