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51F" w:rsidRPr="00A44A34" w:rsidRDefault="00B8751F" w:rsidP="00B8751F">
      <w:pPr>
        <w:spacing w:line="480" w:lineRule="auto"/>
        <w:rPr>
          <w:rFonts w:ascii="Times New Roman" w:hAnsi="Times New Roman" w:cs="Times New Roman"/>
          <w:sz w:val="24"/>
          <w:szCs w:val="24"/>
        </w:rPr>
      </w:pPr>
      <w:r w:rsidRPr="00A44A34">
        <w:rPr>
          <w:rFonts w:ascii="Times New Roman" w:hAnsi="Times New Roman" w:cs="Times New Roman"/>
          <w:sz w:val="24"/>
          <w:szCs w:val="24"/>
        </w:rPr>
        <w:t>Temporal modification of social interactions in response to changing group demographics and offspring maturation in African lions (</w:t>
      </w:r>
      <w:proofErr w:type="spellStart"/>
      <w:r w:rsidRPr="00A44A34">
        <w:rPr>
          <w:rFonts w:ascii="Times New Roman" w:hAnsi="Times New Roman" w:cs="Times New Roman"/>
          <w:i/>
          <w:sz w:val="24"/>
          <w:szCs w:val="24"/>
        </w:rPr>
        <w:t>Panthera</w:t>
      </w:r>
      <w:proofErr w:type="spellEnd"/>
      <w:r w:rsidRPr="00A44A34">
        <w:rPr>
          <w:rFonts w:ascii="Times New Roman" w:hAnsi="Times New Roman" w:cs="Times New Roman"/>
          <w:i/>
          <w:sz w:val="24"/>
          <w:szCs w:val="24"/>
        </w:rPr>
        <w:t xml:space="preserve"> </w:t>
      </w:r>
      <w:proofErr w:type="spellStart"/>
      <w:proofErr w:type="gramStart"/>
      <w:r w:rsidRPr="00A44A34">
        <w:rPr>
          <w:rFonts w:ascii="Times New Roman" w:hAnsi="Times New Roman" w:cs="Times New Roman"/>
          <w:i/>
          <w:sz w:val="24"/>
          <w:szCs w:val="24"/>
        </w:rPr>
        <w:t>leo</w:t>
      </w:r>
      <w:proofErr w:type="spellEnd"/>
      <w:proofErr w:type="gramEnd"/>
      <w:r w:rsidRPr="00A44A34">
        <w:rPr>
          <w:rFonts w:ascii="Times New Roman" w:hAnsi="Times New Roman" w:cs="Times New Roman"/>
          <w:sz w:val="24"/>
          <w:szCs w:val="24"/>
        </w:rPr>
        <w:t>)</w:t>
      </w:r>
    </w:p>
    <w:p w:rsidR="00B8751F" w:rsidRDefault="00B8751F" w:rsidP="00B8751F">
      <w:pPr>
        <w:spacing w:line="480" w:lineRule="auto"/>
        <w:rPr>
          <w:rFonts w:ascii="Times New Roman" w:hAnsi="Times New Roman" w:cs="Times New Roman"/>
          <w:sz w:val="24"/>
          <w:szCs w:val="24"/>
        </w:rPr>
      </w:pPr>
    </w:p>
    <w:p w:rsidR="00B8751F" w:rsidRPr="00A44A34" w:rsidRDefault="00B8751F" w:rsidP="00B8751F">
      <w:pPr>
        <w:spacing w:line="480" w:lineRule="auto"/>
        <w:outlineLvl w:val="0"/>
        <w:rPr>
          <w:rFonts w:ascii="Times New Roman" w:hAnsi="Times New Roman" w:cs="Times New Roman"/>
          <w:sz w:val="24"/>
          <w:szCs w:val="24"/>
        </w:rPr>
      </w:pPr>
      <w:r w:rsidRPr="00A44A34">
        <w:rPr>
          <w:rFonts w:ascii="Times New Roman" w:hAnsi="Times New Roman" w:cs="Times New Roman"/>
          <w:sz w:val="24"/>
          <w:szCs w:val="24"/>
        </w:rPr>
        <w:t xml:space="preserve">Jacqui Kirk &amp; Claudia A.F. </w:t>
      </w:r>
      <w:proofErr w:type="spellStart"/>
      <w:r w:rsidRPr="00A44A34">
        <w:rPr>
          <w:rFonts w:ascii="Times New Roman" w:hAnsi="Times New Roman" w:cs="Times New Roman"/>
          <w:sz w:val="24"/>
          <w:szCs w:val="24"/>
        </w:rPr>
        <w:t>Wascher</w:t>
      </w:r>
      <w:proofErr w:type="spellEnd"/>
      <w:r w:rsidRPr="00A44A34">
        <w:rPr>
          <w:rFonts w:ascii="Times New Roman" w:hAnsi="Times New Roman" w:cs="Times New Roman"/>
          <w:sz w:val="24"/>
          <w:szCs w:val="24"/>
        </w:rPr>
        <w:t xml:space="preserve"> </w:t>
      </w:r>
    </w:p>
    <w:p w:rsidR="00B8751F" w:rsidRDefault="00B8751F" w:rsidP="00B8751F">
      <w:pPr>
        <w:spacing w:line="480" w:lineRule="auto"/>
        <w:rPr>
          <w:rFonts w:ascii="Times New Roman" w:hAnsi="Times New Roman" w:cs="Times New Roman"/>
          <w:sz w:val="24"/>
          <w:szCs w:val="24"/>
        </w:rPr>
      </w:pP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Behavioural Ecology Research Group, Department of Biology, Anglia Ruskin University, United Kingdom</w:t>
      </w: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Corresponding author: Jacqui Kirk,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Phone: 00 44 7922 009013 / 00 44 1753 854925 </w:t>
      </w:r>
    </w:p>
    <w:p w:rsidR="00B8751F" w:rsidRDefault="00B8751F" w:rsidP="00B8751F">
      <w:pPr>
        <w:spacing w:line="480" w:lineRule="auto"/>
      </w:pPr>
      <w:proofErr w:type="gramStart"/>
      <w:r>
        <w:rPr>
          <w:rFonts w:ascii="Times New Roman" w:hAnsi="Times New Roman" w:cs="Times New Roman"/>
          <w:sz w:val="24"/>
          <w:szCs w:val="24"/>
        </w:rPr>
        <w:t>email</w:t>
      </w:r>
      <w:proofErr w:type="gramEnd"/>
      <w:r>
        <w:rPr>
          <w:rFonts w:ascii="Times New Roman" w:hAnsi="Times New Roman" w:cs="Times New Roman"/>
          <w:sz w:val="24"/>
          <w:szCs w:val="24"/>
        </w:rPr>
        <w:t xml:space="preserve">: </w:t>
      </w:r>
      <w:hyperlink r:id="rId7" w:history="1">
        <w:r w:rsidRPr="002E5ED9">
          <w:rPr>
            <w:rStyle w:val="Hyperlink"/>
            <w:rFonts w:ascii="Times New Roman" w:hAnsi="Times New Roman" w:cs="Times New Roman"/>
            <w:sz w:val="24"/>
            <w:szCs w:val="24"/>
          </w:rPr>
          <w:t>jacquikirk@yahoo.co.uk</w:t>
        </w:r>
      </w:hyperlink>
    </w:p>
    <w:p w:rsidR="00B8751F" w:rsidRDefault="00B8751F" w:rsidP="00B8751F">
      <w:pPr>
        <w:spacing w:line="480" w:lineRule="auto"/>
        <w:rPr>
          <w:rFonts w:ascii="Times New Roman" w:hAnsi="Times New Roman" w:cs="Times New Roman"/>
          <w:sz w:val="24"/>
          <w:szCs w:val="24"/>
        </w:rPr>
      </w:pPr>
      <w:r w:rsidRPr="00E57988">
        <w:rPr>
          <w:rFonts w:ascii="Times New Roman" w:hAnsi="Times New Roman" w:cs="Times New Roman"/>
          <w:sz w:val="24"/>
          <w:szCs w:val="24"/>
        </w:rPr>
        <w:t>Postal address: 92 Pierson Road, Windsor, Berkshire, SL4 5RF</w:t>
      </w:r>
    </w:p>
    <w:p w:rsidR="00B8751F" w:rsidRPr="00C07A51" w:rsidRDefault="00B8751F" w:rsidP="00B8751F">
      <w:pPr>
        <w:rPr>
          <w:rFonts w:ascii="Times New Roman" w:hAnsi="Times New Roman" w:cs="Times New Roman"/>
          <w:sz w:val="24"/>
          <w:szCs w:val="24"/>
        </w:rPr>
      </w:pPr>
      <w:r w:rsidRPr="00C07A51">
        <w:rPr>
          <w:rFonts w:ascii="Times New Roman" w:hAnsi="Times New Roman" w:cs="Times New Roman"/>
          <w:sz w:val="24"/>
          <w:szCs w:val="24"/>
        </w:rPr>
        <w:br w:type="page"/>
      </w:r>
    </w:p>
    <w:p w:rsidR="00B8751F" w:rsidRDefault="00B8751F" w:rsidP="00B8751F">
      <w:pPr>
        <w:spacing w:line="480" w:lineRule="auto"/>
        <w:outlineLvl w:val="0"/>
        <w:rPr>
          <w:rFonts w:ascii="Times New Roman" w:hAnsi="Times New Roman" w:cs="Times New Roman"/>
          <w:sz w:val="24"/>
          <w:szCs w:val="24"/>
        </w:rPr>
      </w:pPr>
      <w:r>
        <w:rPr>
          <w:rFonts w:ascii="Times New Roman" w:hAnsi="Times New Roman" w:cs="Times New Roman"/>
          <w:sz w:val="24"/>
          <w:szCs w:val="24"/>
        </w:rPr>
        <w:lastRenderedPageBreak/>
        <w:t>Abstract</w:t>
      </w:r>
    </w:p>
    <w:p w:rsidR="00B8751F" w:rsidRPr="00EB7811"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In group living animals, </w:t>
      </w:r>
      <w:proofErr w:type="spellStart"/>
      <w:r>
        <w:rPr>
          <w:rFonts w:ascii="Times New Roman" w:hAnsi="Times New Roman" w:cs="Times New Roman"/>
          <w:sz w:val="24"/>
          <w:szCs w:val="24"/>
        </w:rPr>
        <w:t>affiliative</w:t>
      </w:r>
      <w:proofErr w:type="spellEnd"/>
      <w:r>
        <w:rPr>
          <w:rFonts w:ascii="Times New Roman" w:hAnsi="Times New Roman" w:cs="Times New Roman"/>
          <w:sz w:val="24"/>
          <w:szCs w:val="24"/>
        </w:rPr>
        <w:t xml:space="preserve"> social interactions maintain cohesion between individuals. Involvement in these interactions is likely to differ between individuals, depending on their sex, age and life history stages. Here we investigated different social network measures to describe greeting interactions within two prides of captive-origin African lions (</w:t>
      </w:r>
      <w:proofErr w:type="spellStart"/>
      <w:r w:rsidRPr="00174FF5">
        <w:rPr>
          <w:rFonts w:ascii="Times New Roman" w:hAnsi="Times New Roman" w:cs="Times New Roman"/>
          <w:i/>
          <w:sz w:val="24"/>
          <w:szCs w:val="24"/>
        </w:rPr>
        <w:t>Panthera</w:t>
      </w:r>
      <w:proofErr w:type="spellEnd"/>
      <w:r w:rsidRPr="00174FF5">
        <w:rPr>
          <w:rFonts w:ascii="Times New Roman" w:hAnsi="Times New Roman" w:cs="Times New Roman"/>
          <w:i/>
          <w:sz w:val="24"/>
          <w:szCs w:val="24"/>
        </w:rPr>
        <w:t xml:space="preserve"> </w:t>
      </w:r>
      <w:proofErr w:type="spellStart"/>
      <w:proofErr w:type="gramStart"/>
      <w:r w:rsidRPr="00174FF5">
        <w:rPr>
          <w:rFonts w:ascii="Times New Roman" w:hAnsi="Times New Roman" w:cs="Times New Roman"/>
          <w:i/>
          <w:sz w:val="24"/>
          <w:szCs w:val="24"/>
        </w:rPr>
        <w:t>leo</w:t>
      </w:r>
      <w:proofErr w:type="spellEnd"/>
      <w:proofErr w:type="gramEnd"/>
      <w:r>
        <w:rPr>
          <w:rFonts w:ascii="Times New Roman" w:hAnsi="Times New Roman" w:cs="Times New Roman"/>
          <w:sz w:val="24"/>
          <w:szCs w:val="24"/>
        </w:rPr>
        <w:t>). We aimed to determine if the introduction of cubs to these prides altered the streng</w:t>
      </w:r>
      <w:r w:rsidR="00B5295B">
        <w:rPr>
          <w:rFonts w:ascii="Times New Roman" w:hAnsi="Times New Roman" w:cs="Times New Roman"/>
          <w:sz w:val="24"/>
          <w:szCs w:val="24"/>
        </w:rPr>
        <w:t>th of greetings networks among</w:t>
      </w:r>
      <w:r>
        <w:rPr>
          <w:rFonts w:ascii="Times New Roman" w:hAnsi="Times New Roman" w:cs="Times New Roman"/>
          <w:sz w:val="24"/>
          <w:szCs w:val="24"/>
        </w:rPr>
        <w:t xml:space="preserve"> female lions. We also tested if the strength of greeting interactions changed between the age classes as younger lions matured. We found that interactions amongst female lions decreased from the period before cubs were born (least square means [95% CIs] 15.3 [7.67-22.93]) compared to after their integration into a pride (5.63 [-1.99-13.26]</w:t>
      </w:r>
      <w:r w:rsidRPr="00D922C4">
        <w:rPr>
          <w:rFonts w:ascii="Times New Roman" w:hAnsi="Times New Roman" w:cs="Times New Roman"/>
          <w:i/>
          <w:sz w:val="24"/>
          <w:szCs w:val="24"/>
        </w:rPr>
        <w:t xml:space="preserve">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Pr>
          <w:rFonts w:ascii="Times New Roman" w:hAnsi="Times New Roman" w:cs="Times New Roman"/>
          <w:sz w:val="24"/>
          <w:szCs w:val="24"/>
          <w:vertAlign w:val="subscript"/>
        </w:rPr>
        <w:t xml:space="preserve">1 </w:t>
      </w:r>
      <w:r>
        <w:rPr>
          <w:rFonts w:ascii="Times New Roman" w:hAnsi="Times New Roman" w:cs="Times New Roman"/>
          <w:sz w:val="24"/>
          <w:szCs w:val="24"/>
        </w:rPr>
        <w:t xml:space="preserve">= 210.03, </w:t>
      </w:r>
      <w:r w:rsidRPr="00EF4E51">
        <w:rPr>
          <w:rFonts w:ascii="Times New Roman" w:hAnsi="Times New Roman" w:cs="Times New Roman"/>
          <w:sz w:val="24"/>
          <w:szCs w:val="24"/>
        </w:rPr>
        <w:t>p</w:t>
      </w:r>
      <w:r>
        <w:rPr>
          <w:rFonts w:ascii="Times New Roman" w:hAnsi="Times New Roman" w:cs="Times New Roman"/>
          <w:i/>
          <w:sz w:val="24"/>
          <w:szCs w:val="24"/>
        </w:rPr>
        <w:t xml:space="preserve"> &lt; </w:t>
      </w:r>
      <w:r w:rsidRPr="007D3202">
        <w:rPr>
          <w:rFonts w:ascii="Times New Roman" w:hAnsi="Times New Roman" w:cs="Times New Roman"/>
          <w:sz w:val="24"/>
          <w:szCs w:val="24"/>
        </w:rPr>
        <w:t>0.001</w:t>
      </w:r>
      <w:r>
        <w:rPr>
          <w:rFonts w:ascii="Times New Roman" w:hAnsi="Times New Roman" w:cs="Times New Roman"/>
          <w:sz w:val="24"/>
          <w:szCs w:val="24"/>
        </w:rPr>
        <w:t xml:space="preserve">). In contrast, greeting network strength increased as offspring matured, with adults directing more interactions towards younger lions from 30 months of age </w:t>
      </w:r>
      <w:r w:rsidRPr="00E76290">
        <w:rPr>
          <w:rFonts w:ascii="Times New Roman" w:hAnsi="Times New Roman" w:cs="Times New Roman"/>
          <w:sz w:val="24"/>
          <w:szCs w:val="24"/>
        </w:rPr>
        <w:t>(</w:t>
      </w:r>
      <w:r>
        <w:rPr>
          <w:rFonts w:ascii="Times New Roman" w:hAnsi="Times New Roman" w:cs="Times New Roman"/>
          <w:sz w:val="24"/>
          <w:szCs w:val="24"/>
        </w:rPr>
        <w:t xml:space="preserve">12.89 [1.96-23.82]) compared to when offspring were cubs (-0.69 [-11.63- -10.24]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10 </w:t>
      </w:r>
      <w:r w:rsidRPr="00E76290">
        <w:rPr>
          <w:rFonts w:ascii="Times New Roman" w:hAnsi="Times New Roman" w:cs="Times New Roman"/>
          <w:sz w:val="24"/>
          <w:szCs w:val="24"/>
        </w:rPr>
        <w:t xml:space="preserve">= 156.03, </w:t>
      </w:r>
      <w:r w:rsidRPr="00EF4E51">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7D3202">
        <w:rPr>
          <w:rFonts w:ascii="Times New Roman" w:hAnsi="Times New Roman" w:cs="Times New Roman"/>
          <w:sz w:val="24"/>
          <w:szCs w:val="24"/>
        </w:rPr>
        <w:t>0.001</w:t>
      </w:r>
      <w:r w:rsidRPr="00E76290">
        <w:rPr>
          <w:rFonts w:ascii="Times New Roman" w:hAnsi="Times New Roman" w:cs="Times New Roman"/>
          <w:sz w:val="24"/>
          <w:szCs w:val="24"/>
        </w:rPr>
        <w:t>)</w:t>
      </w:r>
      <w:r>
        <w:rPr>
          <w:rFonts w:ascii="Times New Roman" w:hAnsi="Times New Roman" w:cs="Times New Roman"/>
          <w:sz w:val="24"/>
          <w:szCs w:val="24"/>
        </w:rPr>
        <w:t xml:space="preserve">. We suggest that social interactions between age classes may mediate recruitment and dispersal in lion prides. </w:t>
      </w:r>
    </w:p>
    <w:p w:rsidR="00B8751F" w:rsidRDefault="00B8751F" w:rsidP="00B8751F">
      <w:pPr>
        <w:spacing w:line="480" w:lineRule="auto"/>
        <w:rPr>
          <w:rFonts w:ascii="Times New Roman" w:hAnsi="Times New Roman" w:cs="Times New Roman"/>
          <w:sz w:val="24"/>
          <w:szCs w:val="24"/>
        </w:rPr>
      </w:pPr>
    </w:p>
    <w:p w:rsidR="00B8751F" w:rsidRPr="00D21C5F" w:rsidRDefault="00B8751F" w:rsidP="00B8751F">
      <w:pPr>
        <w:spacing w:line="480" w:lineRule="auto"/>
        <w:outlineLvl w:val="0"/>
        <w:rPr>
          <w:rFonts w:ascii="Times New Roman" w:hAnsi="Times New Roman" w:cs="Times New Roman"/>
          <w:sz w:val="24"/>
          <w:szCs w:val="24"/>
        </w:rPr>
      </w:pPr>
      <w:r>
        <w:rPr>
          <w:rFonts w:ascii="Times New Roman" w:hAnsi="Times New Roman" w:cs="Times New Roman"/>
          <w:sz w:val="24"/>
          <w:szCs w:val="24"/>
        </w:rPr>
        <w:t>Keywords: African lion;</w:t>
      </w:r>
      <w:r w:rsidRPr="0022528B">
        <w:rPr>
          <w:rFonts w:ascii="Times New Roman" w:hAnsi="Times New Roman" w:cs="Times New Roman"/>
          <w:sz w:val="24"/>
          <w:szCs w:val="24"/>
        </w:rPr>
        <w:t xml:space="preserve"> dispersal</w:t>
      </w:r>
      <w:r>
        <w:rPr>
          <w:rFonts w:ascii="Times New Roman" w:hAnsi="Times New Roman" w:cs="Times New Roman"/>
          <w:sz w:val="24"/>
          <w:szCs w:val="24"/>
        </w:rPr>
        <w:t>; greeting; social interaction;</w:t>
      </w:r>
      <w:r w:rsidRPr="0053053E">
        <w:rPr>
          <w:rFonts w:ascii="Times New Roman" w:hAnsi="Times New Roman" w:cs="Times New Roman"/>
          <w:sz w:val="24"/>
          <w:szCs w:val="24"/>
        </w:rPr>
        <w:t xml:space="preserve"> </w:t>
      </w:r>
      <w:r>
        <w:rPr>
          <w:rFonts w:ascii="Times New Roman" w:hAnsi="Times New Roman" w:cs="Times New Roman"/>
          <w:sz w:val="24"/>
          <w:szCs w:val="24"/>
        </w:rPr>
        <w:t>temporal</w:t>
      </w:r>
      <w:r w:rsidRPr="0022528B">
        <w:rPr>
          <w:rFonts w:ascii="Times New Roman" w:hAnsi="Times New Roman" w:cs="Times New Roman"/>
          <w:sz w:val="24"/>
          <w:szCs w:val="24"/>
        </w:rPr>
        <w:t xml:space="preserve"> </w:t>
      </w:r>
      <w:r>
        <w:rPr>
          <w:rFonts w:ascii="Times New Roman" w:hAnsi="Times New Roman" w:cs="Times New Roman"/>
          <w:sz w:val="24"/>
          <w:szCs w:val="24"/>
        </w:rPr>
        <w:t>patterns</w:t>
      </w:r>
    </w:p>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t>Abbreviations:</w:t>
      </w:r>
    </w:p>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t>ALERT</w:t>
      </w:r>
      <w:r>
        <w:rPr>
          <w:rStyle w:val="FootnoteReference"/>
          <w:rFonts w:ascii="Times New Roman" w:hAnsi="Times New Roman" w:cs="Times New Roman"/>
          <w:sz w:val="24"/>
          <w:szCs w:val="24"/>
        </w:rPr>
        <w:footnoteReference w:id="1"/>
      </w:r>
    </w:p>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br w:type="page"/>
      </w:r>
    </w:p>
    <w:p w:rsidR="00B8751F" w:rsidRPr="005479C6" w:rsidRDefault="00B8751F" w:rsidP="00B8751F">
      <w:pPr>
        <w:pStyle w:val="ListParagraph"/>
        <w:numPr>
          <w:ilvl w:val="0"/>
          <w:numId w:val="2"/>
        </w:numPr>
        <w:spacing w:line="480" w:lineRule="auto"/>
        <w:rPr>
          <w:rFonts w:ascii="Times New Roman" w:hAnsi="Times New Roman" w:cs="Times New Roman"/>
        </w:rPr>
      </w:pPr>
      <w:r w:rsidRPr="005479C6">
        <w:rPr>
          <w:rFonts w:ascii="Times New Roman" w:hAnsi="Times New Roman" w:cs="Times New Roman"/>
        </w:rPr>
        <w:lastRenderedPageBreak/>
        <w:t xml:space="preserve">Introduction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Sociality in mammals entails trade-offs between the benefits of group living such as increased success in locating resources, and the costs like increased competition for mates (Krause and </w:t>
      </w:r>
      <w:proofErr w:type="spellStart"/>
      <w:r>
        <w:rPr>
          <w:rFonts w:ascii="Times New Roman" w:hAnsi="Times New Roman" w:cs="Times New Roman"/>
          <w:sz w:val="24"/>
          <w:szCs w:val="24"/>
        </w:rPr>
        <w:t>Ruxton</w:t>
      </w:r>
      <w:proofErr w:type="spellEnd"/>
      <w:r>
        <w:rPr>
          <w:rFonts w:ascii="Times New Roman" w:hAnsi="Times New Roman" w:cs="Times New Roman"/>
          <w:sz w:val="24"/>
          <w:szCs w:val="24"/>
        </w:rPr>
        <w:t>, 2002; Silk, 2007). When animals rely on associations with group mates to enhance their individual fitness, group cohesion is critical and requires individuals</w:t>
      </w:r>
      <w:r w:rsidRPr="00D114DD">
        <w:rPr>
          <w:rFonts w:ascii="Times New Roman" w:hAnsi="Times New Roman" w:cs="Times New Roman"/>
          <w:sz w:val="24"/>
          <w:szCs w:val="24"/>
        </w:rPr>
        <w:t xml:space="preserve"> to coordinate</w:t>
      </w:r>
      <w:r>
        <w:rPr>
          <w:rFonts w:ascii="Times New Roman" w:hAnsi="Times New Roman" w:cs="Times New Roman"/>
          <w:sz w:val="24"/>
          <w:szCs w:val="24"/>
        </w:rPr>
        <w:t xml:space="preserve"> their actions</w:t>
      </w:r>
      <w:r w:rsidRPr="00D114DD">
        <w:rPr>
          <w:rFonts w:ascii="Times New Roman" w:hAnsi="Times New Roman" w:cs="Times New Roman"/>
          <w:sz w:val="24"/>
          <w:szCs w:val="24"/>
        </w:rPr>
        <w:t xml:space="preserve"> (</w:t>
      </w:r>
      <w:r>
        <w:rPr>
          <w:rFonts w:ascii="Times New Roman" w:hAnsi="Times New Roman" w:cs="Times New Roman"/>
          <w:sz w:val="24"/>
          <w:szCs w:val="24"/>
        </w:rPr>
        <w:t xml:space="preserve">Krause and </w:t>
      </w:r>
      <w:proofErr w:type="spellStart"/>
      <w:r>
        <w:rPr>
          <w:rFonts w:ascii="Times New Roman" w:hAnsi="Times New Roman" w:cs="Times New Roman"/>
          <w:sz w:val="24"/>
          <w:szCs w:val="24"/>
        </w:rPr>
        <w:t>Ruxton</w:t>
      </w:r>
      <w:proofErr w:type="spellEnd"/>
      <w:r>
        <w:rPr>
          <w:rFonts w:ascii="Times New Roman" w:hAnsi="Times New Roman" w:cs="Times New Roman"/>
          <w:sz w:val="24"/>
          <w:szCs w:val="24"/>
        </w:rPr>
        <w:t>, 2002; Dunbar and Shultz, 2010</w:t>
      </w:r>
      <w:r w:rsidRPr="00D114DD">
        <w:rPr>
          <w:rFonts w:ascii="Times New Roman" w:hAnsi="Times New Roman" w:cs="Times New Roman"/>
          <w:sz w:val="24"/>
          <w:szCs w:val="24"/>
        </w:rPr>
        <w:t xml:space="preserve">). </w:t>
      </w:r>
      <w:r>
        <w:rPr>
          <w:rFonts w:ascii="Times New Roman" w:hAnsi="Times New Roman" w:cs="Times New Roman"/>
          <w:sz w:val="24"/>
          <w:szCs w:val="24"/>
        </w:rPr>
        <w:t xml:space="preserve">Cohesion between individuals is maintained by specific grouping behaviours, and often involves the formation and maintenance relationships through interactions. For example, </w:t>
      </w:r>
      <w:proofErr w:type="spellStart"/>
      <w:r>
        <w:rPr>
          <w:rFonts w:ascii="Times New Roman" w:hAnsi="Times New Roman" w:cs="Times New Roman"/>
          <w:sz w:val="24"/>
          <w:szCs w:val="24"/>
        </w:rPr>
        <w:t>allogrooming</w:t>
      </w:r>
      <w:proofErr w:type="spellEnd"/>
      <w:r>
        <w:rPr>
          <w:rFonts w:ascii="Times New Roman" w:hAnsi="Times New Roman" w:cs="Times New Roman"/>
          <w:sz w:val="24"/>
          <w:szCs w:val="24"/>
        </w:rPr>
        <w:t xml:space="preserve"> is a bonding behaviour for many species, like </w:t>
      </w:r>
      <w:proofErr w:type="spellStart"/>
      <w:r>
        <w:rPr>
          <w:rFonts w:ascii="Times New Roman" w:hAnsi="Times New Roman" w:cs="Times New Roman"/>
          <w:sz w:val="24"/>
          <w:szCs w:val="24"/>
        </w:rPr>
        <w:t>meerkats</w:t>
      </w:r>
      <w:proofErr w:type="spellEnd"/>
      <w:r>
        <w:rPr>
          <w:rFonts w:ascii="Times New Roman" w:hAnsi="Times New Roman" w:cs="Times New Roman"/>
          <w:sz w:val="24"/>
          <w:szCs w:val="24"/>
        </w:rPr>
        <w:t xml:space="preserve"> (</w:t>
      </w:r>
      <w:proofErr w:type="spellStart"/>
      <w:r w:rsidRPr="000B68D4">
        <w:rPr>
          <w:rFonts w:ascii="Times New Roman" w:hAnsi="Times New Roman" w:cs="Times New Roman"/>
          <w:i/>
          <w:sz w:val="24"/>
          <w:szCs w:val="24"/>
        </w:rPr>
        <w:t>Suricata</w:t>
      </w:r>
      <w:proofErr w:type="spellEnd"/>
      <w:r w:rsidRPr="000B68D4">
        <w:rPr>
          <w:rFonts w:ascii="Times New Roman" w:hAnsi="Times New Roman" w:cs="Times New Roman"/>
          <w:i/>
          <w:sz w:val="24"/>
          <w:szCs w:val="24"/>
        </w:rPr>
        <w:t xml:space="preserve"> </w:t>
      </w:r>
      <w:proofErr w:type="spellStart"/>
      <w:r w:rsidRPr="000B68D4">
        <w:rPr>
          <w:rFonts w:ascii="Times New Roman" w:hAnsi="Times New Roman" w:cs="Times New Roman"/>
          <w:i/>
          <w:sz w:val="24"/>
          <w:szCs w:val="24"/>
        </w:rPr>
        <w:t>suricatta</w:t>
      </w:r>
      <w:proofErr w:type="spellEnd"/>
      <w:r>
        <w:rPr>
          <w:rFonts w:ascii="Times New Roman" w:hAnsi="Times New Roman" w:cs="Times New Roman"/>
          <w:sz w:val="24"/>
          <w:szCs w:val="24"/>
        </w:rPr>
        <w:t>) and ring-tailed lemurs (</w:t>
      </w:r>
      <w:r w:rsidRPr="007D3202">
        <w:rPr>
          <w:rFonts w:ascii="Times New Roman" w:hAnsi="Times New Roman" w:cs="Times New Roman"/>
          <w:i/>
          <w:sz w:val="24"/>
          <w:szCs w:val="24"/>
        </w:rPr>
        <w:t xml:space="preserve">Lemur </w:t>
      </w:r>
      <w:proofErr w:type="spellStart"/>
      <w:r w:rsidRPr="007D3202">
        <w:rPr>
          <w:rFonts w:ascii="Times New Roman" w:hAnsi="Times New Roman" w:cs="Times New Roman"/>
          <w:i/>
          <w:sz w:val="24"/>
          <w:szCs w:val="24"/>
        </w:rPr>
        <w:t>catta</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Kutusake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Clutton</w:t>
      </w:r>
      <w:proofErr w:type="spellEnd"/>
      <w:r>
        <w:rPr>
          <w:rFonts w:ascii="Times New Roman" w:hAnsi="Times New Roman" w:cs="Times New Roman"/>
          <w:sz w:val="24"/>
          <w:szCs w:val="24"/>
        </w:rPr>
        <w:t xml:space="preserve">-Brock, 2010; </w:t>
      </w:r>
      <w:proofErr w:type="spellStart"/>
      <w:r>
        <w:rPr>
          <w:rFonts w:ascii="Times New Roman" w:hAnsi="Times New Roman" w:cs="Times New Roman"/>
          <w:sz w:val="24"/>
          <w:szCs w:val="24"/>
        </w:rPr>
        <w:t>Kulachi</w:t>
      </w:r>
      <w:proofErr w:type="spellEnd"/>
      <w:r>
        <w:rPr>
          <w:rFonts w:ascii="Times New Roman" w:hAnsi="Times New Roman" w:cs="Times New Roman"/>
          <w:sz w:val="24"/>
          <w:szCs w:val="24"/>
        </w:rPr>
        <w:t xml:space="preserve"> et al., 2015). Other species engage in greeting interactions which may be used to re-establish contact with group mates after periods of separation (</w:t>
      </w:r>
      <w:r w:rsidRPr="00E663F3">
        <w:rPr>
          <w:rFonts w:ascii="Times New Roman" w:hAnsi="Times New Roman" w:cs="Times New Roman"/>
          <w:i/>
          <w:sz w:val="24"/>
          <w:szCs w:val="24"/>
        </w:rPr>
        <w:t>e.g</w:t>
      </w:r>
      <w:r w:rsidR="00927CB6">
        <w:rPr>
          <w:rFonts w:ascii="Times New Roman" w:hAnsi="Times New Roman" w:cs="Times New Roman"/>
          <w:i/>
          <w:sz w:val="24"/>
          <w:szCs w:val="24"/>
        </w:rPr>
        <w:t>.</w:t>
      </w:r>
      <w:r>
        <w:rPr>
          <w:rFonts w:ascii="Times New Roman" w:hAnsi="Times New Roman" w:cs="Times New Roman"/>
          <w:sz w:val="24"/>
          <w:szCs w:val="24"/>
        </w:rPr>
        <w:t xml:space="preserve"> the spotted hyena, </w:t>
      </w:r>
      <w:proofErr w:type="spellStart"/>
      <w:r w:rsidRPr="0043601B">
        <w:rPr>
          <w:rFonts w:ascii="Times New Roman" w:hAnsi="Times New Roman" w:cs="Times New Roman"/>
          <w:i/>
          <w:sz w:val="24"/>
          <w:szCs w:val="24"/>
        </w:rPr>
        <w:t>Crocuta</w:t>
      </w:r>
      <w:proofErr w:type="spellEnd"/>
      <w:r w:rsidRPr="0043601B">
        <w:rPr>
          <w:rFonts w:ascii="Times New Roman" w:hAnsi="Times New Roman" w:cs="Times New Roman"/>
          <w:i/>
          <w:sz w:val="24"/>
          <w:szCs w:val="24"/>
        </w:rPr>
        <w:t xml:space="preserve"> </w:t>
      </w:r>
      <w:proofErr w:type="spellStart"/>
      <w:r w:rsidRPr="0043601B">
        <w:rPr>
          <w:rFonts w:ascii="Times New Roman" w:hAnsi="Times New Roman" w:cs="Times New Roman"/>
          <w:i/>
          <w:sz w:val="24"/>
          <w:szCs w:val="24"/>
        </w:rPr>
        <w:t>crocuta</w:t>
      </w:r>
      <w:proofErr w:type="spellEnd"/>
      <w:r>
        <w:rPr>
          <w:rFonts w:ascii="Times New Roman" w:hAnsi="Times New Roman" w:cs="Times New Roman"/>
          <w:sz w:val="24"/>
          <w:szCs w:val="24"/>
        </w:rPr>
        <w:t>) or to establish contact before engaging in some other social behaviour (</w:t>
      </w:r>
      <w:r w:rsidRPr="00E663F3">
        <w:rPr>
          <w:rFonts w:ascii="Times New Roman" w:hAnsi="Times New Roman" w:cs="Times New Roman"/>
          <w:i/>
          <w:sz w:val="24"/>
          <w:szCs w:val="24"/>
        </w:rPr>
        <w:t>e.g.</w:t>
      </w:r>
      <w:r>
        <w:rPr>
          <w:rFonts w:ascii="Times New Roman" w:hAnsi="Times New Roman" w:cs="Times New Roman"/>
          <w:sz w:val="24"/>
          <w:szCs w:val="24"/>
        </w:rPr>
        <w:t xml:space="preserve"> the African lion, </w:t>
      </w:r>
      <w:proofErr w:type="spellStart"/>
      <w:r w:rsidRPr="00E663F3">
        <w:rPr>
          <w:rFonts w:ascii="Times New Roman" w:hAnsi="Times New Roman" w:cs="Times New Roman"/>
          <w:i/>
          <w:sz w:val="24"/>
          <w:szCs w:val="24"/>
        </w:rPr>
        <w:t>Panthera</w:t>
      </w:r>
      <w:proofErr w:type="spellEnd"/>
      <w:r w:rsidRPr="00E663F3">
        <w:rPr>
          <w:rFonts w:ascii="Times New Roman" w:hAnsi="Times New Roman" w:cs="Times New Roman"/>
          <w:i/>
          <w:sz w:val="24"/>
          <w:szCs w:val="24"/>
        </w:rPr>
        <w:t xml:space="preserve"> </w:t>
      </w:r>
      <w:proofErr w:type="spellStart"/>
      <w:r w:rsidRPr="00E663F3">
        <w:rPr>
          <w:rFonts w:ascii="Times New Roman" w:hAnsi="Times New Roman" w:cs="Times New Roman"/>
          <w:i/>
          <w:sz w:val="24"/>
          <w:szCs w:val="24"/>
        </w:rPr>
        <w:t>leo</w:t>
      </w:r>
      <w:proofErr w:type="spellEnd"/>
      <w:r>
        <w:rPr>
          <w:rFonts w:ascii="Times New Roman" w:hAnsi="Times New Roman" w:cs="Times New Roman"/>
          <w:sz w:val="24"/>
          <w:szCs w:val="24"/>
        </w:rPr>
        <w:t>) (Schaller, 1972; Glickman et al., 1997). Spotted hyena greetings involve two associates stand</w:t>
      </w:r>
      <w:r w:rsidR="00396098">
        <w:rPr>
          <w:rFonts w:ascii="Times New Roman" w:hAnsi="Times New Roman" w:cs="Times New Roman"/>
          <w:sz w:val="24"/>
          <w:szCs w:val="24"/>
        </w:rPr>
        <w:t>ing</w:t>
      </w:r>
      <w:r>
        <w:rPr>
          <w:rFonts w:ascii="Times New Roman" w:hAnsi="Times New Roman" w:cs="Times New Roman"/>
          <w:sz w:val="24"/>
          <w:szCs w:val="24"/>
        </w:rPr>
        <w:t xml:space="preserve"> head-to-tail so that both parties may engage in olfact</w:t>
      </w:r>
      <w:r w:rsidR="00396098">
        <w:rPr>
          <w:rFonts w:ascii="Times New Roman" w:hAnsi="Times New Roman" w:cs="Times New Roman"/>
          <w:sz w:val="24"/>
          <w:szCs w:val="24"/>
        </w:rPr>
        <w:t>ory investigation of the other’s</w:t>
      </w:r>
      <w:r>
        <w:rPr>
          <w:rFonts w:ascii="Times New Roman" w:hAnsi="Times New Roman" w:cs="Times New Roman"/>
          <w:sz w:val="24"/>
          <w:szCs w:val="24"/>
        </w:rPr>
        <w:t xml:space="preserve"> </w:t>
      </w:r>
      <w:proofErr w:type="spellStart"/>
      <w:r>
        <w:rPr>
          <w:rFonts w:ascii="Times New Roman" w:hAnsi="Times New Roman" w:cs="Times New Roman"/>
          <w:sz w:val="24"/>
          <w:szCs w:val="24"/>
        </w:rPr>
        <w:t>ano-gential</w:t>
      </w:r>
      <w:proofErr w:type="spellEnd"/>
      <w:r>
        <w:rPr>
          <w:rFonts w:ascii="Times New Roman" w:hAnsi="Times New Roman" w:cs="Times New Roman"/>
          <w:sz w:val="24"/>
          <w:szCs w:val="24"/>
        </w:rPr>
        <w:t xml:space="preserve"> region (Glickman et al., 1997). Between lions, the greeting is performed when one lion bends its head toward another’s with contact lasting up to a minute (</w:t>
      </w:r>
      <w:proofErr w:type="spellStart"/>
      <w:r>
        <w:rPr>
          <w:rFonts w:ascii="Times New Roman" w:hAnsi="Times New Roman" w:cs="Times New Roman"/>
          <w:sz w:val="24"/>
          <w:szCs w:val="24"/>
        </w:rPr>
        <w:t>Rudnai</w:t>
      </w:r>
      <w:proofErr w:type="spellEnd"/>
      <w:r>
        <w:rPr>
          <w:rFonts w:ascii="Times New Roman" w:hAnsi="Times New Roman" w:cs="Times New Roman"/>
          <w:sz w:val="24"/>
          <w:szCs w:val="24"/>
        </w:rPr>
        <w:t xml:space="preserve">, 1973). Although the interaction differs between the species, in both hyenas and lions there is evidence that the greeting interaction acts to reinforce social bonds amongst group mates (Smith et al., 2011; </w:t>
      </w:r>
      <w:proofErr w:type="spellStart"/>
      <w:r>
        <w:rPr>
          <w:rFonts w:ascii="Times New Roman" w:hAnsi="Times New Roman" w:cs="Times New Roman"/>
          <w:sz w:val="24"/>
          <w:szCs w:val="24"/>
        </w:rPr>
        <w:t>Matoba</w:t>
      </w:r>
      <w:proofErr w:type="spellEnd"/>
      <w:r>
        <w:rPr>
          <w:rFonts w:ascii="Times New Roman" w:hAnsi="Times New Roman" w:cs="Times New Roman"/>
          <w:sz w:val="24"/>
          <w:szCs w:val="24"/>
        </w:rPr>
        <w:t xml:space="preserve"> et al., 2013). Such species-specific interactions are often non-random in their occurrence and individuals can show preferences for </w:t>
      </w:r>
      <w:proofErr w:type="spellStart"/>
      <w:r>
        <w:rPr>
          <w:rFonts w:ascii="Times New Roman" w:hAnsi="Times New Roman" w:cs="Times New Roman"/>
          <w:sz w:val="24"/>
          <w:szCs w:val="24"/>
        </w:rPr>
        <w:t>conspecifics</w:t>
      </w:r>
      <w:proofErr w:type="spellEnd"/>
      <w:r>
        <w:rPr>
          <w:rFonts w:ascii="Times New Roman" w:hAnsi="Times New Roman" w:cs="Times New Roman"/>
          <w:sz w:val="24"/>
          <w:szCs w:val="24"/>
        </w:rPr>
        <w:t xml:space="preserve"> based on sex, body size or genetic relatedness (</w:t>
      </w:r>
      <w:r w:rsidRPr="00E663F3">
        <w:rPr>
          <w:rFonts w:ascii="Times New Roman" w:hAnsi="Times New Roman" w:cs="Times New Roman"/>
          <w:i/>
          <w:sz w:val="24"/>
          <w:szCs w:val="24"/>
        </w:rPr>
        <w:t>e.g.</w:t>
      </w:r>
      <w:r>
        <w:rPr>
          <w:rFonts w:ascii="Times New Roman" w:hAnsi="Times New Roman" w:cs="Times New Roman"/>
          <w:sz w:val="24"/>
          <w:szCs w:val="24"/>
        </w:rPr>
        <w:t xml:space="preserve"> </w:t>
      </w:r>
      <w:proofErr w:type="spellStart"/>
      <w:r>
        <w:rPr>
          <w:rFonts w:ascii="Times New Roman" w:hAnsi="Times New Roman" w:cs="Times New Roman"/>
          <w:sz w:val="24"/>
          <w:szCs w:val="24"/>
        </w:rPr>
        <w:t>Abell</w:t>
      </w:r>
      <w:proofErr w:type="spellEnd"/>
      <w:r>
        <w:rPr>
          <w:rFonts w:ascii="Times New Roman" w:hAnsi="Times New Roman" w:cs="Times New Roman"/>
          <w:sz w:val="24"/>
          <w:szCs w:val="24"/>
        </w:rPr>
        <w:t xml:space="preserve"> et al., 2013a; </w:t>
      </w:r>
      <w:proofErr w:type="spellStart"/>
      <w:r>
        <w:rPr>
          <w:rFonts w:ascii="Times New Roman" w:hAnsi="Times New Roman" w:cs="Times New Roman"/>
          <w:sz w:val="24"/>
          <w:szCs w:val="24"/>
        </w:rPr>
        <w:t>Matoba</w:t>
      </w:r>
      <w:proofErr w:type="spellEnd"/>
      <w:r>
        <w:rPr>
          <w:rFonts w:ascii="Times New Roman" w:hAnsi="Times New Roman" w:cs="Times New Roman"/>
          <w:sz w:val="24"/>
          <w:szCs w:val="24"/>
        </w:rPr>
        <w:t xml:space="preserve"> et al., 2013).</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Engaging in social interactions can be a time-consuming endeavour: </w:t>
      </w:r>
      <w:proofErr w:type="spellStart"/>
      <w:r>
        <w:rPr>
          <w:rFonts w:ascii="Times New Roman" w:hAnsi="Times New Roman" w:cs="Times New Roman"/>
          <w:sz w:val="24"/>
          <w:szCs w:val="24"/>
        </w:rPr>
        <w:t>allogrooming</w:t>
      </w:r>
      <w:proofErr w:type="spellEnd"/>
      <w:r>
        <w:rPr>
          <w:rFonts w:ascii="Times New Roman" w:hAnsi="Times New Roman" w:cs="Times New Roman"/>
          <w:sz w:val="24"/>
          <w:szCs w:val="24"/>
        </w:rPr>
        <w:t xml:space="preserve">, a bonding behaviour for many primates, can occupy as much as 20 % of the day for some species (Dunbar, 1991). As time is a limited resource for animals, larger groups need to </w:t>
      </w:r>
      <w:r>
        <w:rPr>
          <w:rFonts w:ascii="Times New Roman" w:hAnsi="Times New Roman" w:cs="Times New Roman"/>
          <w:sz w:val="24"/>
          <w:szCs w:val="24"/>
        </w:rPr>
        <w:lastRenderedPageBreak/>
        <w:t xml:space="preserve">limit how long each individual spends interacting with group mates (Pollard and Blumstein, 2008). Therefore in many species, individuals form close relationships with specific group members, </w:t>
      </w:r>
      <w:r w:rsidRPr="007D3202">
        <w:rPr>
          <w:rFonts w:ascii="Times New Roman" w:hAnsi="Times New Roman" w:cs="Times New Roman"/>
          <w:i/>
          <w:sz w:val="24"/>
          <w:szCs w:val="24"/>
        </w:rPr>
        <w:t>i.e.</w:t>
      </w:r>
      <w:r>
        <w:rPr>
          <w:rFonts w:ascii="Times New Roman" w:hAnsi="Times New Roman" w:cs="Times New Roman"/>
          <w:sz w:val="24"/>
          <w:szCs w:val="24"/>
        </w:rPr>
        <w:t xml:space="preserve"> social bonds, which are characterised by a high amount of </w:t>
      </w:r>
      <w:proofErr w:type="spellStart"/>
      <w:r>
        <w:rPr>
          <w:rFonts w:ascii="Times New Roman" w:hAnsi="Times New Roman" w:cs="Times New Roman"/>
          <w:sz w:val="24"/>
          <w:szCs w:val="24"/>
        </w:rPr>
        <w:t>affiliative</w:t>
      </w:r>
      <w:proofErr w:type="spellEnd"/>
      <w:r>
        <w:rPr>
          <w:rFonts w:ascii="Times New Roman" w:hAnsi="Times New Roman" w:cs="Times New Roman"/>
          <w:sz w:val="24"/>
          <w:szCs w:val="24"/>
        </w:rPr>
        <w:t xml:space="preserve"> and a low amount of aggressive interactions and are stable over time (</w:t>
      </w:r>
      <w:r w:rsidRPr="007D3202">
        <w:rPr>
          <w:rFonts w:ascii="Times New Roman" w:hAnsi="Times New Roman" w:cs="Times New Roman"/>
          <w:i/>
          <w:sz w:val="24"/>
          <w:szCs w:val="24"/>
        </w:rPr>
        <w:t>e.g.</w:t>
      </w:r>
      <w:r>
        <w:rPr>
          <w:rFonts w:ascii="Times New Roman" w:hAnsi="Times New Roman" w:cs="Times New Roman"/>
          <w:sz w:val="24"/>
          <w:szCs w:val="24"/>
        </w:rPr>
        <w:t xml:space="preserve"> Silk, 2007; Silk et al., 2009; </w:t>
      </w:r>
      <w:proofErr w:type="spellStart"/>
      <w:r>
        <w:rPr>
          <w:rFonts w:ascii="Times New Roman" w:hAnsi="Times New Roman" w:cs="Times New Roman"/>
          <w:sz w:val="24"/>
          <w:szCs w:val="24"/>
        </w:rPr>
        <w:t>Schülke</w:t>
      </w:r>
      <w:proofErr w:type="spellEnd"/>
      <w:r>
        <w:rPr>
          <w:rFonts w:ascii="Times New Roman" w:hAnsi="Times New Roman" w:cs="Times New Roman"/>
          <w:sz w:val="24"/>
          <w:szCs w:val="24"/>
        </w:rPr>
        <w:t xml:space="preserve"> et al., 2010; Silk et al., 2010a; Silk et al., 2010b). As well as time pressures, members of larger groups face higher levels of competition and different classes of individuals are likely to be affected by competition in different ways (</w:t>
      </w:r>
      <w:proofErr w:type="spellStart"/>
      <w:r>
        <w:rPr>
          <w:rFonts w:ascii="Times New Roman" w:hAnsi="Times New Roman" w:cs="Times New Roman"/>
          <w:sz w:val="24"/>
          <w:szCs w:val="24"/>
        </w:rPr>
        <w:t>Quirici</w:t>
      </w:r>
      <w:proofErr w:type="spellEnd"/>
      <w:r>
        <w:rPr>
          <w:rFonts w:ascii="Times New Roman" w:hAnsi="Times New Roman" w:cs="Times New Roman"/>
          <w:sz w:val="24"/>
          <w:szCs w:val="24"/>
        </w:rPr>
        <w:t xml:space="preserve"> et al., 2011). Juvenile </w:t>
      </w:r>
      <w:proofErr w:type="spellStart"/>
      <w:r>
        <w:rPr>
          <w:rFonts w:ascii="Times New Roman" w:hAnsi="Times New Roman" w:cs="Times New Roman"/>
          <w:sz w:val="24"/>
          <w:szCs w:val="24"/>
        </w:rPr>
        <w:t>degus</w:t>
      </w:r>
      <w:proofErr w:type="spellEnd"/>
      <w:r>
        <w:rPr>
          <w:rFonts w:ascii="Times New Roman" w:hAnsi="Times New Roman" w:cs="Times New Roman"/>
          <w:sz w:val="24"/>
          <w:szCs w:val="24"/>
        </w:rPr>
        <w:t xml:space="preserve"> (</w:t>
      </w:r>
      <w:proofErr w:type="spellStart"/>
      <w:r w:rsidRPr="00E73F1A">
        <w:rPr>
          <w:rFonts w:ascii="Times New Roman" w:hAnsi="Times New Roman" w:cs="Times New Roman"/>
          <w:i/>
          <w:sz w:val="24"/>
          <w:szCs w:val="24"/>
        </w:rPr>
        <w:t>Octodon</w:t>
      </w:r>
      <w:proofErr w:type="spellEnd"/>
      <w:r w:rsidRPr="00E73F1A">
        <w:rPr>
          <w:rFonts w:ascii="Times New Roman" w:hAnsi="Times New Roman" w:cs="Times New Roman"/>
          <w:i/>
          <w:sz w:val="24"/>
          <w:szCs w:val="24"/>
        </w:rPr>
        <w:t xml:space="preserve"> </w:t>
      </w:r>
      <w:proofErr w:type="spellStart"/>
      <w:r w:rsidRPr="00E73F1A">
        <w:rPr>
          <w:rFonts w:ascii="Times New Roman" w:hAnsi="Times New Roman" w:cs="Times New Roman"/>
          <w:i/>
          <w:sz w:val="24"/>
          <w:szCs w:val="24"/>
        </w:rPr>
        <w:t>degus</w:t>
      </w:r>
      <w:proofErr w:type="spellEnd"/>
      <w:r>
        <w:rPr>
          <w:rFonts w:ascii="Times New Roman" w:hAnsi="Times New Roman" w:cs="Times New Roman"/>
          <w:sz w:val="24"/>
          <w:szCs w:val="24"/>
        </w:rPr>
        <w:t>) and the lesser kestrel (</w:t>
      </w:r>
      <w:proofErr w:type="spellStart"/>
      <w:r w:rsidRPr="00E73F1A">
        <w:rPr>
          <w:rFonts w:ascii="Times New Roman" w:hAnsi="Times New Roman" w:cs="Times New Roman"/>
          <w:i/>
          <w:sz w:val="24"/>
          <w:szCs w:val="24"/>
        </w:rPr>
        <w:t>Falco</w:t>
      </w:r>
      <w:proofErr w:type="spellEnd"/>
      <w:r w:rsidRPr="00E73F1A">
        <w:rPr>
          <w:rFonts w:ascii="Times New Roman" w:hAnsi="Times New Roman" w:cs="Times New Roman"/>
          <w:i/>
          <w:sz w:val="24"/>
          <w:szCs w:val="24"/>
        </w:rPr>
        <w:t xml:space="preserve"> </w:t>
      </w:r>
      <w:proofErr w:type="spellStart"/>
      <w:r w:rsidRPr="00E73F1A">
        <w:rPr>
          <w:rFonts w:ascii="Times New Roman" w:hAnsi="Times New Roman" w:cs="Times New Roman"/>
          <w:i/>
          <w:sz w:val="24"/>
          <w:szCs w:val="24"/>
        </w:rPr>
        <w:t>naumanni</w:t>
      </w:r>
      <w:proofErr w:type="spellEnd"/>
      <w:r>
        <w:rPr>
          <w:rFonts w:ascii="Times New Roman" w:hAnsi="Times New Roman" w:cs="Times New Roman"/>
          <w:sz w:val="24"/>
          <w:szCs w:val="24"/>
        </w:rPr>
        <w:t xml:space="preserve">) for example, are more likely to disperse from their natal group with increased habitat saturation (Negro et al., 1997; </w:t>
      </w:r>
      <w:proofErr w:type="spellStart"/>
      <w:r>
        <w:rPr>
          <w:rFonts w:ascii="Times New Roman" w:hAnsi="Times New Roman" w:cs="Times New Roman"/>
          <w:sz w:val="24"/>
          <w:szCs w:val="24"/>
        </w:rPr>
        <w:t>Quirici</w:t>
      </w:r>
      <w:proofErr w:type="spellEnd"/>
      <w:r>
        <w:rPr>
          <w:rFonts w:ascii="Times New Roman" w:hAnsi="Times New Roman" w:cs="Times New Roman"/>
          <w:sz w:val="24"/>
          <w:szCs w:val="24"/>
        </w:rPr>
        <w:t xml:space="preserve"> et al., 2011).</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Amongst mammals, male-biased dispersal is the prevalent system enabling the males to access more mates, while females benefit from cooperation through kin selection and inherit high quality territories by remaining </w:t>
      </w:r>
      <w:proofErr w:type="spellStart"/>
      <w:r>
        <w:rPr>
          <w:rFonts w:ascii="Times New Roman" w:hAnsi="Times New Roman" w:cs="Times New Roman"/>
          <w:sz w:val="24"/>
          <w:szCs w:val="24"/>
        </w:rPr>
        <w:t>philopatric</w:t>
      </w:r>
      <w:proofErr w:type="spellEnd"/>
      <w:r>
        <w:rPr>
          <w:rFonts w:ascii="Times New Roman" w:hAnsi="Times New Roman" w:cs="Times New Roman"/>
          <w:sz w:val="24"/>
          <w:szCs w:val="24"/>
        </w:rPr>
        <w:t xml:space="preserve"> (Greenwood 1980; Silk, 2007). Sex-biased dispersal is a means of avoiding competition with kin so if dispersal is inhibited, the frequency of competition among individuals who are unable to disperse and the </w:t>
      </w:r>
      <w:proofErr w:type="spellStart"/>
      <w:r>
        <w:rPr>
          <w:rFonts w:ascii="Times New Roman" w:hAnsi="Times New Roman" w:cs="Times New Roman"/>
          <w:sz w:val="24"/>
          <w:szCs w:val="24"/>
        </w:rPr>
        <w:t>philopatric</w:t>
      </w:r>
      <w:proofErr w:type="spellEnd"/>
      <w:r>
        <w:rPr>
          <w:rFonts w:ascii="Times New Roman" w:hAnsi="Times New Roman" w:cs="Times New Roman"/>
          <w:sz w:val="24"/>
          <w:szCs w:val="24"/>
        </w:rPr>
        <w:t xml:space="preserve"> sex increase (Greenwood, 1980; </w:t>
      </w:r>
      <w:proofErr w:type="spellStart"/>
      <w:r>
        <w:rPr>
          <w:rFonts w:ascii="Times New Roman" w:hAnsi="Times New Roman" w:cs="Times New Roman"/>
          <w:sz w:val="24"/>
          <w:szCs w:val="24"/>
        </w:rPr>
        <w:t>Komdeur</w:t>
      </w:r>
      <w:proofErr w:type="spellEnd"/>
      <w:r>
        <w:rPr>
          <w:rFonts w:ascii="Times New Roman" w:hAnsi="Times New Roman" w:cs="Times New Roman"/>
          <w:sz w:val="24"/>
          <w:szCs w:val="24"/>
        </w:rPr>
        <w:t xml:space="preserve">, 2010). Amongst members of the </w:t>
      </w:r>
      <w:proofErr w:type="spellStart"/>
      <w:r>
        <w:rPr>
          <w:rFonts w:ascii="Times New Roman" w:hAnsi="Times New Roman" w:cs="Times New Roman"/>
          <w:sz w:val="24"/>
          <w:szCs w:val="24"/>
        </w:rPr>
        <w:t>philopatric</w:t>
      </w:r>
      <w:proofErr w:type="spellEnd"/>
      <w:r>
        <w:rPr>
          <w:rFonts w:ascii="Times New Roman" w:hAnsi="Times New Roman" w:cs="Times New Roman"/>
          <w:sz w:val="24"/>
          <w:szCs w:val="24"/>
        </w:rPr>
        <w:t xml:space="preserve"> sex however, the development of social bonds is expected to reinforce against dispersal (Lawson Handley and Perrin, 2007). Support for this comes from studies like that of Harris and White (1992) who found that female red fox (</w:t>
      </w:r>
      <w:proofErr w:type="spellStart"/>
      <w:r w:rsidRPr="00DA2716">
        <w:rPr>
          <w:rFonts w:ascii="Times New Roman" w:hAnsi="Times New Roman" w:cs="Times New Roman"/>
          <w:i/>
          <w:sz w:val="24"/>
          <w:szCs w:val="24"/>
        </w:rPr>
        <w:t>Vulpes</w:t>
      </w:r>
      <w:proofErr w:type="spellEnd"/>
      <w:r w:rsidRPr="00DA2716">
        <w:rPr>
          <w:rFonts w:ascii="Times New Roman" w:hAnsi="Times New Roman" w:cs="Times New Roman"/>
          <w:i/>
          <w:sz w:val="24"/>
          <w:szCs w:val="24"/>
        </w:rPr>
        <w:t xml:space="preserve"> </w:t>
      </w:r>
      <w:proofErr w:type="spellStart"/>
      <w:r w:rsidRPr="00DA2716">
        <w:rPr>
          <w:rFonts w:ascii="Times New Roman" w:hAnsi="Times New Roman" w:cs="Times New Roman"/>
          <w:i/>
          <w:sz w:val="24"/>
          <w:szCs w:val="24"/>
        </w:rPr>
        <w:t>vulpes</w:t>
      </w:r>
      <w:proofErr w:type="spellEnd"/>
      <w:r>
        <w:rPr>
          <w:rFonts w:ascii="Times New Roman" w:hAnsi="Times New Roman" w:cs="Times New Roman"/>
          <w:sz w:val="24"/>
          <w:szCs w:val="24"/>
        </w:rPr>
        <w:t>) cubs who had their ear tags chewed more during grooming were less likely to disperse. Similarly, dispersing blue monkeys (</w:t>
      </w:r>
      <w:proofErr w:type="spellStart"/>
      <w:r w:rsidRPr="007D3202">
        <w:rPr>
          <w:rFonts w:ascii="Times New Roman" w:hAnsi="Times New Roman" w:cs="Times New Roman"/>
          <w:i/>
          <w:sz w:val="24"/>
          <w:szCs w:val="24"/>
        </w:rPr>
        <w:t>Cercopithecus</w:t>
      </w:r>
      <w:proofErr w:type="spellEnd"/>
      <w:r w:rsidRPr="007D3202">
        <w:rPr>
          <w:rFonts w:ascii="Times New Roman" w:hAnsi="Times New Roman" w:cs="Times New Roman"/>
          <w:i/>
          <w:sz w:val="24"/>
          <w:szCs w:val="24"/>
        </w:rPr>
        <w:t xml:space="preserve"> </w:t>
      </w:r>
      <w:proofErr w:type="spellStart"/>
      <w:r w:rsidRPr="007D3202">
        <w:rPr>
          <w:rFonts w:ascii="Times New Roman" w:hAnsi="Times New Roman" w:cs="Times New Roman"/>
          <w:i/>
          <w:sz w:val="24"/>
          <w:szCs w:val="24"/>
        </w:rPr>
        <w:t>mitis</w:t>
      </w:r>
      <w:proofErr w:type="spellEnd"/>
      <w:r w:rsidRPr="007D3202">
        <w:rPr>
          <w:rFonts w:ascii="Times New Roman" w:hAnsi="Times New Roman" w:cs="Times New Roman"/>
          <w:i/>
          <w:sz w:val="24"/>
          <w:szCs w:val="24"/>
        </w:rPr>
        <w:t xml:space="preserve"> </w:t>
      </w:r>
      <w:proofErr w:type="spellStart"/>
      <w:r w:rsidRPr="007D3202">
        <w:rPr>
          <w:rFonts w:ascii="Times New Roman" w:hAnsi="Times New Roman" w:cs="Times New Roman"/>
          <w:i/>
          <w:sz w:val="24"/>
          <w:szCs w:val="24"/>
        </w:rPr>
        <w:t>stuhlmanni</w:t>
      </w:r>
      <w:proofErr w:type="spellEnd"/>
      <w:r>
        <w:rPr>
          <w:rFonts w:ascii="Times New Roman" w:hAnsi="Times New Roman" w:cs="Times New Roman"/>
          <w:sz w:val="24"/>
          <w:szCs w:val="24"/>
        </w:rPr>
        <w:t>) and yellow bellied marmots (</w:t>
      </w:r>
      <w:proofErr w:type="spellStart"/>
      <w:r w:rsidRPr="007D3202">
        <w:rPr>
          <w:rFonts w:ascii="Times New Roman" w:hAnsi="Times New Roman" w:cs="Times New Roman"/>
          <w:i/>
          <w:sz w:val="24"/>
          <w:szCs w:val="24"/>
        </w:rPr>
        <w:t>Marmota</w:t>
      </w:r>
      <w:proofErr w:type="spellEnd"/>
      <w:r w:rsidRPr="007D3202">
        <w:rPr>
          <w:rFonts w:ascii="Times New Roman" w:hAnsi="Times New Roman" w:cs="Times New Roman"/>
          <w:i/>
          <w:sz w:val="24"/>
          <w:szCs w:val="24"/>
        </w:rPr>
        <w:t xml:space="preserve"> </w:t>
      </w:r>
      <w:proofErr w:type="spellStart"/>
      <w:r w:rsidRPr="007D3202">
        <w:rPr>
          <w:rFonts w:ascii="Times New Roman" w:hAnsi="Times New Roman" w:cs="Times New Roman"/>
          <w:i/>
          <w:sz w:val="24"/>
          <w:szCs w:val="24"/>
        </w:rPr>
        <w:t>flaviventris</w:t>
      </w:r>
      <w:proofErr w:type="spellEnd"/>
      <w:r>
        <w:rPr>
          <w:rFonts w:ascii="Times New Roman" w:hAnsi="Times New Roman" w:cs="Times New Roman"/>
          <w:sz w:val="24"/>
          <w:szCs w:val="24"/>
        </w:rPr>
        <w:t xml:space="preserve">) have weaker social ties with natal group members than </w:t>
      </w:r>
      <w:proofErr w:type="spellStart"/>
      <w:r>
        <w:rPr>
          <w:rFonts w:ascii="Times New Roman" w:hAnsi="Times New Roman" w:cs="Times New Roman"/>
          <w:sz w:val="24"/>
          <w:szCs w:val="24"/>
        </w:rPr>
        <w:t>philopatric</w:t>
      </w:r>
      <w:proofErr w:type="spellEnd"/>
      <w:r>
        <w:rPr>
          <w:rFonts w:ascii="Times New Roman" w:hAnsi="Times New Roman" w:cs="Times New Roman"/>
          <w:sz w:val="24"/>
          <w:szCs w:val="24"/>
        </w:rPr>
        <w:t xml:space="preserve"> individuals (</w:t>
      </w:r>
      <w:proofErr w:type="spellStart"/>
      <w:r>
        <w:rPr>
          <w:rFonts w:ascii="Times New Roman" w:hAnsi="Times New Roman" w:cs="Times New Roman"/>
          <w:sz w:val="24"/>
          <w:szCs w:val="24"/>
        </w:rPr>
        <w:t>Ekernas</w:t>
      </w:r>
      <w:proofErr w:type="spellEnd"/>
      <w:r>
        <w:rPr>
          <w:rFonts w:ascii="Times New Roman" w:hAnsi="Times New Roman" w:cs="Times New Roman"/>
          <w:sz w:val="24"/>
          <w:szCs w:val="24"/>
        </w:rPr>
        <w:t xml:space="preserve"> and Cords, 2007; Blumstein et al., 2009).</w:t>
      </w:r>
    </w:p>
    <w:p w:rsidR="00B8751F" w:rsidRDefault="00B8751F" w:rsidP="00B8751F">
      <w:pPr>
        <w:spacing w:line="480" w:lineRule="auto"/>
        <w:rPr>
          <w:rFonts w:ascii="Times New Roman" w:hAnsi="Times New Roman" w:cs="Times New Roman"/>
          <w:sz w:val="24"/>
          <w:szCs w:val="24"/>
        </w:rPr>
      </w:pPr>
      <w:r w:rsidRPr="0070096F">
        <w:rPr>
          <w:rFonts w:ascii="Times New Roman" w:hAnsi="Times New Roman" w:cs="Times New Roman"/>
          <w:sz w:val="24"/>
          <w:szCs w:val="24"/>
        </w:rPr>
        <w:t>African lion</w:t>
      </w:r>
      <w:r>
        <w:rPr>
          <w:rFonts w:ascii="Times New Roman" w:hAnsi="Times New Roman" w:cs="Times New Roman"/>
          <w:sz w:val="24"/>
          <w:szCs w:val="24"/>
        </w:rPr>
        <w:t>s</w:t>
      </w:r>
      <w:r w:rsidRPr="0070096F">
        <w:rPr>
          <w:rFonts w:ascii="Times New Roman" w:hAnsi="Times New Roman" w:cs="Times New Roman"/>
          <w:sz w:val="24"/>
          <w:szCs w:val="24"/>
        </w:rPr>
        <w:t xml:space="preserve"> live in </w:t>
      </w:r>
      <w:r>
        <w:rPr>
          <w:rFonts w:ascii="Times New Roman" w:hAnsi="Times New Roman" w:cs="Times New Roman"/>
          <w:sz w:val="24"/>
          <w:szCs w:val="24"/>
        </w:rPr>
        <w:t xml:space="preserve">groups, called </w:t>
      </w:r>
      <w:r w:rsidRPr="0070096F">
        <w:rPr>
          <w:rFonts w:ascii="Times New Roman" w:hAnsi="Times New Roman" w:cs="Times New Roman"/>
          <w:sz w:val="24"/>
          <w:szCs w:val="24"/>
        </w:rPr>
        <w:t>prides</w:t>
      </w:r>
      <w:r>
        <w:rPr>
          <w:rFonts w:ascii="Times New Roman" w:hAnsi="Times New Roman" w:cs="Times New Roman"/>
          <w:sz w:val="24"/>
          <w:szCs w:val="24"/>
        </w:rPr>
        <w:t>,</w:t>
      </w:r>
      <w:r w:rsidRPr="0070096F">
        <w:rPr>
          <w:rFonts w:ascii="Times New Roman" w:hAnsi="Times New Roman" w:cs="Times New Roman"/>
          <w:sz w:val="24"/>
          <w:szCs w:val="24"/>
        </w:rPr>
        <w:t xml:space="preserve"> of related adult females who raise their offspring communally and represent a socially stable unit (</w:t>
      </w:r>
      <w:r>
        <w:rPr>
          <w:rFonts w:ascii="Times New Roman" w:hAnsi="Times New Roman" w:cs="Times New Roman"/>
          <w:sz w:val="24"/>
          <w:szCs w:val="24"/>
        </w:rPr>
        <w:t xml:space="preserve">Schaller, 1972; </w:t>
      </w:r>
      <w:r w:rsidRPr="0070096F">
        <w:rPr>
          <w:rFonts w:ascii="Times New Roman" w:hAnsi="Times New Roman" w:cs="Times New Roman"/>
          <w:sz w:val="24"/>
          <w:szCs w:val="24"/>
        </w:rPr>
        <w:t xml:space="preserve">Packer, 1986). </w:t>
      </w:r>
      <w:r>
        <w:rPr>
          <w:rFonts w:ascii="Times New Roman" w:hAnsi="Times New Roman" w:cs="Times New Roman"/>
          <w:sz w:val="24"/>
          <w:szCs w:val="24"/>
        </w:rPr>
        <w:t xml:space="preserve">Group living for females provides enhanced defence of long-term territories </w:t>
      </w:r>
      <w:r w:rsidRPr="0070096F">
        <w:rPr>
          <w:rFonts w:ascii="Times New Roman" w:hAnsi="Times New Roman" w:cs="Times New Roman"/>
          <w:sz w:val="24"/>
          <w:szCs w:val="24"/>
        </w:rPr>
        <w:t xml:space="preserve">and </w:t>
      </w:r>
      <w:r>
        <w:rPr>
          <w:rFonts w:ascii="Times New Roman" w:hAnsi="Times New Roman" w:cs="Times New Roman"/>
          <w:sz w:val="24"/>
          <w:szCs w:val="24"/>
        </w:rPr>
        <w:t xml:space="preserve">communal </w:t>
      </w:r>
      <w:r w:rsidRPr="0070096F">
        <w:rPr>
          <w:rFonts w:ascii="Times New Roman" w:hAnsi="Times New Roman" w:cs="Times New Roman"/>
          <w:sz w:val="24"/>
          <w:szCs w:val="24"/>
        </w:rPr>
        <w:lastRenderedPageBreak/>
        <w:t xml:space="preserve">protection </w:t>
      </w:r>
      <w:r w:rsidR="00396098">
        <w:rPr>
          <w:rFonts w:ascii="Times New Roman" w:hAnsi="Times New Roman" w:cs="Times New Roman"/>
          <w:sz w:val="24"/>
          <w:szCs w:val="24"/>
        </w:rPr>
        <w:t xml:space="preserve">of </w:t>
      </w:r>
      <w:r>
        <w:rPr>
          <w:rFonts w:ascii="Times New Roman" w:hAnsi="Times New Roman" w:cs="Times New Roman"/>
          <w:sz w:val="24"/>
          <w:szCs w:val="24"/>
        </w:rPr>
        <w:t>offspring,</w:t>
      </w:r>
      <w:r w:rsidRPr="0070096F">
        <w:rPr>
          <w:rFonts w:ascii="Times New Roman" w:hAnsi="Times New Roman" w:cs="Times New Roman"/>
          <w:sz w:val="24"/>
          <w:szCs w:val="24"/>
        </w:rPr>
        <w:t xml:space="preserve"> </w:t>
      </w:r>
      <w:r>
        <w:rPr>
          <w:rFonts w:ascii="Times New Roman" w:hAnsi="Times New Roman" w:cs="Times New Roman"/>
          <w:sz w:val="24"/>
          <w:szCs w:val="24"/>
        </w:rPr>
        <w:t xml:space="preserve">with larger prides achieving greater reproductive success </w:t>
      </w:r>
      <w:r w:rsidRPr="0070096F">
        <w:rPr>
          <w:rFonts w:ascii="Times New Roman" w:hAnsi="Times New Roman" w:cs="Times New Roman"/>
          <w:sz w:val="24"/>
          <w:szCs w:val="24"/>
        </w:rPr>
        <w:t>(</w:t>
      </w:r>
      <w:r>
        <w:rPr>
          <w:rFonts w:ascii="Times New Roman" w:hAnsi="Times New Roman" w:cs="Times New Roman"/>
          <w:sz w:val="24"/>
          <w:szCs w:val="24"/>
        </w:rPr>
        <w:t xml:space="preserve">Packer et al., 1990; </w:t>
      </w:r>
      <w:proofErr w:type="spellStart"/>
      <w:r>
        <w:rPr>
          <w:rFonts w:ascii="Times New Roman" w:hAnsi="Times New Roman" w:cs="Times New Roman"/>
          <w:sz w:val="24"/>
          <w:szCs w:val="24"/>
        </w:rPr>
        <w:t>Mosser</w:t>
      </w:r>
      <w:proofErr w:type="spellEnd"/>
      <w:r>
        <w:rPr>
          <w:rFonts w:ascii="Times New Roman" w:hAnsi="Times New Roman" w:cs="Times New Roman"/>
          <w:sz w:val="24"/>
          <w:szCs w:val="24"/>
        </w:rPr>
        <w:t xml:space="preserve"> and Packer, 2009</w:t>
      </w:r>
      <w:r w:rsidRPr="0070096F">
        <w:rPr>
          <w:rFonts w:ascii="Times New Roman" w:hAnsi="Times New Roman" w:cs="Times New Roman"/>
          <w:sz w:val="24"/>
          <w:szCs w:val="24"/>
        </w:rPr>
        <w:t>).</w:t>
      </w:r>
      <w:r>
        <w:rPr>
          <w:rFonts w:ascii="Times New Roman" w:hAnsi="Times New Roman" w:cs="Times New Roman"/>
          <w:sz w:val="24"/>
          <w:szCs w:val="24"/>
        </w:rPr>
        <w:t xml:space="preserve"> For </w:t>
      </w:r>
      <w:r w:rsidRPr="0070096F">
        <w:rPr>
          <w:rFonts w:ascii="Times New Roman" w:hAnsi="Times New Roman" w:cs="Times New Roman"/>
          <w:sz w:val="24"/>
          <w:szCs w:val="24"/>
        </w:rPr>
        <w:t>male</w:t>
      </w:r>
      <w:r>
        <w:rPr>
          <w:rFonts w:ascii="Times New Roman" w:hAnsi="Times New Roman" w:cs="Times New Roman"/>
          <w:sz w:val="24"/>
          <w:szCs w:val="24"/>
        </w:rPr>
        <w:t xml:space="preserve">s, grouping </w:t>
      </w:r>
      <w:r w:rsidRPr="0070096F">
        <w:rPr>
          <w:rFonts w:ascii="Times New Roman" w:hAnsi="Times New Roman" w:cs="Times New Roman"/>
          <w:sz w:val="24"/>
          <w:szCs w:val="24"/>
        </w:rPr>
        <w:t xml:space="preserve">enables </w:t>
      </w:r>
      <w:r>
        <w:rPr>
          <w:rFonts w:ascii="Times New Roman" w:hAnsi="Times New Roman" w:cs="Times New Roman"/>
          <w:sz w:val="24"/>
          <w:szCs w:val="24"/>
        </w:rPr>
        <w:t>the</w:t>
      </w:r>
      <w:r w:rsidRPr="0070096F">
        <w:rPr>
          <w:rFonts w:ascii="Times New Roman" w:hAnsi="Times New Roman" w:cs="Times New Roman"/>
          <w:sz w:val="24"/>
          <w:szCs w:val="24"/>
        </w:rPr>
        <w:t xml:space="preserve"> form</w:t>
      </w:r>
      <w:r>
        <w:rPr>
          <w:rFonts w:ascii="Times New Roman" w:hAnsi="Times New Roman" w:cs="Times New Roman"/>
          <w:sz w:val="24"/>
          <w:szCs w:val="24"/>
        </w:rPr>
        <w:t>ation</w:t>
      </w:r>
      <w:r w:rsidRPr="0070096F">
        <w:rPr>
          <w:rFonts w:ascii="Times New Roman" w:hAnsi="Times New Roman" w:cs="Times New Roman"/>
          <w:sz w:val="24"/>
          <w:szCs w:val="24"/>
        </w:rPr>
        <w:t xml:space="preserve"> </w:t>
      </w:r>
      <w:r>
        <w:rPr>
          <w:rFonts w:ascii="Times New Roman" w:hAnsi="Times New Roman" w:cs="Times New Roman"/>
          <w:sz w:val="24"/>
          <w:szCs w:val="24"/>
        </w:rPr>
        <w:t xml:space="preserve">of </w:t>
      </w:r>
      <w:r w:rsidRPr="0070096F">
        <w:rPr>
          <w:rFonts w:ascii="Times New Roman" w:hAnsi="Times New Roman" w:cs="Times New Roman"/>
          <w:sz w:val="24"/>
          <w:szCs w:val="24"/>
        </w:rPr>
        <w:t xml:space="preserve">coalitions that </w:t>
      </w:r>
      <w:r>
        <w:rPr>
          <w:rFonts w:ascii="Times New Roman" w:hAnsi="Times New Roman" w:cs="Times New Roman"/>
          <w:sz w:val="24"/>
          <w:szCs w:val="24"/>
        </w:rPr>
        <w:t>compete to oust resident males for access to female prides (Packer et al., 1988; Pusey and Packer, 1994</w:t>
      </w:r>
      <w:r w:rsidRPr="0070096F">
        <w:rPr>
          <w:rFonts w:ascii="Times New Roman" w:hAnsi="Times New Roman" w:cs="Times New Roman"/>
          <w:sz w:val="24"/>
          <w:szCs w:val="24"/>
        </w:rPr>
        <w:t xml:space="preserve">).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Females keep cubs hidden until they are 4-8 weeks of age with full integration into the pride being a gradual process (Schaller, 1972; Packer and Pusey, 1983). The presence of cubs can cause the formation of sub-groups, which can lead to pride fission as non-lactating females may have limited contact with mothers during this time (Schaller, 1972; Packer, 1986). However, whether the presence of cubs alters interactions among lionesses whose pride remains intact is unclear (</w:t>
      </w:r>
      <w:proofErr w:type="spellStart"/>
      <w:r>
        <w:rPr>
          <w:rFonts w:ascii="Times New Roman" w:hAnsi="Times New Roman" w:cs="Times New Roman"/>
          <w:sz w:val="24"/>
          <w:szCs w:val="24"/>
        </w:rPr>
        <w:t>Matoba</w:t>
      </w:r>
      <w:proofErr w:type="spellEnd"/>
      <w:r>
        <w:rPr>
          <w:rFonts w:ascii="Times New Roman" w:hAnsi="Times New Roman" w:cs="Times New Roman"/>
          <w:sz w:val="24"/>
          <w:szCs w:val="24"/>
        </w:rPr>
        <w:t xml:space="preserve"> et al., 2013). </w:t>
      </w:r>
    </w:p>
    <w:p w:rsidR="00B8751F" w:rsidRPr="0070096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Sub-adults disperse in cohorts, or groups that comprise individuals born to the same pride within 18-months of each other (Pusey and Packer, 1987). The timing of natal dispersal is influenced by the age and sex of a sub-adult, but is overwhelmingly determined by the arrival of extra-pride males (</w:t>
      </w:r>
      <w:proofErr w:type="spellStart"/>
      <w:r>
        <w:rPr>
          <w:rFonts w:ascii="Times New Roman" w:hAnsi="Times New Roman" w:cs="Times New Roman"/>
          <w:sz w:val="24"/>
          <w:szCs w:val="24"/>
        </w:rPr>
        <w:t>Hanby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Bygott</w:t>
      </w:r>
      <w:proofErr w:type="spellEnd"/>
      <w:r>
        <w:rPr>
          <w:rFonts w:ascii="Times New Roman" w:hAnsi="Times New Roman" w:cs="Times New Roman"/>
          <w:sz w:val="24"/>
          <w:szCs w:val="24"/>
        </w:rPr>
        <w:t>, 1987). While young males are always evicted by unfamiliar males, female sub-adults will remain if they are sexually receptive (</w:t>
      </w:r>
      <w:proofErr w:type="spellStart"/>
      <w:r>
        <w:rPr>
          <w:rFonts w:ascii="Times New Roman" w:hAnsi="Times New Roman" w:cs="Times New Roman"/>
          <w:sz w:val="24"/>
          <w:szCs w:val="24"/>
        </w:rPr>
        <w:t>Hanby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Bygott</w:t>
      </w:r>
      <w:proofErr w:type="spellEnd"/>
      <w:r>
        <w:rPr>
          <w:rFonts w:ascii="Times New Roman" w:hAnsi="Times New Roman" w:cs="Times New Roman"/>
          <w:sz w:val="24"/>
          <w:szCs w:val="24"/>
        </w:rPr>
        <w:t xml:space="preserve">, 1987). However, female dispersal does occur when a pride surpasses it optimum size (3-6 females in open grassland systems, 3-11 in woodland environments) especially in times of low prey abundance (Pusey and Packer, 1987; </w:t>
      </w:r>
      <w:proofErr w:type="spellStart"/>
      <w:r>
        <w:rPr>
          <w:rFonts w:ascii="Times New Roman" w:hAnsi="Times New Roman" w:cs="Times New Roman"/>
          <w:sz w:val="24"/>
          <w:szCs w:val="24"/>
        </w:rPr>
        <w:t>VanderWaal</w:t>
      </w:r>
      <w:proofErr w:type="spellEnd"/>
      <w:r>
        <w:rPr>
          <w:rFonts w:ascii="Times New Roman" w:hAnsi="Times New Roman" w:cs="Times New Roman"/>
          <w:sz w:val="24"/>
          <w:szCs w:val="24"/>
        </w:rPr>
        <w:t xml:space="preserve"> et al., 2009).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In this study, we used greeting interaction data from an ex-situ lion reintroduction programme (The African Lion and Environmental Research Trust (ALERT)) which aims to release the offspring of captive founders into the wild (</w:t>
      </w:r>
      <w:proofErr w:type="spellStart"/>
      <w:r>
        <w:rPr>
          <w:rFonts w:ascii="Times New Roman" w:hAnsi="Times New Roman" w:cs="Times New Roman"/>
          <w:sz w:val="24"/>
          <w:szCs w:val="24"/>
        </w:rPr>
        <w:t>Abell</w:t>
      </w:r>
      <w:proofErr w:type="spellEnd"/>
      <w:r>
        <w:rPr>
          <w:rFonts w:ascii="Times New Roman" w:hAnsi="Times New Roman" w:cs="Times New Roman"/>
          <w:sz w:val="24"/>
          <w:szCs w:val="24"/>
        </w:rPr>
        <w:t xml:space="preserve"> et al., 2013b). We investigated whether the integration of cubs into prides altered social network measures of greeting interaction</w:t>
      </w:r>
      <w:r w:rsidR="00396098">
        <w:rPr>
          <w:rFonts w:ascii="Times New Roman" w:hAnsi="Times New Roman" w:cs="Times New Roman"/>
          <w:sz w:val="24"/>
          <w:szCs w:val="24"/>
        </w:rPr>
        <w:t>s</w:t>
      </w:r>
      <w:r>
        <w:rPr>
          <w:rFonts w:ascii="Times New Roman" w:hAnsi="Times New Roman" w:cs="Times New Roman"/>
          <w:sz w:val="24"/>
          <w:szCs w:val="24"/>
        </w:rPr>
        <w:t xml:space="preserve"> among female pride mates. We recorded greeting frequencies amongst females in </w:t>
      </w:r>
      <w:r w:rsidR="00FA75B7">
        <w:rPr>
          <w:rFonts w:ascii="Times New Roman" w:hAnsi="Times New Roman" w:cs="Times New Roman"/>
          <w:sz w:val="24"/>
          <w:szCs w:val="24"/>
        </w:rPr>
        <w:t xml:space="preserve">two </w:t>
      </w:r>
      <w:r>
        <w:rPr>
          <w:rFonts w:ascii="Times New Roman" w:hAnsi="Times New Roman" w:cs="Times New Roman"/>
          <w:sz w:val="24"/>
          <w:szCs w:val="24"/>
        </w:rPr>
        <w:t xml:space="preserve">time periods (prior to the birth of any cubs and following the integration of a cohort into a pride). As the inclusion of cubs increased the number of </w:t>
      </w:r>
      <w:r>
        <w:rPr>
          <w:rFonts w:ascii="Times New Roman" w:hAnsi="Times New Roman" w:cs="Times New Roman"/>
          <w:sz w:val="24"/>
          <w:szCs w:val="24"/>
        </w:rPr>
        <w:lastRenderedPageBreak/>
        <w:t>social partners available to each lion, we expected the strength of networks to decrease in the second period. However, we also wanted to know if any change to the strength of greetings could be attributed to females with or without cubs. Previously, social network analysis (SNA) confirmed that mothers have strong associations with their cubs and that individuals preferentially interact with kin (</w:t>
      </w:r>
      <w:proofErr w:type="spellStart"/>
      <w:r>
        <w:rPr>
          <w:rFonts w:ascii="Times New Roman" w:hAnsi="Times New Roman" w:cs="Times New Roman"/>
          <w:sz w:val="24"/>
          <w:szCs w:val="24"/>
        </w:rPr>
        <w:t>Abell</w:t>
      </w:r>
      <w:proofErr w:type="spellEnd"/>
      <w:r>
        <w:rPr>
          <w:rFonts w:ascii="Times New Roman" w:hAnsi="Times New Roman" w:cs="Times New Roman"/>
          <w:sz w:val="24"/>
          <w:szCs w:val="24"/>
        </w:rPr>
        <w:t xml:space="preserve"> et al., 2013a). We therefore predicted that mothers would interact more with their young, leading to weaker network strength for mothers amongst adult individuals than those lionesses without young. </w:t>
      </w:r>
    </w:p>
    <w:p w:rsidR="00B8751F" w:rsidRPr="00F85E95"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Our second aim was to determine if greeting networks were altered as offspring approached independence. Specifically, we wa</w:t>
      </w:r>
      <w:r w:rsidR="00A271C8">
        <w:rPr>
          <w:rFonts w:ascii="Times New Roman" w:hAnsi="Times New Roman" w:cs="Times New Roman"/>
          <w:sz w:val="24"/>
          <w:szCs w:val="24"/>
        </w:rPr>
        <w:t>nted to know what age offspring-</w:t>
      </w:r>
      <w:r>
        <w:rPr>
          <w:rFonts w:ascii="Times New Roman" w:hAnsi="Times New Roman" w:cs="Times New Roman"/>
          <w:sz w:val="24"/>
          <w:szCs w:val="24"/>
        </w:rPr>
        <w:t>adult greeting interactions changed and if a particular demographic initiated the changes. We used a sample of greetings from a period when a pride’s cohort were all under 18-months of age and classified as cubs (</w:t>
      </w:r>
      <w:r w:rsidRPr="007D3202">
        <w:rPr>
          <w:rFonts w:ascii="Times New Roman" w:hAnsi="Times New Roman" w:cs="Times New Roman"/>
          <w:i/>
          <w:sz w:val="24"/>
          <w:szCs w:val="24"/>
        </w:rPr>
        <w:t>e.g.</w:t>
      </w:r>
      <w:r>
        <w:rPr>
          <w:rFonts w:ascii="Times New Roman" w:hAnsi="Times New Roman" w:cs="Times New Roman"/>
          <w:sz w:val="24"/>
          <w:szCs w:val="24"/>
        </w:rPr>
        <w:t xml:space="preserve"> </w:t>
      </w:r>
      <w:proofErr w:type="spellStart"/>
      <w:r>
        <w:rPr>
          <w:rFonts w:ascii="Times New Roman" w:hAnsi="Times New Roman" w:cs="Times New Roman"/>
          <w:sz w:val="24"/>
          <w:szCs w:val="24"/>
        </w:rPr>
        <w:t>VanderWaal</w:t>
      </w:r>
      <w:proofErr w:type="spellEnd"/>
      <w:r>
        <w:rPr>
          <w:rFonts w:ascii="Times New Roman" w:hAnsi="Times New Roman" w:cs="Times New Roman"/>
          <w:sz w:val="24"/>
          <w:szCs w:val="24"/>
        </w:rPr>
        <w:t xml:space="preserve"> et al., 2009). We compared this network to a continuous series of three-month periods throughout sub-adulthood (18-48 months (Pusey and Packer, 1987). We expected greetings to increase between adult and sub-adult females as the </w:t>
      </w:r>
      <w:proofErr w:type="spellStart"/>
      <w:r>
        <w:rPr>
          <w:rFonts w:ascii="Times New Roman" w:hAnsi="Times New Roman" w:cs="Times New Roman"/>
          <w:sz w:val="24"/>
          <w:szCs w:val="24"/>
        </w:rPr>
        <w:t>philopatric</w:t>
      </w:r>
      <w:proofErr w:type="spellEnd"/>
      <w:r>
        <w:rPr>
          <w:rFonts w:ascii="Times New Roman" w:hAnsi="Times New Roman" w:cs="Times New Roman"/>
          <w:sz w:val="24"/>
          <w:szCs w:val="24"/>
        </w:rPr>
        <w:t xml:space="preserve"> sex (Lawson-</w:t>
      </w:r>
      <w:r w:rsidRPr="00901C00">
        <w:rPr>
          <w:rFonts w:ascii="Times New Roman" w:hAnsi="Times New Roman" w:cs="Times New Roman"/>
          <w:sz w:val="24"/>
          <w:szCs w:val="24"/>
        </w:rPr>
        <w:t xml:space="preserve"> </w:t>
      </w:r>
      <w:r>
        <w:rPr>
          <w:rFonts w:ascii="Times New Roman" w:hAnsi="Times New Roman" w:cs="Times New Roman"/>
          <w:sz w:val="24"/>
          <w:szCs w:val="24"/>
        </w:rPr>
        <w:t xml:space="preserve">Handley and Perrin, 2007). For male sub-adults, we expected that social cohesion with female pride mates would play a less important role and greetings between adult females and maturing males would decrease. However, if males are resident when their sons reach maturity, there is evidence of fathers forcing their sons to leave, of male sub-adults apparently leaving voluntarily and of sons emigrating with their father/s to become residents in a new pride (Packer and Pusey, 1982; Pusey and Packer, 1987). As larger coalitions improve male reproductive success, we expected that lone mature males would recruit their maturing sons into a coalition resulting in an increase of greetings between older and younger males (Pusey and Packer, 1987). </w:t>
      </w:r>
      <w:r>
        <w:rPr>
          <w:rFonts w:ascii="Times New Roman" w:hAnsi="Times New Roman" w:cs="Times New Roman"/>
          <w:b/>
          <w:sz w:val="24"/>
          <w:szCs w:val="24"/>
        </w:rPr>
        <w:br w:type="page"/>
      </w:r>
    </w:p>
    <w:p w:rsidR="00B8751F" w:rsidRPr="00D114DD" w:rsidRDefault="00B8751F" w:rsidP="00B8751F">
      <w:pPr>
        <w:pStyle w:val="ListParagraph"/>
        <w:numPr>
          <w:ilvl w:val="0"/>
          <w:numId w:val="2"/>
        </w:num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Methods</w:t>
      </w:r>
    </w:p>
    <w:p w:rsidR="00B8751F" w:rsidRPr="00D114DD" w:rsidRDefault="00B8751F" w:rsidP="00B8751F">
      <w:pPr>
        <w:spacing w:line="480" w:lineRule="auto"/>
        <w:jc w:val="both"/>
        <w:rPr>
          <w:rFonts w:ascii="Times New Roman" w:hAnsi="Times New Roman" w:cs="Times New Roman"/>
          <w:sz w:val="24"/>
          <w:szCs w:val="24"/>
        </w:rPr>
      </w:pPr>
      <w:r w:rsidRPr="00D114DD">
        <w:rPr>
          <w:rFonts w:ascii="Times New Roman" w:hAnsi="Times New Roman" w:cs="Times New Roman"/>
          <w:sz w:val="24"/>
          <w:szCs w:val="24"/>
        </w:rPr>
        <w:t>2.1 Study sites and animal</w:t>
      </w:r>
      <w:r>
        <w:rPr>
          <w:rFonts w:ascii="Times New Roman" w:hAnsi="Times New Roman" w:cs="Times New Roman"/>
          <w:sz w:val="24"/>
          <w:szCs w:val="24"/>
        </w:rPr>
        <w:t>s</w:t>
      </w:r>
    </w:p>
    <w:p w:rsidR="00B8751F" w:rsidRDefault="00B8751F" w:rsidP="00B8751F">
      <w:pPr>
        <w:spacing w:line="480" w:lineRule="auto"/>
        <w:rPr>
          <w:rFonts w:ascii="Times New Roman" w:hAnsi="Times New Roman" w:cs="Times New Roman"/>
          <w:sz w:val="24"/>
          <w:szCs w:val="24"/>
        </w:rPr>
      </w:pPr>
      <w:r w:rsidRPr="00C2560B">
        <w:rPr>
          <w:rFonts w:ascii="Times New Roman" w:hAnsi="Times New Roman" w:cs="Times New Roman"/>
          <w:sz w:val="24"/>
          <w:szCs w:val="24"/>
        </w:rPr>
        <w:t xml:space="preserve">The study was conducted </w:t>
      </w:r>
      <w:r>
        <w:rPr>
          <w:rFonts w:ascii="Times New Roman" w:hAnsi="Times New Roman" w:cs="Times New Roman"/>
          <w:sz w:val="24"/>
          <w:szCs w:val="24"/>
        </w:rPr>
        <w:t xml:space="preserve">from </w:t>
      </w:r>
      <w:r w:rsidRPr="00C2560B">
        <w:rPr>
          <w:rFonts w:ascii="Times New Roman" w:hAnsi="Times New Roman" w:cs="Times New Roman"/>
          <w:sz w:val="24"/>
          <w:szCs w:val="24"/>
        </w:rPr>
        <w:t xml:space="preserve">September 2010 to February 2015 in the </w:t>
      </w:r>
      <w:proofErr w:type="spellStart"/>
      <w:r w:rsidRPr="00C2560B">
        <w:rPr>
          <w:rFonts w:ascii="Times New Roman" w:hAnsi="Times New Roman" w:cs="Times New Roman"/>
          <w:sz w:val="24"/>
          <w:szCs w:val="24"/>
        </w:rPr>
        <w:t>Ngamo</w:t>
      </w:r>
      <w:proofErr w:type="spellEnd"/>
      <w:r w:rsidRPr="00C2560B">
        <w:rPr>
          <w:rFonts w:ascii="Times New Roman" w:hAnsi="Times New Roman" w:cs="Times New Roman"/>
          <w:sz w:val="24"/>
          <w:szCs w:val="24"/>
        </w:rPr>
        <w:t xml:space="preserve"> release site, near Gweru, Zimbabwe, and September 2011 </w:t>
      </w:r>
      <w:r>
        <w:rPr>
          <w:rFonts w:ascii="Times New Roman" w:hAnsi="Times New Roman" w:cs="Times New Roman"/>
          <w:sz w:val="24"/>
          <w:szCs w:val="24"/>
        </w:rPr>
        <w:t>to</w:t>
      </w:r>
      <w:r w:rsidRPr="00C2560B">
        <w:rPr>
          <w:rFonts w:ascii="Times New Roman" w:hAnsi="Times New Roman" w:cs="Times New Roman"/>
          <w:sz w:val="24"/>
          <w:szCs w:val="24"/>
        </w:rPr>
        <w:t xml:space="preserve"> July 2016 in the </w:t>
      </w:r>
      <w:proofErr w:type="spellStart"/>
      <w:r w:rsidRPr="00C2560B">
        <w:rPr>
          <w:rFonts w:ascii="Times New Roman" w:hAnsi="Times New Roman" w:cs="Times New Roman"/>
          <w:sz w:val="24"/>
          <w:szCs w:val="24"/>
        </w:rPr>
        <w:t>Dambwa</w:t>
      </w:r>
      <w:proofErr w:type="spellEnd"/>
      <w:r w:rsidRPr="00C2560B">
        <w:rPr>
          <w:rFonts w:ascii="Times New Roman" w:hAnsi="Times New Roman" w:cs="Times New Roman"/>
          <w:sz w:val="24"/>
          <w:szCs w:val="24"/>
        </w:rPr>
        <w:t xml:space="preserve"> release site, near Livingstone, Zambia. </w:t>
      </w:r>
      <w:r>
        <w:rPr>
          <w:rFonts w:ascii="Times New Roman" w:hAnsi="Times New Roman" w:cs="Times New Roman"/>
          <w:sz w:val="24"/>
          <w:szCs w:val="24"/>
        </w:rPr>
        <w:t xml:space="preserve">Both sites are surrounded by boundary fence lines. The </w:t>
      </w:r>
      <w:proofErr w:type="spellStart"/>
      <w:r w:rsidRPr="00C2560B">
        <w:rPr>
          <w:rFonts w:ascii="Times New Roman" w:hAnsi="Times New Roman" w:cs="Times New Roman"/>
          <w:sz w:val="24"/>
          <w:szCs w:val="24"/>
        </w:rPr>
        <w:t>Ngamo</w:t>
      </w:r>
      <w:proofErr w:type="spellEnd"/>
      <w:r w:rsidRPr="00C2560B">
        <w:rPr>
          <w:rFonts w:ascii="Times New Roman" w:hAnsi="Times New Roman" w:cs="Times New Roman"/>
          <w:sz w:val="24"/>
          <w:szCs w:val="24"/>
        </w:rPr>
        <w:t xml:space="preserve"> </w:t>
      </w:r>
      <w:r>
        <w:rPr>
          <w:rFonts w:ascii="Times New Roman" w:hAnsi="Times New Roman" w:cs="Times New Roman"/>
          <w:sz w:val="24"/>
          <w:szCs w:val="24"/>
        </w:rPr>
        <w:t>site spans 1.63 km²</w:t>
      </w:r>
      <w:r w:rsidRPr="00C2560B">
        <w:rPr>
          <w:rFonts w:ascii="Times New Roman" w:hAnsi="Times New Roman" w:cs="Times New Roman"/>
          <w:sz w:val="24"/>
          <w:szCs w:val="24"/>
        </w:rPr>
        <w:t xml:space="preserve"> </w:t>
      </w:r>
      <w:r>
        <w:rPr>
          <w:rFonts w:ascii="Times New Roman" w:hAnsi="Times New Roman" w:cs="Times New Roman"/>
          <w:sz w:val="24"/>
          <w:szCs w:val="24"/>
        </w:rPr>
        <w:t xml:space="preserve">and consists of </w:t>
      </w:r>
      <w:r w:rsidRPr="00C2560B">
        <w:rPr>
          <w:rFonts w:ascii="Times New Roman" w:hAnsi="Times New Roman" w:cs="Times New Roman"/>
          <w:sz w:val="24"/>
          <w:szCs w:val="24"/>
        </w:rPr>
        <w:t xml:space="preserve">areas of open grassland and dry </w:t>
      </w:r>
      <w:proofErr w:type="spellStart"/>
      <w:r w:rsidRPr="00C2560B">
        <w:rPr>
          <w:rFonts w:ascii="Times New Roman" w:hAnsi="Times New Roman" w:cs="Times New Roman"/>
          <w:sz w:val="24"/>
          <w:szCs w:val="24"/>
        </w:rPr>
        <w:t>miombo</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i/>
          <w:sz w:val="24"/>
          <w:szCs w:val="24"/>
        </w:rPr>
        <w:t>Brachystegia</w:t>
      </w:r>
      <w:proofErr w:type="spellEnd"/>
      <w:r w:rsidRPr="00C2560B">
        <w:rPr>
          <w:rFonts w:ascii="Times New Roman" w:hAnsi="Times New Roman" w:cs="Times New Roman"/>
          <w:sz w:val="24"/>
          <w:szCs w:val="24"/>
        </w:rPr>
        <w:t xml:space="preserve">) woodland. Two </w:t>
      </w:r>
      <w:r>
        <w:rPr>
          <w:rFonts w:ascii="Times New Roman" w:hAnsi="Times New Roman" w:cs="Times New Roman"/>
          <w:sz w:val="24"/>
          <w:szCs w:val="24"/>
        </w:rPr>
        <w:t xml:space="preserve">small antelope </w:t>
      </w:r>
      <w:r w:rsidRPr="00C2560B">
        <w:rPr>
          <w:rFonts w:ascii="Times New Roman" w:hAnsi="Times New Roman" w:cs="Times New Roman"/>
          <w:sz w:val="24"/>
          <w:szCs w:val="24"/>
        </w:rPr>
        <w:t xml:space="preserve">species (common duiker </w:t>
      </w:r>
      <w:proofErr w:type="spellStart"/>
      <w:r w:rsidRPr="00C2560B">
        <w:rPr>
          <w:rFonts w:ascii="Times New Roman" w:hAnsi="Times New Roman" w:cs="Times New Roman"/>
          <w:i/>
          <w:sz w:val="24"/>
          <w:szCs w:val="24"/>
        </w:rPr>
        <w:t>Sylvicpra</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grimmia</w:t>
      </w:r>
      <w:proofErr w:type="spellEnd"/>
      <w:r w:rsidRPr="00C2560B">
        <w:rPr>
          <w:rFonts w:ascii="Times New Roman" w:hAnsi="Times New Roman" w:cs="Times New Roman"/>
          <w:sz w:val="24"/>
          <w:szCs w:val="24"/>
        </w:rPr>
        <w:t xml:space="preserve"> and steenbok </w:t>
      </w:r>
      <w:proofErr w:type="spellStart"/>
      <w:r w:rsidRPr="00C2560B">
        <w:rPr>
          <w:rFonts w:ascii="Times New Roman" w:hAnsi="Times New Roman" w:cs="Times New Roman"/>
          <w:i/>
          <w:sz w:val="24"/>
          <w:szCs w:val="24"/>
        </w:rPr>
        <w:t>Raohicerus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campestris</w:t>
      </w:r>
      <w:proofErr w:type="spellEnd"/>
      <w:r w:rsidRPr="00C2560B">
        <w:rPr>
          <w:rFonts w:ascii="Times New Roman" w:hAnsi="Times New Roman" w:cs="Times New Roman"/>
          <w:sz w:val="24"/>
          <w:szCs w:val="24"/>
        </w:rPr>
        <w:t xml:space="preserve">) </w:t>
      </w:r>
      <w:r>
        <w:rPr>
          <w:rFonts w:ascii="Times New Roman" w:hAnsi="Times New Roman" w:cs="Times New Roman"/>
          <w:sz w:val="24"/>
          <w:szCs w:val="24"/>
        </w:rPr>
        <w:t xml:space="preserve">occur naturally in the area and </w:t>
      </w:r>
      <w:r w:rsidRPr="00C2560B">
        <w:rPr>
          <w:rFonts w:ascii="Times New Roman" w:hAnsi="Times New Roman" w:cs="Times New Roman"/>
          <w:sz w:val="24"/>
          <w:szCs w:val="24"/>
        </w:rPr>
        <w:t xml:space="preserve">introduced </w:t>
      </w:r>
      <w:r>
        <w:rPr>
          <w:rFonts w:ascii="Times New Roman" w:hAnsi="Times New Roman" w:cs="Times New Roman"/>
          <w:sz w:val="24"/>
          <w:szCs w:val="24"/>
        </w:rPr>
        <w:t xml:space="preserve">prey </w:t>
      </w:r>
      <w:r w:rsidRPr="00C2560B">
        <w:rPr>
          <w:rFonts w:ascii="Times New Roman" w:hAnsi="Times New Roman" w:cs="Times New Roman"/>
          <w:sz w:val="24"/>
          <w:szCs w:val="24"/>
        </w:rPr>
        <w:t xml:space="preserve">species (impala </w:t>
      </w:r>
      <w:proofErr w:type="spellStart"/>
      <w:r w:rsidRPr="00C2560B">
        <w:rPr>
          <w:rFonts w:ascii="Times New Roman" w:hAnsi="Times New Roman" w:cs="Times New Roman"/>
          <w:i/>
          <w:sz w:val="24"/>
          <w:szCs w:val="24"/>
        </w:rPr>
        <w:t>Aepyceros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melampus</w:t>
      </w:r>
      <w:proofErr w:type="spellEnd"/>
      <w:r w:rsidRPr="00C2560B">
        <w:rPr>
          <w:rFonts w:ascii="Times New Roman" w:hAnsi="Times New Roman" w:cs="Times New Roman"/>
          <w:sz w:val="24"/>
          <w:szCs w:val="24"/>
        </w:rPr>
        <w:t xml:space="preserve">, wildebeest </w:t>
      </w:r>
      <w:proofErr w:type="spellStart"/>
      <w:r w:rsidRPr="00C2560B">
        <w:rPr>
          <w:rFonts w:ascii="Times New Roman" w:hAnsi="Times New Roman" w:cs="Times New Roman"/>
          <w:i/>
          <w:sz w:val="24"/>
          <w:szCs w:val="24"/>
        </w:rPr>
        <w:t>Connochaetes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taurinus</w:t>
      </w:r>
      <w:proofErr w:type="spellEnd"/>
      <w:r w:rsidRPr="00C2560B">
        <w:rPr>
          <w:rFonts w:ascii="Times New Roman" w:hAnsi="Times New Roman" w:cs="Times New Roman"/>
          <w:sz w:val="24"/>
          <w:szCs w:val="24"/>
        </w:rPr>
        <w:t xml:space="preserve"> and plains zebra </w:t>
      </w:r>
      <w:proofErr w:type="spellStart"/>
      <w:r w:rsidRPr="00C2560B">
        <w:rPr>
          <w:rFonts w:ascii="Times New Roman" w:hAnsi="Times New Roman" w:cs="Times New Roman"/>
          <w:i/>
          <w:sz w:val="24"/>
          <w:szCs w:val="24"/>
        </w:rPr>
        <w:t>Equus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burchelli</w:t>
      </w:r>
      <w:proofErr w:type="spellEnd"/>
      <w:r w:rsidRPr="00C2560B">
        <w:rPr>
          <w:rFonts w:ascii="Times New Roman" w:hAnsi="Times New Roman" w:cs="Times New Roman"/>
          <w:sz w:val="24"/>
          <w:szCs w:val="24"/>
        </w:rPr>
        <w:t xml:space="preserve">) </w:t>
      </w:r>
      <w:r>
        <w:rPr>
          <w:rFonts w:ascii="Times New Roman" w:hAnsi="Times New Roman" w:cs="Times New Roman"/>
          <w:sz w:val="24"/>
          <w:szCs w:val="24"/>
        </w:rPr>
        <w:t>were</w:t>
      </w:r>
      <w:r w:rsidRPr="00C2560B">
        <w:rPr>
          <w:rFonts w:ascii="Times New Roman" w:hAnsi="Times New Roman" w:cs="Times New Roman"/>
          <w:sz w:val="24"/>
          <w:szCs w:val="24"/>
        </w:rPr>
        <w:t xml:space="preserve"> available </w:t>
      </w:r>
      <w:r>
        <w:rPr>
          <w:rFonts w:ascii="Times New Roman" w:hAnsi="Times New Roman" w:cs="Times New Roman"/>
          <w:sz w:val="24"/>
          <w:szCs w:val="24"/>
        </w:rPr>
        <w:t xml:space="preserve">to the pride at </w:t>
      </w:r>
      <w:r w:rsidRPr="00C2560B">
        <w:rPr>
          <w:rFonts w:ascii="Times New Roman" w:hAnsi="Times New Roman" w:cs="Times New Roman"/>
          <w:sz w:val="24"/>
          <w:szCs w:val="24"/>
        </w:rPr>
        <w:t xml:space="preserve">various </w:t>
      </w:r>
      <w:r>
        <w:rPr>
          <w:rFonts w:ascii="Times New Roman" w:hAnsi="Times New Roman" w:cs="Times New Roman"/>
          <w:sz w:val="24"/>
          <w:szCs w:val="24"/>
        </w:rPr>
        <w:t>stages over the study period</w:t>
      </w:r>
      <w:r w:rsidRPr="00C2560B">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Abell</w:t>
      </w:r>
      <w:proofErr w:type="spellEnd"/>
      <w:r w:rsidRPr="00C2560B">
        <w:rPr>
          <w:rFonts w:ascii="Times New Roman" w:hAnsi="Times New Roman" w:cs="Times New Roman"/>
          <w:sz w:val="24"/>
          <w:szCs w:val="24"/>
        </w:rPr>
        <w:t xml:space="preserve"> et al., 2013</w:t>
      </w:r>
      <w:r>
        <w:rPr>
          <w:rFonts w:ascii="Times New Roman" w:hAnsi="Times New Roman" w:cs="Times New Roman"/>
          <w:sz w:val="24"/>
          <w:szCs w:val="24"/>
        </w:rPr>
        <w:t>a</w:t>
      </w:r>
      <w:r w:rsidRPr="00C2560B">
        <w:rPr>
          <w:rFonts w:ascii="Times New Roman" w:hAnsi="Times New Roman" w:cs="Times New Roman"/>
          <w:sz w:val="24"/>
          <w:szCs w:val="24"/>
        </w:rPr>
        <w:t xml:space="preserve">). The </w:t>
      </w:r>
      <w:proofErr w:type="spellStart"/>
      <w:r w:rsidRPr="00C2560B">
        <w:rPr>
          <w:rFonts w:ascii="Times New Roman" w:hAnsi="Times New Roman" w:cs="Times New Roman"/>
          <w:sz w:val="24"/>
          <w:szCs w:val="24"/>
        </w:rPr>
        <w:t>Dambwa</w:t>
      </w:r>
      <w:proofErr w:type="spellEnd"/>
      <w:r w:rsidRPr="00C2560B">
        <w:rPr>
          <w:rFonts w:ascii="Times New Roman" w:hAnsi="Times New Roman" w:cs="Times New Roman"/>
          <w:sz w:val="24"/>
          <w:szCs w:val="24"/>
        </w:rPr>
        <w:t xml:space="preserve"> </w:t>
      </w:r>
      <w:r>
        <w:rPr>
          <w:rFonts w:ascii="Times New Roman" w:hAnsi="Times New Roman" w:cs="Times New Roman"/>
          <w:sz w:val="24"/>
          <w:szCs w:val="24"/>
        </w:rPr>
        <w:t xml:space="preserve">release </w:t>
      </w:r>
      <w:r w:rsidRPr="00C2560B">
        <w:rPr>
          <w:rFonts w:ascii="Times New Roman" w:hAnsi="Times New Roman" w:cs="Times New Roman"/>
          <w:sz w:val="24"/>
          <w:szCs w:val="24"/>
        </w:rPr>
        <w:t>site is 2.86 km² with vegetation ranging from grassland to woodland</w:t>
      </w:r>
      <w:r>
        <w:rPr>
          <w:rFonts w:ascii="Times New Roman" w:hAnsi="Times New Roman" w:cs="Times New Roman"/>
          <w:sz w:val="24"/>
          <w:szCs w:val="24"/>
        </w:rPr>
        <w:t>. The common duiker occurs</w:t>
      </w:r>
      <w:r w:rsidRPr="00C2560B">
        <w:rPr>
          <w:rFonts w:ascii="Times New Roman" w:hAnsi="Times New Roman" w:cs="Times New Roman"/>
          <w:sz w:val="24"/>
          <w:szCs w:val="24"/>
        </w:rPr>
        <w:t xml:space="preserve"> naturally and introduced species (impala, eland </w:t>
      </w:r>
      <w:proofErr w:type="spellStart"/>
      <w:r w:rsidRPr="00C2560B">
        <w:rPr>
          <w:rFonts w:ascii="Times New Roman" w:hAnsi="Times New Roman" w:cs="Times New Roman"/>
          <w:i/>
          <w:sz w:val="24"/>
          <w:szCs w:val="24"/>
        </w:rPr>
        <w:t>Taurotragus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oryx</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puku</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i/>
          <w:sz w:val="24"/>
          <w:szCs w:val="24"/>
        </w:rPr>
        <w:t>Kobus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vardonii</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Defassa</w:t>
      </w:r>
      <w:proofErr w:type="spellEnd"/>
      <w:r w:rsidRPr="00C2560B">
        <w:rPr>
          <w:rFonts w:ascii="Times New Roman" w:hAnsi="Times New Roman" w:cs="Times New Roman"/>
          <w:sz w:val="24"/>
          <w:szCs w:val="24"/>
        </w:rPr>
        <w:t xml:space="preserve"> waterbuck </w:t>
      </w:r>
      <w:proofErr w:type="spellStart"/>
      <w:r w:rsidRPr="00C2560B">
        <w:rPr>
          <w:rFonts w:ascii="Times New Roman" w:hAnsi="Times New Roman" w:cs="Times New Roman"/>
          <w:i/>
          <w:sz w:val="24"/>
          <w:szCs w:val="24"/>
        </w:rPr>
        <w:t>Kobus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ellipsiprymnus</w:t>
      </w:r>
      <w:proofErr w:type="spellEnd"/>
      <w:r w:rsidRPr="00C2560B">
        <w:rPr>
          <w:rFonts w:ascii="Times New Roman" w:hAnsi="Times New Roman" w:cs="Times New Roman"/>
          <w:i/>
          <w:sz w:val="24"/>
          <w:szCs w:val="24"/>
        </w:rPr>
        <w:t xml:space="preserve"> </w:t>
      </w:r>
      <w:proofErr w:type="spellStart"/>
      <w:r w:rsidRPr="00C2560B">
        <w:rPr>
          <w:rFonts w:ascii="Times New Roman" w:hAnsi="Times New Roman" w:cs="Times New Roman"/>
          <w:i/>
          <w:sz w:val="24"/>
          <w:szCs w:val="24"/>
        </w:rPr>
        <w:t>defassa</w:t>
      </w:r>
      <w:proofErr w:type="spellEnd"/>
      <w:r w:rsidRPr="00C2560B">
        <w:rPr>
          <w:rFonts w:ascii="Times New Roman" w:hAnsi="Times New Roman" w:cs="Times New Roman"/>
          <w:sz w:val="24"/>
          <w:szCs w:val="24"/>
        </w:rPr>
        <w:t xml:space="preserve">, wildebeest and plains zebra) </w:t>
      </w:r>
      <w:r>
        <w:rPr>
          <w:rFonts w:ascii="Times New Roman" w:hAnsi="Times New Roman" w:cs="Times New Roman"/>
          <w:sz w:val="24"/>
          <w:szCs w:val="24"/>
        </w:rPr>
        <w:t>were</w:t>
      </w:r>
      <w:r w:rsidRPr="00C2560B">
        <w:rPr>
          <w:rFonts w:ascii="Times New Roman" w:hAnsi="Times New Roman" w:cs="Times New Roman"/>
          <w:sz w:val="24"/>
          <w:szCs w:val="24"/>
        </w:rPr>
        <w:t xml:space="preserve"> </w:t>
      </w:r>
      <w:r>
        <w:rPr>
          <w:rFonts w:ascii="Times New Roman" w:hAnsi="Times New Roman" w:cs="Times New Roman"/>
          <w:sz w:val="24"/>
          <w:szCs w:val="24"/>
        </w:rPr>
        <w:t>also present in the site at various periods of the study</w:t>
      </w:r>
      <w:r w:rsidRPr="00C2560B">
        <w:rPr>
          <w:rFonts w:ascii="Times New Roman" w:hAnsi="Times New Roman" w:cs="Times New Roman"/>
          <w:sz w:val="24"/>
          <w:szCs w:val="24"/>
        </w:rPr>
        <w:t>.</w:t>
      </w:r>
      <w:r>
        <w:rPr>
          <w:rFonts w:ascii="Times New Roman" w:hAnsi="Times New Roman" w:cs="Times New Roman"/>
          <w:sz w:val="24"/>
          <w:szCs w:val="24"/>
        </w:rPr>
        <w:t xml:space="preserve"> Although prey populations were available to the lions, both prides were provided with supplementary feeds during periods of low prey density.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prides both comprised one adult male and six adult females. One female from both prides was removed from their respective sites over the course of the sub-adulthood analysis period, and so were not included in this part of the study. The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pride was released into the site in August 2010 and had four female and one male offspring from three litters. The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pride was released in August 2011 and had three female and three male offspring from two litters. Following the birth of cubs, </w:t>
      </w:r>
      <w:proofErr w:type="spellStart"/>
      <w:r>
        <w:rPr>
          <w:rFonts w:ascii="Times New Roman" w:hAnsi="Times New Roman" w:cs="Times New Roman"/>
          <w:sz w:val="24"/>
          <w:szCs w:val="24"/>
        </w:rPr>
        <w:t>deslorelin</w:t>
      </w:r>
      <w:proofErr w:type="spellEnd"/>
      <w:r>
        <w:rPr>
          <w:rFonts w:ascii="Times New Roman" w:hAnsi="Times New Roman" w:cs="Times New Roman"/>
          <w:sz w:val="24"/>
          <w:szCs w:val="24"/>
        </w:rPr>
        <w:t xml:space="preserve"> contraceptive implants were used on all reproductively able females to down-regulate reproduction. To maintain contraception, females were implanted at 24-month intervals as recommended by </w:t>
      </w:r>
      <w:proofErr w:type="spellStart"/>
      <w:r>
        <w:rPr>
          <w:rFonts w:ascii="Times New Roman" w:hAnsi="Times New Roman" w:cs="Times New Roman"/>
          <w:sz w:val="24"/>
          <w:szCs w:val="24"/>
        </w:rPr>
        <w:t>Bertschinger</w:t>
      </w:r>
      <w:proofErr w:type="spellEnd"/>
      <w:r>
        <w:rPr>
          <w:rFonts w:ascii="Times New Roman" w:hAnsi="Times New Roman" w:cs="Times New Roman"/>
          <w:sz w:val="24"/>
          <w:szCs w:val="24"/>
        </w:rPr>
        <w:t xml:space="preserve"> et al., (2008). Because females may start mating as early as </w:t>
      </w:r>
      <w:r>
        <w:rPr>
          <w:rFonts w:ascii="Times New Roman" w:hAnsi="Times New Roman" w:cs="Times New Roman"/>
          <w:sz w:val="24"/>
          <w:szCs w:val="24"/>
        </w:rPr>
        <w:lastRenderedPageBreak/>
        <w:t xml:space="preserve">24-months old (Packer et al., 1988), implants were also used on the prides’ female offspring from 20-22 months of age to prevent inbreeding. </w:t>
      </w:r>
    </w:p>
    <w:p w:rsidR="00B8751F" w:rsidRDefault="00B8751F" w:rsidP="00B8751F">
      <w:pPr>
        <w:spacing w:before="240" w:line="480" w:lineRule="auto"/>
        <w:rPr>
          <w:rFonts w:ascii="Times New Roman" w:hAnsi="Times New Roman" w:cs="Times New Roman"/>
          <w:sz w:val="24"/>
          <w:szCs w:val="24"/>
        </w:rPr>
      </w:pPr>
      <w:r w:rsidRPr="00D114DD">
        <w:rPr>
          <w:rFonts w:ascii="Times New Roman" w:hAnsi="Times New Roman" w:cs="Times New Roman"/>
          <w:sz w:val="24"/>
          <w:szCs w:val="24"/>
        </w:rPr>
        <w:t>2.</w:t>
      </w:r>
      <w:r>
        <w:rPr>
          <w:rFonts w:ascii="Times New Roman" w:hAnsi="Times New Roman" w:cs="Times New Roman"/>
          <w:sz w:val="24"/>
          <w:szCs w:val="24"/>
        </w:rPr>
        <w:t>1.1</w:t>
      </w:r>
      <w:r w:rsidRPr="00D114DD">
        <w:rPr>
          <w:rFonts w:ascii="Times New Roman" w:hAnsi="Times New Roman" w:cs="Times New Roman"/>
          <w:sz w:val="24"/>
          <w:szCs w:val="24"/>
        </w:rPr>
        <w:t xml:space="preserve"> Data collection</w:t>
      </w:r>
      <w:r w:rsidRPr="00D114DD">
        <w:rPr>
          <w:rFonts w:ascii="Times New Roman" w:hAnsi="Times New Roman" w:cs="Times New Roman"/>
          <w:sz w:val="24"/>
          <w:szCs w:val="24"/>
        </w:rPr>
        <w:br/>
      </w:r>
      <w:r w:rsidRPr="00C2560B">
        <w:rPr>
          <w:rFonts w:ascii="Times New Roman" w:hAnsi="Times New Roman" w:cs="Times New Roman"/>
          <w:sz w:val="24"/>
          <w:szCs w:val="24"/>
        </w:rPr>
        <w:t xml:space="preserve">Data collection </w:t>
      </w:r>
      <w:r>
        <w:rPr>
          <w:rFonts w:ascii="Times New Roman" w:hAnsi="Times New Roman" w:cs="Times New Roman"/>
          <w:sz w:val="24"/>
          <w:szCs w:val="24"/>
        </w:rPr>
        <w:t xml:space="preserve">was carried out by ALERT’s trained research technicians as part of regular monitoring of the prides following their introduction into the sites. Research technicians entered the sites in vehicles for periods of two hours up to three times a day during the hours: 0630-0830, 1100-1300 and 1500-1700 in the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site, and 0700-0900, 1030-1230 and 1500-1700 in the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site. </w:t>
      </w:r>
      <w:r w:rsidRPr="00C2560B">
        <w:rPr>
          <w:rFonts w:ascii="Times New Roman" w:hAnsi="Times New Roman" w:cs="Times New Roman"/>
          <w:sz w:val="24"/>
          <w:szCs w:val="24"/>
        </w:rPr>
        <w:t xml:space="preserve">Lions were individually identifiable by research technicians who collected </w:t>
      </w:r>
      <w:r>
        <w:rPr>
          <w:rFonts w:ascii="Times New Roman" w:hAnsi="Times New Roman" w:cs="Times New Roman"/>
          <w:sz w:val="24"/>
          <w:szCs w:val="24"/>
        </w:rPr>
        <w:t xml:space="preserve">greeting </w:t>
      </w:r>
      <w:r w:rsidRPr="00C2560B">
        <w:rPr>
          <w:rFonts w:ascii="Times New Roman" w:hAnsi="Times New Roman" w:cs="Times New Roman"/>
          <w:sz w:val="24"/>
          <w:szCs w:val="24"/>
        </w:rPr>
        <w:t xml:space="preserve">interaction data </w:t>
      </w:r>
      <w:r w:rsidRPr="005C40A4">
        <w:rPr>
          <w:rFonts w:ascii="Times New Roman" w:hAnsi="Times New Roman" w:cs="Times New Roman"/>
          <w:i/>
          <w:sz w:val="24"/>
          <w:szCs w:val="24"/>
        </w:rPr>
        <w:t xml:space="preserve">ad </w:t>
      </w:r>
      <w:proofErr w:type="spellStart"/>
      <w:r w:rsidRPr="005C40A4">
        <w:rPr>
          <w:rFonts w:ascii="Times New Roman" w:hAnsi="Times New Roman" w:cs="Times New Roman"/>
          <w:i/>
          <w:sz w:val="24"/>
          <w:szCs w:val="24"/>
        </w:rPr>
        <w:t>libitum</w:t>
      </w:r>
      <w:proofErr w:type="spellEnd"/>
      <w:r w:rsidRPr="00C2560B">
        <w:rPr>
          <w:rFonts w:ascii="Times New Roman" w:hAnsi="Times New Roman" w:cs="Times New Roman"/>
          <w:sz w:val="24"/>
          <w:szCs w:val="24"/>
        </w:rPr>
        <w:t>.</w:t>
      </w:r>
      <w:r>
        <w:rPr>
          <w:rFonts w:ascii="Times New Roman" w:hAnsi="Times New Roman" w:cs="Times New Roman"/>
          <w:sz w:val="24"/>
          <w:szCs w:val="24"/>
        </w:rPr>
        <w:t xml:space="preserve"> When a greeting was observed the date and time along with the initiator and recipient of the interaction was recorded. For this study, only greetings that were tolerated by the receiving lion were used to represent </w:t>
      </w:r>
      <w:proofErr w:type="spellStart"/>
      <w:r>
        <w:rPr>
          <w:rFonts w:ascii="Times New Roman" w:hAnsi="Times New Roman" w:cs="Times New Roman"/>
          <w:sz w:val="24"/>
          <w:szCs w:val="24"/>
        </w:rPr>
        <w:t>affiliative</w:t>
      </w:r>
      <w:proofErr w:type="spellEnd"/>
      <w:r>
        <w:rPr>
          <w:rFonts w:ascii="Times New Roman" w:hAnsi="Times New Roman" w:cs="Times New Roman"/>
          <w:sz w:val="24"/>
          <w:szCs w:val="24"/>
        </w:rPr>
        <w:t xml:space="preserve"> interactions among pride mates (n=8870). </w:t>
      </w:r>
    </w:p>
    <w:p w:rsidR="00B8751F" w:rsidRPr="00D114DD" w:rsidRDefault="00B8751F" w:rsidP="00B8751F">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114DD">
        <w:rPr>
          <w:rFonts w:ascii="Times New Roman" w:hAnsi="Times New Roman" w:cs="Times New Roman"/>
          <w:sz w:val="24"/>
          <w:szCs w:val="24"/>
        </w:rPr>
        <w:t>2.</w:t>
      </w:r>
      <w:r>
        <w:rPr>
          <w:rFonts w:ascii="Times New Roman" w:hAnsi="Times New Roman" w:cs="Times New Roman"/>
          <w:sz w:val="24"/>
          <w:szCs w:val="24"/>
        </w:rPr>
        <w:t>1.2</w:t>
      </w:r>
      <w:r w:rsidRPr="00D114DD">
        <w:rPr>
          <w:rFonts w:ascii="Times New Roman" w:hAnsi="Times New Roman" w:cs="Times New Roman"/>
          <w:sz w:val="24"/>
          <w:szCs w:val="24"/>
        </w:rPr>
        <w:t xml:space="preserve"> </w:t>
      </w:r>
      <w:r>
        <w:rPr>
          <w:rFonts w:ascii="Times New Roman" w:hAnsi="Times New Roman" w:cs="Times New Roman"/>
          <w:sz w:val="24"/>
          <w:szCs w:val="24"/>
        </w:rPr>
        <w:t>Data preparation</w:t>
      </w:r>
    </w:p>
    <w:p w:rsidR="00B8751F" w:rsidRDefault="00B8751F" w:rsidP="00B8751F">
      <w:pPr>
        <w:spacing w:line="480" w:lineRule="auto"/>
        <w:jc w:val="both"/>
        <w:rPr>
          <w:rFonts w:ascii="Times New Roman" w:hAnsi="Times New Roman" w:cs="Times New Roman"/>
          <w:sz w:val="24"/>
          <w:szCs w:val="24"/>
        </w:rPr>
      </w:pPr>
      <w:r>
        <w:rPr>
          <w:rFonts w:ascii="Times New Roman" w:hAnsi="Times New Roman" w:cs="Times New Roman"/>
          <w:sz w:val="24"/>
          <w:szCs w:val="24"/>
        </w:rPr>
        <w:t>To investigate if the integration of cubs into the prides affected the strength of social networks among adult females, we only used greetings that occurred between these individuals in both prides. We identified a phase in each prides’ data set prior to the birth of cubs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1-Nov-2012 to 29-Mar-2013;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4-Sep-2010 to 1-Dec-2010). A second phase was also identified after a pride’s cohort had been integrated but were all under 18-months old and therefore classified as cubs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5-Sep-2014 to 3-Nov-2014;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20-Apr-2012 to 20-Jun-2012) (</w:t>
      </w:r>
      <w:r w:rsidRPr="00E663F3">
        <w:rPr>
          <w:rFonts w:ascii="Times New Roman" w:hAnsi="Times New Roman" w:cs="Times New Roman"/>
          <w:i/>
          <w:sz w:val="24"/>
          <w:szCs w:val="24"/>
        </w:rPr>
        <w:t>e.g.</w:t>
      </w:r>
      <w:r>
        <w:rPr>
          <w:rFonts w:ascii="Times New Roman" w:hAnsi="Times New Roman" w:cs="Times New Roman"/>
          <w:sz w:val="24"/>
          <w:szCs w:val="24"/>
        </w:rPr>
        <w:t xml:space="preserve"> </w:t>
      </w:r>
      <w:proofErr w:type="spellStart"/>
      <w:r>
        <w:rPr>
          <w:rFonts w:ascii="Times New Roman" w:hAnsi="Times New Roman" w:cs="Times New Roman"/>
          <w:sz w:val="24"/>
          <w:szCs w:val="24"/>
        </w:rPr>
        <w:t>VanderWaal</w:t>
      </w:r>
      <w:proofErr w:type="spellEnd"/>
      <w:r>
        <w:rPr>
          <w:rFonts w:ascii="Times New Roman" w:hAnsi="Times New Roman" w:cs="Times New Roman"/>
          <w:sz w:val="24"/>
          <w:szCs w:val="24"/>
        </w:rPr>
        <w:t xml:space="preserve"> et al., 2009). </w:t>
      </w:r>
    </w:p>
    <w:p w:rsidR="00B8751F" w:rsidRPr="00C2560B" w:rsidRDefault="00B8751F" w:rsidP="00B8751F">
      <w:pPr>
        <w:spacing w:line="480" w:lineRule="auto"/>
        <w:jc w:val="both"/>
        <w:rPr>
          <w:rFonts w:ascii="Times New Roman" w:hAnsi="Times New Roman" w:cs="Times New Roman"/>
          <w:sz w:val="24"/>
          <w:szCs w:val="24"/>
        </w:rPr>
      </w:pPr>
      <w:r>
        <w:rPr>
          <w:rFonts w:ascii="Times New Roman" w:hAnsi="Times New Roman" w:cs="Times New Roman"/>
          <w:sz w:val="24"/>
          <w:szCs w:val="24"/>
        </w:rPr>
        <w:t>Natal dispersal occurs over a wide age range (20-65 months), possibly due to the unpredictable nature of pride takeovers (</w:t>
      </w:r>
      <w:proofErr w:type="spellStart"/>
      <w:r>
        <w:rPr>
          <w:rFonts w:ascii="Times New Roman" w:hAnsi="Times New Roman" w:cs="Times New Roman"/>
          <w:sz w:val="24"/>
          <w:szCs w:val="24"/>
        </w:rPr>
        <w:t>Hanby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Bygott</w:t>
      </w:r>
      <w:proofErr w:type="spellEnd"/>
      <w:r>
        <w:rPr>
          <w:rFonts w:ascii="Times New Roman" w:hAnsi="Times New Roman" w:cs="Times New Roman"/>
          <w:sz w:val="24"/>
          <w:szCs w:val="24"/>
        </w:rPr>
        <w:t>, 1987; Elliot et al., 2014). However, following Pusey and Packer (1987) we defined sub-adults as ranging in age from 18-48 months. Because aggregating data over long periods can hide patterns in interactions (</w:t>
      </w:r>
      <w:r w:rsidRPr="00246ED4">
        <w:rPr>
          <w:rFonts w:ascii="Times New Roman" w:hAnsi="Times New Roman" w:cs="Times New Roman"/>
          <w:i/>
          <w:sz w:val="24"/>
          <w:szCs w:val="24"/>
        </w:rPr>
        <w:t>e.g.</w:t>
      </w:r>
      <w:r>
        <w:rPr>
          <w:rFonts w:ascii="Times New Roman" w:hAnsi="Times New Roman" w:cs="Times New Roman"/>
          <w:sz w:val="24"/>
          <w:szCs w:val="24"/>
        </w:rPr>
        <w:t xml:space="preserve"> Rubenstein et al., 2015), to investigate greetings over sub-adulthood among all pride </w:t>
      </w:r>
      <w:r>
        <w:rPr>
          <w:rFonts w:ascii="Times New Roman" w:hAnsi="Times New Roman" w:cs="Times New Roman"/>
          <w:sz w:val="24"/>
          <w:szCs w:val="24"/>
        </w:rPr>
        <w:lastRenderedPageBreak/>
        <w:t>members, we first created a ‘cub’ phase, when all offspring were under 18-</w:t>
      </w:r>
      <w:r w:rsidRPr="00C2560B">
        <w:rPr>
          <w:rFonts w:ascii="Times New Roman" w:hAnsi="Times New Roman" w:cs="Times New Roman"/>
          <w:sz w:val="24"/>
          <w:szCs w:val="24"/>
        </w:rPr>
        <w:t xml:space="preserve">months. </w:t>
      </w:r>
      <w:r>
        <w:rPr>
          <w:rFonts w:ascii="Times New Roman" w:hAnsi="Times New Roman" w:cs="Times New Roman"/>
          <w:sz w:val="24"/>
          <w:szCs w:val="24"/>
        </w:rPr>
        <w:t>We then grouped greetings into three-month periods starting from the point that the oldest litter in a cohort turned 18-months old</w:t>
      </w:r>
      <w:r w:rsidRPr="00C2560B">
        <w:rPr>
          <w:rFonts w:ascii="Times New Roman" w:hAnsi="Times New Roman" w:cs="Times New Roman"/>
          <w:sz w:val="24"/>
          <w:szCs w:val="24"/>
        </w:rPr>
        <w:t>.</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2.1.3 Social Network Analysis</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For both analyses, greetings</w:t>
      </w:r>
      <w:r w:rsidRPr="00C2560B">
        <w:rPr>
          <w:rFonts w:ascii="Times New Roman" w:hAnsi="Times New Roman" w:cs="Times New Roman"/>
          <w:sz w:val="24"/>
          <w:szCs w:val="24"/>
        </w:rPr>
        <w:t xml:space="preserve"> were organised into weighted </w:t>
      </w:r>
      <w:proofErr w:type="spellStart"/>
      <w:r w:rsidRPr="00C2560B">
        <w:rPr>
          <w:rFonts w:ascii="Times New Roman" w:hAnsi="Times New Roman" w:cs="Times New Roman"/>
          <w:sz w:val="24"/>
          <w:szCs w:val="24"/>
        </w:rPr>
        <w:t>edgelists</w:t>
      </w:r>
      <w:proofErr w:type="spellEnd"/>
      <w:r w:rsidRPr="00C2560B">
        <w:rPr>
          <w:rFonts w:ascii="Times New Roman" w:hAnsi="Times New Roman" w:cs="Times New Roman"/>
          <w:sz w:val="24"/>
          <w:szCs w:val="24"/>
        </w:rPr>
        <w:t xml:space="preserve"> for analysis in the R (R Core Team, 2016) </w:t>
      </w:r>
      <w:r>
        <w:rPr>
          <w:rFonts w:ascii="Times New Roman" w:hAnsi="Times New Roman" w:cs="Times New Roman"/>
          <w:sz w:val="24"/>
          <w:szCs w:val="24"/>
        </w:rPr>
        <w:t>SNA</w:t>
      </w:r>
      <w:r w:rsidRPr="00C2560B">
        <w:rPr>
          <w:rFonts w:ascii="Times New Roman" w:hAnsi="Times New Roman" w:cs="Times New Roman"/>
          <w:sz w:val="24"/>
          <w:szCs w:val="24"/>
        </w:rPr>
        <w:t xml:space="preserve"> package </w:t>
      </w:r>
      <w:proofErr w:type="spellStart"/>
      <w:r w:rsidRPr="00C2560B">
        <w:rPr>
          <w:rFonts w:ascii="Times New Roman" w:hAnsi="Times New Roman" w:cs="Times New Roman"/>
          <w:i/>
          <w:sz w:val="24"/>
          <w:szCs w:val="24"/>
        </w:rPr>
        <w:t>tnet</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Opsahl</w:t>
      </w:r>
      <w:proofErr w:type="spellEnd"/>
      <w:r w:rsidRPr="00C2560B">
        <w:rPr>
          <w:rFonts w:ascii="Times New Roman" w:hAnsi="Times New Roman" w:cs="Times New Roman"/>
          <w:sz w:val="24"/>
          <w:szCs w:val="24"/>
        </w:rPr>
        <w:t xml:space="preserve">, 2009). </w:t>
      </w:r>
      <w:r>
        <w:rPr>
          <w:rFonts w:ascii="Times New Roman" w:hAnsi="Times New Roman" w:cs="Times New Roman"/>
          <w:sz w:val="24"/>
          <w:szCs w:val="24"/>
        </w:rPr>
        <w:t xml:space="preserve">We calculated the direct metric </w:t>
      </w:r>
      <w:r w:rsidRPr="00C2560B">
        <w:rPr>
          <w:rFonts w:ascii="Times New Roman" w:hAnsi="Times New Roman" w:cs="Times New Roman"/>
          <w:sz w:val="24"/>
          <w:szCs w:val="24"/>
        </w:rPr>
        <w:t>strength (</w:t>
      </w:r>
      <w:proofErr w:type="spellStart"/>
      <w:r w:rsidRPr="00C2560B">
        <w:rPr>
          <w:rFonts w:ascii="Times New Roman" w:hAnsi="Times New Roman" w:cs="Times New Roman"/>
          <w:sz w:val="24"/>
          <w:szCs w:val="24"/>
        </w:rPr>
        <w:t>indegree</w:t>
      </w:r>
      <w:proofErr w:type="spellEnd"/>
      <w:r w:rsidRPr="00C2560B">
        <w:rPr>
          <w:rFonts w:ascii="Times New Roman" w:hAnsi="Times New Roman" w:cs="Times New Roman"/>
          <w:sz w:val="24"/>
          <w:szCs w:val="24"/>
        </w:rPr>
        <w:t xml:space="preserve"> </w:t>
      </w:r>
      <w:r>
        <w:rPr>
          <w:rFonts w:ascii="Times New Roman" w:hAnsi="Times New Roman" w:cs="Times New Roman"/>
          <w:sz w:val="24"/>
          <w:szCs w:val="24"/>
        </w:rPr>
        <w:t xml:space="preserve">for received interactions, </w:t>
      </w:r>
      <w:r w:rsidRPr="00C2560B">
        <w:rPr>
          <w:rFonts w:ascii="Times New Roman" w:hAnsi="Times New Roman" w:cs="Times New Roman"/>
          <w:sz w:val="24"/>
          <w:szCs w:val="24"/>
        </w:rPr>
        <w:t xml:space="preserve">and </w:t>
      </w:r>
      <w:proofErr w:type="spellStart"/>
      <w:r w:rsidRPr="00C2560B">
        <w:rPr>
          <w:rFonts w:ascii="Times New Roman" w:hAnsi="Times New Roman" w:cs="Times New Roman"/>
          <w:sz w:val="24"/>
          <w:szCs w:val="24"/>
        </w:rPr>
        <w:t>outdegree</w:t>
      </w:r>
      <w:proofErr w:type="spellEnd"/>
      <w:r>
        <w:rPr>
          <w:rFonts w:ascii="Times New Roman" w:hAnsi="Times New Roman" w:cs="Times New Roman"/>
          <w:sz w:val="24"/>
          <w:szCs w:val="24"/>
        </w:rPr>
        <w:t xml:space="preserve"> for initiated interactions</w:t>
      </w:r>
      <w:r w:rsidRPr="00C2560B">
        <w:rPr>
          <w:rFonts w:ascii="Times New Roman" w:hAnsi="Times New Roman" w:cs="Times New Roman"/>
          <w:sz w:val="24"/>
          <w:szCs w:val="24"/>
        </w:rPr>
        <w:t xml:space="preserve">) and </w:t>
      </w:r>
      <w:r>
        <w:rPr>
          <w:rFonts w:ascii="Times New Roman" w:hAnsi="Times New Roman" w:cs="Times New Roman"/>
          <w:sz w:val="24"/>
          <w:szCs w:val="24"/>
        </w:rPr>
        <w:t xml:space="preserve">the indirect metric </w:t>
      </w:r>
      <w:proofErr w:type="spellStart"/>
      <w:r w:rsidRPr="00C2560B">
        <w:rPr>
          <w:rFonts w:ascii="Times New Roman" w:hAnsi="Times New Roman" w:cs="Times New Roman"/>
          <w:sz w:val="24"/>
          <w:szCs w:val="24"/>
        </w:rPr>
        <w:t>betweenness</w:t>
      </w:r>
      <w:proofErr w:type="spellEnd"/>
      <w:r>
        <w:rPr>
          <w:rFonts w:ascii="Times New Roman" w:hAnsi="Times New Roman" w:cs="Times New Roman"/>
          <w:sz w:val="24"/>
          <w:szCs w:val="24"/>
        </w:rPr>
        <w:t xml:space="preserve"> for each lion</w:t>
      </w:r>
      <w:r w:rsidRPr="00C2560B">
        <w:rPr>
          <w:rFonts w:ascii="Times New Roman" w:hAnsi="Times New Roman" w:cs="Times New Roman"/>
          <w:sz w:val="24"/>
          <w:szCs w:val="24"/>
        </w:rPr>
        <w:t xml:space="preserve">. </w:t>
      </w:r>
      <w:r>
        <w:rPr>
          <w:rFonts w:ascii="Times New Roman" w:hAnsi="Times New Roman" w:cs="Times New Roman"/>
          <w:sz w:val="24"/>
          <w:szCs w:val="24"/>
        </w:rPr>
        <w:t xml:space="preserve">Strength is the number of social partners an individual has, weighted by the frequency of interactions that occur between a focal individual and each partner (Formica et al., 2016). </w:t>
      </w:r>
      <w:proofErr w:type="spellStart"/>
      <w:r>
        <w:rPr>
          <w:rFonts w:ascii="Times New Roman" w:hAnsi="Times New Roman" w:cs="Times New Roman"/>
          <w:sz w:val="24"/>
          <w:szCs w:val="24"/>
        </w:rPr>
        <w:t>Betweenness</w:t>
      </w:r>
      <w:proofErr w:type="spellEnd"/>
      <w:r>
        <w:rPr>
          <w:rFonts w:ascii="Times New Roman" w:hAnsi="Times New Roman" w:cs="Times New Roman"/>
          <w:sz w:val="24"/>
          <w:szCs w:val="24"/>
        </w:rPr>
        <w:t xml:space="preserve"> incorporates indirect connections and measures the number of shortest paths between every other pair of animals in a network on which a focal animal lies (Wey et al., 2008).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2.1.4 Model selection and building</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We used t</w:t>
      </w:r>
      <w:r w:rsidRPr="00C2560B">
        <w:rPr>
          <w:rFonts w:ascii="Times New Roman" w:hAnsi="Times New Roman" w:cs="Times New Roman"/>
          <w:sz w:val="24"/>
          <w:szCs w:val="24"/>
        </w:rPr>
        <w:t xml:space="preserve">he R package </w:t>
      </w:r>
      <w:r w:rsidRPr="00C2560B">
        <w:rPr>
          <w:rFonts w:ascii="Times New Roman" w:hAnsi="Times New Roman" w:cs="Times New Roman"/>
          <w:i/>
          <w:sz w:val="24"/>
          <w:szCs w:val="24"/>
        </w:rPr>
        <w:t>lme4</w:t>
      </w:r>
      <w:r w:rsidRPr="00C2560B">
        <w:rPr>
          <w:rFonts w:ascii="Times New Roman" w:hAnsi="Times New Roman" w:cs="Times New Roman"/>
          <w:sz w:val="24"/>
          <w:szCs w:val="24"/>
        </w:rPr>
        <w:t xml:space="preserve"> (Bates et al., 2015) to build linear mixed models (LMMs) for strength and </w:t>
      </w:r>
      <w:proofErr w:type="spellStart"/>
      <w:r w:rsidRPr="00C2560B">
        <w:rPr>
          <w:rFonts w:ascii="Times New Roman" w:hAnsi="Times New Roman" w:cs="Times New Roman"/>
          <w:sz w:val="24"/>
          <w:szCs w:val="24"/>
        </w:rPr>
        <w:t>betweenness</w:t>
      </w:r>
      <w:proofErr w:type="spellEnd"/>
      <w:r w:rsidRPr="00C2560B">
        <w:rPr>
          <w:rFonts w:ascii="Times New Roman" w:hAnsi="Times New Roman" w:cs="Times New Roman"/>
          <w:sz w:val="24"/>
          <w:szCs w:val="24"/>
        </w:rPr>
        <w:t xml:space="preserve"> </w:t>
      </w:r>
      <w:r>
        <w:rPr>
          <w:rFonts w:ascii="Times New Roman" w:hAnsi="Times New Roman" w:cs="Times New Roman"/>
          <w:sz w:val="24"/>
          <w:szCs w:val="24"/>
        </w:rPr>
        <w:t xml:space="preserve">values </w:t>
      </w:r>
      <w:r w:rsidRPr="00C2560B">
        <w:rPr>
          <w:rFonts w:ascii="Times New Roman" w:hAnsi="Times New Roman" w:cs="Times New Roman"/>
          <w:sz w:val="24"/>
          <w:szCs w:val="24"/>
        </w:rPr>
        <w:t xml:space="preserve">for all networks. </w:t>
      </w:r>
      <w:r>
        <w:rPr>
          <w:rFonts w:ascii="Times New Roman" w:hAnsi="Times New Roman" w:cs="Times New Roman"/>
          <w:sz w:val="24"/>
          <w:szCs w:val="24"/>
        </w:rPr>
        <w:t xml:space="preserve">For female greeting models we used the fixed factors phase (pre- or post-cub) and if a female was a mother, or not. For sub-adult maturation periods, models included the fixed factors age class (cubs = &lt; 18 months of age, sub-adults = 18-48 months, adults = &gt; 48 months), phase (cub, or sub-adult average age) and sex. </w:t>
      </w:r>
      <w:r w:rsidRPr="00C2560B">
        <w:rPr>
          <w:rFonts w:ascii="Times New Roman" w:hAnsi="Times New Roman" w:cs="Times New Roman"/>
          <w:sz w:val="24"/>
          <w:szCs w:val="24"/>
        </w:rPr>
        <w:t xml:space="preserve">We </w:t>
      </w:r>
      <w:r>
        <w:rPr>
          <w:rFonts w:ascii="Times New Roman" w:hAnsi="Times New Roman" w:cs="Times New Roman"/>
          <w:sz w:val="24"/>
          <w:szCs w:val="24"/>
        </w:rPr>
        <w:t>also</w:t>
      </w:r>
      <w:r w:rsidRPr="00C2560B">
        <w:rPr>
          <w:rFonts w:ascii="Times New Roman" w:hAnsi="Times New Roman" w:cs="Times New Roman"/>
          <w:sz w:val="24"/>
          <w:szCs w:val="24"/>
        </w:rPr>
        <w:t xml:space="preserve"> built </w:t>
      </w:r>
      <w:r>
        <w:rPr>
          <w:rFonts w:ascii="Times New Roman" w:hAnsi="Times New Roman" w:cs="Times New Roman"/>
          <w:sz w:val="24"/>
          <w:szCs w:val="24"/>
        </w:rPr>
        <w:t>a series of sub-models using only adult-</w:t>
      </w:r>
      <w:r w:rsidRPr="00C2560B">
        <w:rPr>
          <w:rFonts w:ascii="Times New Roman" w:hAnsi="Times New Roman" w:cs="Times New Roman"/>
          <w:sz w:val="24"/>
          <w:szCs w:val="24"/>
        </w:rPr>
        <w:t xml:space="preserve">directed </w:t>
      </w:r>
      <w:r>
        <w:rPr>
          <w:rFonts w:ascii="Times New Roman" w:hAnsi="Times New Roman" w:cs="Times New Roman"/>
          <w:sz w:val="24"/>
          <w:szCs w:val="24"/>
        </w:rPr>
        <w:t xml:space="preserve">greetings towards sub-adults, or vice versa. This was to allow us to examine </w:t>
      </w:r>
      <w:r w:rsidRPr="00C2560B">
        <w:rPr>
          <w:rFonts w:ascii="Times New Roman" w:hAnsi="Times New Roman" w:cs="Times New Roman"/>
          <w:sz w:val="24"/>
          <w:szCs w:val="24"/>
        </w:rPr>
        <w:t xml:space="preserve">if </w:t>
      </w:r>
      <w:r>
        <w:rPr>
          <w:rFonts w:ascii="Times New Roman" w:hAnsi="Times New Roman" w:cs="Times New Roman"/>
          <w:sz w:val="24"/>
          <w:szCs w:val="24"/>
        </w:rPr>
        <w:t xml:space="preserve">a particular </w:t>
      </w:r>
      <w:r w:rsidRPr="00C2560B">
        <w:rPr>
          <w:rFonts w:ascii="Times New Roman" w:hAnsi="Times New Roman" w:cs="Times New Roman"/>
          <w:sz w:val="24"/>
          <w:szCs w:val="24"/>
        </w:rPr>
        <w:t xml:space="preserve">age </w:t>
      </w:r>
      <w:r>
        <w:rPr>
          <w:rFonts w:ascii="Times New Roman" w:hAnsi="Times New Roman" w:cs="Times New Roman"/>
          <w:sz w:val="24"/>
          <w:szCs w:val="24"/>
        </w:rPr>
        <w:t xml:space="preserve">class or sex was more active in causing any </w:t>
      </w:r>
      <w:r w:rsidRPr="00C2560B">
        <w:rPr>
          <w:rFonts w:ascii="Times New Roman" w:hAnsi="Times New Roman" w:cs="Times New Roman"/>
          <w:sz w:val="24"/>
          <w:szCs w:val="24"/>
        </w:rPr>
        <w:t xml:space="preserve">changes in </w:t>
      </w:r>
      <w:r>
        <w:rPr>
          <w:rFonts w:ascii="Times New Roman" w:hAnsi="Times New Roman" w:cs="Times New Roman"/>
          <w:sz w:val="24"/>
          <w:szCs w:val="24"/>
        </w:rPr>
        <w:t>greetings</w:t>
      </w:r>
      <w:r w:rsidRPr="00C2560B">
        <w:rPr>
          <w:rFonts w:ascii="Times New Roman" w:hAnsi="Times New Roman" w:cs="Times New Roman"/>
          <w:sz w:val="24"/>
          <w:szCs w:val="24"/>
        </w:rPr>
        <w:t>. The</w:t>
      </w:r>
      <w:r>
        <w:rPr>
          <w:rFonts w:ascii="Times New Roman" w:hAnsi="Times New Roman" w:cs="Times New Roman"/>
          <w:sz w:val="24"/>
          <w:szCs w:val="24"/>
        </w:rPr>
        <w:t>se</w:t>
      </w:r>
      <w:r w:rsidRPr="00C2560B">
        <w:rPr>
          <w:rFonts w:ascii="Times New Roman" w:hAnsi="Times New Roman" w:cs="Times New Roman"/>
          <w:sz w:val="24"/>
          <w:szCs w:val="24"/>
        </w:rPr>
        <w:t xml:space="preserve"> models also used the fixed factors age, phase and sex. </w:t>
      </w:r>
      <w:r>
        <w:rPr>
          <w:rFonts w:ascii="Times New Roman" w:hAnsi="Times New Roman" w:cs="Times New Roman"/>
          <w:sz w:val="24"/>
          <w:szCs w:val="24"/>
        </w:rPr>
        <w:t xml:space="preserve">To assess </w:t>
      </w:r>
      <w:proofErr w:type="spellStart"/>
      <w:r>
        <w:rPr>
          <w:rFonts w:ascii="Times New Roman" w:hAnsi="Times New Roman" w:cs="Times New Roman"/>
          <w:sz w:val="24"/>
          <w:szCs w:val="24"/>
        </w:rPr>
        <w:t>multicollinearity</w:t>
      </w:r>
      <w:proofErr w:type="spellEnd"/>
      <w:r>
        <w:rPr>
          <w:rFonts w:ascii="Times New Roman" w:hAnsi="Times New Roman" w:cs="Times New Roman"/>
          <w:sz w:val="24"/>
          <w:szCs w:val="24"/>
        </w:rPr>
        <w:t xml:space="preserve"> between fixed factors, variance inflation factors (VIFs) were obtained using the </w:t>
      </w:r>
      <w:proofErr w:type="spellStart"/>
      <w:r w:rsidRPr="005C40A4">
        <w:rPr>
          <w:rFonts w:ascii="Times New Roman" w:hAnsi="Times New Roman" w:cs="Times New Roman"/>
          <w:i/>
          <w:sz w:val="24"/>
          <w:szCs w:val="24"/>
        </w:rPr>
        <w:t>vif</w:t>
      </w:r>
      <w:proofErr w:type="spellEnd"/>
      <w:r>
        <w:rPr>
          <w:rFonts w:ascii="Times New Roman" w:hAnsi="Times New Roman" w:cs="Times New Roman"/>
          <w:sz w:val="24"/>
          <w:szCs w:val="24"/>
        </w:rPr>
        <w:t xml:space="preserve"> function in the package </w:t>
      </w:r>
      <w:r w:rsidRPr="005C40A4">
        <w:rPr>
          <w:rFonts w:ascii="Times New Roman" w:hAnsi="Times New Roman" w:cs="Times New Roman"/>
          <w:i/>
          <w:sz w:val="24"/>
          <w:szCs w:val="24"/>
        </w:rPr>
        <w:t>car</w:t>
      </w:r>
      <w:r>
        <w:rPr>
          <w:rFonts w:ascii="Times New Roman" w:hAnsi="Times New Roman" w:cs="Times New Roman"/>
          <w:sz w:val="24"/>
          <w:szCs w:val="24"/>
        </w:rPr>
        <w:t xml:space="preserve"> (Fox and Weisberg, 2011). </w:t>
      </w:r>
      <w:r w:rsidRPr="00C2560B">
        <w:rPr>
          <w:rFonts w:ascii="Times New Roman" w:hAnsi="Times New Roman" w:cs="Times New Roman"/>
          <w:sz w:val="24"/>
          <w:szCs w:val="24"/>
        </w:rPr>
        <w:t xml:space="preserve">VIFs </w:t>
      </w:r>
      <w:r>
        <w:rPr>
          <w:rFonts w:ascii="Times New Roman" w:hAnsi="Times New Roman" w:cs="Times New Roman"/>
          <w:sz w:val="24"/>
          <w:szCs w:val="24"/>
        </w:rPr>
        <w:t xml:space="preserve">for all models </w:t>
      </w:r>
      <w:r w:rsidRPr="00C2560B">
        <w:rPr>
          <w:rFonts w:ascii="Times New Roman" w:hAnsi="Times New Roman" w:cs="Times New Roman"/>
          <w:sz w:val="24"/>
          <w:szCs w:val="24"/>
        </w:rPr>
        <w:t xml:space="preserve">were below 3, indicating </w:t>
      </w:r>
      <w:r>
        <w:rPr>
          <w:rFonts w:ascii="Times New Roman" w:hAnsi="Times New Roman" w:cs="Times New Roman"/>
          <w:sz w:val="24"/>
          <w:szCs w:val="24"/>
        </w:rPr>
        <w:t xml:space="preserve">that </w:t>
      </w:r>
      <w:r w:rsidRPr="00C2560B">
        <w:rPr>
          <w:rFonts w:ascii="Times New Roman" w:hAnsi="Times New Roman" w:cs="Times New Roman"/>
          <w:sz w:val="24"/>
          <w:szCs w:val="24"/>
        </w:rPr>
        <w:t>there was no</w:t>
      </w:r>
      <w:r>
        <w:rPr>
          <w:rFonts w:ascii="Times New Roman" w:hAnsi="Times New Roman" w:cs="Times New Roman"/>
          <w:sz w:val="24"/>
          <w:szCs w:val="24"/>
        </w:rPr>
        <w:t xml:space="preserve"> </w:t>
      </w:r>
      <w:r>
        <w:rPr>
          <w:rFonts w:ascii="Times New Roman" w:hAnsi="Times New Roman" w:cs="Times New Roman"/>
          <w:sz w:val="24"/>
          <w:szCs w:val="24"/>
        </w:rPr>
        <w:lastRenderedPageBreak/>
        <w:t>issue</w:t>
      </w:r>
      <w:r w:rsidRPr="00C2560B">
        <w:rPr>
          <w:rFonts w:ascii="Times New Roman" w:hAnsi="Times New Roman" w:cs="Times New Roman"/>
          <w:sz w:val="24"/>
          <w:szCs w:val="24"/>
        </w:rPr>
        <w:t xml:space="preserve"> with </w:t>
      </w:r>
      <w:proofErr w:type="spellStart"/>
      <w:r>
        <w:rPr>
          <w:rFonts w:ascii="Times New Roman" w:hAnsi="Times New Roman" w:cs="Times New Roman"/>
          <w:sz w:val="24"/>
          <w:szCs w:val="24"/>
        </w:rPr>
        <w:t>multi</w:t>
      </w:r>
      <w:r w:rsidRPr="00C2560B">
        <w:rPr>
          <w:rFonts w:ascii="Times New Roman" w:hAnsi="Times New Roman" w:cs="Times New Roman"/>
          <w:sz w:val="24"/>
          <w:szCs w:val="24"/>
        </w:rPr>
        <w:t>collinearity</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Zuur</w:t>
      </w:r>
      <w:proofErr w:type="spellEnd"/>
      <w:r w:rsidRPr="00C2560B">
        <w:rPr>
          <w:rFonts w:ascii="Times New Roman" w:hAnsi="Times New Roman" w:cs="Times New Roman"/>
          <w:sz w:val="24"/>
          <w:szCs w:val="24"/>
        </w:rPr>
        <w:t xml:space="preserve"> et al., 2009).</w:t>
      </w:r>
      <w:r>
        <w:rPr>
          <w:rFonts w:ascii="Times New Roman" w:hAnsi="Times New Roman" w:cs="Times New Roman"/>
          <w:sz w:val="24"/>
          <w:szCs w:val="24"/>
        </w:rPr>
        <w:t xml:space="preserve"> </w:t>
      </w:r>
      <w:r w:rsidRPr="00C2560B">
        <w:rPr>
          <w:rFonts w:ascii="Times New Roman" w:hAnsi="Times New Roman" w:cs="Times New Roman"/>
          <w:sz w:val="24"/>
          <w:szCs w:val="24"/>
        </w:rPr>
        <w:t xml:space="preserve">To account for repeated measures, pride and lion ID were </w:t>
      </w:r>
      <w:r>
        <w:rPr>
          <w:rFonts w:ascii="Times New Roman" w:hAnsi="Times New Roman" w:cs="Times New Roman"/>
          <w:sz w:val="24"/>
          <w:szCs w:val="24"/>
        </w:rPr>
        <w:t>included</w:t>
      </w:r>
      <w:r w:rsidRPr="00C2560B">
        <w:rPr>
          <w:rFonts w:ascii="Times New Roman" w:hAnsi="Times New Roman" w:cs="Times New Roman"/>
          <w:sz w:val="24"/>
          <w:szCs w:val="24"/>
        </w:rPr>
        <w:t xml:space="preserve"> as random effects in all models.</w:t>
      </w:r>
      <w:r>
        <w:rPr>
          <w:rFonts w:ascii="Times New Roman" w:hAnsi="Times New Roman" w:cs="Times New Roman"/>
          <w:sz w:val="24"/>
          <w:szCs w:val="24"/>
        </w:rPr>
        <w:t xml:space="preserve"> </w:t>
      </w:r>
    </w:p>
    <w:p w:rsidR="00B8751F" w:rsidRPr="00C2560B"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We used an </w:t>
      </w:r>
      <w:r w:rsidRPr="00C2560B">
        <w:rPr>
          <w:rFonts w:ascii="Times New Roman" w:hAnsi="Times New Roman" w:cs="Times New Roman"/>
          <w:sz w:val="24"/>
          <w:szCs w:val="24"/>
        </w:rPr>
        <w:t xml:space="preserve">information-theoretic approach to </w:t>
      </w:r>
      <w:r w:rsidR="00927CB6">
        <w:rPr>
          <w:rFonts w:ascii="Times New Roman" w:hAnsi="Times New Roman" w:cs="Times New Roman"/>
          <w:sz w:val="24"/>
          <w:szCs w:val="24"/>
        </w:rPr>
        <w:t>identify</w:t>
      </w:r>
      <w:r w:rsidRPr="00C2560B">
        <w:rPr>
          <w:rFonts w:ascii="Times New Roman" w:hAnsi="Times New Roman" w:cs="Times New Roman"/>
          <w:sz w:val="24"/>
          <w:szCs w:val="24"/>
        </w:rPr>
        <w:t xml:space="preserve"> which </w:t>
      </w:r>
      <w:r>
        <w:rPr>
          <w:rFonts w:ascii="Times New Roman" w:hAnsi="Times New Roman" w:cs="Times New Roman"/>
          <w:sz w:val="24"/>
          <w:szCs w:val="24"/>
        </w:rPr>
        <w:t>factors</w:t>
      </w:r>
      <w:r w:rsidRPr="00C2560B">
        <w:rPr>
          <w:rFonts w:ascii="Times New Roman" w:hAnsi="Times New Roman" w:cs="Times New Roman"/>
          <w:sz w:val="24"/>
          <w:szCs w:val="24"/>
        </w:rPr>
        <w:t xml:space="preserve"> explain</w:t>
      </w:r>
      <w:r>
        <w:rPr>
          <w:rFonts w:ascii="Times New Roman" w:hAnsi="Times New Roman" w:cs="Times New Roman"/>
          <w:sz w:val="24"/>
          <w:szCs w:val="24"/>
        </w:rPr>
        <w:t>ed the variation in the</w:t>
      </w:r>
      <w:r w:rsidRPr="00C2560B">
        <w:rPr>
          <w:rFonts w:ascii="Times New Roman" w:hAnsi="Times New Roman" w:cs="Times New Roman"/>
          <w:sz w:val="24"/>
          <w:szCs w:val="24"/>
        </w:rPr>
        <w:t xml:space="preserve"> </w:t>
      </w:r>
      <w:r>
        <w:rPr>
          <w:rFonts w:ascii="Times New Roman" w:hAnsi="Times New Roman" w:cs="Times New Roman"/>
          <w:sz w:val="24"/>
          <w:szCs w:val="24"/>
        </w:rPr>
        <w:t>strength of greetings in different time periods</w:t>
      </w:r>
      <w:r w:rsidRPr="00C2560B">
        <w:rPr>
          <w:rFonts w:ascii="Times New Roman" w:hAnsi="Times New Roman" w:cs="Times New Roman"/>
          <w:sz w:val="24"/>
          <w:szCs w:val="24"/>
        </w:rPr>
        <w:t xml:space="preserve"> (Burnham and Anderson, 2002). </w:t>
      </w:r>
      <w:r>
        <w:rPr>
          <w:rFonts w:ascii="Times New Roman" w:hAnsi="Times New Roman" w:cs="Times New Roman"/>
          <w:sz w:val="24"/>
          <w:szCs w:val="24"/>
        </w:rPr>
        <w:t xml:space="preserve">Due to the small sample sizes in this study, second order </w:t>
      </w:r>
      <w:proofErr w:type="spellStart"/>
      <w:r>
        <w:rPr>
          <w:rFonts w:ascii="Times New Roman" w:hAnsi="Times New Roman" w:cs="Times New Roman"/>
          <w:sz w:val="24"/>
          <w:szCs w:val="24"/>
        </w:rPr>
        <w:t>Akaike’s</w:t>
      </w:r>
      <w:proofErr w:type="spellEnd"/>
      <w:r>
        <w:rPr>
          <w:rFonts w:ascii="Times New Roman" w:hAnsi="Times New Roman" w:cs="Times New Roman"/>
          <w:sz w:val="24"/>
          <w:szCs w:val="24"/>
        </w:rPr>
        <w:t xml:space="preserve"> Information Criterion values (</w:t>
      </w:r>
      <w:proofErr w:type="spellStart"/>
      <w:r>
        <w:rPr>
          <w:rFonts w:ascii="Times New Roman" w:hAnsi="Times New Roman" w:cs="Times New Roman"/>
          <w:sz w:val="24"/>
          <w:szCs w:val="24"/>
        </w:rPr>
        <w:t>AICc</w:t>
      </w:r>
      <w:proofErr w:type="spellEnd"/>
      <w:r>
        <w:rPr>
          <w:rFonts w:ascii="Times New Roman" w:hAnsi="Times New Roman" w:cs="Times New Roman"/>
          <w:sz w:val="24"/>
          <w:szCs w:val="24"/>
        </w:rPr>
        <w:t>) were calculated for each model. We also computed the difference between the best model and all other models (</w:t>
      </w:r>
      <w:proofErr w:type="spellStart"/>
      <w:r w:rsidRPr="00C2560B">
        <w:rPr>
          <w:rFonts w:ascii="Times New Roman" w:eastAsia="Calibri" w:hAnsi="Times New Roman" w:cs="Times New Roman"/>
          <w:sz w:val="24"/>
          <w:szCs w:val="24"/>
        </w:rPr>
        <w:t>ΔAICc</w:t>
      </w:r>
      <w:proofErr w:type="spellEnd"/>
      <w:r>
        <w:rPr>
          <w:rFonts w:ascii="Times New Roman" w:eastAsia="Calibri" w:hAnsi="Times New Roman" w:cs="Times New Roman"/>
          <w:sz w:val="24"/>
          <w:szCs w:val="24"/>
        </w:rPr>
        <w:t>), including intercept only models, which enabled the most parsimonious model to be identified (Burnham and Anderson, 2002) (Tables 1 and 2). We used</w:t>
      </w:r>
      <w:r>
        <w:rPr>
          <w:rFonts w:ascii="Times New Roman" w:hAnsi="Times New Roman" w:cs="Times New Roman"/>
          <w:sz w:val="24"/>
          <w:szCs w:val="24"/>
        </w:rPr>
        <w:t xml:space="preserve"> the Wald Chi-Square test in the R package </w:t>
      </w:r>
      <w:r w:rsidRPr="00E663F3">
        <w:rPr>
          <w:rFonts w:ascii="Times New Roman" w:hAnsi="Times New Roman" w:cs="Times New Roman"/>
          <w:i/>
          <w:sz w:val="24"/>
          <w:szCs w:val="24"/>
        </w:rPr>
        <w:t>car</w:t>
      </w:r>
      <w:r>
        <w:rPr>
          <w:rFonts w:ascii="Times New Roman" w:hAnsi="Times New Roman" w:cs="Times New Roman"/>
          <w:i/>
          <w:sz w:val="24"/>
          <w:szCs w:val="24"/>
        </w:rPr>
        <w:t xml:space="preserve"> </w:t>
      </w:r>
      <w:r>
        <w:rPr>
          <w:rFonts w:ascii="Times New Roman" w:hAnsi="Times New Roman" w:cs="Times New Roman"/>
          <w:sz w:val="24"/>
          <w:szCs w:val="24"/>
        </w:rPr>
        <w:t xml:space="preserve">to determine the significance of the effect of fixed factors and interactions in final models, and the package </w:t>
      </w:r>
      <w:proofErr w:type="spellStart"/>
      <w:r w:rsidRPr="007D3202">
        <w:rPr>
          <w:rFonts w:ascii="Times New Roman" w:hAnsi="Times New Roman" w:cs="Times New Roman"/>
          <w:i/>
          <w:sz w:val="24"/>
          <w:szCs w:val="24"/>
        </w:rPr>
        <w:t>lsmeans</w:t>
      </w:r>
      <w:proofErr w:type="spellEnd"/>
      <w:r>
        <w:rPr>
          <w:rFonts w:ascii="Times New Roman" w:hAnsi="Times New Roman" w:cs="Times New Roman"/>
          <w:sz w:val="24"/>
          <w:szCs w:val="24"/>
        </w:rPr>
        <w:t xml:space="preserve"> (</w:t>
      </w:r>
      <w:proofErr w:type="spellStart"/>
      <w:r w:rsidRPr="00927CB6">
        <w:rPr>
          <w:rFonts w:ascii="Times New Roman" w:hAnsi="Times New Roman" w:cs="Times New Roman"/>
          <w:sz w:val="24"/>
          <w:szCs w:val="24"/>
        </w:rPr>
        <w:t>Lenth</w:t>
      </w:r>
      <w:proofErr w:type="spellEnd"/>
      <w:r w:rsidRPr="00927CB6">
        <w:rPr>
          <w:rFonts w:ascii="Times New Roman" w:hAnsi="Times New Roman" w:cs="Times New Roman"/>
          <w:sz w:val="24"/>
          <w:szCs w:val="24"/>
        </w:rPr>
        <w:t>, 2016</w:t>
      </w:r>
      <w:r>
        <w:rPr>
          <w:rFonts w:ascii="Times New Roman" w:hAnsi="Times New Roman" w:cs="Times New Roman"/>
          <w:sz w:val="24"/>
          <w:szCs w:val="24"/>
        </w:rPr>
        <w:t>)</w:t>
      </w:r>
      <w:r w:rsidRPr="0043632B">
        <w:rPr>
          <w:rFonts w:ascii="Times New Roman" w:hAnsi="Times New Roman" w:cs="Times New Roman"/>
          <w:sz w:val="24"/>
          <w:szCs w:val="24"/>
        </w:rPr>
        <w:t xml:space="preserve"> </w:t>
      </w:r>
      <w:r>
        <w:rPr>
          <w:rFonts w:ascii="Times New Roman" w:hAnsi="Times New Roman" w:cs="Times New Roman"/>
          <w:sz w:val="24"/>
          <w:szCs w:val="24"/>
        </w:rPr>
        <w:t xml:space="preserve">to report least square means and 95% confidence intervals (CIs) for single model factors. However, if more than one model had a </w:t>
      </w:r>
      <w:proofErr w:type="spellStart"/>
      <w:r w:rsidRPr="00C2560B">
        <w:rPr>
          <w:rFonts w:ascii="Times New Roman" w:eastAsia="Calibri" w:hAnsi="Times New Roman" w:cs="Times New Roman"/>
          <w:sz w:val="24"/>
          <w:szCs w:val="24"/>
        </w:rPr>
        <w:t>ΔAICc</w:t>
      </w:r>
      <w:proofErr w:type="spellEnd"/>
      <w:r>
        <w:rPr>
          <w:rFonts w:ascii="Times New Roman" w:eastAsia="Calibri" w:hAnsi="Times New Roman" w:cs="Times New Roman"/>
          <w:sz w:val="24"/>
          <w:szCs w:val="24"/>
        </w:rPr>
        <w:t xml:space="preserve"> </w:t>
      </w:r>
      <w:r w:rsidRPr="00FF4676">
        <w:rPr>
          <w:rFonts w:ascii="Times New Roman" w:eastAsia="Calibri" w:hAnsi="Times New Roman" w:cs="Times New Roman"/>
          <w:sz w:val="24"/>
          <w:szCs w:val="24"/>
          <w:u w:val="single"/>
        </w:rPr>
        <w:t>&lt;</w:t>
      </w:r>
      <w:r>
        <w:rPr>
          <w:rFonts w:ascii="Times New Roman" w:eastAsia="Calibri" w:hAnsi="Times New Roman" w:cs="Times New Roman"/>
          <w:sz w:val="24"/>
          <w:szCs w:val="24"/>
        </w:rPr>
        <w:t xml:space="preserve"> 2 we calculated model averaged parameters using the </w:t>
      </w:r>
      <w:proofErr w:type="spellStart"/>
      <w:r w:rsidRPr="005C40A4">
        <w:rPr>
          <w:rFonts w:ascii="Times New Roman" w:eastAsia="Calibri" w:hAnsi="Times New Roman" w:cs="Times New Roman"/>
          <w:i/>
          <w:sz w:val="24"/>
          <w:szCs w:val="24"/>
        </w:rPr>
        <w:t>MuMIn</w:t>
      </w:r>
      <w:proofErr w:type="spellEnd"/>
      <w:r>
        <w:rPr>
          <w:rFonts w:ascii="Times New Roman" w:eastAsia="Calibri" w:hAnsi="Times New Roman" w:cs="Times New Roman"/>
          <w:sz w:val="24"/>
          <w:szCs w:val="24"/>
        </w:rPr>
        <w:t xml:space="preserve"> </w:t>
      </w:r>
      <w:r>
        <w:rPr>
          <w:rFonts w:ascii="Times New Roman" w:hAnsi="Times New Roman" w:cs="Times New Roman"/>
          <w:sz w:val="24"/>
          <w:szCs w:val="24"/>
        </w:rPr>
        <w:t xml:space="preserve">package (Barton, 2016). </w:t>
      </w:r>
      <w:r w:rsidRPr="00C2560B">
        <w:rPr>
          <w:rFonts w:ascii="Times New Roman" w:hAnsi="Times New Roman" w:cs="Times New Roman"/>
          <w:sz w:val="24"/>
          <w:szCs w:val="24"/>
        </w:rPr>
        <w:t xml:space="preserve">Finally, the package </w:t>
      </w:r>
      <w:proofErr w:type="spellStart"/>
      <w:r w:rsidRPr="00C2560B">
        <w:rPr>
          <w:rFonts w:ascii="Times New Roman" w:hAnsi="Times New Roman" w:cs="Times New Roman"/>
          <w:i/>
          <w:sz w:val="24"/>
          <w:szCs w:val="24"/>
        </w:rPr>
        <w:t>igraph</w:t>
      </w:r>
      <w:proofErr w:type="spellEnd"/>
      <w:r w:rsidRPr="00C2560B">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Csardi</w:t>
      </w:r>
      <w:proofErr w:type="spellEnd"/>
      <w:r w:rsidRPr="00C2560B">
        <w:rPr>
          <w:rFonts w:ascii="Times New Roman" w:hAnsi="Times New Roman" w:cs="Times New Roman"/>
          <w:sz w:val="24"/>
          <w:szCs w:val="24"/>
        </w:rPr>
        <w:t xml:space="preserve"> and </w:t>
      </w:r>
      <w:proofErr w:type="spellStart"/>
      <w:r w:rsidRPr="00C2560B">
        <w:rPr>
          <w:rFonts w:ascii="Times New Roman" w:hAnsi="Times New Roman" w:cs="Times New Roman"/>
          <w:sz w:val="24"/>
          <w:szCs w:val="24"/>
        </w:rPr>
        <w:t>Nepusz</w:t>
      </w:r>
      <w:proofErr w:type="spellEnd"/>
      <w:r w:rsidRPr="00C2560B">
        <w:rPr>
          <w:rFonts w:ascii="Times New Roman" w:hAnsi="Times New Roman" w:cs="Times New Roman"/>
          <w:sz w:val="24"/>
          <w:szCs w:val="24"/>
        </w:rPr>
        <w:t>, 2006) was used to create</w:t>
      </w:r>
      <w:r>
        <w:rPr>
          <w:rFonts w:ascii="Times New Roman" w:hAnsi="Times New Roman" w:cs="Times New Roman"/>
          <w:sz w:val="24"/>
          <w:szCs w:val="24"/>
        </w:rPr>
        <w:t xml:space="preserve"> </w:t>
      </w:r>
      <w:proofErr w:type="spellStart"/>
      <w:r w:rsidRPr="00C2560B">
        <w:rPr>
          <w:rFonts w:ascii="Times New Roman" w:hAnsi="Times New Roman" w:cs="Times New Roman"/>
          <w:sz w:val="24"/>
          <w:szCs w:val="24"/>
        </w:rPr>
        <w:t>sociograms</w:t>
      </w:r>
      <w:proofErr w:type="spellEnd"/>
      <w:r w:rsidRPr="00C2560B">
        <w:rPr>
          <w:rFonts w:ascii="Times New Roman" w:hAnsi="Times New Roman" w:cs="Times New Roman"/>
          <w:sz w:val="24"/>
          <w:szCs w:val="24"/>
        </w:rPr>
        <w:t>.</w:t>
      </w:r>
    </w:p>
    <w:p w:rsidR="00B8751F" w:rsidRDefault="00B8751F" w:rsidP="00B8751F">
      <w:pPr>
        <w:rPr>
          <w:rFonts w:ascii="Arial" w:hAnsi="Arial" w:cs="Arial"/>
          <w:b/>
          <w:sz w:val="24"/>
          <w:szCs w:val="24"/>
        </w:rPr>
      </w:pPr>
      <w:r>
        <w:rPr>
          <w:rFonts w:ascii="Arial" w:hAnsi="Arial" w:cs="Arial"/>
          <w:b/>
          <w:sz w:val="24"/>
          <w:szCs w:val="24"/>
        </w:rPr>
        <w:br w:type="page"/>
      </w:r>
    </w:p>
    <w:p w:rsidR="00B8751F" w:rsidRPr="00CF4570" w:rsidRDefault="00B8751F" w:rsidP="00B8751F">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Results</w:t>
      </w:r>
      <w:r w:rsidRPr="005C40A4">
        <w:rPr>
          <w:rFonts w:ascii="Times New Roman" w:hAnsi="Times New Roman" w:cs="Times New Roman"/>
          <w:sz w:val="24"/>
          <w:szCs w:val="24"/>
        </w:rPr>
        <w:t xml:space="preserve"> </w:t>
      </w:r>
    </w:p>
    <w:p w:rsidR="00B8751F" w:rsidRPr="005C40A4" w:rsidRDefault="00B8751F" w:rsidP="00B8751F">
      <w:pPr>
        <w:pStyle w:val="ListParagraph"/>
        <w:numPr>
          <w:ilvl w:val="1"/>
          <w:numId w:val="2"/>
        </w:numPr>
        <w:spacing w:line="480" w:lineRule="auto"/>
        <w:rPr>
          <w:rFonts w:ascii="Times New Roman" w:hAnsi="Times New Roman" w:cs="Times New Roman"/>
          <w:sz w:val="24"/>
          <w:szCs w:val="24"/>
        </w:rPr>
      </w:pPr>
      <w:r w:rsidRPr="005C40A4">
        <w:rPr>
          <w:rFonts w:ascii="Times New Roman" w:hAnsi="Times New Roman" w:cs="Times New Roman"/>
          <w:sz w:val="24"/>
          <w:szCs w:val="24"/>
        </w:rPr>
        <w:t xml:space="preserve">Female </w:t>
      </w:r>
      <w:r>
        <w:rPr>
          <w:rFonts w:ascii="Times New Roman" w:hAnsi="Times New Roman" w:cs="Times New Roman"/>
          <w:sz w:val="24"/>
          <w:szCs w:val="24"/>
        </w:rPr>
        <w:t>greetings</w:t>
      </w:r>
      <w:r w:rsidRPr="005C40A4">
        <w:rPr>
          <w:rFonts w:ascii="Times New Roman" w:hAnsi="Times New Roman" w:cs="Times New Roman"/>
          <w:sz w:val="24"/>
          <w:szCs w:val="24"/>
        </w:rPr>
        <w:t xml:space="preserve"> over cub introduction</w:t>
      </w:r>
      <w:r>
        <w:rPr>
          <w:rFonts w:ascii="Times New Roman" w:hAnsi="Times New Roman" w:cs="Times New Roman"/>
          <w:sz w:val="24"/>
          <w:szCs w:val="24"/>
        </w:rPr>
        <w:t>s</w:t>
      </w:r>
      <w:r w:rsidRPr="005C40A4">
        <w:rPr>
          <w:rFonts w:ascii="Times New Roman" w:hAnsi="Times New Roman" w:cs="Times New Roman"/>
          <w:sz w:val="24"/>
          <w:szCs w:val="24"/>
        </w:rPr>
        <w:t xml:space="preserve"> </w:t>
      </w:r>
    </w:p>
    <w:p w:rsidR="00B8751F" w:rsidRPr="00BA750E"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Networks in the periods </w:t>
      </w:r>
      <w:r w:rsidRPr="005C40A4">
        <w:rPr>
          <w:rFonts w:ascii="Times New Roman" w:hAnsi="Times New Roman" w:cs="Times New Roman"/>
          <w:sz w:val="24"/>
          <w:szCs w:val="24"/>
        </w:rPr>
        <w:t xml:space="preserve">prior to cubs being born </w:t>
      </w:r>
      <w:r w:rsidR="00DD0095">
        <w:rPr>
          <w:rFonts w:ascii="Times New Roman" w:hAnsi="Times New Roman" w:cs="Times New Roman"/>
          <w:sz w:val="24"/>
          <w:szCs w:val="24"/>
        </w:rPr>
        <w:t xml:space="preserve">were </w:t>
      </w:r>
      <w:r w:rsidRPr="005C40A4">
        <w:rPr>
          <w:rFonts w:ascii="Times New Roman" w:hAnsi="Times New Roman" w:cs="Times New Roman"/>
          <w:sz w:val="24"/>
          <w:szCs w:val="24"/>
        </w:rPr>
        <w:t xml:space="preserve">characterised by denser connections between </w:t>
      </w:r>
      <w:r>
        <w:rPr>
          <w:rFonts w:ascii="Times New Roman" w:hAnsi="Times New Roman" w:cs="Times New Roman"/>
          <w:sz w:val="24"/>
          <w:szCs w:val="24"/>
        </w:rPr>
        <w:t>females,</w:t>
      </w:r>
      <w:r w:rsidRPr="005C40A4">
        <w:rPr>
          <w:rFonts w:ascii="Times New Roman" w:hAnsi="Times New Roman" w:cs="Times New Roman"/>
          <w:sz w:val="24"/>
          <w:szCs w:val="24"/>
        </w:rPr>
        <w:t xml:space="preserve"> compared to </w:t>
      </w:r>
      <w:r>
        <w:rPr>
          <w:rFonts w:ascii="Times New Roman" w:hAnsi="Times New Roman" w:cs="Times New Roman"/>
          <w:sz w:val="24"/>
          <w:szCs w:val="24"/>
        </w:rPr>
        <w:t xml:space="preserve">situations with </w:t>
      </w:r>
      <w:r w:rsidRPr="005C40A4">
        <w:rPr>
          <w:rFonts w:ascii="Times New Roman" w:hAnsi="Times New Roman" w:cs="Times New Roman"/>
          <w:sz w:val="24"/>
          <w:szCs w:val="24"/>
        </w:rPr>
        <w:t>cubs (</w:t>
      </w:r>
      <w:r>
        <w:rPr>
          <w:rFonts w:ascii="Times New Roman" w:hAnsi="Times New Roman" w:cs="Times New Roman"/>
          <w:sz w:val="24"/>
          <w:szCs w:val="24"/>
        </w:rPr>
        <w:t>Figures 1a-d</w:t>
      </w:r>
      <w:r w:rsidRPr="005C40A4">
        <w:rPr>
          <w:rFonts w:ascii="Times New Roman" w:hAnsi="Times New Roman" w:cs="Times New Roman"/>
          <w:sz w:val="24"/>
          <w:szCs w:val="24"/>
        </w:rPr>
        <w:t xml:space="preserve">). </w:t>
      </w:r>
      <w:r>
        <w:rPr>
          <w:rFonts w:ascii="Times New Roman" w:hAnsi="Times New Roman" w:cs="Times New Roman"/>
          <w:sz w:val="24"/>
          <w:szCs w:val="24"/>
        </w:rPr>
        <w:t xml:space="preserve">Whether a female was a mother or not was not included in the model for initiated greetings, but strength values decreased significantly between the pre- (least squares means [95% CIs] 15.3 [7.67-22.93]) and post-cub (5.63 [-1.99-13.26])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Pr>
          <w:rFonts w:ascii="Times New Roman" w:hAnsi="Times New Roman" w:cs="Times New Roman"/>
          <w:sz w:val="24"/>
          <w:szCs w:val="24"/>
          <w:vertAlign w:val="subscript"/>
        </w:rPr>
        <w:t xml:space="preserve">1 </w:t>
      </w:r>
      <w:r>
        <w:rPr>
          <w:rFonts w:ascii="Times New Roman" w:hAnsi="Times New Roman" w:cs="Times New Roman"/>
          <w:sz w:val="24"/>
          <w:szCs w:val="24"/>
        </w:rPr>
        <w:t xml:space="preserve">= 210.03, </w:t>
      </w:r>
      <w:r w:rsidRPr="00FB7CA4">
        <w:rPr>
          <w:rFonts w:ascii="Times New Roman" w:hAnsi="Times New Roman" w:cs="Times New Roman"/>
          <w:sz w:val="24"/>
          <w:szCs w:val="24"/>
        </w:rPr>
        <w:t>p</w:t>
      </w:r>
      <w:r w:rsidRPr="00905F8D">
        <w:rPr>
          <w:rFonts w:ascii="Times New Roman" w:hAnsi="Times New Roman" w:cs="Times New Roman"/>
          <w:sz w:val="24"/>
          <w:szCs w:val="24"/>
        </w:rPr>
        <w:t xml:space="preserve"> </w:t>
      </w:r>
      <w:r>
        <w:rPr>
          <w:rFonts w:ascii="Times New Roman" w:hAnsi="Times New Roman" w:cs="Times New Roman"/>
          <w:sz w:val="24"/>
          <w:szCs w:val="24"/>
        </w:rPr>
        <w:t>&lt; 0.0</w:t>
      </w:r>
      <w:r w:rsidRPr="00015CD5">
        <w:rPr>
          <w:rFonts w:ascii="Times New Roman" w:hAnsi="Times New Roman" w:cs="Times New Roman"/>
          <w:sz w:val="24"/>
          <w:szCs w:val="24"/>
        </w:rPr>
        <w:t>01</w:t>
      </w:r>
      <w:r>
        <w:rPr>
          <w:rFonts w:ascii="Times New Roman" w:hAnsi="Times New Roman" w:cs="Times New Roman"/>
          <w:sz w:val="24"/>
          <w:szCs w:val="24"/>
        </w:rPr>
        <w:t>) periods (Table 3)</w:t>
      </w:r>
      <w:r w:rsidRPr="005C40A4">
        <w:rPr>
          <w:rFonts w:ascii="Times New Roman" w:hAnsi="Times New Roman" w:cs="Times New Roman"/>
          <w:sz w:val="24"/>
          <w:szCs w:val="24"/>
        </w:rPr>
        <w:t>.</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The strength of received greeting networks also decreased significantly in the post-cub periods (β = -0.8478, SE = 0.1292, </w:t>
      </w:r>
      <w:r w:rsidRPr="006440F6">
        <w:rPr>
          <w:rFonts w:ascii="Times New Roman" w:hAnsi="Times New Roman" w:cs="Times New Roman"/>
          <w:i/>
          <w:sz w:val="24"/>
          <w:szCs w:val="24"/>
        </w:rPr>
        <w:t>z</w:t>
      </w:r>
      <w:r>
        <w:rPr>
          <w:rFonts w:ascii="Times New Roman" w:hAnsi="Times New Roman" w:cs="Times New Roman"/>
          <w:sz w:val="24"/>
          <w:szCs w:val="24"/>
        </w:rPr>
        <w:t xml:space="preserve"> = 6.413, p</w:t>
      </w:r>
      <w:r w:rsidRPr="006440F6">
        <w:rPr>
          <w:rFonts w:ascii="Times New Roman" w:hAnsi="Times New Roman" w:cs="Times New Roman"/>
          <w:i/>
          <w:sz w:val="24"/>
          <w:szCs w:val="24"/>
        </w:rPr>
        <w:t xml:space="preserve"> </w:t>
      </w:r>
      <w:r w:rsidRPr="005C40A4">
        <w:rPr>
          <w:rFonts w:ascii="Times New Roman" w:hAnsi="Times New Roman" w:cs="Times New Roman"/>
          <w:i/>
          <w:sz w:val="24"/>
          <w:szCs w:val="24"/>
        </w:rPr>
        <w:t xml:space="preserve">&lt; </w:t>
      </w:r>
      <w:r w:rsidRPr="00E663F3">
        <w:rPr>
          <w:rFonts w:ascii="Times New Roman" w:hAnsi="Times New Roman" w:cs="Times New Roman"/>
          <w:sz w:val="24"/>
          <w:szCs w:val="24"/>
        </w:rPr>
        <w:t>0.001</w:t>
      </w:r>
      <w:r>
        <w:rPr>
          <w:rFonts w:ascii="Times New Roman" w:hAnsi="Times New Roman" w:cs="Times New Roman"/>
          <w:sz w:val="24"/>
          <w:szCs w:val="24"/>
        </w:rPr>
        <w:t xml:space="preserve">), and although mothers received fewer greetings than non-mothers, this was not significant (β = -0.1544, SE = 0.1953, </w:t>
      </w:r>
      <w:r w:rsidRPr="005C40A4">
        <w:rPr>
          <w:rFonts w:ascii="Times New Roman" w:hAnsi="Times New Roman" w:cs="Times New Roman"/>
          <w:i/>
          <w:sz w:val="24"/>
          <w:szCs w:val="24"/>
        </w:rPr>
        <w:t>z</w:t>
      </w:r>
      <w:r>
        <w:rPr>
          <w:rFonts w:ascii="Times New Roman" w:hAnsi="Times New Roman" w:cs="Times New Roman"/>
          <w:sz w:val="24"/>
          <w:szCs w:val="24"/>
        </w:rPr>
        <w:t xml:space="preserve"> = 0.775, p = </w:t>
      </w:r>
      <w:r w:rsidRPr="00B8751F">
        <w:rPr>
          <w:rFonts w:ascii="Times New Roman" w:hAnsi="Times New Roman" w:cs="Times New Roman"/>
          <w:sz w:val="24"/>
          <w:szCs w:val="24"/>
        </w:rPr>
        <w:t>0.43</w:t>
      </w:r>
      <w:r>
        <w:rPr>
          <w:rFonts w:ascii="Times New Roman" w:hAnsi="Times New Roman" w:cs="Times New Roman"/>
          <w:sz w:val="24"/>
          <w:szCs w:val="24"/>
        </w:rPr>
        <w:t xml:space="preserve">). The interaction between phase and motherhood was also not significant (β = 0.0790, SE = 0.1650, </w:t>
      </w:r>
      <w:r w:rsidRPr="005C40A4">
        <w:rPr>
          <w:rFonts w:ascii="Times New Roman" w:hAnsi="Times New Roman" w:cs="Times New Roman"/>
          <w:i/>
          <w:sz w:val="24"/>
          <w:szCs w:val="24"/>
        </w:rPr>
        <w:t>z</w:t>
      </w:r>
      <w:r>
        <w:rPr>
          <w:rFonts w:ascii="Times New Roman" w:hAnsi="Times New Roman" w:cs="Times New Roman"/>
          <w:sz w:val="24"/>
          <w:szCs w:val="24"/>
        </w:rPr>
        <w:t xml:space="preserve"> = 0.470, p = </w:t>
      </w:r>
      <w:r w:rsidRPr="00B8751F">
        <w:rPr>
          <w:rFonts w:ascii="Times New Roman" w:hAnsi="Times New Roman" w:cs="Times New Roman"/>
          <w:sz w:val="24"/>
          <w:szCs w:val="24"/>
        </w:rPr>
        <w:t>0.63</w:t>
      </w:r>
      <w:r>
        <w:rPr>
          <w:rFonts w:ascii="Times New Roman" w:hAnsi="Times New Roman" w:cs="Times New Roman"/>
          <w:sz w:val="24"/>
          <w:szCs w:val="24"/>
        </w:rPr>
        <w:t xml:space="preserve">).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3.1.1 Initiated greetings</w:t>
      </w:r>
      <w:r w:rsidRPr="00BA750E">
        <w:rPr>
          <w:rFonts w:ascii="Times New Roman" w:hAnsi="Times New Roman" w:cs="Times New Roman"/>
          <w:sz w:val="24"/>
          <w:szCs w:val="24"/>
        </w:rPr>
        <w:t xml:space="preserve"> over </w:t>
      </w:r>
      <w:r>
        <w:rPr>
          <w:rFonts w:ascii="Times New Roman" w:hAnsi="Times New Roman" w:cs="Times New Roman"/>
          <w:sz w:val="24"/>
          <w:szCs w:val="24"/>
        </w:rPr>
        <w:t>sub-adulthood</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Strength values tended to be higher for initiated greeting networks in sub-adult phases compared to the </w:t>
      </w:r>
      <w:r w:rsidRPr="00E76290">
        <w:rPr>
          <w:rFonts w:ascii="Times New Roman" w:hAnsi="Times New Roman" w:cs="Times New Roman"/>
          <w:sz w:val="24"/>
          <w:szCs w:val="24"/>
        </w:rPr>
        <w:t xml:space="preserve">cub </w:t>
      </w:r>
      <w:r>
        <w:rPr>
          <w:rFonts w:ascii="Times New Roman" w:hAnsi="Times New Roman" w:cs="Times New Roman"/>
          <w:sz w:val="24"/>
          <w:szCs w:val="24"/>
        </w:rPr>
        <w:t xml:space="preserve">period </w:t>
      </w:r>
      <w:r w:rsidR="00DD0095">
        <w:rPr>
          <w:rFonts w:ascii="Times New Roman" w:hAnsi="Times New Roman" w:cs="Times New Roman"/>
          <w:sz w:val="24"/>
          <w:szCs w:val="24"/>
        </w:rPr>
        <w:t xml:space="preserve">(Table 4) </w:t>
      </w:r>
      <w:r w:rsidRPr="00E76290">
        <w:rPr>
          <w:rFonts w:ascii="Times New Roman" w:hAnsi="Times New Roman" w:cs="Times New Roman"/>
          <w:sz w:val="24"/>
          <w:szCs w:val="24"/>
        </w:rPr>
        <w:t>(</w:t>
      </w:r>
      <w:r>
        <w:rPr>
          <w:rFonts w:ascii="Times New Roman" w:hAnsi="Times New Roman" w:cs="Times New Roman"/>
          <w:sz w:val="24"/>
          <w:szCs w:val="24"/>
        </w:rPr>
        <w:t xml:space="preserve">see Table 5 for means and CIs for all phases,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10 </w:t>
      </w:r>
      <w:r>
        <w:rPr>
          <w:rFonts w:ascii="Times New Roman" w:hAnsi="Times New Roman" w:cs="Times New Roman"/>
          <w:sz w:val="24"/>
          <w:szCs w:val="24"/>
        </w:rPr>
        <w:t xml:space="preserve">= 68.254, </w:t>
      </w:r>
      <w:r w:rsidRPr="00E663F3">
        <w:rPr>
          <w:rFonts w:ascii="Times New Roman" w:hAnsi="Times New Roman" w:cs="Times New Roman"/>
          <w:sz w:val="24"/>
          <w:szCs w:val="24"/>
        </w:rPr>
        <w:t>p</w:t>
      </w:r>
      <w:r>
        <w:rPr>
          <w:rFonts w:ascii="Times New Roman" w:hAnsi="Times New Roman" w:cs="Times New Roman"/>
          <w:sz w:val="24"/>
          <w:szCs w:val="24"/>
        </w:rPr>
        <w:t xml:space="preserve"> &lt; </w:t>
      </w:r>
      <w:r w:rsidRPr="00E663F3">
        <w:rPr>
          <w:rFonts w:ascii="Times New Roman" w:hAnsi="Times New Roman" w:cs="Times New Roman"/>
          <w:sz w:val="24"/>
          <w:szCs w:val="24"/>
        </w:rPr>
        <w:t>0.001</w:t>
      </w:r>
      <w:r>
        <w:rPr>
          <w:rFonts w:ascii="Times New Roman" w:hAnsi="Times New Roman" w:cs="Times New Roman"/>
          <w:sz w:val="24"/>
          <w:szCs w:val="24"/>
        </w:rPr>
        <w:t xml:space="preserve">). Amongst the age classes, cubs initiated the most and adults the fewest </w:t>
      </w:r>
      <w:r w:rsidRPr="00E76290">
        <w:rPr>
          <w:rFonts w:ascii="Times New Roman" w:hAnsi="Times New Roman" w:cs="Times New Roman"/>
          <w:sz w:val="24"/>
          <w:szCs w:val="24"/>
        </w:rPr>
        <w:t>(</w:t>
      </w:r>
      <w:r>
        <w:rPr>
          <w:rFonts w:ascii="Times New Roman" w:hAnsi="Times New Roman" w:cs="Times New Roman"/>
          <w:sz w:val="24"/>
          <w:szCs w:val="24"/>
        </w:rPr>
        <w:t xml:space="preserve">cubs = 21.41 [9.2-33.61], sub-adults = 15.55 [4.17-26.93], adults = 10.58 [-0.83-22]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2</w:t>
      </w:r>
      <w:r w:rsidRPr="00E76290">
        <w:rPr>
          <w:rFonts w:ascii="Times New Roman" w:hAnsi="Times New Roman" w:cs="Times New Roman"/>
          <w:sz w:val="24"/>
          <w:szCs w:val="24"/>
        </w:rPr>
        <w:t xml:space="preserve"> = 33.484,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E663F3">
        <w:rPr>
          <w:rFonts w:ascii="Times New Roman" w:hAnsi="Times New Roman" w:cs="Times New Roman"/>
          <w:sz w:val="24"/>
          <w:szCs w:val="24"/>
        </w:rPr>
        <w:t>0.001</w:t>
      </w:r>
      <w:r w:rsidRPr="00E76290">
        <w:rPr>
          <w:rFonts w:ascii="Times New Roman" w:hAnsi="Times New Roman" w:cs="Times New Roman"/>
          <w:sz w:val="24"/>
          <w:szCs w:val="24"/>
        </w:rPr>
        <w:t>)</w:t>
      </w:r>
      <w:r>
        <w:rPr>
          <w:rFonts w:ascii="Times New Roman" w:hAnsi="Times New Roman" w:cs="Times New Roman"/>
          <w:sz w:val="24"/>
          <w:szCs w:val="24"/>
        </w:rPr>
        <w:t>. Overall,</w:t>
      </w:r>
      <w:r w:rsidRPr="00E76290">
        <w:rPr>
          <w:rFonts w:ascii="Times New Roman" w:hAnsi="Times New Roman" w:cs="Times New Roman"/>
          <w:sz w:val="24"/>
          <w:szCs w:val="24"/>
        </w:rPr>
        <w:t xml:space="preserve"> males initiated fewer </w:t>
      </w:r>
      <w:r>
        <w:rPr>
          <w:rFonts w:ascii="Times New Roman" w:hAnsi="Times New Roman" w:cs="Times New Roman"/>
          <w:sz w:val="24"/>
          <w:szCs w:val="24"/>
        </w:rPr>
        <w:t>greetings than females</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males = 14.23 [2.24-26.31], females = 17.42 [5.67-29.16]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1</w:t>
      </w:r>
      <w:r w:rsidRPr="00E76290">
        <w:rPr>
          <w:rFonts w:ascii="Times New Roman" w:hAnsi="Times New Roman" w:cs="Times New Roman"/>
          <w:sz w:val="24"/>
          <w:szCs w:val="24"/>
        </w:rPr>
        <w:t xml:space="preserve"> = 15.832,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E663F3">
        <w:rPr>
          <w:rFonts w:ascii="Times New Roman" w:hAnsi="Times New Roman" w:cs="Times New Roman"/>
          <w:sz w:val="24"/>
          <w:szCs w:val="24"/>
        </w:rPr>
        <w:t>0.001</w:t>
      </w:r>
      <w:r w:rsidRPr="00E76290">
        <w:rPr>
          <w:rFonts w:ascii="Times New Roman" w:hAnsi="Times New Roman" w:cs="Times New Roman"/>
          <w:sz w:val="24"/>
          <w:szCs w:val="24"/>
        </w:rPr>
        <w:t xml:space="preserve">). </w:t>
      </w:r>
      <w:r>
        <w:rPr>
          <w:rFonts w:ascii="Times New Roman" w:hAnsi="Times New Roman" w:cs="Times New Roman"/>
          <w:sz w:val="24"/>
          <w:szCs w:val="24"/>
        </w:rPr>
        <w:t>However the difference between the sexes might only apply to adults as t</w:t>
      </w:r>
      <w:r w:rsidRPr="00E76290">
        <w:rPr>
          <w:rFonts w:ascii="Times New Roman" w:hAnsi="Times New Roman" w:cs="Times New Roman"/>
          <w:sz w:val="24"/>
          <w:szCs w:val="24"/>
        </w:rPr>
        <w:t xml:space="preserve">he interaction between age and sex </w:t>
      </w:r>
      <w:r>
        <w:rPr>
          <w:rFonts w:ascii="Times New Roman" w:hAnsi="Times New Roman" w:cs="Times New Roman"/>
          <w:sz w:val="24"/>
          <w:szCs w:val="24"/>
        </w:rPr>
        <w:t>demonstrated</w:t>
      </w:r>
      <w:r w:rsidRPr="00E76290">
        <w:rPr>
          <w:rFonts w:ascii="Times New Roman" w:hAnsi="Times New Roman" w:cs="Times New Roman"/>
          <w:sz w:val="24"/>
          <w:szCs w:val="24"/>
        </w:rPr>
        <w:t xml:space="preserve"> that adult males </w:t>
      </w:r>
      <w:r>
        <w:rPr>
          <w:rFonts w:ascii="Times New Roman" w:hAnsi="Times New Roman" w:cs="Times New Roman"/>
          <w:sz w:val="24"/>
          <w:szCs w:val="24"/>
        </w:rPr>
        <w:t>initiated</w:t>
      </w:r>
      <w:r w:rsidRPr="00E76290">
        <w:rPr>
          <w:rFonts w:ascii="Times New Roman" w:hAnsi="Times New Roman" w:cs="Times New Roman"/>
          <w:sz w:val="24"/>
          <w:szCs w:val="24"/>
        </w:rPr>
        <w:t xml:space="preserve"> significantly fewer interactions than </w:t>
      </w:r>
      <w:r>
        <w:rPr>
          <w:rFonts w:ascii="Times New Roman" w:hAnsi="Times New Roman" w:cs="Times New Roman"/>
          <w:sz w:val="24"/>
          <w:szCs w:val="24"/>
        </w:rPr>
        <w:t>younger</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males </w:t>
      </w:r>
      <w:r w:rsidRPr="00E76290">
        <w:rPr>
          <w:rFonts w:ascii="Times New Roman" w:hAnsi="Times New Roman" w:cs="Times New Roman"/>
          <w:sz w:val="24"/>
          <w:szCs w:val="24"/>
        </w:rPr>
        <w:t>(</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2</w:t>
      </w:r>
      <w:r w:rsidRPr="00E76290">
        <w:rPr>
          <w:rFonts w:ascii="Times New Roman" w:hAnsi="Times New Roman" w:cs="Times New Roman"/>
          <w:sz w:val="24"/>
          <w:szCs w:val="24"/>
        </w:rPr>
        <w:t xml:space="preserve"> = 19.835, </w:t>
      </w:r>
      <w:r w:rsidRPr="00E663F3">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E663F3">
        <w:rPr>
          <w:rFonts w:ascii="Times New Roman" w:hAnsi="Times New Roman" w:cs="Times New Roman"/>
          <w:sz w:val="24"/>
          <w:szCs w:val="24"/>
        </w:rPr>
        <w:t>0.001</w:t>
      </w:r>
      <w:r w:rsidRPr="00E76290">
        <w:rPr>
          <w:rFonts w:ascii="Times New Roman" w:hAnsi="Times New Roman" w:cs="Times New Roman"/>
          <w:sz w:val="24"/>
          <w:szCs w:val="24"/>
        </w:rPr>
        <w:t>)</w:t>
      </w:r>
      <w:r>
        <w:rPr>
          <w:rFonts w:ascii="Times New Roman" w:hAnsi="Times New Roman" w:cs="Times New Roman"/>
          <w:sz w:val="24"/>
          <w:szCs w:val="24"/>
        </w:rPr>
        <w:t xml:space="preserve"> (Figure 2)</w:t>
      </w:r>
      <w:r w:rsidRPr="00E76290">
        <w:rPr>
          <w:rFonts w:ascii="Times New Roman" w:hAnsi="Times New Roman" w:cs="Times New Roman"/>
          <w:sz w:val="24"/>
          <w:szCs w:val="24"/>
        </w:rPr>
        <w:t>.</w:t>
      </w:r>
      <w:r>
        <w:rPr>
          <w:rFonts w:ascii="Times New Roman" w:hAnsi="Times New Roman" w:cs="Times New Roman"/>
          <w:sz w:val="24"/>
          <w:szCs w:val="24"/>
        </w:rPr>
        <w:t xml:space="preserve">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3.1.2 Adult to offspring greetings</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Adult males initiated fewer greetings towards younger individuals than females did </w:t>
      </w:r>
      <w:r w:rsidRPr="00E76290">
        <w:rPr>
          <w:rFonts w:ascii="Times New Roman" w:hAnsi="Times New Roman" w:cs="Times New Roman"/>
          <w:sz w:val="24"/>
          <w:szCs w:val="24"/>
        </w:rPr>
        <w:t>(</w:t>
      </w:r>
      <w:r>
        <w:rPr>
          <w:rFonts w:ascii="Times New Roman" w:hAnsi="Times New Roman" w:cs="Times New Roman"/>
          <w:sz w:val="24"/>
          <w:szCs w:val="24"/>
        </w:rPr>
        <w:t xml:space="preserve">males = 6.94 [-8.58-22.46], females = 14.52 [1.01-28.03=]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 </w:t>
      </w:r>
      <w:r>
        <w:rPr>
          <w:rFonts w:ascii="Times New Roman" w:hAnsi="Times New Roman" w:cs="Times New Roman"/>
          <w:sz w:val="24"/>
          <w:szCs w:val="24"/>
        </w:rPr>
        <w:t xml:space="preserve">= 11.53, p </w:t>
      </w:r>
      <w:r w:rsidRPr="00905F8D">
        <w:rPr>
          <w:rFonts w:ascii="Times New Roman" w:hAnsi="Times New Roman" w:cs="Times New Roman"/>
          <w:sz w:val="24"/>
          <w:szCs w:val="24"/>
        </w:rPr>
        <w:t>&lt; 0.001</w:t>
      </w:r>
      <w:r>
        <w:rPr>
          <w:rFonts w:ascii="Times New Roman" w:hAnsi="Times New Roman" w:cs="Times New Roman"/>
          <w:sz w:val="24"/>
          <w:szCs w:val="24"/>
        </w:rPr>
        <w:t xml:space="preserve">), but overall </w:t>
      </w:r>
      <w:r>
        <w:rPr>
          <w:rFonts w:ascii="Times New Roman" w:hAnsi="Times New Roman" w:cs="Times New Roman"/>
          <w:sz w:val="24"/>
          <w:szCs w:val="24"/>
        </w:rPr>
        <w:lastRenderedPageBreak/>
        <w:t xml:space="preserve">frequency of initiated interactions from adults towards offspring increased as they matured </w:t>
      </w:r>
      <w:r w:rsidRPr="00E76290">
        <w:rPr>
          <w:rFonts w:ascii="Times New Roman" w:hAnsi="Times New Roman" w:cs="Times New Roman"/>
          <w:sz w:val="24"/>
          <w:szCs w:val="24"/>
        </w:rPr>
        <w:t>(</w:t>
      </w:r>
      <w:r w:rsidR="00DD0095">
        <w:rPr>
          <w:rFonts w:ascii="Times New Roman" w:hAnsi="Times New Roman" w:cs="Times New Roman"/>
          <w:sz w:val="24"/>
          <w:szCs w:val="24"/>
        </w:rPr>
        <w:t>see Table 5</w:t>
      </w:r>
      <w:r>
        <w:rPr>
          <w:rFonts w:ascii="Times New Roman" w:hAnsi="Times New Roman" w:cs="Times New Roman"/>
          <w:sz w:val="24"/>
          <w:szCs w:val="24"/>
        </w:rPr>
        <w:t xml:space="preserve"> for means and CIs for all phases,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10 </w:t>
      </w:r>
      <w:r w:rsidRPr="00E76290">
        <w:rPr>
          <w:rFonts w:ascii="Times New Roman" w:hAnsi="Times New Roman" w:cs="Times New Roman"/>
          <w:sz w:val="24"/>
          <w:szCs w:val="24"/>
        </w:rPr>
        <w:t xml:space="preserve">= 156.03,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905F8D">
        <w:rPr>
          <w:rFonts w:ascii="Times New Roman" w:hAnsi="Times New Roman" w:cs="Times New Roman"/>
          <w:sz w:val="24"/>
          <w:szCs w:val="24"/>
        </w:rPr>
        <w:t>&lt; 0.001</w:t>
      </w:r>
      <w:r w:rsidRPr="00E76290">
        <w:rPr>
          <w:rFonts w:ascii="Times New Roman" w:hAnsi="Times New Roman" w:cs="Times New Roman"/>
          <w:sz w:val="24"/>
          <w:szCs w:val="24"/>
        </w:rPr>
        <w:t>)</w:t>
      </w:r>
      <w:r>
        <w:rPr>
          <w:rFonts w:ascii="Times New Roman" w:hAnsi="Times New Roman" w:cs="Times New Roman"/>
          <w:sz w:val="24"/>
          <w:szCs w:val="24"/>
        </w:rPr>
        <w:t xml:space="preserve">. Adult males also initiated fewer greetings towards female offspring than mature females did </w:t>
      </w:r>
      <w:r w:rsidRPr="00E76290">
        <w:rPr>
          <w:rFonts w:ascii="Times New Roman" w:hAnsi="Times New Roman" w:cs="Times New Roman"/>
          <w:sz w:val="24"/>
          <w:szCs w:val="24"/>
        </w:rPr>
        <w:t>(</w:t>
      </w:r>
      <w:r>
        <w:rPr>
          <w:rFonts w:ascii="Times New Roman" w:hAnsi="Times New Roman" w:cs="Times New Roman"/>
          <w:sz w:val="24"/>
          <w:szCs w:val="24"/>
        </w:rPr>
        <w:t xml:space="preserve">males = 3.48 [-12.24-19.19], females = 10.93 [-2.39-24.25]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 </w:t>
      </w:r>
      <w:r>
        <w:rPr>
          <w:rFonts w:ascii="Times New Roman" w:hAnsi="Times New Roman" w:cs="Times New Roman"/>
          <w:sz w:val="24"/>
          <w:szCs w:val="24"/>
        </w:rPr>
        <w:t xml:space="preserve">= 9.28, p = </w:t>
      </w:r>
      <w:r w:rsidRPr="00905F8D">
        <w:rPr>
          <w:rFonts w:ascii="Times New Roman" w:hAnsi="Times New Roman" w:cs="Times New Roman"/>
          <w:sz w:val="24"/>
          <w:szCs w:val="24"/>
        </w:rPr>
        <w:t>0.002</w:t>
      </w:r>
      <w:r>
        <w:rPr>
          <w:rFonts w:ascii="Times New Roman" w:hAnsi="Times New Roman" w:cs="Times New Roman"/>
          <w:sz w:val="24"/>
          <w:szCs w:val="24"/>
        </w:rPr>
        <w:t xml:space="preserve">). However, again, frequency of greetings from adults towards young females increased over sub-adulthood </w:t>
      </w:r>
      <w:r w:rsidRPr="00E76290">
        <w:rPr>
          <w:rFonts w:ascii="Times New Roman" w:hAnsi="Times New Roman" w:cs="Times New Roman"/>
          <w:sz w:val="24"/>
          <w:szCs w:val="24"/>
        </w:rPr>
        <w:t>(</w:t>
      </w:r>
      <w:r w:rsidR="00DD0095">
        <w:rPr>
          <w:rFonts w:ascii="Times New Roman" w:hAnsi="Times New Roman" w:cs="Times New Roman"/>
          <w:sz w:val="24"/>
          <w:szCs w:val="24"/>
        </w:rPr>
        <w:t>see Table 5</w:t>
      </w:r>
      <w:r>
        <w:rPr>
          <w:rFonts w:ascii="Times New Roman" w:hAnsi="Times New Roman" w:cs="Times New Roman"/>
          <w:sz w:val="24"/>
          <w:szCs w:val="24"/>
        </w:rPr>
        <w:t xml:space="preserve"> for means and CIs for all phases,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10 </w:t>
      </w:r>
      <w:r w:rsidRPr="00E76290">
        <w:rPr>
          <w:rFonts w:ascii="Times New Roman" w:hAnsi="Times New Roman" w:cs="Times New Roman"/>
          <w:sz w:val="24"/>
          <w:szCs w:val="24"/>
        </w:rPr>
        <w:t xml:space="preserve">= 94.08, </w:t>
      </w:r>
      <w:r w:rsidRPr="00253239">
        <w:rPr>
          <w:rFonts w:ascii="Times New Roman" w:hAnsi="Times New Roman" w:cs="Times New Roman"/>
          <w:sz w:val="24"/>
          <w:szCs w:val="24"/>
        </w:rPr>
        <w:t>p</w:t>
      </w:r>
      <w:r w:rsidRPr="00E76290">
        <w:rPr>
          <w:rFonts w:ascii="Times New Roman" w:hAnsi="Times New Roman" w:cs="Times New Roman"/>
          <w:sz w:val="24"/>
          <w:szCs w:val="24"/>
        </w:rPr>
        <w:t xml:space="preserve"> </w:t>
      </w:r>
      <w:r w:rsidRPr="00905F8D">
        <w:rPr>
          <w:rFonts w:ascii="Times New Roman" w:hAnsi="Times New Roman" w:cs="Times New Roman"/>
          <w:sz w:val="24"/>
          <w:szCs w:val="24"/>
        </w:rPr>
        <w:t>&lt; 0.001</w:t>
      </w:r>
      <w:r w:rsidRPr="00E76290">
        <w:rPr>
          <w:rFonts w:ascii="Times New Roman" w:hAnsi="Times New Roman" w:cs="Times New Roman"/>
          <w:sz w:val="24"/>
          <w:szCs w:val="24"/>
        </w:rPr>
        <w:t>)</w:t>
      </w:r>
      <w:r>
        <w:rPr>
          <w:rFonts w:ascii="Times New Roman" w:hAnsi="Times New Roman" w:cs="Times New Roman"/>
          <w:sz w:val="24"/>
          <w:szCs w:val="24"/>
        </w:rPr>
        <w:t>, particularly</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from an average age of 27-29 months and onwards. Young males similarly received more greetings from adults from 27-29 months </w:t>
      </w:r>
      <w:r w:rsidRPr="00E76290">
        <w:rPr>
          <w:rFonts w:ascii="Times New Roman" w:hAnsi="Times New Roman" w:cs="Times New Roman"/>
          <w:sz w:val="24"/>
          <w:szCs w:val="24"/>
        </w:rPr>
        <w:t>(</w:t>
      </w:r>
      <w:r w:rsidR="00DD0095">
        <w:rPr>
          <w:rFonts w:ascii="Times New Roman" w:hAnsi="Times New Roman" w:cs="Times New Roman"/>
          <w:sz w:val="24"/>
          <w:szCs w:val="24"/>
        </w:rPr>
        <w:t>see Table 5</w:t>
      </w:r>
      <w:r>
        <w:rPr>
          <w:rFonts w:ascii="Times New Roman" w:hAnsi="Times New Roman" w:cs="Times New Roman"/>
          <w:sz w:val="24"/>
          <w:szCs w:val="24"/>
        </w:rPr>
        <w:t xml:space="preserve"> for means and CIs for all phases,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10 </w:t>
      </w:r>
      <w:r w:rsidRPr="00E76290">
        <w:rPr>
          <w:rFonts w:ascii="Times New Roman" w:hAnsi="Times New Roman" w:cs="Times New Roman"/>
          <w:sz w:val="24"/>
          <w:szCs w:val="24"/>
        </w:rPr>
        <w:t xml:space="preserve">= 96.587,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905F8D">
        <w:rPr>
          <w:rFonts w:ascii="Times New Roman" w:hAnsi="Times New Roman" w:cs="Times New Roman"/>
          <w:sz w:val="24"/>
          <w:szCs w:val="24"/>
        </w:rPr>
        <w:t>0.001</w:t>
      </w:r>
      <w:r w:rsidRPr="00E76290">
        <w:rPr>
          <w:rFonts w:ascii="Times New Roman" w:hAnsi="Times New Roman" w:cs="Times New Roman"/>
          <w:sz w:val="24"/>
          <w:szCs w:val="24"/>
        </w:rPr>
        <w:t>)</w:t>
      </w:r>
      <w:r>
        <w:rPr>
          <w:rFonts w:ascii="Times New Roman" w:hAnsi="Times New Roman" w:cs="Times New Roman"/>
          <w:sz w:val="24"/>
          <w:szCs w:val="24"/>
        </w:rPr>
        <w:t>. Although unlike female offspring, the sex of the adult did not influence the frequency of interactions towards young males</w:t>
      </w:r>
      <w:r w:rsidRPr="00E76290">
        <w:rPr>
          <w:rFonts w:ascii="Times New Roman" w:hAnsi="Times New Roman" w:cs="Times New Roman"/>
          <w:sz w:val="24"/>
          <w:szCs w:val="24"/>
        </w:rPr>
        <w:t>.</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3.1.3</w:t>
      </w:r>
      <w:r w:rsidRPr="00705142">
        <w:rPr>
          <w:rFonts w:ascii="Times New Roman" w:hAnsi="Times New Roman" w:cs="Times New Roman"/>
          <w:sz w:val="24"/>
          <w:szCs w:val="24"/>
        </w:rPr>
        <w:t xml:space="preserve"> </w:t>
      </w:r>
      <w:r>
        <w:rPr>
          <w:rFonts w:ascii="Times New Roman" w:hAnsi="Times New Roman" w:cs="Times New Roman"/>
          <w:sz w:val="24"/>
          <w:szCs w:val="24"/>
        </w:rPr>
        <w:t>Sub-adult to adult interactions</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We observed the opposite effect with interactions from younger lions, and the frequency of greetings from sub-adults towards adults decreased as they matured. Four phases in particular showed significant decreases in greetings initiated by sub-adults (average age 30-32 months, </w:t>
      </w:r>
      <w:r w:rsidRPr="00E76290">
        <w:rPr>
          <w:rFonts w:ascii="Times New Roman" w:hAnsi="Times New Roman" w:cs="Times New Roman"/>
          <w:sz w:val="24"/>
          <w:szCs w:val="24"/>
        </w:rPr>
        <w:t>β = -0.</w:t>
      </w:r>
      <w:r>
        <w:rPr>
          <w:rFonts w:ascii="Times New Roman" w:hAnsi="Times New Roman" w:cs="Times New Roman"/>
          <w:sz w:val="24"/>
          <w:szCs w:val="24"/>
        </w:rPr>
        <w:t>1733</w:t>
      </w:r>
      <w:r w:rsidRPr="00E76290">
        <w:rPr>
          <w:rFonts w:ascii="Times New Roman" w:hAnsi="Times New Roman" w:cs="Times New Roman"/>
          <w:sz w:val="24"/>
          <w:szCs w:val="24"/>
        </w:rPr>
        <w:t>, SE = 0.0</w:t>
      </w:r>
      <w:r>
        <w:rPr>
          <w:rFonts w:ascii="Times New Roman" w:hAnsi="Times New Roman" w:cs="Times New Roman"/>
          <w:sz w:val="24"/>
          <w:szCs w:val="24"/>
        </w:rPr>
        <w:t>69</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2.44</w:t>
      </w:r>
      <w:r w:rsidRPr="00E76290">
        <w:rPr>
          <w:rFonts w:ascii="Times New Roman" w:hAnsi="Times New Roman" w:cs="Times New Roman"/>
          <w:sz w:val="24"/>
          <w:szCs w:val="24"/>
        </w:rPr>
        <w:t xml:space="preserve">, </w:t>
      </w:r>
      <w:r>
        <w:rPr>
          <w:rFonts w:ascii="Times New Roman" w:hAnsi="Times New Roman" w:cs="Times New Roman"/>
          <w:sz w:val="24"/>
          <w:szCs w:val="24"/>
        </w:rPr>
        <w:t>p =</w:t>
      </w:r>
      <w:r w:rsidRPr="00E76290">
        <w:rPr>
          <w:rFonts w:ascii="Times New Roman" w:hAnsi="Times New Roman" w:cs="Times New Roman"/>
          <w:sz w:val="24"/>
          <w:szCs w:val="24"/>
        </w:rPr>
        <w:t xml:space="preserve"> </w:t>
      </w:r>
      <w:r w:rsidRPr="00905F8D">
        <w:rPr>
          <w:rFonts w:ascii="Times New Roman" w:hAnsi="Times New Roman" w:cs="Times New Roman"/>
          <w:sz w:val="24"/>
          <w:szCs w:val="24"/>
        </w:rPr>
        <w:t>0.014</w:t>
      </w:r>
      <w:r>
        <w:rPr>
          <w:rFonts w:ascii="Times New Roman" w:hAnsi="Times New Roman" w:cs="Times New Roman"/>
          <w:sz w:val="24"/>
          <w:szCs w:val="24"/>
        </w:rPr>
        <w:t xml:space="preserve">; 33-35 months, </w:t>
      </w:r>
      <w:r w:rsidRPr="00E76290">
        <w:rPr>
          <w:rFonts w:ascii="Times New Roman" w:hAnsi="Times New Roman" w:cs="Times New Roman"/>
          <w:sz w:val="24"/>
          <w:szCs w:val="24"/>
        </w:rPr>
        <w:t>β = -0.</w:t>
      </w:r>
      <w:r>
        <w:rPr>
          <w:rFonts w:ascii="Times New Roman" w:hAnsi="Times New Roman" w:cs="Times New Roman"/>
          <w:sz w:val="24"/>
          <w:szCs w:val="24"/>
        </w:rPr>
        <w:t>247</w:t>
      </w:r>
      <w:r w:rsidRPr="00E76290">
        <w:rPr>
          <w:rFonts w:ascii="Times New Roman" w:hAnsi="Times New Roman" w:cs="Times New Roman"/>
          <w:sz w:val="24"/>
          <w:szCs w:val="24"/>
        </w:rPr>
        <w:t>, SE = 0.0</w:t>
      </w:r>
      <w:r>
        <w:rPr>
          <w:rFonts w:ascii="Times New Roman" w:hAnsi="Times New Roman" w:cs="Times New Roman"/>
          <w:sz w:val="24"/>
          <w:szCs w:val="24"/>
        </w:rPr>
        <w:t>63</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3.84</w:t>
      </w:r>
      <w:r w:rsidRPr="00E76290">
        <w:rPr>
          <w:rFonts w:ascii="Times New Roman" w:hAnsi="Times New Roman" w:cs="Times New Roman"/>
          <w:sz w:val="24"/>
          <w:szCs w:val="24"/>
        </w:rPr>
        <w:t xml:space="preserve">, </w:t>
      </w:r>
      <w:r w:rsidRPr="005A6347">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905F8D">
        <w:rPr>
          <w:rFonts w:ascii="Times New Roman" w:hAnsi="Times New Roman" w:cs="Times New Roman"/>
          <w:sz w:val="24"/>
          <w:szCs w:val="24"/>
        </w:rPr>
        <w:t>0.001</w:t>
      </w:r>
      <w:r>
        <w:rPr>
          <w:rFonts w:ascii="Times New Roman" w:hAnsi="Times New Roman" w:cs="Times New Roman"/>
          <w:sz w:val="24"/>
          <w:szCs w:val="24"/>
        </w:rPr>
        <w:t xml:space="preserve">; 36-38 months, </w:t>
      </w:r>
      <w:r w:rsidRPr="00E76290">
        <w:rPr>
          <w:rFonts w:ascii="Times New Roman" w:hAnsi="Times New Roman" w:cs="Times New Roman"/>
          <w:sz w:val="24"/>
          <w:szCs w:val="24"/>
        </w:rPr>
        <w:t>β = -0.</w:t>
      </w:r>
      <w:r>
        <w:rPr>
          <w:rFonts w:ascii="Times New Roman" w:hAnsi="Times New Roman" w:cs="Times New Roman"/>
          <w:sz w:val="24"/>
          <w:szCs w:val="24"/>
        </w:rPr>
        <w:t>1925</w:t>
      </w:r>
      <w:r w:rsidRPr="00E76290">
        <w:rPr>
          <w:rFonts w:ascii="Times New Roman" w:hAnsi="Times New Roman" w:cs="Times New Roman"/>
          <w:sz w:val="24"/>
          <w:szCs w:val="24"/>
        </w:rPr>
        <w:t>, SE = 0.0</w:t>
      </w:r>
      <w:r>
        <w:rPr>
          <w:rFonts w:ascii="Times New Roman" w:hAnsi="Times New Roman" w:cs="Times New Roman"/>
          <w:sz w:val="24"/>
          <w:szCs w:val="24"/>
        </w:rPr>
        <w:t>63</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2.99</w:t>
      </w:r>
      <w:r w:rsidRPr="00E76290">
        <w:rPr>
          <w:rFonts w:ascii="Times New Roman" w:hAnsi="Times New Roman" w:cs="Times New Roman"/>
          <w:sz w:val="24"/>
          <w:szCs w:val="24"/>
        </w:rPr>
        <w:t xml:space="preserve">,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Pr>
          <w:rFonts w:ascii="Times New Roman" w:hAnsi="Times New Roman" w:cs="Times New Roman"/>
          <w:i/>
          <w:sz w:val="24"/>
          <w:szCs w:val="24"/>
        </w:rPr>
        <w:t>=</w:t>
      </w:r>
      <w:r w:rsidRPr="005C40A4">
        <w:rPr>
          <w:rFonts w:ascii="Times New Roman" w:hAnsi="Times New Roman" w:cs="Times New Roman"/>
          <w:i/>
          <w:sz w:val="24"/>
          <w:szCs w:val="24"/>
        </w:rPr>
        <w:t xml:space="preserve"> </w:t>
      </w:r>
      <w:r w:rsidRPr="00905F8D">
        <w:rPr>
          <w:rFonts w:ascii="Times New Roman" w:hAnsi="Times New Roman" w:cs="Times New Roman"/>
          <w:sz w:val="24"/>
          <w:szCs w:val="24"/>
        </w:rPr>
        <w:t>0.0</w:t>
      </w:r>
      <w:r>
        <w:rPr>
          <w:rFonts w:ascii="Times New Roman" w:hAnsi="Times New Roman" w:cs="Times New Roman"/>
          <w:sz w:val="24"/>
          <w:szCs w:val="24"/>
        </w:rPr>
        <w:t xml:space="preserve">02; 39-41 months, </w:t>
      </w:r>
      <w:r w:rsidRPr="00E76290">
        <w:rPr>
          <w:rFonts w:ascii="Times New Roman" w:hAnsi="Times New Roman" w:cs="Times New Roman"/>
          <w:sz w:val="24"/>
          <w:szCs w:val="24"/>
        </w:rPr>
        <w:t>β = -0.</w:t>
      </w:r>
      <w:r>
        <w:rPr>
          <w:rFonts w:ascii="Times New Roman" w:hAnsi="Times New Roman" w:cs="Times New Roman"/>
          <w:sz w:val="24"/>
          <w:szCs w:val="24"/>
        </w:rPr>
        <w:t>2449</w:t>
      </w:r>
      <w:r w:rsidRPr="00E76290">
        <w:rPr>
          <w:rFonts w:ascii="Times New Roman" w:hAnsi="Times New Roman" w:cs="Times New Roman"/>
          <w:sz w:val="24"/>
          <w:szCs w:val="24"/>
        </w:rPr>
        <w:t>, SE = 0.0</w:t>
      </w:r>
      <w:r>
        <w:rPr>
          <w:rFonts w:ascii="Times New Roman" w:hAnsi="Times New Roman" w:cs="Times New Roman"/>
          <w:sz w:val="24"/>
          <w:szCs w:val="24"/>
        </w:rPr>
        <w:t>63</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3.81</w:t>
      </w:r>
      <w:r w:rsidRPr="00E76290">
        <w:rPr>
          <w:rFonts w:ascii="Times New Roman" w:hAnsi="Times New Roman" w:cs="Times New Roman"/>
          <w:sz w:val="24"/>
          <w:szCs w:val="24"/>
        </w:rPr>
        <w:t xml:space="preserve">,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905F8D">
        <w:rPr>
          <w:rFonts w:ascii="Times New Roman" w:hAnsi="Times New Roman" w:cs="Times New Roman"/>
          <w:sz w:val="24"/>
          <w:szCs w:val="24"/>
        </w:rPr>
        <w:t>0.001</w:t>
      </w:r>
      <w:r>
        <w:rPr>
          <w:rFonts w:ascii="Times New Roman" w:hAnsi="Times New Roman" w:cs="Times New Roman"/>
          <w:sz w:val="24"/>
          <w:szCs w:val="24"/>
        </w:rPr>
        <w:t xml:space="preserve">). There were only two phases (18-21 months, </w:t>
      </w:r>
      <w:r w:rsidRPr="00E76290">
        <w:rPr>
          <w:rFonts w:ascii="Times New Roman" w:hAnsi="Times New Roman" w:cs="Times New Roman"/>
          <w:sz w:val="24"/>
          <w:szCs w:val="24"/>
        </w:rPr>
        <w:t>β =</w:t>
      </w:r>
      <w:r>
        <w:rPr>
          <w:rFonts w:ascii="Times New Roman" w:hAnsi="Times New Roman" w:cs="Times New Roman"/>
          <w:sz w:val="24"/>
          <w:szCs w:val="24"/>
        </w:rPr>
        <w:t xml:space="preserve"> 0.029, SE = 0.069, </w:t>
      </w:r>
      <w:r w:rsidRPr="007D3202">
        <w:rPr>
          <w:rFonts w:ascii="Times New Roman" w:hAnsi="Times New Roman" w:cs="Times New Roman"/>
          <w:i/>
          <w:sz w:val="24"/>
          <w:szCs w:val="24"/>
        </w:rPr>
        <w:t>z</w:t>
      </w:r>
      <w:r>
        <w:rPr>
          <w:rFonts w:ascii="Times New Roman" w:hAnsi="Times New Roman" w:cs="Times New Roman"/>
          <w:sz w:val="24"/>
          <w:szCs w:val="24"/>
        </w:rPr>
        <w:t xml:space="preserve"> = 0.404, p = 0.68; 30-33 months, </w:t>
      </w:r>
      <w:r w:rsidRPr="00E76290">
        <w:rPr>
          <w:rFonts w:ascii="Times New Roman" w:hAnsi="Times New Roman" w:cs="Times New Roman"/>
          <w:sz w:val="24"/>
          <w:szCs w:val="24"/>
        </w:rPr>
        <w:t>β =</w:t>
      </w:r>
      <w:r>
        <w:rPr>
          <w:rFonts w:ascii="Times New Roman" w:hAnsi="Times New Roman" w:cs="Times New Roman"/>
          <w:sz w:val="24"/>
          <w:szCs w:val="24"/>
        </w:rPr>
        <w:t xml:space="preserve"> 0.076, SE = 0.069, </w:t>
      </w:r>
      <w:r w:rsidRPr="007D3202">
        <w:rPr>
          <w:rFonts w:ascii="Times New Roman" w:hAnsi="Times New Roman" w:cs="Times New Roman"/>
          <w:i/>
          <w:sz w:val="24"/>
          <w:szCs w:val="24"/>
        </w:rPr>
        <w:t>z</w:t>
      </w:r>
      <w:r>
        <w:rPr>
          <w:rFonts w:ascii="Times New Roman" w:hAnsi="Times New Roman" w:cs="Times New Roman"/>
          <w:sz w:val="24"/>
          <w:szCs w:val="24"/>
        </w:rPr>
        <w:t xml:space="preserve"> =</w:t>
      </w:r>
      <w:r>
        <w:rPr>
          <w:rFonts w:ascii="Times New Roman" w:hAnsi="Times New Roman" w:cs="Times New Roman"/>
          <w:i/>
          <w:sz w:val="24"/>
          <w:szCs w:val="24"/>
        </w:rPr>
        <w:t xml:space="preserve"> </w:t>
      </w:r>
      <w:r>
        <w:rPr>
          <w:rFonts w:ascii="Times New Roman" w:hAnsi="Times New Roman" w:cs="Times New Roman"/>
          <w:sz w:val="24"/>
          <w:szCs w:val="24"/>
        </w:rPr>
        <w:t>1.077, p = 0.28) when sub-adults increased the frequency of interactions towards adults, but neither increase was significant. Between the sexes, sub-adult males initiated more adult-directed greetings than females did but this was also</w:t>
      </w:r>
      <w:r w:rsidRPr="00E76290">
        <w:rPr>
          <w:rFonts w:ascii="Times New Roman" w:hAnsi="Times New Roman" w:cs="Times New Roman"/>
          <w:sz w:val="24"/>
          <w:szCs w:val="24"/>
        </w:rPr>
        <w:t xml:space="preserve"> not significant</w:t>
      </w:r>
      <w:r>
        <w:rPr>
          <w:rFonts w:ascii="Times New Roman" w:hAnsi="Times New Roman" w:cs="Times New Roman"/>
          <w:sz w:val="24"/>
          <w:szCs w:val="24"/>
        </w:rPr>
        <w:t xml:space="preserve"> (β = </w:t>
      </w:r>
      <w:r w:rsidRPr="00E76290">
        <w:rPr>
          <w:rFonts w:ascii="Times New Roman" w:hAnsi="Times New Roman" w:cs="Times New Roman"/>
          <w:sz w:val="24"/>
          <w:szCs w:val="24"/>
        </w:rPr>
        <w:t>0.</w:t>
      </w:r>
      <w:r>
        <w:rPr>
          <w:rFonts w:ascii="Times New Roman" w:hAnsi="Times New Roman" w:cs="Times New Roman"/>
          <w:sz w:val="24"/>
          <w:szCs w:val="24"/>
        </w:rPr>
        <w:t>035</w:t>
      </w:r>
      <w:r w:rsidRPr="00E76290">
        <w:rPr>
          <w:rFonts w:ascii="Times New Roman" w:hAnsi="Times New Roman" w:cs="Times New Roman"/>
          <w:sz w:val="24"/>
          <w:szCs w:val="24"/>
        </w:rPr>
        <w:t xml:space="preserve">, SE = </w:t>
      </w:r>
      <w:r>
        <w:rPr>
          <w:rFonts w:ascii="Times New Roman" w:hAnsi="Times New Roman" w:cs="Times New Roman"/>
          <w:sz w:val="24"/>
          <w:szCs w:val="24"/>
        </w:rPr>
        <w:t>0.0809</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0.430</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p = </w:t>
      </w:r>
      <w:r w:rsidRPr="00905F8D">
        <w:rPr>
          <w:rFonts w:ascii="Times New Roman" w:hAnsi="Times New Roman" w:cs="Times New Roman"/>
          <w:sz w:val="24"/>
          <w:szCs w:val="24"/>
        </w:rPr>
        <w:t>0.66</w:t>
      </w:r>
      <w:r>
        <w:rPr>
          <w:rFonts w:ascii="Times New Roman" w:hAnsi="Times New Roman" w:cs="Times New Roman"/>
          <w:sz w:val="24"/>
          <w:szCs w:val="24"/>
        </w:rPr>
        <w:t>)</w:t>
      </w:r>
      <w:r w:rsidRPr="00E76290">
        <w:rPr>
          <w:rFonts w:ascii="Times New Roman" w:hAnsi="Times New Roman" w:cs="Times New Roman"/>
          <w:sz w:val="24"/>
          <w:szCs w:val="24"/>
        </w:rPr>
        <w:t>.</w:t>
      </w:r>
    </w:p>
    <w:p w:rsidR="00B8751F" w:rsidRPr="002B5B38" w:rsidRDefault="00B8751F" w:rsidP="00B8751F">
      <w:pPr>
        <w:spacing w:line="480" w:lineRule="auto"/>
        <w:rPr>
          <w:rFonts w:ascii="Arial" w:hAnsi="Arial" w:cs="Arial"/>
          <w:sz w:val="20"/>
          <w:szCs w:val="20"/>
        </w:rPr>
      </w:pPr>
      <w:r>
        <w:rPr>
          <w:rFonts w:ascii="Times New Roman" w:hAnsi="Times New Roman" w:cs="Times New Roman"/>
          <w:sz w:val="24"/>
          <w:szCs w:val="24"/>
        </w:rPr>
        <w:t xml:space="preserve">Sub-adults of both sexes reduced their greetings significantly towards adult females </w:t>
      </w:r>
      <w:r w:rsidRPr="00E76290">
        <w:rPr>
          <w:rFonts w:ascii="Times New Roman" w:hAnsi="Times New Roman" w:cs="Times New Roman"/>
          <w:sz w:val="24"/>
          <w:szCs w:val="24"/>
        </w:rPr>
        <w:t>(</w:t>
      </w:r>
      <w:r w:rsidR="00DD0095">
        <w:rPr>
          <w:rFonts w:ascii="Times New Roman" w:hAnsi="Times New Roman" w:cs="Times New Roman"/>
          <w:sz w:val="24"/>
          <w:szCs w:val="24"/>
        </w:rPr>
        <w:t>see Table 5</w:t>
      </w:r>
      <w:r>
        <w:rPr>
          <w:rFonts w:ascii="Times New Roman" w:hAnsi="Times New Roman" w:cs="Times New Roman"/>
          <w:sz w:val="24"/>
          <w:szCs w:val="24"/>
        </w:rPr>
        <w:t xml:space="preserve"> for means and CIs for all phases, </w:t>
      </w:r>
      <w:r>
        <w:rPr>
          <w:rFonts w:ascii="Times New Roman" w:hAnsi="Times New Roman" w:cs="Times New Roman"/>
          <w:i/>
          <w:sz w:val="24"/>
          <w:szCs w:val="24"/>
        </w:rPr>
        <w:t>χ</w:t>
      </w:r>
      <w:r w:rsidRPr="00E76290">
        <w:rPr>
          <w:rFonts w:ascii="Times New Roman" w:hAnsi="Times New Roman" w:cs="Times New Roman"/>
          <w:sz w:val="24"/>
          <w:szCs w:val="24"/>
          <w:vertAlign w:val="superscript"/>
        </w:rPr>
        <w:t>2</w:t>
      </w:r>
      <w:r w:rsidRPr="00E76290">
        <w:rPr>
          <w:rFonts w:ascii="Times New Roman" w:hAnsi="Times New Roman" w:cs="Times New Roman"/>
          <w:sz w:val="24"/>
          <w:szCs w:val="24"/>
          <w:vertAlign w:val="subscript"/>
        </w:rPr>
        <w:t xml:space="preserve">10 </w:t>
      </w:r>
      <w:r w:rsidRPr="00E76290">
        <w:rPr>
          <w:rFonts w:ascii="Times New Roman" w:hAnsi="Times New Roman" w:cs="Times New Roman"/>
          <w:sz w:val="24"/>
          <w:szCs w:val="24"/>
        </w:rPr>
        <w:t xml:space="preserve">= 56.52,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&lt; </w:t>
      </w:r>
      <w:r w:rsidRPr="00905F8D">
        <w:rPr>
          <w:rFonts w:ascii="Times New Roman" w:hAnsi="Times New Roman" w:cs="Times New Roman"/>
          <w:sz w:val="24"/>
          <w:szCs w:val="24"/>
        </w:rPr>
        <w:t>0.001</w:t>
      </w:r>
      <w:r w:rsidRPr="00E76290">
        <w:rPr>
          <w:rFonts w:ascii="Times New Roman" w:hAnsi="Times New Roman" w:cs="Times New Roman"/>
          <w:sz w:val="24"/>
          <w:szCs w:val="24"/>
        </w:rPr>
        <w:t>)</w:t>
      </w:r>
      <w:r>
        <w:rPr>
          <w:rFonts w:ascii="Times New Roman" w:hAnsi="Times New Roman" w:cs="Times New Roman"/>
          <w:sz w:val="24"/>
          <w:szCs w:val="24"/>
        </w:rPr>
        <w:t xml:space="preserve"> compared to cub phases, but the decrease towards males was not significant </w:t>
      </w:r>
      <w:r w:rsidRPr="00E76290">
        <w:rPr>
          <w:rFonts w:ascii="Times New Roman" w:hAnsi="Times New Roman" w:cs="Times New Roman"/>
          <w:sz w:val="24"/>
          <w:szCs w:val="24"/>
        </w:rPr>
        <w:t xml:space="preserve">(β = -0.16022, SE = 0.092,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1.72, </w:t>
      </w:r>
      <w:r>
        <w:rPr>
          <w:rFonts w:ascii="Times New Roman" w:hAnsi="Times New Roman" w:cs="Times New Roman"/>
          <w:sz w:val="24"/>
          <w:szCs w:val="24"/>
        </w:rPr>
        <w:t xml:space="preserve">p = </w:t>
      </w:r>
      <w:r w:rsidRPr="00905F8D">
        <w:rPr>
          <w:rFonts w:ascii="Times New Roman" w:hAnsi="Times New Roman" w:cs="Times New Roman"/>
          <w:sz w:val="24"/>
          <w:szCs w:val="24"/>
        </w:rPr>
        <w:t>0.08</w:t>
      </w:r>
      <w:r>
        <w:rPr>
          <w:rFonts w:ascii="Times New Roman" w:hAnsi="Times New Roman" w:cs="Times New Roman"/>
          <w:sz w:val="24"/>
          <w:szCs w:val="24"/>
        </w:rPr>
        <w:t>4). Sub-adult m</w:t>
      </w:r>
      <w:r w:rsidRPr="00E76290">
        <w:rPr>
          <w:rFonts w:ascii="Times New Roman" w:hAnsi="Times New Roman" w:cs="Times New Roman"/>
          <w:sz w:val="24"/>
          <w:szCs w:val="24"/>
        </w:rPr>
        <w:t>ale</w:t>
      </w:r>
      <w:r>
        <w:rPr>
          <w:rFonts w:ascii="Times New Roman" w:hAnsi="Times New Roman" w:cs="Times New Roman"/>
          <w:sz w:val="24"/>
          <w:szCs w:val="24"/>
        </w:rPr>
        <w:t>s</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initiated more greetings than sub-adult females on mature males (β </w:t>
      </w:r>
      <w:r>
        <w:rPr>
          <w:rFonts w:ascii="Times New Roman" w:hAnsi="Times New Roman" w:cs="Times New Roman"/>
          <w:sz w:val="24"/>
          <w:szCs w:val="24"/>
        </w:rPr>
        <w:lastRenderedPageBreak/>
        <w:t xml:space="preserve">= </w:t>
      </w:r>
      <w:r w:rsidRPr="00E76290">
        <w:rPr>
          <w:rFonts w:ascii="Times New Roman" w:hAnsi="Times New Roman" w:cs="Times New Roman"/>
          <w:sz w:val="24"/>
          <w:szCs w:val="24"/>
        </w:rPr>
        <w:t>0.</w:t>
      </w:r>
      <w:r>
        <w:rPr>
          <w:rFonts w:ascii="Times New Roman" w:hAnsi="Times New Roman" w:cs="Times New Roman"/>
          <w:sz w:val="24"/>
          <w:szCs w:val="24"/>
        </w:rPr>
        <w:t>339</w:t>
      </w:r>
      <w:r w:rsidRPr="00E76290">
        <w:rPr>
          <w:rFonts w:ascii="Times New Roman" w:hAnsi="Times New Roman" w:cs="Times New Roman"/>
          <w:sz w:val="24"/>
          <w:szCs w:val="24"/>
        </w:rPr>
        <w:t>, SE = 0.</w:t>
      </w:r>
      <w:r>
        <w:rPr>
          <w:rFonts w:ascii="Times New Roman" w:hAnsi="Times New Roman" w:cs="Times New Roman"/>
          <w:sz w:val="24"/>
          <w:szCs w:val="24"/>
        </w:rPr>
        <w:t>199</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1.</w:t>
      </w:r>
      <w:r>
        <w:rPr>
          <w:rFonts w:ascii="Times New Roman" w:hAnsi="Times New Roman" w:cs="Times New Roman"/>
          <w:sz w:val="24"/>
          <w:szCs w:val="24"/>
        </w:rPr>
        <w:t>684, p = 0.35</w:t>
      </w:r>
      <w:r w:rsidRPr="00E76290">
        <w:rPr>
          <w:rFonts w:ascii="Times New Roman" w:hAnsi="Times New Roman" w:cs="Times New Roman"/>
          <w:sz w:val="24"/>
          <w:szCs w:val="24"/>
        </w:rPr>
        <w:t>)</w:t>
      </w:r>
      <w:r>
        <w:rPr>
          <w:rFonts w:ascii="Times New Roman" w:hAnsi="Times New Roman" w:cs="Times New Roman"/>
          <w:sz w:val="24"/>
          <w:szCs w:val="24"/>
        </w:rPr>
        <w:t xml:space="preserve">, and sub-adult </w:t>
      </w:r>
      <w:r w:rsidRPr="00E76290">
        <w:rPr>
          <w:rFonts w:ascii="Times New Roman" w:hAnsi="Times New Roman" w:cs="Times New Roman"/>
          <w:sz w:val="24"/>
          <w:szCs w:val="24"/>
        </w:rPr>
        <w:t xml:space="preserve">males </w:t>
      </w:r>
      <w:r>
        <w:rPr>
          <w:rFonts w:ascii="Times New Roman" w:hAnsi="Times New Roman" w:cs="Times New Roman"/>
          <w:sz w:val="24"/>
          <w:szCs w:val="24"/>
        </w:rPr>
        <w:t xml:space="preserve">also </w:t>
      </w:r>
      <w:r w:rsidRPr="00E76290">
        <w:rPr>
          <w:rFonts w:ascii="Times New Roman" w:hAnsi="Times New Roman" w:cs="Times New Roman"/>
          <w:sz w:val="24"/>
          <w:szCs w:val="24"/>
        </w:rPr>
        <w:t xml:space="preserve">initiated </w:t>
      </w:r>
      <w:r>
        <w:rPr>
          <w:rFonts w:ascii="Times New Roman" w:hAnsi="Times New Roman" w:cs="Times New Roman"/>
          <w:sz w:val="24"/>
          <w:szCs w:val="24"/>
        </w:rPr>
        <w:t xml:space="preserve">fewer greetings </w:t>
      </w:r>
      <w:r w:rsidRPr="00E76290">
        <w:rPr>
          <w:rFonts w:ascii="Times New Roman" w:hAnsi="Times New Roman" w:cs="Times New Roman"/>
          <w:sz w:val="24"/>
          <w:szCs w:val="24"/>
        </w:rPr>
        <w:t xml:space="preserve">than </w:t>
      </w:r>
      <w:r>
        <w:rPr>
          <w:rFonts w:ascii="Times New Roman" w:hAnsi="Times New Roman" w:cs="Times New Roman"/>
          <w:sz w:val="24"/>
          <w:szCs w:val="24"/>
        </w:rPr>
        <w:t xml:space="preserve">male </w:t>
      </w:r>
      <w:r w:rsidRPr="00E76290">
        <w:rPr>
          <w:rFonts w:ascii="Times New Roman" w:hAnsi="Times New Roman" w:cs="Times New Roman"/>
          <w:sz w:val="24"/>
          <w:szCs w:val="24"/>
        </w:rPr>
        <w:t xml:space="preserve">cubs </w:t>
      </w:r>
      <w:r>
        <w:rPr>
          <w:rFonts w:ascii="Times New Roman" w:hAnsi="Times New Roman" w:cs="Times New Roman"/>
          <w:sz w:val="24"/>
          <w:szCs w:val="24"/>
        </w:rPr>
        <w:t>did on adult males (β = -</w:t>
      </w:r>
      <w:r w:rsidRPr="00E76290">
        <w:rPr>
          <w:rFonts w:ascii="Times New Roman" w:hAnsi="Times New Roman" w:cs="Times New Roman"/>
          <w:sz w:val="24"/>
          <w:szCs w:val="24"/>
        </w:rPr>
        <w:t>0.</w:t>
      </w:r>
      <w:r>
        <w:rPr>
          <w:rFonts w:ascii="Times New Roman" w:hAnsi="Times New Roman" w:cs="Times New Roman"/>
          <w:sz w:val="24"/>
          <w:szCs w:val="24"/>
        </w:rPr>
        <w:t>06812</w:t>
      </w:r>
      <w:r w:rsidRPr="00E76290">
        <w:rPr>
          <w:rFonts w:ascii="Times New Roman" w:hAnsi="Times New Roman" w:cs="Times New Roman"/>
          <w:sz w:val="24"/>
          <w:szCs w:val="24"/>
        </w:rPr>
        <w:t>, SE = 0.</w:t>
      </w:r>
      <w:r>
        <w:rPr>
          <w:rFonts w:ascii="Times New Roman" w:hAnsi="Times New Roman" w:cs="Times New Roman"/>
          <w:sz w:val="24"/>
          <w:szCs w:val="24"/>
        </w:rPr>
        <w:t>13148</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0.515, p = 0.60</w:t>
      </w:r>
      <w:r w:rsidRPr="00E76290">
        <w:rPr>
          <w:rFonts w:ascii="Times New Roman" w:hAnsi="Times New Roman" w:cs="Times New Roman"/>
          <w:sz w:val="24"/>
          <w:szCs w:val="24"/>
        </w:rPr>
        <w:t>)</w:t>
      </w:r>
      <w:r>
        <w:rPr>
          <w:rFonts w:ascii="Times New Roman" w:hAnsi="Times New Roman" w:cs="Times New Roman"/>
          <w:sz w:val="24"/>
          <w:szCs w:val="24"/>
        </w:rPr>
        <w:t xml:space="preserve">. However, none of the changes observed in greetings from sub-adult males towards adult males were significant.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3.1.4 Received greetings over sub-adulthood</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Among the three age classes c</w:t>
      </w:r>
      <w:r w:rsidRPr="00E76290">
        <w:rPr>
          <w:rFonts w:ascii="Times New Roman" w:hAnsi="Times New Roman" w:cs="Times New Roman"/>
          <w:sz w:val="24"/>
          <w:szCs w:val="24"/>
        </w:rPr>
        <w:t xml:space="preserve">ubs (β = -0.396, SE = 0.075,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5.233, </w:t>
      </w:r>
      <w:r>
        <w:rPr>
          <w:rFonts w:ascii="Times New Roman" w:hAnsi="Times New Roman" w:cs="Times New Roman"/>
          <w:sz w:val="24"/>
          <w:szCs w:val="24"/>
        </w:rPr>
        <w:t>p</w:t>
      </w:r>
      <w:r w:rsidRPr="00E76290">
        <w:rPr>
          <w:rFonts w:ascii="Times New Roman" w:hAnsi="Times New Roman" w:cs="Times New Roman"/>
          <w:sz w:val="24"/>
          <w:szCs w:val="24"/>
        </w:rPr>
        <w:t xml:space="preserve"> &lt;</w:t>
      </w:r>
      <w:r>
        <w:rPr>
          <w:rFonts w:ascii="Times New Roman" w:hAnsi="Times New Roman" w:cs="Times New Roman"/>
          <w:sz w:val="24"/>
          <w:szCs w:val="24"/>
        </w:rPr>
        <w:t xml:space="preserve"> </w:t>
      </w:r>
      <w:r w:rsidRPr="00E76290">
        <w:rPr>
          <w:rFonts w:ascii="Times New Roman" w:hAnsi="Times New Roman" w:cs="Times New Roman"/>
          <w:sz w:val="24"/>
          <w:szCs w:val="24"/>
        </w:rPr>
        <w:t xml:space="preserve">0.001) and sub-adults (β = -0.242, SE = 0.095,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2.528,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 </w:t>
      </w:r>
      <w:r w:rsidRPr="00E663F3">
        <w:rPr>
          <w:rFonts w:ascii="Times New Roman" w:hAnsi="Times New Roman" w:cs="Times New Roman"/>
          <w:sz w:val="24"/>
          <w:szCs w:val="24"/>
        </w:rPr>
        <w:t>0.01</w:t>
      </w:r>
      <w:r>
        <w:rPr>
          <w:rFonts w:ascii="Times New Roman" w:hAnsi="Times New Roman" w:cs="Times New Roman"/>
          <w:sz w:val="24"/>
          <w:szCs w:val="24"/>
        </w:rPr>
        <w:t>1</w:t>
      </w:r>
      <w:r w:rsidRPr="00E76290">
        <w:rPr>
          <w:rFonts w:ascii="Times New Roman" w:hAnsi="Times New Roman" w:cs="Times New Roman"/>
          <w:sz w:val="24"/>
          <w:szCs w:val="24"/>
        </w:rPr>
        <w:t>) received fewer interactions than adults did</w:t>
      </w:r>
      <w:r>
        <w:rPr>
          <w:rFonts w:ascii="Times New Roman" w:hAnsi="Times New Roman" w:cs="Times New Roman"/>
          <w:sz w:val="24"/>
          <w:szCs w:val="24"/>
        </w:rPr>
        <w:t xml:space="preserve"> (Table 6)</w:t>
      </w:r>
      <w:r w:rsidRPr="00E76290">
        <w:rPr>
          <w:rFonts w:ascii="Times New Roman" w:hAnsi="Times New Roman" w:cs="Times New Roman"/>
          <w:sz w:val="24"/>
          <w:szCs w:val="24"/>
        </w:rPr>
        <w:t>. When sub-adult phase</w:t>
      </w:r>
      <w:r>
        <w:rPr>
          <w:rFonts w:ascii="Times New Roman" w:hAnsi="Times New Roman" w:cs="Times New Roman"/>
          <w:sz w:val="24"/>
          <w:szCs w:val="24"/>
        </w:rPr>
        <w:t>s</w:t>
      </w:r>
      <w:r w:rsidRPr="00E76290">
        <w:rPr>
          <w:rFonts w:ascii="Times New Roman" w:hAnsi="Times New Roman" w:cs="Times New Roman"/>
          <w:sz w:val="24"/>
          <w:szCs w:val="24"/>
        </w:rPr>
        <w:t xml:space="preserve"> </w:t>
      </w:r>
      <w:r>
        <w:rPr>
          <w:rFonts w:ascii="Times New Roman" w:hAnsi="Times New Roman" w:cs="Times New Roman"/>
          <w:sz w:val="24"/>
          <w:szCs w:val="24"/>
        </w:rPr>
        <w:t>were</w:t>
      </w:r>
      <w:r w:rsidRPr="00E76290">
        <w:rPr>
          <w:rFonts w:ascii="Times New Roman" w:hAnsi="Times New Roman" w:cs="Times New Roman"/>
          <w:sz w:val="24"/>
          <w:szCs w:val="24"/>
        </w:rPr>
        <w:t xml:space="preserve"> compared to </w:t>
      </w:r>
      <w:r>
        <w:rPr>
          <w:rFonts w:ascii="Times New Roman" w:hAnsi="Times New Roman" w:cs="Times New Roman"/>
          <w:sz w:val="24"/>
          <w:szCs w:val="24"/>
        </w:rPr>
        <w:t xml:space="preserve">the </w:t>
      </w:r>
      <w:r w:rsidRPr="00E76290">
        <w:rPr>
          <w:rFonts w:ascii="Times New Roman" w:hAnsi="Times New Roman" w:cs="Times New Roman"/>
          <w:sz w:val="24"/>
          <w:szCs w:val="24"/>
        </w:rPr>
        <w:t xml:space="preserve">cub </w:t>
      </w:r>
      <w:r>
        <w:rPr>
          <w:rFonts w:ascii="Times New Roman" w:hAnsi="Times New Roman" w:cs="Times New Roman"/>
          <w:sz w:val="24"/>
          <w:szCs w:val="24"/>
        </w:rPr>
        <w:t>phase (Figures 3a and 3b)</w:t>
      </w:r>
      <w:r w:rsidRPr="00E76290">
        <w:rPr>
          <w:rFonts w:ascii="Times New Roman" w:hAnsi="Times New Roman" w:cs="Times New Roman"/>
          <w:sz w:val="24"/>
          <w:szCs w:val="24"/>
        </w:rPr>
        <w:t xml:space="preserve">, </w:t>
      </w:r>
      <w:r>
        <w:rPr>
          <w:rFonts w:ascii="Times New Roman" w:hAnsi="Times New Roman" w:cs="Times New Roman"/>
          <w:sz w:val="24"/>
          <w:szCs w:val="24"/>
        </w:rPr>
        <w:t>the</w:t>
      </w:r>
      <w:r w:rsidRPr="00E76290">
        <w:rPr>
          <w:rFonts w:ascii="Times New Roman" w:hAnsi="Times New Roman" w:cs="Times New Roman"/>
          <w:sz w:val="24"/>
          <w:szCs w:val="24"/>
        </w:rPr>
        <w:t xml:space="preserve"> phase </w:t>
      </w:r>
      <w:r>
        <w:rPr>
          <w:rFonts w:ascii="Times New Roman" w:hAnsi="Times New Roman" w:cs="Times New Roman"/>
          <w:sz w:val="24"/>
          <w:szCs w:val="24"/>
        </w:rPr>
        <w:t>representing an average sub-adult age range of 30-33 months (Figures 4a and 4b)</w:t>
      </w:r>
      <w:r w:rsidRPr="00E76290">
        <w:rPr>
          <w:rFonts w:ascii="Times New Roman" w:hAnsi="Times New Roman" w:cs="Times New Roman"/>
          <w:sz w:val="24"/>
          <w:szCs w:val="24"/>
        </w:rPr>
        <w:t xml:space="preserve"> </w:t>
      </w:r>
      <w:r>
        <w:rPr>
          <w:rFonts w:ascii="Times New Roman" w:hAnsi="Times New Roman" w:cs="Times New Roman"/>
          <w:sz w:val="24"/>
          <w:szCs w:val="24"/>
        </w:rPr>
        <w:t>showed</w:t>
      </w:r>
      <w:r w:rsidRPr="00E76290">
        <w:rPr>
          <w:rFonts w:ascii="Times New Roman" w:hAnsi="Times New Roman" w:cs="Times New Roman"/>
          <w:sz w:val="24"/>
          <w:szCs w:val="24"/>
        </w:rPr>
        <w:t xml:space="preserve"> a </w:t>
      </w:r>
      <w:r>
        <w:rPr>
          <w:rFonts w:ascii="Times New Roman" w:hAnsi="Times New Roman" w:cs="Times New Roman"/>
          <w:sz w:val="24"/>
          <w:szCs w:val="24"/>
        </w:rPr>
        <w:t>significant</w:t>
      </w:r>
      <w:r w:rsidRPr="00E76290">
        <w:rPr>
          <w:rFonts w:ascii="Times New Roman" w:hAnsi="Times New Roman" w:cs="Times New Roman"/>
          <w:sz w:val="24"/>
          <w:szCs w:val="24"/>
        </w:rPr>
        <w:t xml:space="preserve"> </w:t>
      </w:r>
      <w:r>
        <w:rPr>
          <w:rFonts w:ascii="Times New Roman" w:hAnsi="Times New Roman" w:cs="Times New Roman"/>
          <w:sz w:val="24"/>
          <w:szCs w:val="24"/>
        </w:rPr>
        <w:t>reduction</w:t>
      </w:r>
      <w:r w:rsidRPr="00E76290">
        <w:rPr>
          <w:rFonts w:ascii="Times New Roman" w:hAnsi="Times New Roman" w:cs="Times New Roman"/>
          <w:sz w:val="24"/>
          <w:szCs w:val="24"/>
        </w:rPr>
        <w:t xml:space="preserve"> </w:t>
      </w:r>
      <w:r>
        <w:rPr>
          <w:rFonts w:ascii="Times New Roman" w:hAnsi="Times New Roman" w:cs="Times New Roman"/>
          <w:sz w:val="24"/>
          <w:szCs w:val="24"/>
        </w:rPr>
        <w:t xml:space="preserve">in the strength of received interactions </w:t>
      </w:r>
      <w:r w:rsidRPr="00E76290">
        <w:rPr>
          <w:rFonts w:ascii="Times New Roman" w:hAnsi="Times New Roman" w:cs="Times New Roman"/>
          <w:sz w:val="24"/>
          <w:szCs w:val="24"/>
        </w:rPr>
        <w:t xml:space="preserve">(β = -0.209, SE </w:t>
      </w:r>
      <w:r>
        <w:rPr>
          <w:rFonts w:ascii="Times New Roman" w:hAnsi="Times New Roman" w:cs="Times New Roman"/>
          <w:sz w:val="24"/>
          <w:szCs w:val="24"/>
        </w:rPr>
        <w:t xml:space="preserve">= </w:t>
      </w:r>
      <w:r w:rsidRPr="00E76290">
        <w:rPr>
          <w:rFonts w:ascii="Times New Roman" w:hAnsi="Times New Roman" w:cs="Times New Roman"/>
          <w:sz w:val="24"/>
          <w:szCs w:val="24"/>
        </w:rPr>
        <w:t xml:space="preserve">0.06,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3.469,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&lt; </w:t>
      </w:r>
      <w:r w:rsidRPr="00E663F3">
        <w:rPr>
          <w:rFonts w:ascii="Times New Roman" w:hAnsi="Times New Roman" w:cs="Times New Roman"/>
          <w:sz w:val="24"/>
          <w:szCs w:val="24"/>
        </w:rPr>
        <w:t>0.001</w:t>
      </w:r>
      <w:r>
        <w:rPr>
          <w:rFonts w:ascii="Times New Roman" w:hAnsi="Times New Roman" w:cs="Times New Roman"/>
          <w:sz w:val="24"/>
          <w:szCs w:val="24"/>
        </w:rPr>
        <w:t>). T</w:t>
      </w:r>
      <w:r w:rsidRPr="00E76290">
        <w:rPr>
          <w:rFonts w:ascii="Times New Roman" w:hAnsi="Times New Roman" w:cs="Times New Roman"/>
          <w:sz w:val="24"/>
          <w:szCs w:val="24"/>
        </w:rPr>
        <w:t xml:space="preserve">wo latter phases </w:t>
      </w:r>
      <w:r>
        <w:rPr>
          <w:rFonts w:ascii="Times New Roman" w:hAnsi="Times New Roman" w:cs="Times New Roman"/>
          <w:sz w:val="24"/>
          <w:szCs w:val="24"/>
        </w:rPr>
        <w:t>had large</w:t>
      </w:r>
      <w:r w:rsidRPr="00E76290">
        <w:rPr>
          <w:rFonts w:ascii="Times New Roman" w:hAnsi="Times New Roman" w:cs="Times New Roman"/>
          <w:sz w:val="24"/>
          <w:szCs w:val="24"/>
        </w:rPr>
        <w:t xml:space="preserve"> increases </w:t>
      </w:r>
      <w:r>
        <w:rPr>
          <w:rFonts w:ascii="Times New Roman" w:hAnsi="Times New Roman" w:cs="Times New Roman"/>
          <w:sz w:val="24"/>
          <w:szCs w:val="24"/>
        </w:rPr>
        <w:t xml:space="preserve">of received greetings over the cub period </w:t>
      </w:r>
      <w:r w:rsidRPr="00E76290">
        <w:rPr>
          <w:rFonts w:ascii="Times New Roman" w:hAnsi="Times New Roman" w:cs="Times New Roman"/>
          <w:sz w:val="24"/>
          <w:szCs w:val="24"/>
        </w:rPr>
        <w:t>(</w:t>
      </w:r>
      <w:r>
        <w:rPr>
          <w:rFonts w:ascii="Times New Roman" w:hAnsi="Times New Roman" w:cs="Times New Roman"/>
          <w:sz w:val="24"/>
          <w:szCs w:val="24"/>
        </w:rPr>
        <w:t>average sub-adult age range 36-38 months</w:t>
      </w:r>
      <w:r w:rsidRPr="00E76290">
        <w:rPr>
          <w:rFonts w:ascii="Times New Roman" w:hAnsi="Times New Roman" w:cs="Times New Roman"/>
          <w:sz w:val="24"/>
          <w:szCs w:val="24"/>
        </w:rPr>
        <w:t xml:space="preserve">: β = 0.124, SE = 0.053,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2.33, </w:t>
      </w:r>
      <w:r>
        <w:rPr>
          <w:rFonts w:ascii="Times New Roman" w:hAnsi="Times New Roman" w:cs="Times New Roman"/>
          <w:sz w:val="24"/>
          <w:szCs w:val="24"/>
        </w:rPr>
        <w:t>p</w:t>
      </w:r>
      <w:r w:rsidRPr="00E76290">
        <w:rPr>
          <w:rFonts w:ascii="Times New Roman" w:hAnsi="Times New Roman" w:cs="Times New Roman"/>
          <w:sz w:val="24"/>
          <w:szCs w:val="24"/>
        </w:rPr>
        <w:t xml:space="preserve"> =</w:t>
      </w:r>
      <w:r w:rsidRPr="005C40A4">
        <w:rPr>
          <w:rFonts w:ascii="Times New Roman" w:hAnsi="Times New Roman" w:cs="Times New Roman"/>
          <w:i/>
          <w:sz w:val="24"/>
          <w:szCs w:val="24"/>
        </w:rPr>
        <w:t xml:space="preserve"> </w:t>
      </w:r>
      <w:r w:rsidRPr="00640F0B">
        <w:rPr>
          <w:rFonts w:ascii="Times New Roman" w:hAnsi="Times New Roman" w:cs="Times New Roman"/>
          <w:sz w:val="24"/>
          <w:szCs w:val="24"/>
        </w:rPr>
        <w:t>0.019</w:t>
      </w:r>
      <w:r w:rsidRPr="00E76290">
        <w:rPr>
          <w:rFonts w:ascii="Times New Roman" w:hAnsi="Times New Roman" w:cs="Times New Roman"/>
          <w:sz w:val="24"/>
          <w:szCs w:val="24"/>
        </w:rPr>
        <w:t xml:space="preserve">; </w:t>
      </w:r>
      <w:r>
        <w:rPr>
          <w:rFonts w:ascii="Times New Roman" w:hAnsi="Times New Roman" w:cs="Times New Roman"/>
          <w:sz w:val="24"/>
          <w:szCs w:val="24"/>
        </w:rPr>
        <w:t>42-44 months</w:t>
      </w:r>
      <w:r w:rsidRPr="00E76290">
        <w:rPr>
          <w:rFonts w:ascii="Times New Roman" w:hAnsi="Times New Roman" w:cs="Times New Roman"/>
          <w:sz w:val="24"/>
          <w:szCs w:val="24"/>
        </w:rPr>
        <w:t xml:space="preserve">: β = 0.104, SE = 0.053,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1.964, </w:t>
      </w:r>
      <w:r>
        <w:rPr>
          <w:rFonts w:ascii="Times New Roman" w:hAnsi="Times New Roman" w:cs="Times New Roman"/>
          <w:sz w:val="24"/>
          <w:szCs w:val="24"/>
        </w:rPr>
        <w:t>p</w:t>
      </w:r>
      <w:r w:rsidRPr="00E76290">
        <w:rPr>
          <w:rFonts w:ascii="Times New Roman" w:hAnsi="Times New Roman" w:cs="Times New Roman"/>
          <w:sz w:val="24"/>
          <w:szCs w:val="24"/>
        </w:rPr>
        <w:t xml:space="preserve"> = </w:t>
      </w:r>
      <w:r w:rsidRPr="00640F0B">
        <w:rPr>
          <w:rFonts w:ascii="Times New Roman" w:hAnsi="Times New Roman" w:cs="Times New Roman"/>
          <w:sz w:val="24"/>
          <w:szCs w:val="24"/>
        </w:rPr>
        <w:t>0.049</w:t>
      </w:r>
      <w:r w:rsidRPr="00E76290">
        <w:rPr>
          <w:rFonts w:ascii="Times New Roman" w:hAnsi="Times New Roman" w:cs="Times New Roman"/>
          <w:sz w:val="24"/>
          <w:szCs w:val="24"/>
        </w:rPr>
        <w:t xml:space="preserve">). </w:t>
      </w:r>
      <w:r>
        <w:rPr>
          <w:rFonts w:ascii="Times New Roman" w:hAnsi="Times New Roman" w:cs="Times New Roman"/>
          <w:sz w:val="24"/>
          <w:szCs w:val="24"/>
        </w:rPr>
        <w:t>Finally,</w:t>
      </w:r>
      <w:r w:rsidRPr="00E76290">
        <w:rPr>
          <w:rFonts w:ascii="Times New Roman" w:hAnsi="Times New Roman" w:cs="Times New Roman"/>
          <w:sz w:val="24"/>
          <w:szCs w:val="24"/>
        </w:rPr>
        <w:t xml:space="preserve"> </w:t>
      </w:r>
      <w:r>
        <w:rPr>
          <w:rFonts w:ascii="Times New Roman" w:hAnsi="Times New Roman" w:cs="Times New Roman"/>
          <w:sz w:val="24"/>
          <w:szCs w:val="24"/>
        </w:rPr>
        <w:t>male cubs (β = -0.0536, SE = 0.08655</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0.618</w:t>
      </w:r>
      <w:r w:rsidRPr="00E76290">
        <w:rPr>
          <w:rFonts w:ascii="Times New Roman" w:hAnsi="Times New Roman" w:cs="Times New Roman"/>
          <w:sz w:val="24"/>
          <w:szCs w:val="24"/>
        </w:rPr>
        <w:t xml:space="preserve">, </w:t>
      </w:r>
      <w:r>
        <w:rPr>
          <w:rFonts w:ascii="Times New Roman" w:hAnsi="Times New Roman" w:cs="Times New Roman"/>
          <w:sz w:val="24"/>
          <w:szCs w:val="24"/>
        </w:rPr>
        <w:t>p</w:t>
      </w:r>
      <w:r w:rsidRPr="00E76290">
        <w:rPr>
          <w:rFonts w:ascii="Times New Roman" w:hAnsi="Times New Roman" w:cs="Times New Roman"/>
          <w:sz w:val="24"/>
          <w:szCs w:val="24"/>
        </w:rPr>
        <w:t xml:space="preserve"> = </w:t>
      </w:r>
      <w:r w:rsidRPr="00640F0B">
        <w:rPr>
          <w:rFonts w:ascii="Times New Roman" w:hAnsi="Times New Roman" w:cs="Times New Roman"/>
          <w:sz w:val="24"/>
          <w:szCs w:val="24"/>
        </w:rPr>
        <w:t>0.53</w:t>
      </w:r>
      <w:r>
        <w:rPr>
          <w:rFonts w:ascii="Times New Roman" w:hAnsi="Times New Roman" w:cs="Times New Roman"/>
          <w:sz w:val="24"/>
          <w:szCs w:val="24"/>
        </w:rPr>
        <w:t>) and sub-adults (β = -0.1019, SE = 0.14442</w:t>
      </w:r>
      <w:r w:rsidRPr="00E76290">
        <w:rPr>
          <w:rFonts w:ascii="Times New Roman" w:hAnsi="Times New Roman" w:cs="Times New Roman"/>
          <w:sz w:val="24"/>
          <w:szCs w:val="24"/>
        </w:rPr>
        <w:t xml:space="preserve">, </w:t>
      </w:r>
      <w:r w:rsidRPr="00E76290">
        <w:rPr>
          <w:rFonts w:ascii="Times New Roman" w:hAnsi="Times New Roman" w:cs="Times New Roman"/>
          <w:i/>
          <w:sz w:val="24"/>
          <w:szCs w:val="24"/>
        </w:rPr>
        <w:t>z</w:t>
      </w:r>
      <w:r w:rsidRPr="00E76290">
        <w:rPr>
          <w:rFonts w:ascii="Times New Roman" w:hAnsi="Times New Roman" w:cs="Times New Roman"/>
          <w:sz w:val="24"/>
          <w:szCs w:val="24"/>
        </w:rPr>
        <w:t xml:space="preserve"> = </w:t>
      </w:r>
      <w:r>
        <w:rPr>
          <w:rFonts w:ascii="Times New Roman" w:hAnsi="Times New Roman" w:cs="Times New Roman"/>
          <w:sz w:val="24"/>
          <w:szCs w:val="24"/>
        </w:rPr>
        <w:t>0.704</w:t>
      </w:r>
      <w:r w:rsidRPr="00E76290">
        <w:rPr>
          <w:rFonts w:ascii="Times New Roman" w:hAnsi="Times New Roman" w:cs="Times New Roman"/>
          <w:sz w:val="24"/>
          <w:szCs w:val="24"/>
        </w:rPr>
        <w:t xml:space="preserve">, </w:t>
      </w:r>
      <w:r>
        <w:rPr>
          <w:rFonts w:ascii="Times New Roman" w:hAnsi="Times New Roman" w:cs="Times New Roman"/>
          <w:sz w:val="24"/>
          <w:szCs w:val="24"/>
        </w:rPr>
        <w:t>p</w:t>
      </w:r>
      <w:r w:rsidRPr="00E76290">
        <w:rPr>
          <w:rFonts w:ascii="Times New Roman" w:hAnsi="Times New Roman" w:cs="Times New Roman"/>
          <w:sz w:val="24"/>
          <w:szCs w:val="24"/>
        </w:rPr>
        <w:t xml:space="preserve"> = </w:t>
      </w:r>
      <w:r w:rsidRPr="00640F0B">
        <w:rPr>
          <w:rFonts w:ascii="Times New Roman" w:hAnsi="Times New Roman" w:cs="Times New Roman"/>
          <w:sz w:val="24"/>
          <w:szCs w:val="24"/>
        </w:rPr>
        <w:t>0.48</w:t>
      </w:r>
      <w:r>
        <w:rPr>
          <w:rFonts w:ascii="Times New Roman" w:hAnsi="Times New Roman" w:cs="Times New Roman"/>
          <w:sz w:val="24"/>
          <w:szCs w:val="24"/>
        </w:rPr>
        <w:t xml:space="preserve">) received fewer greetings than females of the same age classes, but the interaction between age </w:t>
      </w:r>
      <w:r w:rsidR="00640F0B">
        <w:rPr>
          <w:rFonts w:ascii="Times New Roman" w:hAnsi="Times New Roman" w:cs="Times New Roman"/>
          <w:sz w:val="24"/>
          <w:szCs w:val="24"/>
        </w:rPr>
        <w:t>and</w:t>
      </w:r>
      <w:r>
        <w:rPr>
          <w:rFonts w:ascii="Times New Roman" w:hAnsi="Times New Roman" w:cs="Times New Roman"/>
          <w:sz w:val="24"/>
          <w:szCs w:val="24"/>
        </w:rPr>
        <w:t xml:space="preserve"> sex was not significant. </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3.1.5 </w:t>
      </w:r>
      <w:proofErr w:type="spellStart"/>
      <w:r>
        <w:rPr>
          <w:rFonts w:ascii="Times New Roman" w:hAnsi="Times New Roman" w:cs="Times New Roman"/>
          <w:sz w:val="24"/>
          <w:szCs w:val="24"/>
        </w:rPr>
        <w:t>Betweenness</w:t>
      </w:r>
      <w:proofErr w:type="spellEnd"/>
      <w:r>
        <w:rPr>
          <w:rFonts w:ascii="Times New Roman" w:hAnsi="Times New Roman" w:cs="Times New Roman"/>
          <w:sz w:val="24"/>
          <w:szCs w:val="24"/>
        </w:rPr>
        <w:t xml:space="preserve"> centrality</w:t>
      </w:r>
    </w:p>
    <w:p w:rsidR="00640F0B"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For individual </w:t>
      </w:r>
      <w:proofErr w:type="spellStart"/>
      <w:r>
        <w:rPr>
          <w:rFonts w:ascii="Times New Roman" w:hAnsi="Times New Roman" w:cs="Times New Roman"/>
          <w:sz w:val="24"/>
          <w:szCs w:val="24"/>
        </w:rPr>
        <w:t>betweenness</w:t>
      </w:r>
      <w:proofErr w:type="spellEnd"/>
      <w:r>
        <w:rPr>
          <w:rFonts w:ascii="Times New Roman" w:hAnsi="Times New Roman" w:cs="Times New Roman"/>
          <w:sz w:val="24"/>
          <w:szCs w:val="24"/>
        </w:rPr>
        <w:t xml:space="preserve"> values (see Supplementary data), the null model was amongst the best models for both the analyses of adult female greetings and interactions over phases of sub-adulthood.  </w:t>
      </w:r>
    </w:p>
    <w:p w:rsidR="00640F0B" w:rsidRDefault="00640F0B">
      <w:pPr>
        <w:rPr>
          <w:rFonts w:ascii="Times New Roman" w:hAnsi="Times New Roman" w:cs="Times New Roman"/>
          <w:sz w:val="24"/>
          <w:szCs w:val="24"/>
        </w:rPr>
      </w:pPr>
      <w:r>
        <w:rPr>
          <w:rFonts w:ascii="Times New Roman" w:hAnsi="Times New Roman" w:cs="Times New Roman"/>
          <w:sz w:val="24"/>
          <w:szCs w:val="24"/>
        </w:rPr>
        <w:br w:type="page"/>
      </w:r>
    </w:p>
    <w:p w:rsidR="00B8751F" w:rsidRPr="00D114DD" w:rsidRDefault="00B8751F" w:rsidP="00B8751F">
      <w:pPr>
        <w:pStyle w:val="ListParagraph"/>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Discussion</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In the present study we describe networks of greeting interactions in captive-bred</w:t>
      </w:r>
      <w:r w:rsidRPr="00280B2B">
        <w:rPr>
          <w:rFonts w:ascii="Times New Roman" w:hAnsi="Times New Roman" w:cs="Times New Roman"/>
          <w:sz w:val="24"/>
          <w:szCs w:val="24"/>
        </w:rPr>
        <w:t xml:space="preserve"> lions </w:t>
      </w:r>
      <w:r>
        <w:rPr>
          <w:rFonts w:ascii="Times New Roman" w:hAnsi="Times New Roman" w:cs="Times New Roman"/>
          <w:sz w:val="24"/>
          <w:szCs w:val="24"/>
        </w:rPr>
        <w:t>over periods of change to group size, and the maturing of sub-adults</w:t>
      </w:r>
      <w:r w:rsidRPr="00280B2B">
        <w:rPr>
          <w:rFonts w:ascii="Times New Roman" w:hAnsi="Times New Roman" w:cs="Times New Roman"/>
          <w:sz w:val="24"/>
          <w:szCs w:val="24"/>
        </w:rPr>
        <w:t xml:space="preserve">. </w:t>
      </w:r>
      <w:r>
        <w:rPr>
          <w:rFonts w:ascii="Times New Roman" w:hAnsi="Times New Roman" w:cs="Times New Roman"/>
          <w:sz w:val="24"/>
          <w:szCs w:val="24"/>
        </w:rPr>
        <w:t>We found that as cubs are integrated into prides, both mothers and mothers without young decrease the strength of greetings networks towards one another. Our results also demonstrated that sub-adults the reduced frequency of adult-directed greetings as they matured, whereas adults increased the frequency of greetings towards offspring.</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The mother-offspring relationship is one of the most intense relationships in mammals (Dunbar and Shultz, 2010). The development of this relationship between female </w:t>
      </w:r>
      <w:proofErr w:type="spellStart"/>
      <w:r>
        <w:rPr>
          <w:rFonts w:ascii="Times New Roman" w:hAnsi="Times New Roman" w:cs="Times New Roman"/>
          <w:sz w:val="24"/>
          <w:szCs w:val="24"/>
        </w:rPr>
        <w:t>vervet</w:t>
      </w:r>
      <w:proofErr w:type="spellEnd"/>
      <w:r>
        <w:rPr>
          <w:rFonts w:ascii="Times New Roman" w:hAnsi="Times New Roman" w:cs="Times New Roman"/>
          <w:sz w:val="24"/>
          <w:szCs w:val="24"/>
        </w:rPr>
        <w:t xml:space="preserve"> monkeys (</w:t>
      </w:r>
      <w:proofErr w:type="spellStart"/>
      <w:r w:rsidRPr="00E87E5B">
        <w:rPr>
          <w:rFonts w:ascii="Times New Roman" w:hAnsi="Times New Roman" w:cs="Times New Roman"/>
          <w:i/>
          <w:sz w:val="24"/>
          <w:szCs w:val="24"/>
        </w:rPr>
        <w:t>Chlorocebus</w:t>
      </w:r>
      <w:proofErr w:type="spellEnd"/>
      <w:r w:rsidRPr="00E87E5B">
        <w:rPr>
          <w:rFonts w:ascii="Times New Roman" w:hAnsi="Times New Roman" w:cs="Times New Roman"/>
          <w:i/>
          <w:sz w:val="24"/>
          <w:szCs w:val="24"/>
        </w:rPr>
        <w:t xml:space="preserve"> </w:t>
      </w:r>
      <w:proofErr w:type="spellStart"/>
      <w:r w:rsidRPr="00E87E5B">
        <w:rPr>
          <w:rFonts w:ascii="Times New Roman" w:hAnsi="Times New Roman" w:cs="Times New Roman"/>
          <w:i/>
          <w:sz w:val="24"/>
          <w:szCs w:val="24"/>
        </w:rPr>
        <w:t>aethiops</w:t>
      </w:r>
      <w:proofErr w:type="spellEnd"/>
      <w:r>
        <w:rPr>
          <w:rFonts w:ascii="Times New Roman" w:hAnsi="Times New Roman" w:cs="Times New Roman"/>
          <w:sz w:val="24"/>
          <w:szCs w:val="24"/>
        </w:rPr>
        <w:t>) and their offspring was observed to have a negative effect on the strength of grooming networks with wider group members (</w:t>
      </w:r>
      <w:proofErr w:type="spellStart"/>
      <w:r>
        <w:rPr>
          <w:rFonts w:ascii="Times New Roman" w:hAnsi="Times New Roman" w:cs="Times New Roman"/>
          <w:sz w:val="24"/>
          <w:szCs w:val="24"/>
        </w:rPr>
        <w:t>Borgeaud</w:t>
      </w:r>
      <w:proofErr w:type="spellEnd"/>
      <w:r>
        <w:rPr>
          <w:rFonts w:ascii="Times New Roman" w:hAnsi="Times New Roman" w:cs="Times New Roman"/>
          <w:sz w:val="24"/>
          <w:szCs w:val="24"/>
        </w:rPr>
        <w:t xml:space="preserve"> et al., 2017). The development of mother-cub relationships could partially account for the decrease of strength in greeting networks in our study. However, our results did not support the prediction that mothers’ interactions would decrease more than those of females without cubs. This suggests that the number of available social partners influenced all females’ interactions, regardless of an individual’s connection to the cubs. Although an increase in the number of social partners can negatively impact group cohesion, </w:t>
      </w:r>
      <w:proofErr w:type="spellStart"/>
      <w:r>
        <w:rPr>
          <w:rFonts w:ascii="Times New Roman" w:hAnsi="Times New Roman" w:cs="Times New Roman"/>
          <w:sz w:val="24"/>
          <w:szCs w:val="24"/>
        </w:rPr>
        <w:t>Ilany</w:t>
      </w:r>
      <w:proofErr w:type="spellEnd"/>
      <w:r>
        <w:rPr>
          <w:rFonts w:ascii="Times New Roman" w:hAnsi="Times New Roman" w:cs="Times New Roman"/>
          <w:sz w:val="24"/>
          <w:szCs w:val="24"/>
        </w:rPr>
        <w:t xml:space="preserve"> et al., (2015) showed that spotted hyena maintain their strongest social ties across years irrespective of environmental and demographic fluctuations. As captive animals do not need to perform a number of behaviours that their wild counterparts do (</w:t>
      </w:r>
      <w:r w:rsidRPr="00E663F3">
        <w:rPr>
          <w:rFonts w:ascii="Times New Roman" w:hAnsi="Times New Roman" w:cs="Times New Roman"/>
          <w:i/>
          <w:sz w:val="24"/>
          <w:szCs w:val="24"/>
        </w:rPr>
        <w:t>e.g.</w:t>
      </w:r>
      <w:r>
        <w:rPr>
          <w:rFonts w:ascii="Times New Roman" w:hAnsi="Times New Roman" w:cs="Times New Roman"/>
          <w:i/>
          <w:sz w:val="24"/>
          <w:szCs w:val="24"/>
        </w:rPr>
        <w:t xml:space="preserve"> </w:t>
      </w:r>
      <w:r>
        <w:rPr>
          <w:rFonts w:ascii="Times New Roman" w:hAnsi="Times New Roman" w:cs="Times New Roman"/>
          <w:sz w:val="24"/>
          <w:szCs w:val="24"/>
        </w:rPr>
        <w:t>territorial defence, foraging, travelling) they are able to dedicate more time to social interactions (</w:t>
      </w:r>
      <w:proofErr w:type="spellStart"/>
      <w:r>
        <w:rPr>
          <w:rFonts w:ascii="Times New Roman" w:hAnsi="Times New Roman" w:cs="Times New Roman"/>
          <w:sz w:val="24"/>
          <w:szCs w:val="24"/>
        </w:rPr>
        <w:t>Matoba</w:t>
      </w:r>
      <w:proofErr w:type="spellEnd"/>
      <w:r>
        <w:rPr>
          <w:rFonts w:ascii="Times New Roman" w:hAnsi="Times New Roman" w:cs="Times New Roman"/>
          <w:sz w:val="24"/>
          <w:szCs w:val="24"/>
        </w:rPr>
        <w:t xml:space="preserve"> et al., 2013). This may be especially true for the pre-cub period when the lions would not have engaged in activities related to cub-rearing. Alternatively, they are not exposed to experiences that may create conditions when cohesion needs to be reinforced. For instance, females of the same pride will cooperate in contests with unfamiliar females (</w:t>
      </w:r>
      <w:proofErr w:type="spellStart"/>
      <w:r>
        <w:rPr>
          <w:rFonts w:ascii="Times New Roman" w:hAnsi="Times New Roman" w:cs="Times New Roman"/>
          <w:sz w:val="24"/>
          <w:szCs w:val="24"/>
        </w:rPr>
        <w:t>McComb</w:t>
      </w:r>
      <w:proofErr w:type="spellEnd"/>
      <w:r>
        <w:rPr>
          <w:rFonts w:ascii="Times New Roman" w:hAnsi="Times New Roman" w:cs="Times New Roman"/>
          <w:sz w:val="24"/>
          <w:szCs w:val="24"/>
        </w:rPr>
        <w:t xml:space="preserve"> et al., 1993; </w:t>
      </w:r>
      <w:proofErr w:type="spellStart"/>
      <w:r>
        <w:rPr>
          <w:rFonts w:ascii="Times New Roman" w:hAnsi="Times New Roman" w:cs="Times New Roman"/>
          <w:sz w:val="24"/>
          <w:szCs w:val="24"/>
        </w:rPr>
        <w:t>McComb</w:t>
      </w:r>
      <w:proofErr w:type="spellEnd"/>
      <w:r>
        <w:rPr>
          <w:rFonts w:ascii="Times New Roman" w:hAnsi="Times New Roman" w:cs="Times New Roman"/>
          <w:sz w:val="24"/>
          <w:szCs w:val="24"/>
        </w:rPr>
        <w:t xml:space="preserve"> et al., 1994). Following territorial encounters with rival </w:t>
      </w:r>
      <w:r>
        <w:rPr>
          <w:rFonts w:ascii="Times New Roman" w:hAnsi="Times New Roman" w:cs="Times New Roman"/>
          <w:sz w:val="24"/>
          <w:szCs w:val="24"/>
        </w:rPr>
        <w:lastRenderedPageBreak/>
        <w:t xml:space="preserve">groups, female blue monkeys engage in intense </w:t>
      </w:r>
      <w:proofErr w:type="spellStart"/>
      <w:r>
        <w:rPr>
          <w:rFonts w:ascii="Times New Roman" w:hAnsi="Times New Roman" w:cs="Times New Roman"/>
          <w:sz w:val="24"/>
          <w:szCs w:val="24"/>
        </w:rPr>
        <w:t>allogrooming</w:t>
      </w:r>
      <w:proofErr w:type="spellEnd"/>
      <w:r>
        <w:rPr>
          <w:rFonts w:ascii="Times New Roman" w:hAnsi="Times New Roman" w:cs="Times New Roman"/>
          <w:sz w:val="24"/>
          <w:szCs w:val="24"/>
        </w:rPr>
        <w:t xml:space="preserve"> with group mates (Cords, 2002). Whether the absence of cooperative activities within the study prides affected the strength of their interactions is unknown. However, if individuals from these prides are intended for reintroduction, determining their ability to maintain cohesion during contests with competitors would prove a worthwhile avenue for future study.</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Despite a lack of dispersal in these prides, greeting networks increased in strength over sub-adulthood. Further, greetings became more balanced between the age classes as offspring matured. Smith et al., (2013) also found that </w:t>
      </w:r>
      <w:proofErr w:type="spellStart"/>
      <w:r>
        <w:rPr>
          <w:rFonts w:ascii="Times New Roman" w:hAnsi="Times New Roman" w:cs="Times New Roman"/>
          <w:sz w:val="24"/>
          <w:szCs w:val="24"/>
        </w:rPr>
        <w:t>affiliative</w:t>
      </w:r>
      <w:proofErr w:type="spellEnd"/>
      <w:r>
        <w:rPr>
          <w:rFonts w:ascii="Times New Roman" w:hAnsi="Times New Roman" w:cs="Times New Roman"/>
          <w:sz w:val="24"/>
          <w:szCs w:val="24"/>
        </w:rPr>
        <w:t xml:space="preserve"> interactions become increasingly symmetric across ontogeny between yellow-bellied marmot (</w:t>
      </w:r>
      <w:proofErr w:type="spellStart"/>
      <w:r w:rsidRPr="00DA11D3">
        <w:rPr>
          <w:rFonts w:ascii="Times New Roman" w:hAnsi="Times New Roman" w:cs="Times New Roman"/>
          <w:i/>
          <w:sz w:val="24"/>
          <w:szCs w:val="24"/>
        </w:rPr>
        <w:t>Marmota</w:t>
      </w:r>
      <w:proofErr w:type="spellEnd"/>
      <w:r w:rsidRPr="00DA11D3">
        <w:rPr>
          <w:rFonts w:ascii="Times New Roman" w:hAnsi="Times New Roman" w:cs="Times New Roman"/>
          <w:i/>
          <w:sz w:val="24"/>
          <w:szCs w:val="24"/>
        </w:rPr>
        <w:t xml:space="preserve"> </w:t>
      </w:r>
      <w:proofErr w:type="spellStart"/>
      <w:r w:rsidRPr="00DA11D3">
        <w:rPr>
          <w:rFonts w:ascii="Times New Roman" w:hAnsi="Times New Roman" w:cs="Times New Roman"/>
          <w:i/>
          <w:sz w:val="24"/>
          <w:szCs w:val="24"/>
        </w:rPr>
        <w:t>flaviventris</w:t>
      </w:r>
      <w:proofErr w:type="spellEnd"/>
      <w:r>
        <w:rPr>
          <w:rFonts w:ascii="Times New Roman" w:hAnsi="Times New Roman" w:cs="Times New Roman"/>
          <w:sz w:val="24"/>
          <w:szCs w:val="24"/>
        </w:rPr>
        <w:t>) mothers and their offspring. Like lions, marmots have a male-biased dispersal system and around 50% of female yearlings also disperse (</w:t>
      </w:r>
      <w:proofErr w:type="spellStart"/>
      <w:r>
        <w:rPr>
          <w:rFonts w:ascii="Times New Roman" w:hAnsi="Times New Roman" w:cs="Times New Roman"/>
          <w:sz w:val="24"/>
          <w:szCs w:val="24"/>
        </w:rPr>
        <w:t>Armitage</w:t>
      </w:r>
      <w:proofErr w:type="spellEnd"/>
      <w:r>
        <w:rPr>
          <w:rFonts w:ascii="Times New Roman" w:hAnsi="Times New Roman" w:cs="Times New Roman"/>
          <w:sz w:val="24"/>
          <w:szCs w:val="24"/>
        </w:rPr>
        <w:t xml:space="preserve">, 1991; Van </w:t>
      </w:r>
      <w:proofErr w:type="spellStart"/>
      <w:r>
        <w:rPr>
          <w:rFonts w:ascii="Times New Roman" w:hAnsi="Times New Roman" w:cs="Times New Roman"/>
          <w:sz w:val="24"/>
          <w:szCs w:val="24"/>
        </w:rPr>
        <w:t>Vuren</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Armitage</w:t>
      </w:r>
      <w:proofErr w:type="spellEnd"/>
      <w:r>
        <w:rPr>
          <w:rFonts w:ascii="Times New Roman" w:hAnsi="Times New Roman" w:cs="Times New Roman"/>
          <w:sz w:val="24"/>
          <w:szCs w:val="24"/>
        </w:rPr>
        <w:t xml:space="preserve">, 1994). Although our study was not solely focussed on mother-offspring interactions, like Smith et al., (2013) our results are consistent with offspring becoming less dependent on adults are they mature. We also identified an average age of 27-30 months when increases in greetings from adults began. Why this stage in sub-adulthood marks a change in behaviour from adults may be due to a change in the sub-adults’ social value. The value of a social partner may be reflected in the amount of </w:t>
      </w:r>
      <w:proofErr w:type="spellStart"/>
      <w:r>
        <w:rPr>
          <w:rFonts w:ascii="Times New Roman" w:hAnsi="Times New Roman" w:cs="Times New Roman"/>
          <w:sz w:val="24"/>
          <w:szCs w:val="24"/>
        </w:rPr>
        <w:t>affiliative</w:t>
      </w:r>
      <w:proofErr w:type="spellEnd"/>
      <w:r>
        <w:rPr>
          <w:rFonts w:ascii="Times New Roman" w:hAnsi="Times New Roman" w:cs="Times New Roman"/>
          <w:sz w:val="24"/>
          <w:szCs w:val="24"/>
        </w:rPr>
        <w:t xml:space="preserve"> behaviour directed towards them. Dominant male </w:t>
      </w:r>
      <w:proofErr w:type="spellStart"/>
      <w:r>
        <w:rPr>
          <w:rFonts w:ascii="Times New Roman" w:hAnsi="Times New Roman" w:cs="Times New Roman"/>
          <w:sz w:val="24"/>
          <w:szCs w:val="24"/>
        </w:rPr>
        <w:t>meerkats</w:t>
      </w:r>
      <w:proofErr w:type="spellEnd"/>
      <w:r>
        <w:rPr>
          <w:rFonts w:ascii="Times New Roman" w:hAnsi="Times New Roman" w:cs="Times New Roman"/>
          <w:sz w:val="24"/>
          <w:szCs w:val="24"/>
        </w:rPr>
        <w:t xml:space="preserve"> for example groom subordinate males, who help defend the group, for longer than they groom subordinate females (</w:t>
      </w:r>
      <w:proofErr w:type="spellStart"/>
      <w:r>
        <w:rPr>
          <w:rFonts w:ascii="Times New Roman" w:hAnsi="Times New Roman" w:cs="Times New Roman"/>
          <w:sz w:val="24"/>
          <w:szCs w:val="24"/>
        </w:rPr>
        <w:t>Kutsukake</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Clutton</w:t>
      </w:r>
      <w:proofErr w:type="spellEnd"/>
      <w:r>
        <w:rPr>
          <w:rFonts w:ascii="Times New Roman" w:hAnsi="Times New Roman" w:cs="Times New Roman"/>
          <w:sz w:val="24"/>
          <w:szCs w:val="24"/>
        </w:rPr>
        <w:t xml:space="preserve">-Brock, 2010). </w:t>
      </w:r>
      <w:proofErr w:type="spellStart"/>
      <w:r>
        <w:rPr>
          <w:rFonts w:ascii="Times New Roman" w:hAnsi="Times New Roman" w:cs="Times New Roman"/>
          <w:sz w:val="24"/>
          <w:szCs w:val="24"/>
        </w:rPr>
        <w:t>Heinsohn</w:t>
      </w:r>
      <w:proofErr w:type="spellEnd"/>
      <w:r>
        <w:rPr>
          <w:rFonts w:ascii="Times New Roman" w:hAnsi="Times New Roman" w:cs="Times New Roman"/>
          <w:sz w:val="24"/>
          <w:szCs w:val="24"/>
        </w:rPr>
        <w:t xml:space="preserve"> et al., (1996) studied the development of cooperation in territorial behaviour in juvenile lions (8-42 months). They found that when juveniles under 18-months were unaccompanied by adults, they never approached intruders. However, by 37-42 months of age, unaccompanied juveniles had more than a 70% likelihood of challenging intruders. As larger prides and coalitions are more successful in contests with rivals, sub-adults that are take an effective role in defending the pride should make more valuable social partners (Packer et al., 1988; </w:t>
      </w:r>
      <w:proofErr w:type="spellStart"/>
      <w:r>
        <w:rPr>
          <w:rFonts w:ascii="Times New Roman" w:hAnsi="Times New Roman" w:cs="Times New Roman"/>
          <w:sz w:val="24"/>
          <w:szCs w:val="24"/>
        </w:rPr>
        <w:t>Mosser</w:t>
      </w:r>
      <w:proofErr w:type="spellEnd"/>
      <w:r>
        <w:rPr>
          <w:rFonts w:ascii="Times New Roman" w:hAnsi="Times New Roman" w:cs="Times New Roman"/>
          <w:sz w:val="24"/>
          <w:szCs w:val="24"/>
        </w:rPr>
        <w:t xml:space="preserve"> and Packer, 2009).</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Contrary to our prediction, sub-adults of both sexes received more greetings from adults. For sub-adult females, the increase of greetings from adult females suggests that these prides are within optimal limits, although dispersal of female lions is more common when group size and food abundance interact (</w:t>
      </w:r>
      <w:proofErr w:type="spellStart"/>
      <w:r>
        <w:rPr>
          <w:rFonts w:ascii="Times New Roman" w:hAnsi="Times New Roman" w:cs="Times New Roman"/>
          <w:sz w:val="24"/>
          <w:szCs w:val="24"/>
        </w:rPr>
        <w:t>VanderWaal</w:t>
      </w:r>
      <w:proofErr w:type="spellEnd"/>
      <w:r>
        <w:rPr>
          <w:rFonts w:ascii="Times New Roman" w:hAnsi="Times New Roman" w:cs="Times New Roman"/>
          <w:sz w:val="24"/>
          <w:szCs w:val="24"/>
        </w:rPr>
        <w:t xml:space="preserve"> et al., 2009). Therefore, it is likely that the provision of food to these prides removed a significant source of competition and by extension any pressure for females to disperse. However, we had expected mature females to decrease the frequency of interactions with maturing males but this was not the case. If sub-adult males are able to remain in their natal pride until at least 37 months before dispersing they have a high probability of survival (Elliot et al., 2014). As growth in mass is most linear in lions up until 36 months, males who disperse at younger ages are likely at a competitive disadvantage (Smuts et al., 1980; Elliot et al., 2014). Competitive ability has been linked to the onset of natal dispersal in species like Belding’s ground squirrels (</w:t>
      </w:r>
      <w:proofErr w:type="spellStart"/>
      <w:r w:rsidRPr="0029746C">
        <w:rPr>
          <w:rFonts w:ascii="Times New Roman" w:hAnsi="Times New Roman" w:cs="Times New Roman"/>
          <w:i/>
          <w:sz w:val="24"/>
          <w:szCs w:val="24"/>
        </w:rPr>
        <w:t>Spermophilus</w:t>
      </w:r>
      <w:proofErr w:type="spellEnd"/>
      <w:r w:rsidRPr="0029746C">
        <w:rPr>
          <w:rFonts w:ascii="Times New Roman" w:hAnsi="Times New Roman" w:cs="Times New Roman"/>
          <w:i/>
          <w:sz w:val="24"/>
          <w:szCs w:val="24"/>
        </w:rPr>
        <w:t xml:space="preserve"> </w:t>
      </w:r>
      <w:proofErr w:type="spellStart"/>
      <w:r w:rsidRPr="0029746C">
        <w:rPr>
          <w:rFonts w:ascii="Times New Roman" w:hAnsi="Times New Roman" w:cs="Times New Roman"/>
          <w:i/>
          <w:sz w:val="24"/>
          <w:szCs w:val="24"/>
        </w:rPr>
        <w:t>beldingi</w:t>
      </w:r>
      <w:proofErr w:type="spellEnd"/>
      <w:r>
        <w:rPr>
          <w:rFonts w:ascii="Times New Roman" w:hAnsi="Times New Roman" w:cs="Times New Roman"/>
          <w:sz w:val="24"/>
          <w:szCs w:val="24"/>
        </w:rPr>
        <w:t>) and Eurasian beavers (</w:t>
      </w:r>
      <w:r w:rsidRPr="0029746C">
        <w:rPr>
          <w:rFonts w:ascii="Times New Roman" w:hAnsi="Times New Roman" w:cs="Times New Roman"/>
          <w:i/>
          <w:sz w:val="24"/>
          <w:szCs w:val="24"/>
        </w:rPr>
        <w:t xml:space="preserve">Castor </w:t>
      </w:r>
      <w:proofErr w:type="spellStart"/>
      <w:r w:rsidRPr="0029746C">
        <w:rPr>
          <w:rFonts w:ascii="Times New Roman" w:hAnsi="Times New Roman" w:cs="Times New Roman"/>
          <w:i/>
          <w:sz w:val="24"/>
          <w:szCs w:val="24"/>
        </w:rPr>
        <w:t>fiber</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Holekamp</w:t>
      </w:r>
      <w:proofErr w:type="spellEnd"/>
      <w:r>
        <w:rPr>
          <w:rFonts w:ascii="Times New Roman" w:hAnsi="Times New Roman" w:cs="Times New Roman"/>
          <w:sz w:val="24"/>
          <w:szCs w:val="24"/>
        </w:rPr>
        <w:t>, 1986; Mayer et al., 2017). Our results indicate that if sub-adults are not evicted by the primary dispersal trigger (incoming males) then females may tolerate their maturing sons remaining in the natal pride to improve their chances of successful dispersal (</w:t>
      </w:r>
      <w:proofErr w:type="spellStart"/>
      <w:r>
        <w:rPr>
          <w:rFonts w:ascii="Times New Roman" w:hAnsi="Times New Roman" w:cs="Times New Roman"/>
          <w:sz w:val="24"/>
          <w:szCs w:val="24"/>
        </w:rPr>
        <w:t>Ekman</w:t>
      </w:r>
      <w:proofErr w:type="spellEnd"/>
      <w:r>
        <w:rPr>
          <w:rFonts w:ascii="Times New Roman" w:hAnsi="Times New Roman" w:cs="Times New Roman"/>
          <w:sz w:val="24"/>
          <w:szCs w:val="24"/>
        </w:rPr>
        <w:t xml:space="preserve"> et al., 2001; Mayer et al., 2017).</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Increases of interactions between males appear to provide some support for our prediction that lone mature males would recruit their sons into a coalition. However males greet other males more often than females, and to have confidence in the previous statement a range of coalition sizes would need to be tested (</w:t>
      </w:r>
      <w:proofErr w:type="spellStart"/>
      <w:r>
        <w:rPr>
          <w:rFonts w:ascii="Times New Roman" w:hAnsi="Times New Roman" w:cs="Times New Roman"/>
          <w:sz w:val="24"/>
          <w:szCs w:val="24"/>
        </w:rPr>
        <w:t>Matoba</w:t>
      </w:r>
      <w:proofErr w:type="spellEnd"/>
      <w:r>
        <w:rPr>
          <w:rFonts w:ascii="Times New Roman" w:hAnsi="Times New Roman" w:cs="Times New Roman"/>
          <w:sz w:val="24"/>
          <w:szCs w:val="24"/>
        </w:rPr>
        <w:t xml:space="preserve"> et al., 2013). Additionally, any competition that could have arisen between fathers and sons for mates due to the sub-adults being unable to disperse was removed by the use of contraceptive implants on female pride members.</w:t>
      </w:r>
      <w:r w:rsidRPr="00DF456A">
        <w:rPr>
          <w:rFonts w:ascii="Times New Roman" w:hAnsi="Times New Roman" w:cs="Times New Roman"/>
          <w:sz w:val="24"/>
          <w:szCs w:val="24"/>
        </w:rPr>
        <w:t xml:space="preserve"> </w:t>
      </w:r>
      <w:r>
        <w:rPr>
          <w:rFonts w:ascii="Times New Roman" w:hAnsi="Times New Roman" w:cs="Times New Roman"/>
          <w:sz w:val="24"/>
          <w:szCs w:val="24"/>
        </w:rPr>
        <w:t xml:space="preserve">With seven females in the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pride and eight in the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pride able to reproduce and no emigration occurring, a lack of contraception would lead to a rapid increase in pride size, which could have also increased the frequency of competitive </w:t>
      </w:r>
      <w:r>
        <w:rPr>
          <w:rFonts w:ascii="Times New Roman" w:hAnsi="Times New Roman" w:cs="Times New Roman"/>
          <w:sz w:val="24"/>
          <w:szCs w:val="24"/>
        </w:rPr>
        <w:lastRenderedPageBreak/>
        <w:t>interactions within prides. Therefore, how our results compare to natural populations and the function of a dynamic network in lion prides requires further investigation.</w:t>
      </w:r>
    </w:p>
    <w:p w:rsidR="00640F0B" w:rsidRDefault="00640F0B" w:rsidP="00B8751F">
      <w:pPr>
        <w:spacing w:line="480" w:lineRule="auto"/>
        <w:rPr>
          <w:rFonts w:ascii="Times New Roman" w:hAnsi="Times New Roman" w:cs="Times New Roman"/>
          <w:sz w:val="24"/>
          <w:szCs w:val="24"/>
        </w:rPr>
      </w:pPr>
    </w:p>
    <w:p w:rsidR="00B8751F" w:rsidRPr="00D114DD" w:rsidRDefault="00B8751F" w:rsidP="00B8751F">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5. Conclusion</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In conclusion, our study demonstrates that lions vary s</w:t>
      </w:r>
      <w:r w:rsidR="00AE3276">
        <w:rPr>
          <w:rFonts w:ascii="Times New Roman" w:hAnsi="Times New Roman" w:cs="Times New Roman"/>
          <w:sz w:val="24"/>
          <w:szCs w:val="24"/>
        </w:rPr>
        <w:t>ocial interaction patterns in</w:t>
      </w:r>
      <w:r>
        <w:rPr>
          <w:rFonts w:ascii="Times New Roman" w:hAnsi="Times New Roman" w:cs="Times New Roman"/>
          <w:sz w:val="24"/>
          <w:szCs w:val="24"/>
        </w:rPr>
        <w:t xml:space="preserve"> response to changes in group size and changing demographics. Additionally, our results highlighted that as younger pride members mature, greetings become increasingly balanced between the age classes: changes that coincide with dispersal ages and competitive ability. We therefore suggest that </w:t>
      </w:r>
      <w:proofErr w:type="spellStart"/>
      <w:r>
        <w:rPr>
          <w:rFonts w:ascii="Times New Roman" w:hAnsi="Times New Roman" w:cs="Times New Roman"/>
          <w:sz w:val="24"/>
          <w:szCs w:val="24"/>
        </w:rPr>
        <w:t>affiliative</w:t>
      </w:r>
      <w:proofErr w:type="spellEnd"/>
      <w:r>
        <w:rPr>
          <w:rFonts w:ascii="Times New Roman" w:hAnsi="Times New Roman" w:cs="Times New Roman"/>
          <w:sz w:val="24"/>
          <w:szCs w:val="24"/>
        </w:rPr>
        <w:t xml:space="preserve"> interactions between lions may assist in the recruitment and dispersal of sub-adults in lion prides </w:t>
      </w:r>
    </w:p>
    <w:p w:rsidR="00B8751F" w:rsidRDefault="00B8751F" w:rsidP="00B8751F">
      <w:pPr>
        <w:spacing w:line="480" w:lineRule="auto"/>
        <w:rPr>
          <w:rFonts w:ascii="Times New Roman" w:hAnsi="Times New Roman" w:cs="Times New Roman"/>
          <w:sz w:val="24"/>
          <w:szCs w:val="24"/>
        </w:rPr>
      </w:pPr>
    </w:p>
    <w:p w:rsidR="00B8751F" w:rsidRDefault="00B8751F" w:rsidP="00B8751F">
      <w:pPr>
        <w:spacing w:line="480" w:lineRule="auto"/>
        <w:outlineLvl w:val="0"/>
        <w:rPr>
          <w:rFonts w:ascii="Times New Roman" w:hAnsi="Times New Roman" w:cs="Times New Roman"/>
          <w:sz w:val="24"/>
          <w:szCs w:val="24"/>
        </w:rPr>
      </w:pPr>
      <w:r>
        <w:rPr>
          <w:rFonts w:ascii="Times New Roman" w:hAnsi="Times New Roman" w:cs="Times New Roman"/>
          <w:sz w:val="24"/>
          <w:szCs w:val="24"/>
        </w:rPr>
        <w:t>Acknowledgements</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We would like to thank Alexander Weiss and an anonymous reviewer for their helpful suggestions on improving the manuscript. We are also grateful to the African Lion &amp; Environmental Research Trust for the use of the data in this study.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data was collected by J. Kirk, B. </w:t>
      </w:r>
      <w:proofErr w:type="spellStart"/>
      <w:r>
        <w:rPr>
          <w:rFonts w:ascii="Times New Roman" w:hAnsi="Times New Roman" w:cs="Times New Roman"/>
          <w:sz w:val="24"/>
          <w:szCs w:val="24"/>
        </w:rPr>
        <w:t>Mandiyenya</w:t>
      </w:r>
      <w:proofErr w:type="spellEnd"/>
      <w:r>
        <w:rPr>
          <w:rFonts w:ascii="Times New Roman" w:hAnsi="Times New Roman" w:cs="Times New Roman"/>
          <w:sz w:val="24"/>
          <w:szCs w:val="24"/>
        </w:rPr>
        <w:t xml:space="preserve">, R. </w:t>
      </w:r>
      <w:proofErr w:type="spellStart"/>
      <w:r>
        <w:rPr>
          <w:rFonts w:ascii="Times New Roman" w:hAnsi="Times New Roman" w:cs="Times New Roman"/>
          <w:sz w:val="24"/>
          <w:szCs w:val="24"/>
        </w:rPr>
        <w:t>Kokeš</w:t>
      </w:r>
      <w:proofErr w:type="spellEnd"/>
      <w:r>
        <w:rPr>
          <w:rFonts w:ascii="Times New Roman" w:hAnsi="Times New Roman" w:cs="Times New Roman"/>
          <w:sz w:val="24"/>
          <w:szCs w:val="24"/>
        </w:rPr>
        <w:t xml:space="preserve">, N. Rust, M. </w:t>
      </w:r>
      <w:proofErr w:type="spellStart"/>
      <w:r>
        <w:rPr>
          <w:rFonts w:ascii="Times New Roman" w:hAnsi="Times New Roman" w:cs="Times New Roman"/>
          <w:sz w:val="24"/>
          <w:szCs w:val="24"/>
        </w:rPr>
        <w:t>Evershed</w:t>
      </w:r>
      <w:proofErr w:type="spellEnd"/>
      <w:r>
        <w:rPr>
          <w:rFonts w:ascii="Times New Roman" w:hAnsi="Times New Roman" w:cs="Times New Roman"/>
          <w:sz w:val="24"/>
          <w:szCs w:val="24"/>
        </w:rPr>
        <w:t xml:space="preserve">, V. </w:t>
      </w:r>
      <w:proofErr w:type="spellStart"/>
      <w:r>
        <w:rPr>
          <w:rFonts w:ascii="Times New Roman" w:hAnsi="Times New Roman" w:cs="Times New Roman"/>
          <w:sz w:val="24"/>
          <w:szCs w:val="24"/>
        </w:rPr>
        <w:t>Hilley</w:t>
      </w:r>
      <w:proofErr w:type="spellEnd"/>
      <w:r>
        <w:rPr>
          <w:rFonts w:ascii="Times New Roman" w:hAnsi="Times New Roman" w:cs="Times New Roman"/>
          <w:sz w:val="24"/>
          <w:szCs w:val="24"/>
        </w:rPr>
        <w:t xml:space="preserve">, Y. Gordon and J. </w:t>
      </w:r>
      <w:proofErr w:type="spellStart"/>
      <w:r>
        <w:rPr>
          <w:rFonts w:ascii="Times New Roman" w:hAnsi="Times New Roman" w:cs="Times New Roman"/>
          <w:sz w:val="24"/>
          <w:szCs w:val="24"/>
        </w:rPr>
        <w:t>Abell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data was collected by J. Kirk and V. </w:t>
      </w:r>
      <w:proofErr w:type="spellStart"/>
      <w:r>
        <w:rPr>
          <w:rFonts w:ascii="Times New Roman" w:hAnsi="Times New Roman" w:cs="Times New Roman"/>
          <w:sz w:val="24"/>
          <w:szCs w:val="24"/>
        </w:rPr>
        <w:t>Hilley</w:t>
      </w:r>
      <w:proofErr w:type="spellEnd"/>
      <w:r>
        <w:rPr>
          <w:rFonts w:ascii="Times New Roman" w:hAnsi="Times New Roman" w:cs="Times New Roman"/>
          <w:sz w:val="24"/>
          <w:szCs w:val="24"/>
        </w:rPr>
        <w:t>. This research did not receive any specific grant from funding agencies in the public, commercial or non-for-profit sectors.</w:t>
      </w:r>
    </w:p>
    <w:p w:rsidR="00B8751F" w:rsidRDefault="00B8751F" w:rsidP="00B8751F">
      <w:pPr>
        <w:rPr>
          <w:rFonts w:ascii="Times New Roman" w:hAnsi="Times New Roman" w:cs="Times New Roman"/>
          <w:sz w:val="24"/>
          <w:szCs w:val="24"/>
        </w:rPr>
      </w:pPr>
    </w:p>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br w:type="page"/>
      </w:r>
    </w:p>
    <w:p w:rsidR="00B8751F" w:rsidRDefault="00B8751F" w:rsidP="00B8751F">
      <w:pPr>
        <w:pStyle w:val="NormalWeb"/>
        <w:spacing w:line="276" w:lineRule="auto"/>
        <w:outlineLvl w:val="0"/>
      </w:pPr>
      <w:r>
        <w:lastRenderedPageBreak/>
        <w:t>References</w:t>
      </w:r>
    </w:p>
    <w:p w:rsidR="00B8751F" w:rsidRDefault="00B8751F" w:rsidP="00B8751F">
      <w:pPr>
        <w:pStyle w:val="NormalWeb"/>
        <w:spacing w:line="276" w:lineRule="auto"/>
      </w:pPr>
      <w:proofErr w:type="spellStart"/>
      <w:r w:rsidRPr="00591845">
        <w:t>Abell</w:t>
      </w:r>
      <w:proofErr w:type="spellEnd"/>
      <w:r w:rsidRPr="00591845">
        <w:t xml:space="preserve"> J., </w:t>
      </w:r>
      <w:proofErr w:type="spellStart"/>
      <w:r w:rsidRPr="00591845">
        <w:t>Kirzinger</w:t>
      </w:r>
      <w:proofErr w:type="spellEnd"/>
      <w:r w:rsidRPr="00591845">
        <w:t xml:space="preserve">, </w:t>
      </w:r>
      <w:r>
        <w:t xml:space="preserve">M.W.B., </w:t>
      </w:r>
      <w:r w:rsidRPr="00591845">
        <w:t xml:space="preserve">Gordon, </w:t>
      </w:r>
      <w:r>
        <w:t xml:space="preserve">Y., </w:t>
      </w:r>
      <w:r w:rsidRPr="00591845">
        <w:t>Kirk</w:t>
      </w:r>
      <w:r>
        <w:t>, J.</w:t>
      </w:r>
      <w:r w:rsidRPr="00591845">
        <w:t xml:space="preserve">, </w:t>
      </w:r>
      <w:proofErr w:type="spellStart"/>
      <w:r w:rsidRPr="00591845">
        <w:t>Kokeš</w:t>
      </w:r>
      <w:proofErr w:type="spellEnd"/>
      <w:r>
        <w:t>, R.</w:t>
      </w:r>
      <w:r w:rsidRPr="00591845">
        <w:t xml:space="preserve">, </w:t>
      </w:r>
      <w:proofErr w:type="spellStart"/>
      <w:r w:rsidRPr="00591845">
        <w:t>Lynas</w:t>
      </w:r>
      <w:proofErr w:type="spellEnd"/>
      <w:r w:rsidRPr="00591845">
        <w:t>,</w:t>
      </w:r>
      <w:r>
        <w:t xml:space="preserve"> K.,</w:t>
      </w:r>
      <w:r w:rsidRPr="00591845">
        <w:t xml:space="preserve"> </w:t>
      </w:r>
      <w:proofErr w:type="spellStart"/>
      <w:r w:rsidRPr="00591845">
        <w:t>Mandinyenya</w:t>
      </w:r>
      <w:proofErr w:type="spellEnd"/>
      <w:r>
        <w:t xml:space="preserve">, B., </w:t>
      </w:r>
      <w:proofErr w:type="spellStart"/>
      <w:r>
        <w:t>Youldon</w:t>
      </w:r>
      <w:proofErr w:type="spellEnd"/>
      <w:r>
        <w:t>, D.,</w:t>
      </w:r>
      <w:r w:rsidRPr="00591845">
        <w:t xml:space="preserve"> 2013</w:t>
      </w:r>
      <w:r>
        <w:t>a</w:t>
      </w:r>
      <w:r w:rsidRPr="00591845">
        <w:t xml:space="preserve">. </w:t>
      </w:r>
      <w:r w:rsidRPr="00591845">
        <w:rPr>
          <w:iCs/>
        </w:rPr>
        <w:t>A Social Network Analysis of Social Cohesion in a Constructed Pride: Implications for Ex Situ Reintroduction of the African Lion (</w:t>
      </w:r>
      <w:proofErr w:type="spellStart"/>
      <w:r w:rsidRPr="00591845">
        <w:rPr>
          <w:i/>
          <w:iCs/>
        </w:rPr>
        <w:t>Panthera</w:t>
      </w:r>
      <w:proofErr w:type="spellEnd"/>
      <w:r w:rsidRPr="00591845">
        <w:rPr>
          <w:i/>
          <w:iCs/>
        </w:rPr>
        <w:t xml:space="preserve"> </w:t>
      </w:r>
      <w:proofErr w:type="spellStart"/>
      <w:proofErr w:type="gramStart"/>
      <w:r w:rsidRPr="00591845">
        <w:rPr>
          <w:i/>
          <w:iCs/>
        </w:rPr>
        <w:t>leo</w:t>
      </w:r>
      <w:proofErr w:type="spellEnd"/>
      <w:proofErr w:type="gramEnd"/>
      <w:r w:rsidRPr="00591845">
        <w:rPr>
          <w:iCs/>
        </w:rPr>
        <w:t>)</w:t>
      </w:r>
      <w:r w:rsidRPr="00591845">
        <w:t xml:space="preserve">. </w:t>
      </w:r>
      <w:proofErr w:type="spellStart"/>
      <w:proofErr w:type="gramStart"/>
      <w:r w:rsidRPr="00591845">
        <w:t>PLoS</w:t>
      </w:r>
      <w:proofErr w:type="spellEnd"/>
      <w:r w:rsidRPr="00591845">
        <w:t xml:space="preserve"> ONE</w:t>
      </w:r>
      <w:r>
        <w:t>,</w:t>
      </w:r>
      <w:r w:rsidRPr="00591845">
        <w:t xml:space="preserve"> 8(12)</w:t>
      </w:r>
      <w:r>
        <w:t xml:space="preserve">, </w:t>
      </w:r>
      <w:hyperlink r:id="rId8" w:history="1">
        <w:r w:rsidRPr="00D64D8A">
          <w:rPr>
            <w:rStyle w:val="Hyperlink"/>
          </w:rPr>
          <w:t>https://doi.org/10.1371/journal.pone.0082541</w:t>
        </w:r>
      </w:hyperlink>
      <w:r w:rsidRPr="00591845">
        <w:t>.</w:t>
      </w:r>
      <w:proofErr w:type="gramEnd"/>
    </w:p>
    <w:p w:rsidR="00B8751F" w:rsidRDefault="00B8751F" w:rsidP="00B8751F">
      <w:pPr>
        <w:pStyle w:val="NormalWeb"/>
        <w:spacing w:line="276" w:lineRule="auto"/>
      </w:pPr>
      <w:proofErr w:type="spellStart"/>
      <w:r w:rsidRPr="00591845">
        <w:t>Abell</w:t>
      </w:r>
      <w:proofErr w:type="spellEnd"/>
      <w:r w:rsidRPr="00591845">
        <w:t xml:space="preserve">, J., </w:t>
      </w:r>
      <w:proofErr w:type="spellStart"/>
      <w:r w:rsidRPr="00591845">
        <w:t>Kokeš</w:t>
      </w:r>
      <w:proofErr w:type="spellEnd"/>
      <w:r>
        <w:t>,</w:t>
      </w:r>
      <w:r w:rsidRPr="00591845">
        <w:t xml:space="preserve"> </w:t>
      </w:r>
      <w:r>
        <w:t xml:space="preserve">R., </w:t>
      </w:r>
      <w:proofErr w:type="spellStart"/>
      <w:r w:rsidRPr="00591845">
        <w:t>Youldon</w:t>
      </w:r>
      <w:proofErr w:type="spellEnd"/>
      <w:r>
        <w:t>, D</w:t>
      </w:r>
      <w:r w:rsidRPr="00591845">
        <w:t>.</w:t>
      </w:r>
      <w:r>
        <w:t>,</w:t>
      </w:r>
      <w:r w:rsidRPr="00591845">
        <w:t xml:space="preserve"> 2013</w:t>
      </w:r>
      <w:r>
        <w:t>b</w:t>
      </w:r>
      <w:r w:rsidRPr="00591845">
        <w:t xml:space="preserve">. </w:t>
      </w:r>
      <w:r w:rsidRPr="00591845">
        <w:rPr>
          <w:iCs/>
        </w:rPr>
        <w:t>A Framework for the Ex Situ Reintroduction of the African Lion (</w:t>
      </w:r>
      <w:proofErr w:type="spellStart"/>
      <w:r w:rsidRPr="00591845">
        <w:rPr>
          <w:i/>
          <w:iCs/>
        </w:rPr>
        <w:t>Panthera</w:t>
      </w:r>
      <w:proofErr w:type="spellEnd"/>
      <w:r w:rsidRPr="00591845">
        <w:rPr>
          <w:i/>
          <w:iCs/>
        </w:rPr>
        <w:t xml:space="preserve"> </w:t>
      </w:r>
      <w:proofErr w:type="spellStart"/>
      <w:proofErr w:type="gramStart"/>
      <w:r w:rsidRPr="00591845">
        <w:rPr>
          <w:i/>
          <w:iCs/>
        </w:rPr>
        <w:t>leo</w:t>
      </w:r>
      <w:proofErr w:type="spellEnd"/>
      <w:proofErr w:type="gramEnd"/>
      <w:r w:rsidRPr="00591845">
        <w:rPr>
          <w:iCs/>
        </w:rPr>
        <w:t>)</w:t>
      </w:r>
      <w:r w:rsidRPr="00591845">
        <w:t>. Open Science Repository Nat</w:t>
      </w:r>
      <w:r>
        <w:t>ural Resources and Conservation,</w:t>
      </w:r>
      <w:r w:rsidRPr="00591845">
        <w:t xml:space="preserve"> </w:t>
      </w:r>
      <w:hyperlink r:id="rId9" w:history="1">
        <w:r w:rsidRPr="00D64D8A">
          <w:rPr>
            <w:rStyle w:val="Hyperlink"/>
          </w:rPr>
          <w:t>https://doi.org/10.7392/openaccess.70081986</w:t>
        </w:r>
      </w:hyperlink>
      <w:r w:rsidRPr="00591845">
        <w:t>.</w:t>
      </w:r>
    </w:p>
    <w:p w:rsidR="00B8751F" w:rsidRDefault="00B8751F" w:rsidP="00B8751F">
      <w:pPr>
        <w:pStyle w:val="NormalWeb"/>
        <w:spacing w:line="276" w:lineRule="auto"/>
      </w:pPr>
      <w:proofErr w:type="spellStart"/>
      <w:r>
        <w:t>Armitage</w:t>
      </w:r>
      <w:proofErr w:type="spellEnd"/>
      <w:r>
        <w:t>, K.B. 1991. Social and population dynamics of yellow-bellied marmots: results from long-term research. Annual Review of Ecology, Evolution, and Systems, 22, 379-407.</w:t>
      </w:r>
    </w:p>
    <w:p w:rsidR="00B8751F" w:rsidRPr="007A78C3" w:rsidRDefault="00B8751F" w:rsidP="00B8751F">
      <w:pPr>
        <w:pStyle w:val="NormalWeb"/>
        <w:spacing w:line="276" w:lineRule="auto"/>
        <w:rPr>
          <w:lang w:val="de-AT"/>
        </w:rPr>
      </w:pPr>
      <w:r>
        <w:t xml:space="preserve">Barton, K. 2016. </w:t>
      </w:r>
      <w:proofErr w:type="spellStart"/>
      <w:r>
        <w:t>MuMIn</w:t>
      </w:r>
      <w:proofErr w:type="spellEnd"/>
      <w:r>
        <w:t xml:space="preserve">: Multi-Model Inference. </w:t>
      </w:r>
      <w:r w:rsidRPr="007D3202">
        <w:rPr>
          <w:lang w:val="de-AT"/>
        </w:rPr>
        <w:t>R package version 1.15.6.</w:t>
      </w:r>
    </w:p>
    <w:p w:rsidR="00B8751F" w:rsidRDefault="00B8751F" w:rsidP="00B8751F">
      <w:pPr>
        <w:pStyle w:val="NormalWeb"/>
        <w:spacing w:line="276" w:lineRule="auto"/>
      </w:pPr>
      <w:r w:rsidRPr="007D3202">
        <w:rPr>
          <w:lang w:val="en-GB"/>
        </w:rPr>
        <w:t xml:space="preserve">Bates, D., </w:t>
      </w:r>
      <w:proofErr w:type="spellStart"/>
      <w:r w:rsidRPr="007D3202">
        <w:rPr>
          <w:lang w:val="en-GB"/>
        </w:rPr>
        <w:t>Maechler</w:t>
      </w:r>
      <w:proofErr w:type="spellEnd"/>
      <w:r w:rsidRPr="007D3202">
        <w:rPr>
          <w:lang w:val="en-GB"/>
        </w:rPr>
        <w:t>, M</w:t>
      </w:r>
      <w:proofErr w:type="gramStart"/>
      <w:r w:rsidRPr="007D3202">
        <w:rPr>
          <w:lang w:val="en-GB"/>
        </w:rPr>
        <w:t>,,</w:t>
      </w:r>
      <w:proofErr w:type="gramEnd"/>
      <w:r w:rsidRPr="007D3202">
        <w:rPr>
          <w:lang w:val="en-GB"/>
        </w:rPr>
        <w:t xml:space="preserve"> </w:t>
      </w:r>
      <w:proofErr w:type="spellStart"/>
      <w:r w:rsidRPr="007D3202">
        <w:rPr>
          <w:lang w:val="en-GB"/>
        </w:rPr>
        <w:t>Bolker</w:t>
      </w:r>
      <w:proofErr w:type="spellEnd"/>
      <w:r w:rsidRPr="007D3202">
        <w:rPr>
          <w:lang w:val="en-GB"/>
        </w:rPr>
        <w:t xml:space="preserve">, B., Walker, S. 2015. </w:t>
      </w:r>
      <w:proofErr w:type="gramStart"/>
      <w:r>
        <w:t>Fitting Linear Mixed-Effects Models Using lme4.</w:t>
      </w:r>
      <w:proofErr w:type="gramEnd"/>
      <w:r>
        <w:t xml:space="preserve"> Journal of Statistical Software, 67(1), 1-48. doi:10.18637/jss.v069.i01 </w:t>
      </w:r>
    </w:p>
    <w:p w:rsidR="00B8751F" w:rsidRDefault="00B8751F" w:rsidP="00B8751F">
      <w:pPr>
        <w:pStyle w:val="NormalWeb"/>
        <w:spacing w:line="276" w:lineRule="auto"/>
      </w:pPr>
      <w:r w:rsidRPr="007D3202">
        <w:rPr>
          <w:lang w:val="de-AT"/>
        </w:rPr>
        <w:t xml:space="preserve">Blumstein, D.T., Wey, T., Tang, K. 2009. </w:t>
      </w:r>
      <w:r>
        <w:t>A test of the social cohesion hypothesis: interactive female marmots remain at home. Proc. R. Soc. B., 276, 3007-3012.</w:t>
      </w:r>
    </w:p>
    <w:p w:rsidR="00B8751F" w:rsidRDefault="00B8751F" w:rsidP="00B8751F">
      <w:pPr>
        <w:pStyle w:val="NormalWeb"/>
        <w:spacing w:line="276" w:lineRule="auto"/>
      </w:pPr>
      <w:proofErr w:type="spellStart"/>
      <w:proofErr w:type="gramStart"/>
      <w:r>
        <w:t>Borgeaud</w:t>
      </w:r>
      <w:proofErr w:type="spellEnd"/>
      <w:r>
        <w:t xml:space="preserve">, C., Sosa, S., Sueur, C., </w:t>
      </w:r>
      <w:proofErr w:type="spellStart"/>
      <w:r>
        <w:t>Bshary</w:t>
      </w:r>
      <w:proofErr w:type="spellEnd"/>
      <w:r>
        <w:t>, R. 2017.</w:t>
      </w:r>
      <w:proofErr w:type="gramEnd"/>
      <w:r>
        <w:t xml:space="preserve"> </w:t>
      </w:r>
      <w:proofErr w:type="gramStart"/>
      <w:r>
        <w:t xml:space="preserve">The influence of demographic variation on social network stability in wild </w:t>
      </w:r>
      <w:proofErr w:type="spellStart"/>
      <w:r>
        <w:t>vervet</w:t>
      </w:r>
      <w:proofErr w:type="spellEnd"/>
      <w:r>
        <w:t xml:space="preserve"> monkeys.</w:t>
      </w:r>
      <w:proofErr w:type="gramEnd"/>
      <w:r>
        <w:t xml:space="preserve"> Animal </w:t>
      </w:r>
      <w:proofErr w:type="spellStart"/>
      <w:r>
        <w:t>Behaviour</w:t>
      </w:r>
      <w:proofErr w:type="spellEnd"/>
      <w:r>
        <w:t>, 134, 155-165.</w:t>
      </w:r>
    </w:p>
    <w:p w:rsidR="00B8751F" w:rsidRPr="00591845" w:rsidRDefault="00B8751F" w:rsidP="00B8751F">
      <w:pPr>
        <w:pStyle w:val="NormalWeb"/>
        <w:spacing w:line="276" w:lineRule="auto"/>
      </w:pPr>
      <w:proofErr w:type="spellStart"/>
      <w:proofErr w:type="gramStart"/>
      <w:r>
        <w:t>Bertschinger</w:t>
      </w:r>
      <w:proofErr w:type="spellEnd"/>
      <w:r>
        <w:t xml:space="preserve">, H.J., de Barros </w:t>
      </w:r>
      <w:proofErr w:type="spellStart"/>
      <w:r>
        <w:t>Vaz</w:t>
      </w:r>
      <w:proofErr w:type="spellEnd"/>
      <w:r>
        <w:t xml:space="preserve"> </w:t>
      </w:r>
      <w:proofErr w:type="spellStart"/>
      <w:r>
        <w:t>Guimarães</w:t>
      </w:r>
      <w:proofErr w:type="spellEnd"/>
      <w:r>
        <w:t>, M.A., Trigg, T.E., Human, A., 2008.</w:t>
      </w:r>
      <w:proofErr w:type="gramEnd"/>
      <w:r>
        <w:t xml:space="preserve"> The use of </w:t>
      </w:r>
      <w:proofErr w:type="spellStart"/>
      <w:r>
        <w:t>deslorelin</w:t>
      </w:r>
      <w:proofErr w:type="spellEnd"/>
      <w:r>
        <w:t xml:space="preserve"> implants for the long-term contraception of lionesses and tigers. Wildlife Research, 35, 525-530.</w:t>
      </w:r>
    </w:p>
    <w:p w:rsidR="00B8751F" w:rsidRDefault="00B8751F" w:rsidP="00B8751F">
      <w:pPr>
        <w:pStyle w:val="NormalWeb"/>
        <w:spacing w:line="276" w:lineRule="auto"/>
      </w:pPr>
      <w:r>
        <w:t xml:space="preserve">Burnham, K.P., Anderson, D.R., 2002. Model selection and </w:t>
      </w:r>
      <w:proofErr w:type="spellStart"/>
      <w:r>
        <w:t>multimodel</w:t>
      </w:r>
      <w:proofErr w:type="spellEnd"/>
      <w:r>
        <w:t xml:space="preserve"> inference: a practical information-theoretic approach. </w:t>
      </w:r>
      <w:proofErr w:type="gramStart"/>
      <w:r>
        <w:t>Springer, New York.</w:t>
      </w:r>
      <w:proofErr w:type="gramEnd"/>
    </w:p>
    <w:p w:rsidR="00B8751F" w:rsidRDefault="00B8751F" w:rsidP="00B8751F">
      <w:pPr>
        <w:pStyle w:val="NormalWeb"/>
        <w:spacing w:line="276" w:lineRule="auto"/>
      </w:pPr>
      <w:proofErr w:type="gramStart"/>
      <w:r>
        <w:t>Cords, M. 2002.</w:t>
      </w:r>
      <w:proofErr w:type="gramEnd"/>
      <w:r>
        <w:t xml:space="preserve"> Friendship among adult female blue monkeys (</w:t>
      </w:r>
      <w:proofErr w:type="spellStart"/>
      <w:r w:rsidRPr="007D3202">
        <w:rPr>
          <w:i/>
        </w:rPr>
        <w:t>Cercopithecus</w:t>
      </w:r>
      <w:proofErr w:type="spellEnd"/>
      <w:r w:rsidRPr="007D3202">
        <w:rPr>
          <w:i/>
        </w:rPr>
        <w:t xml:space="preserve"> </w:t>
      </w:r>
      <w:proofErr w:type="spellStart"/>
      <w:r w:rsidRPr="007D3202">
        <w:rPr>
          <w:i/>
        </w:rPr>
        <w:t>mitis</w:t>
      </w:r>
      <w:proofErr w:type="spellEnd"/>
      <w:r>
        <w:t xml:space="preserve">). </w:t>
      </w:r>
      <w:proofErr w:type="spellStart"/>
      <w:proofErr w:type="gramStart"/>
      <w:r>
        <w:t>Behaviour</w:t>
      </w:r>
      <w:proofErr w:type="spellEnd"/>
      <w:r>
        <w:t xml:space="preserve">, 139, 291-314.Csardi, G., </w:t>
      </w:r>
      <w:proofErr w:type="spellStart"/>
      <w:r>
        <w:t>Nepusz</w:t>
      </w:r>
      <w:proofErr w:type="spellEnd"/>
      <w:r>
        <w:t>, T. 2006.</w:t>
      </w:r>
      <w:proofErr w:type="gramEnd"/>
      <w:r>
        <w:t xml:space="preserve"> </w:t>
      </w:r>
      <w:proofErr w:type="gramStart"/>
      <w:r>
        <w:t xml:space="preserve">The </w:t>
      </w:r>
      <w:proofErr w:type="spellStart"/>
      <w:r>
        <w:t>igraph</w:t>
      </w:r>
      <w:proofErr w:type="spellEnd"/>
      <w:r>
        <w:t xml:space="preserve"> software package for complex network research.</w:t>
      </w:r>
      <w:proofErr w:type="gramEnd"/>
      <w:r>
        <w:t xml:space="preserve"> </w:t>
      </w:r>
      <w:proofErr w:type="spellStart"/>
      <w:proofErr w:type="gramStart"/>
      <w:r>
        <w:t>InterJournal</w:t>
      </w:r>
      <w:proofErr w:type="spellEnd"/>
      <w:r>
        <w:t>, Complex Systems 1695.</w:t>
      </w:r>
      <w:proofErr w:type="gramEnd"/>
    </w:p>
    <w:p w:rsidR="00B8751F" w:rsidRDefault="00B8751F" w:rsidP="00B8751F">
      <w:pPr>
        <w:pStyle w:val="NormalWeb"/>
        <w:spacing w:line="276" w:lineRule="auto"/>
      </w:pPr>
      <w:r>
        <w:t xml:space="preserve">Dunbar, R.I.M. 1991. </w:t>
      </w:r>
      <w:proofErr w:type="gramStart"/>
      <w:r>
        <w:t>Functional significance of social grooming in primates.</w:t>
      </w:r>
      <w:proofErr w:type="gramEnd"/>
      <w:r>
        <w:t xml:space="preserve"> Folia </w:t>
      </w:r>
      <w:proofErr w:type="spellStart"/>
      <w:r>
        <w:t>Primatologica</w:t>
      </w:r>
      <w:proofErr w:type="spellEnd"/>
      <w:r>
        <w:t>, 57, 121-131.</w:t>
      </w:r>
    </w:p>
    <w:p w:rsidR="00B8751F" w:rsidRDefault="00B8751F" w:rsidP="00B8751F">
      <w:pPr>
        <w:pStyle w:val="NormalWeb"/>
        <w:spacing w:line="276" w:lineRule="auto"/>
      </w:pPr>
      <w:r w:rsidRPr="007D3202">
        <w:rPr>
          <w:lang w:val="de-AT"/>
        </w:rPr>
        <w:t xml:space="preserve">Dunbar, R.I.M., Shultz, S. 2010. </w:t>
      </w:r>
      <w:proofErr w:type="spellStart"/>
      <w:proofErr w:type="gramStart"/>
      <w:r>
        <w:t>Bondedness</w:t>
      </w:r>
      <w:proofErr w:type="spellEnd"/>
      <w:r>
        <w:t xml:space="preserve"> and sociality.</w:t>
      </w:r>
      <w:proofErr w:type="gramEnd"/>
      <w:r>
        <w:t xml:space="preserve"> </w:t>
      </w:r>
      <w:proofErr w:type="spellStart"/>
      <w:r>
        <w:t>Behaviour</w:t>
      </w:r>
      <w:proofErr w:type="spellEnd"/>
      <w:r>
        <w:t>, 147, 775-803.</w:t>
      </w:r>
    </w:p>
    <w:p w:rsidR="00B8751F" w:rsidRDefault="00B8751F" w:rsidP="00B8751F">
      <w:pPr>
        <w:pStyle w:val="NormalWeb"/>
        <w:spacing w:line="276" w:lineRule="auto"/>
      </w:pPr>
      <w:proofErr w:type="spellStart"/>
      <w:r>
        <w:t>Ekernas</w:t>
      </w:r>
      <w:proofErr w:type="spellEnd"/>
      <w:r>
        <w:t xml:space="preserve">, L.S., Cords, M. 2007. </w:t>
      </w:r>
      <w:proofErr w:type="gramStart"/>
      <w:r>
        <w:t xml:space="preserve">Social and environmental factors influencing natal dispersal in blue monkeys, </w:t>
      </w:r>
      <w:proofErr w:type="spellStart"/>
      <w:r w:rsidRPr="007D3202">
        <w:rPr>
          <w:i/>
        </w:rPr>
        <w:t>Cercopithecus</w:t>
      </w:r>
      <w:proofErr w:type="spellEnd"/>
      <w:r w:rsidRPr="007D3202">
        <w:rPr>
          <w:i/>
        </w:rPr>
        <w:t xml:space="preserve"> </w:t>
      </w:r>
      <w:proofErr w:type="spellStart"/>
      <w:r w:rsidRPr="007D3202">
        <w:rPr>
          <w:i/>
        </w:rPr>
        <w:t>mitis</w:t>
      </w:r>
      <w:proofErr w:type="spellEnd"/>
      <w:r w:rsidRPr="007D3202">
        <w:rPr>
          <w:i/>
        </w:rPr>
        <w:t xml:space="preserve"> </w:t>
      </w:r>
      <w:proofErr w:type="spellStart"/>
      <w:r w:rsidRPr="007D3202">
        <w:rPr>
          <w:i/>
        </w:rPr>
        <w:t>stuhlmanni</w:t>
      </w:r>
      <w:proofErr w:type="spellEnd"/>
      <w:r>
        <w:t>.</w:t>
      </w:r>
      <w:proofErr w:type="gramEnd"/>
      <w:r>
        <w:t xml:space="preserve"> Animal </w:t>
      </w:r>
      <w:proofErr w:type="spellStart"/>
      <w:r>
        <w:t>Behaviour</w:t>
      </w:r>
      <w:proofErr w:type="spellEnd"/>
      <w:r>
        <w:t>, 73, 1009-1020.</w:t>
      </w:r>
    </w:p>
    <w:p w:rsidR="00B8751F" w:rsidRPr="00591845" w:rsidRDefault="00B8751F" w:rsidP="00B8751F">
      <w:pPr>
        <w:pStyle w:val="NormalWeb"/>
        <w:spacing w:line="276" w:lineRule="auto"/>
      </w:pPr>
      <w:proofErr w:type="spellStart"/>
      <w:r>
        <w:lastRenderedPageBreak/>
        <w:t>Ekman</w:t>
      </w:r>
      <w:proofErr w:type="spellEnd"/>
      <w:r>
        <w:t xml:space="preserve">, J., Eggers, S., </w:t>
      </w:r>
      <w:proofErr w:type="spellStart"/>
      <w:r>
        <w:t>Griesser</w:t>
      </w:r>
      <w:proofErr w:type="spellEnd"/>
      <w:r>
        <w:t xml:space="preserve">, M., </w:t>
      </w:r>
      <w:proofErr w:type="spellStart"/>
      <w:r>
        <w:t>Tegelström</w:t>
      </w:r>
      <w:proofErr w:type="spellEnd"/>
      <w:r>
        <w:t>, H. 2001. Queuing for preferred territories: delayed dispersal of Siberian jays. Journal of Animal Ecology, 70, 317-324.</w:t>
      </w:r>
    </w:p>
    <w:p w:rsidR="00B8751F" w:rsidRPr="0057661F" w:rsidRDefault="00B8751F" w:rsidP="00B8751F">
      <w:pPr>
        <w:pStyle w:val="NormalWeb"/>
        <w:spacing w:line="276" w:lineRule="auto"/>
        <w:rPr>
          <w:lang w:val="en-GB"/>
        </w:rPr>
      </w:pPr>
      <w:proofErr w:type="gramStart"/>
      <w:r>
        <w:t xml:space="preserve">Elliot, N.B., </w:t>
      </w:r>
      <w:proofErr w:type="spellStart"/>
      <w:r w:rsidRPr="00591845">
        <w:t>Valeix</w:t>
      </w:r>
      <w:proofErr w:type="spellEnd"/>
      <w:r w:rsidRPr="00591845">
        <w:t>,</w:t>
      </w:r>
      <w:r>
        <w:t xml:space="preserve"> M.,</w:t>
      </w:r>
      <w:r w:rsidRPr="00591845">
        <w:t xml:space="preserve"> Macdonald</w:t>
      </w:r>
      <w:r>
        <w:t>,</w:t>
      </w:r>
      <w:r w:rsidRPr="00591845">
        <w:t xml:space="preserve"> </w:t>
      </w:r>
      <w:r>
        <w:t xml:space="preserve">D.W., </w:t>
      </w:r>
      <w:proofErr w:type="spellStart"/>
      <w:r w:rsidRPr="00591845">
        <w:t>Loveridge</w:t>
      </w:r>
      <w:proofErr w:type="spellEnd"/>
      <w:r>
        <w:t xml:space="preserve">, A.J., </w:t>
      </w:r>
      <w:r w:rsidRPr="00591845">
        <w:t>2014.</w:t>
      </w:r>
      <w:proofErr w:type="gramEnd"/>
      <w:r w:rsidRPr="00591845">
        <w:t xml:space="preserve"> Social relationships affect dispersal timing revealing a delayed infanticide in African lions. </w:t>
      </w:r>
      <w:proofErr w:type="spellStart"/>
      <w:r w:rsidRPr="0057661F">
        <w:rPr>
          <w:lang w:val="en-GB"/>
        </w:rPr>
        <w:t>Oikos</w:t>
      </w:r>
      <w:proofErr w:type="spellEnd"/>
      <w:r>
        <w:rPr>
          <w:lang w:val="en-GB"/>
        </w:rPr>
        <w:t xml:space="preserve">, 123, </w:t>
      </w:r>
      <w:r w:rsidRPr="0057661F">
        <w:rPr>
          <w:lang w:val="en-GB"/>
        </w:rPr>
        <w:t>1049-1056.</w:t>
      </w:r>
    </w:p>
    <w:p w:rsidR="00B8751F" w:rsidRPr="005C40A4" w:rsidRDefault="00B8751F" w:rsidP="00B8751F">
      <w:proofErr w:type="gramStart"/>
      <w:r w:rsidRPr="009309AB">
        <w:rPr>
          <w:rFonts w:ascii="Times New Roman" w:hAnsi="Times New Roman" w:cs="Times New Roman"/>
          <w:sz w:val="24"/>
          <w:szCs w:val="24"/>
        </w:rPr>
        <w:t xml:space="preserve">Formica, V., Wood, C., Cook, P., and </w:t>
      </w:r>
      <w:proofErr w:type="spellStart"/>
      <w:r w:rsidRPr="009309AB">
        <w:rPr>
          <w:rFonts w:ascii="Times New Roman" w:hAnsi="Times New Roman" w:cs="Times New Roman"/>
          <w:sz w:val="24"/>
          <w:szCs w:val="24"/>
        </w:rPr>
        <w:t>Brodie</w:t>
      </w:r>
      <w:proofErr w:type="spellEnd"/>
      <w:r w:rsidRPr="009309AB">
        <w:rPr>
          <w:rFonts w:ascii="Times New Roman" w:hAnsi="Times New Roman" w:cs="Times New Roman"/>
          <w:sz w:val="24"/>
          <w:szCs w:val="24"/>
        </w:rPr>
        <w:t xml:space="preserve"> III, E.</w:t>
      </w:r>
      <w:r>
        <w:rPr>
          <w:rFonts w:ascii="Times New Roman" w:hAnsi="Times New Roman" w:cs="Times New Roman"/>
          <w:sz w:val="24"/>
          <w:szCs w:val="24"/>
        </w:rPr>
        <w:t>,</w:t>
      </w:r>
      <w:r w:rsidRPr="009309AB">
        <w:rPr>
          <w:rFonts w:ascii="Times New Roman" w:hAnsi="Times New Roman" w:cs="Times New Roman"/>
          <w:sz w:val="24"/>
          <w:szCs w:val="24"/>
        </w:rPr>
        <w:t xml:space="preserve"> 2016.</w:t>
      </w:r>
      <w:proofErr w:type="gramEnd"/>
      <w:r w:rsidRPr="009309AB">
        <w:rPr>
          <w:rFonts w:ascii="Times New Roman" w:hAnsi="Times New Roman" w:cs="Times New Roman"/>
          <w:sz w:val="24"/>
          <w:szCs w:val="24"/>
        </w:rPr>
        <w:t xml:space="preserve"> </w:t>
      </w:r>
      <w:proofErr w:type="gramStart"/>
      <w:r w:rsidRPr="009309AB">
        <w:rPr>
          <w:rFonts w:ascii="Times New Roman" w:hAnsi="Times New Roman" w:cs="Times New Roman"/>
          <w:sz w:val="24"/>
          <w:szCs w:val="24"/>
        </w:rPr>
        <w:t>Consistency of animal social networks after disturbance.</w:t>
      </w:r>
      <w:proofErr w:type="gramEnd"/>
      <w:r w:rsidRPr="009309AB">
        <w:rPr>
          <w:rFonts w:ascii="Times New Roman" w:hAnsi="Times New Roman" w:cs="Times New Roman"/>
          <w:sz w:val="24"/>
          <w:szCs w:val="24"/>
        </w:rPr>
        <w:t xml:space="preserve"> </w:t>
      </w:r>
      <w:proofErr w:type="spellStart"/>
      <w:proofErr w:type="gramStart"/>
      <w:r w:rsidRPr="009309AB">
        <w:rPr>
          <w:rFonts w:ascii="Times New Roman" w:hAnsi="Times New Roman" w:cs="Times New Roman"/>
          <w:sz w:val="24"/>
          <w:szCs w:val="24"/>
        </w:rPr>
        <w:t>Behavioral</w:t>
      </w:r>
      <w:proofErr w:type="spellEnd"/>
      <w:r w:rsidRPr="009309AB">
        <w:rPr>
          <w:rFonts w:ascii="Times New Roman" w:hAnsi="Times New Roman" w:cs="Times New Roman"/>
          <w:sz w:val="24"/>
          <w:szCs w:val="24"/>
        </w:rPr>
        <w:t xml:space="preserve"> Ecology.</w:t>
      </w:r>
      <w:proofErr w:type="gramEnd"/>
      <w:r w:rsidRPr="009309AB">
        <w:rPr>
          <w:rFonts w:ascii="Times New Roman" w:hAnsi="Times New Roman" w:cs="Times New Roman"/>
          <w:sz w:val="24"/>
          <w:szCs w:val="24"/>
        </w:rPr>
        <w:t xml:space="preserve"> </w:t>
      </w:r>
      <w:proofErr w:type="gramStart"/>
      <w:r w:rsidRPr="009309AB">
        <w:rPr>
          <w:rFonts w:ascii="Times New Roman" w:hAnsi="Times New Roman" w:cs="Times New Roman"/>
          <w:sz w:val="24"/>
          <w:szCs w:val="24"/>
        </w:rPr>
        <w:t>28(1).</w:t>
      </w:r>
      <w:proofErr w:type="gramEnd"/>
      <w:r w:rsidRPr="009309AB">
        <w:rPr>
          <w:rFonts w:ascii="Times New Roman" w:hAnsi="Times New Roman" w:cs="Times New Roman"/>
          <w:sz w:val="24"/>
          <w:szCs w:val="24"/>
        </w:rPr>
        <w:t xml:space="preserve"> DOI 10.1093/</w:t>
      </w:r>
      <w:proofErr w:type="spellStart"/>
      <w:r w:rsidRPr="009309AB">
        <w:rPr>
          <w:rFonts w:ascii="Times New Roman" w:hAnsi="Times New Roman" w:cs="Times New Roman"/>
          <w:sz w:val="24"/>
          <w:szCs w:val="24"/>
        </w:rPr>
        <w:t>beheco</w:t>
      </w:r>
      <w:proofErr w:type="spellEnd"/>
      <w:r w:rsidRPr="009309AB">
        <w:rPr>
          <w:rFonts w:ascii="Times New Roman" w:hAnsi="Times New Roman" w:cs="Times New Roman"/>
          <w:sz w:val="24"/>
          <w:szCs w:val="24"/>
        </w:rPr>
        <w:t xml:space="preserve">/arw128 </w:t>
      </w:r>
    </w:p>
    <w:p w:rsidR="00B8751F" w:rsidRDefault="00B8751F" w:rsidP="00B8751F">
      <w:pPr>
        <w:pStyle w:val="NormalWeb"/>
        <w:spacing w:line="276" w:lineRule="auto"/>
      </w:pPr>
      <w:r>
        <w:t xml:space="preserve">Fox, J., Weisberg, S. 2011. </w:t>
      </w:r>
      <w:proofErr w:type="gramStart"/>
      <w:r>
        <w:t>An {R} Companion to Applied Regression, Second Edition.</w:t>
      </w:r>
      <w:proofErr w:type="gramEnd"/>
      <w:r>
        <w:t xml:space="preserve"> </w:t>
      </w:r>
      <w:proofErr w:type="gramStart"/>
      <w:r>
        <w:t>California, Sage Publications.</w:t>
      </w:r>
      <w:proofErr w:type="gramEnd"/>
    </w:p>
    <w:p w:rsidR="00B8751F" w:rsidRDefault="00B8751F" w:rsidP="00B8751F">
      <w:pPr>
        <w:pStyle w:val="NormalWeb"/>
        <w:spacing w:line="276" w:lineRule="auto"/>
      </w:pPr>
      <w:r>
        <w:t xml:space="preserve">Greenwood, P.J., 1980. </w:t>
      </w:r>
      <w:proofErr w:type="gramStart"/>
      <w:r>
        <w:t xml:space="preserve">Mating systems, </w:t>
      </w:r>
      <w:proofErr w:type="spellStart"/>
      <w:r>
        <w:t>philopatry</w:t>
      </w:r>
      <w:proofErr w:type="spellEnd"/>
      <w:r>
        <w:t xml:space="preserve"> and dispersal in birds and mammals.</w:t>
      </w:r>
      <w:proofErr w:type="gramEnd"/>
      <w:r>
        <w:t xml:space="preserve"> Animal </w:t>
      </w:r>
      <w:proofErr w:type="spellStart"/>
      <w:r>
        <w:t>Behaviour</w:t>
      </w:r>
      <w:proofErr w:type="spellEnd"/>
      <w:r>
        <w:t>, 28, 1140-1162.</w:t>
      </w:r>
    </w:p>
    <w:p w:rsidR="00B8751F" w:rsidRDefault="00B8751F" w:rsidP="00B8751F">
      <w:pPr>
        <w:pStyle w:val="NormalWeb"/>
        <w:spacing w:line="276" w:lineRule="auto"/>
      </w:pPr>
      <w:r>
        <w:t xml:space="preserve">Glickman, S.E., </w:t>
      </w:r>
      <w:proofErr w:type="spellStart"/>
      <w:r>
        <w:t>Zabel</w:t>
      </w:r>
      <w:proofErr w:type="spellEnd"/>
      <w:r>
        <w:t xml:space="preserve">, C.J., </w:t>
      </w:r>
      <w:proofErr w:type="spellStart"/>
      <w:r>
        <w:t>Yoerg</w:t>
      </w:r>
      <w:proofErr w:type="spellEnd"/>
      <w:r>
        <w:t xml:space="preserve">, S.I., </w:t>
      </w:r>
      <w:proofErr w:type="spellStart"/>
      <w:r>
        <w:t>Weldele</w:t>
      </w:r>
      <w:proofErr w:type="spellEnd"/>
      <w:r>
        <w:t xml:space="preserve">, M.L., </w:t>
      </w:r>
      <w:proofErr w:type="spellStart"/>
      <w:r>
        <w:t>Drea</w:t>
      </w:r>
      <w:proofErr w:type="spellEnd"/>
      <w:r>
        <w:t xml:space="preserve">, C.M., Frank, L.G. 1997. </w:t>
      </w:r>
      <w:proofErr w:type="gramStart"/>
      <w:r>
        <w:t>Social facilitation, affiliation, and dominance in the social life of spotted hyenas.</w:t>
      </w:r>
      <w:proofErr w:type="gramEnd"/>
      <w:r>
        <w:t xml:space="preserve"> Annals of New York Academy of Sciences, 807, 175-184.</w:t>
      </w:r>
    </w:p>
    <w:p w:rsidR="00B8751F" w:rsidRPr="0085455A" w:rsidRDefault="00B8751F" w:rsidP="00B8751F">
      <w:pPr>
        <w:pStyle w:val="NormalWeb"/>
        <w:spacing w:line="276" w:lineRule="auto"/>
        <w:rPr>
          <w:lang w:val="de-AT"/>
        </w:rPr>
      </w:pPr>
      <w:proofErr w:type="spellStart"/>
      <w:r w:rsidRPr="00591845">
        <w:t>Hanby</w:t>
      </w:r>
      <w:proofErr w:type="spellEnd"/>
      <w:r w:rsidRPr="00591845">
        <w:t>, J.P.</w:t>
      </w:r>
      <w:r>
        <w:t xml:space="preserve">, </w:t>
      </w:r>
      <w:proofErr w:type="spellStart"/>
      <w:r>
        <w:t>Bygott</w:t>
      </w:r>
      <w:proofErr w:type="spellEnd"/>
      <w:r>
        <w:t>, J.D.,</w:t>
      </w:r>
      <w:r w:rsidRPr="00591845">
        <w:t xml:space="preserve"> 1987. </w:t>
      </w:r>
      <w:proofErr w:type="gramStart"/>
      <w:r w:rsidRPr="00591845">
        <w:rPr>
          <w:iCs/>
        </w:rPr>
        <w:t xml:space="preserve">Emigration of </w:t>
      </w:r>
      <w:proofErr w:type="spellStart"/>
      <w:r w:rsidRPr="00591845">
        <w:rPr>
          <w:iCs/>
        </w:rPr>
        <w:t>subadult</w:t>
      </w:r>
      <w:proofErr w:type="spellEnd"/>
      <w:r w:rsidRPr="00591845">
        <w:rPr>
          <w:iCs/>
        </w:rPr>
        <w:t xml:space="preserve"> lions</w:t>
      </w:r>
      <w:r>
        <w:t>.</w:t>
      </w:r>
      <w:proofErr w:type="gramEnd"/>
      <w:r>
        <w:t xml:space="preserve"> Animal </w:t>
      </w:r>
      <w:proofErr w:type="spellStart"/>
      <w:r>
        <w:t>Behaviour</w:t>
      </w:r>
      <w:proofErr w:type="spellEnd"/>
      <w:r>
        <w:t>,</w:t>
      </w:r>
      <w:r w:rsidRPr="00591845">
        <w:t xml:space="preserve"> </w:t>
      </w:r>
      <w:r>
        <w:rPr>
          <w:lang w:val="de-AT"/>
        </w:rPr>
        <w:t xml:space="preserve">35(1), </w:t>
      </w:r>
      <w:r w:rsidRPr="00D0121E">
        <w:rPr>
          <w:lang w:val="de-AT"/>
        </w:rPr>
        <w:t>161-169.</w:t>
      </w:r>
    </w:p>
    <w:p w:rsidR="00B8751F" w:rsidRPr="007A78C3" w:rsidRDefault="00B8751F" w:rsidP="00B8751F">
      <w:pPr>
        <w:pStyle w:val="NormalWeb"/>
        <w:spacing w:line="276" w:lineRule="auto"/>
        <w:rPr>
          <w:lang w:val="en-GB"/>
        </w:rPr>
      </w:pPr>
      <w:proofErr w:type="gramStart"/>
      <w:r w:rsidRPr="007D3202">
        <w:rPr>
          <w:lang w:val="en-GB"/>
        </w:rPr>
        <w:t>Harris, S., White, P.C.L. 1992.</w:t>
      </w:r>
      <w:proofErr w:type="gramEnd"/>
      <w:r w:rsidRPr="007D3202">
        <w:rPr>
          <w:lang w:val="en-GB"/>
        </w:rPr>
        <w:t xml:space="preserve"> Is reduced </w:t>
      </w:r>
      <w:proofErr w:type="spellStart"/>
      <w:r w:rsidRPr="007D3202">
        <w:rPr>
          <w:lang w:val="en-GB"/>
        </w:rPr>
        <w:t>affiliative</w:t>
      </w:r>
      <w:proofErr w:type="spellEnd"/>
      <w:r w:rsidRPr="007D3202">
        <w:rPr>
          <w:lang w:val="en-GB"/>
        </w:rPr>
        <w:t xml:space="preserve"> rather than increased agonistic behaviour associated with dispersal in red foxes? Animal </w:t>
      </w:r>
      <w:proofErr w:type="gramStart"/>
      <w:r w:rsidRPr="007D3202">
        <w:rPr>
          <w:lang w:val="en-GB"/>
        </w:rPr>
        <w:t>Behaviour.,</w:t>
      </w:r>
      <w:proofErr w:type="gramEnd"/>
      <w:r w:rsidRPr="007D3202">
        <w:rPr>
          <w:lang w:val="en-GB"/>
        </w:rPr>
        <w:t xml:space="preserve"> 44, 1085-1089.</w:t>
      </w:r>
    </w:p>
    <w:p w:rsidR="00B8751F" w:rsidRDefault="00B8751F" w:rsidP="00B8751F">
      <w:pPr>
        <w:pStyle w:val="NormalWeb"/>
        <w:spacing w:line="276" w:lineRule="auto"/>
        <w:rPr>
          <w:lang w:val="en-GB"/>
        </w:rPr>
      </w:pPr>
      <w:proofErr w:type="spellStart"/>
      <w:r w:rsidRPr="007D3202">
        <w:rPr>
          <w:lang w:val="en-GB"/>
        </w:rPr>
        <w:t>Heinsohn</w:t>
      </w:r>
      <w:proofErr w:type="spellEnd"/>
      <w:r w:rsidRPr="007D3202">
        <w:rPr>
          <w:lang w:val="en-GB"/>
        </w:rPr>
        <w:t xml:space="preserve">, R., Packer, C., Pusey, A. 1996. </w:t>
      </w:r>
      <w:proofErr w:type="gramStart"/>
      <w:r w:rsidRPr="007D3202">
        <w:rPr>
          <w:lang w:val="en-GB"/>
        </w:rPr>
        <w:t>Development of cooperative territoriality in juvenile lions.</w:t>
      </w:r>
      <w:proofErr w:type="gramEnd"/>
      <w:r w:rsidRPr="007D3202">
        <w:rPr>
          <w:lang w:val="en-GB"/>
        </w:rPr>
        <w:t xml:space="preserve"> Proc. R. Soc. </w:t>
      </w:r>
      <w:proofErr w:type="spellStart"/>
      <w:r w:rsidRPr="007D3202">
        <w:rPr>
          <w:lang w:val="en-GB"/>
        </w:rPr>
        <w:t>Lond</w:t>
      </w:r>
      <w:proofErr w:type="spellEnd"/>
      <w:r w:rsidRPr="007D3202">
        <w:rPr>
          <w:lang w:val="en-GB"/>
        </w:rPr>
        <w:t>. B., 263, 475-479.</w:t>
      </w:r>
    </w:p>
    <w:p w:rsidR="00B8751F" w:rsidRPr="007A78C3" w:rsidRDefault="00B8751F" w:rsidP="00B8751F">
      <w:pPr>
        <w:pStyle w:val="NormalWeb"/>
        <w:spacing w:line="276" w:lineRule="auto"/>
        <w:rPr>
          <w:lang w:val="en-GB"/>
        </w:rPr>
      </w:pPr>
      <w:proofErr w:type="spellStart"/>
      <w:proofErr w:type="gramStart"/>
      <w:r>
        <w:rPr>
          <w:lang w:val="en-GB"/>
        </w:rPr>
        <w:t>Holekamp</w:t>
      </w:r>
      <w:proofErr w:type="spellEnd"/>
      <w:r>
        <w:rPr>
          <w:lang w:val="en-GB"/>
        </w:rPr>
        <w:t>, K.E. 1986, Proximal Causes of Natal Dispersal in Belding’s Ground Squirrels (</w:t>
      </w:r>
      <w:proofErr w:type="spellStart"/>
      <w:r>
        <w:rPr>
          <w:lang w:val="en-GB"/>
        </w:rPr>
        <w:t>Spermophilus</w:t>
      </w:r>
      <w:proofErr w:type="spellEnd"/>
      <w:r>
        <w:rPr>
          <w:lang w:val="en-GB"/>
        </w:rPr>
        <w:t xml:space="preserve"> </w:t>
      </w:r>
      <w:proofErr w:type="spellStart"/>
      <w:r>
        <w:rPr>
          <w:lang w:val="en-GB"/>
        </w:rPr>
        <w:t>Beldingi</w:t>
      </w:r>
      <w:proofErr w:type="spellEnd"/>
      <w:r>
        <w:rPr>
          <w:lang w:val="en-GB"/>
        </w:rPr>
        <w:t>).</w:t>
      </w:r>
      <w:proofErr w:type="gramEnd"/>
      <w:r>
        <w:rPr>
          <w:lang w:val="en-GB"/>
        </w:rPr>
        <w:t xml:space="preserve"> Ecological Monographs, 56(4), 365-391.</w:t>
      </w:r>
    </w:p>
    <w:p w:rsidR="00B8751F" w:rsidRPr="0085455A" w:rsidRDefault="00B8751F" w:rsidP="00B8751F">
      <w:pPr>
        <w:pStyle w:val="NormalWeb"/>
        <w:spacing w:line="276" w:lineRule="auto"/>
        <w:rPr>
          <w:lang w:val="de-AT"/>
        </w:rPr>
      </w:pPr>
      <w:proofErr w:type="spellStart"/>
      <w:proofErr w:type="gramStart"/>
      <w:r w:rsidRPr="007D3202">
        <w:rPr>
          <w:lang w:val="en-GB"/>
        </w:rPr>
        <w:t>Ilany</w:t>
      </w:r>
      <w:proofErr w:type="spellEnd"/>
      <w:r w:rsidRPr="007D3202">
        <w:rPr>
          <w:lang w:val="en-GB"/>
        </w:rPr>
        <w:t xml:space="preserve">, A., Booms, A.S., </w:t>
      </w:r>
      <w:proofErr w:type="spellStart"/>
      <w:r w:rsidRPr="007D3202">
        <w:rPr>
          <w:lang w:val="en-GB"/>
        </w:rPr>
        <w:t>Holekamp</w:t>
      </w:r>
      <w:proofErr w:type="spellEnd"/>
      <w:r w:rsidRPr="007D3202">
        <w:rPr>
          <w:lang w:val="en-GB"/>
        </w:rPr>
        <w:t>, K.E. 2015.</w:t>
      </w:r>
      <w:proofErr w:type="gramEnd"/>
      <w:r w:rsidRPr="007D3202">
        <w:rPr>
          <w:lang w:val="en-GB"/>
        </w:rPr>
        <w:t xml:space="preserve"> Topological effects of network structure on long-term social network dynamics in a wild mammal. </w:t>
      </w:r>
      <w:r>
        <w:rPr>
          <w:lang w:val="de-AT"/>
        </w:rPr>
        <w:t>Ecology Letters, 18, 687-695.</w:t>
      </w:r>
    </w:p>
    <w:p w:rsidR="00B8751F" w:rsidRPr="00591845" w:rsidRDefault="00B8751F" w:rsidP="00B8751F">
      <w:pPr>
        <w:pStyle w:val="NormalWeb"/>
        <w:spacing w:line="276" w:lineRule="auto"/>
      </w:pPr>
      <w:proofErr w:type="spellStart"/>
      <w:r>
        <w:t>Komdeur</w:t>
      </w:r>
      <w:proofErr w:type="spellEnd"/>
      <w:r>
        <w:t>, J.</w:t>
      </w:r>
      <w:r w:rsidRPr="00591845">
        <w:t xml:space="preserve"> </w:t>
      </w:r>
      <w:proofErr w:type="gramStart"/>
      <w:r w:rsidRPr="00591845">
        <w:t>2010.</w:t>
      </w:r>
      <w:r>
        <w:t>,</w:t>
      </w:r>
      <w:proofErr w:type="gramEnd"/>
      <w:r w:rsidRPr="00591845">
        <w:t xml:space="preserve"> </w:t>
      </w:r>
      <w:r w:rsidRPr="00591845">
        <w:rPr>
          <w:iCs/>
        </w:rPr>
        <w:t xml:space="preserve">The dynamics of social </w:t>
      </w:r>
      <w:proofErr w:type="spellStart"/>
      <w:r w:rsidRPr="00591845">
        <w:rPr>
          <w:iCs/>
        </w:rPr>
        <w:t>behaviour</w:t>
      </w:r>
      <w:proofErr w:type="spellEnd"/>
      <w:r w:rsidRPr="00591845">
        <w:rPr>
          <w:iCs/>
        </w:rPr>
        <w:t xml:space="preserve"> – the importance of dispersal and the environment.</w:t>
      </w:r>
      <w:r>
        <w:t xml:space="preserve"> </w:t>
      </w:r>
      <w:proofErr w:type="spellStart"/>
      <w:r>
        <w:t>Behaviour</w:t>
      </w:r>
      <w:proofErr w:type="spellEnd"/>
      <w:r>
        <w:t xml:space="preserve">, 147, </w:t>
      </w:r>
      <w:r w:rsidRPr="00591845">
        <w:t xml:space="preserve">1501-1516. </w:t>
      </w:r>
    </w:p>
    <w:p w:rsidR="00B8751F" w:rsidRDefault="00B8751F" w:rsidP="00B8751F">
      <w:pPr>
        <w:pStyle w:val="NormalWeb"/>
        <w:spacing w:line="276" w:lineRule="auto"/>
      </w:pPr>
      <w:r>
        <w:t xml:space="preserve">Krause, J., </w:t>
      </w:r>
      <w:proofErr w:type="spellStart"/>
      <w:r>
        <w:t>Ruxton</w:t>
      </w:r>
      <w:proofErr w:type="spellEnd"/>
      <w:r>
        <w:t xml:space="preserve">, G.D., 2002. </w:t>
      </w:r>
      <w:proofErr w:type="gramStart"/>
      <w:r>
        <w:t>Living in Groups.</w:t>
      </w:r>
      <w:proofErr w:type="gramEnd"/>
      <w:r>
        <w:t xml:space="preserve"> </w:t>
      </w:r>
      <w:proofErr w:type="gramStart"/>
      <w:r>
        <w:t>Oxford University Press.</w:t>
      </w:r>
      <w:proofErr w:type="gramEnd"/>
      <w:r>
        <w:t xml:space="preserve"> Oxford, UK.</w:t>
      </w:r>
    </w:p>
    <w:p w:rsidR="00B8751F" w:rsidRDefault="00B8751F" w:rsidP="00B8751F">
      <w:pPr>
        <w:pStyle w:val="NormalWeb"/>
        <w:spacing w:line="276" w:lineRule="auto"/>
      </w:pPr>
      <w:r w:rsidRPr="007D3202">
        <w:rPr>
          <w:lang w:val="de-AT"/>
        </w:rPr>
        <w:t xml:space="preserve">Kulachi, I.G., Rubenstein, D.I., Ghazanfar, A. A. 2015. </w:t>
      </w:r>
      <w:proofErr w:type="gramStart"/>
      <w:r>
        <w:t>Lemurs</w:t>
      </w:r>
      <w:proofErr w:type="gramEnd"/>
      <w:r>
        <w:t xml:space="preserve"> groom-at-a-distance through vocal networks. Animal </w:t>
      </w:r>
      <w:proofErr w:type="spellStart"/>
      <w:r>
        <w:t>Behaviour</w:t>
      </w:r>
      <w:proofErr w:type="spellEnd"/>
      <w:r>
        <w:t>, 110, 179-186.</w:t>
      </w:r>
    </w:p>
    <w:p w:rsidR="00B8751F" w:rsidRDefault="00B8751F" w:rsidP="00B8751F">
      <w:pPr>
        <w:pStyle w:val="NormalWeb"/>
        <w:spacing w:line="276" w:lineRule="auto"/>
      </w:pPr>
      <w:proofErr w:type="spellStart"/>
      <w:proofErr w:type="gramStart"/>
      <w:r>
        <w:t>Kutsukake</w:t>
      </w:r>
      <w:proofErr w:type="spellEnd"/>
      <w:r>
        <w:t xml:space="preserve">, N., and </w:t>
      </w:r>
      <w:proofErr w:type="spellStart"/>
      <w:r>
        <w:t>Clutton</w:t>
      </w:r>
      <w:proofErr w:type="spellEnd"/>
      <w:r>
        <w:t>-Brock, T.H., 2010.</w:t>
      </w:r>
      <w:proofErr w:type="gramEnd"/>
      <w:r>
        <w:t xml:space="preserve"> </w:t>
      </w:r>
      <w:proofErr w:type="gramStart"/>
      <w:r>
        <w:t xml:space="preserve">Grooming and the value of social relationships in cooperatively breeding </w:t>
      </w:r>
      <w:proofErr w:type="spellStart"/>
      <w:r>
        <w:t>meerkats</w:t>
      </w:r>
      <w:proofErr w:type="spellEnd"/>
      <w:r>
        <w:t>.</w:t>
      </w:r>
      <w:proofErr w:type="gramEnd"/>
      <w:r>
        <w:t xml:space="preserve"> Animal </w:t>
      </w:r>
      <w:proofErr w:type="spellStart"/>
      <w:r>
        <w:t>Behaviour</w:t>
      </w:r>
      <w:proofErr w:type="spellEnd"/>
      <w:r>
        <w:t xml:space="preserve">, 79: 271-279. </w:t>
      </w:r>
    </w:p>
    <w:p w:rsidR="00B8751F" w:rsidRPr="00737EF2" w:rsidRDefault="00B8751F" w:rsidP="00B8751F">
      <w:pPr>
        <w:pStyle w:val="NormalWeb"/>
        <w:spacing w:line="276" w:lineRule="auto"/>
        <w:rPr>
          <w:lang w:val="de-AT"/>
        </w:rPr>
      </w:pPr>
      <w:r>
        <w:t>Lawson Han</w:t>
      </w:r>
      <w:r w:rsidRPr="00591845">
        <w:t>dley, L.J.</w:t>
      </w:r>
      <w:r>
        <w:t>,</w:t>
      </w:r>
      <w:r w:rsidRPr="00591845">
        <w:t xml:space="preserve"> Perrin</w:t>
      </w:r>
      <w:r>
        <w:t>, N</w:t>
      </w:r>
      <w:r w:rsidRPr="00591845">
        <w:t>.</w:t>
      </w:r>
      <w:r>
        <w:t>,</w:t>
      </w:r>
      <w:r w:rsidRPr="00591845">
        <w:t xml:space="preserve"> 2007. </w:t>
      </w:r>
      <w:proofErr w:type="gramStart"/>
      <w:r w:rsidRPr="00591845">
        <w:rPr>
          <w:iCs/>
        </w:rPr>
        <w:t>Advances in our understanding of mammalian sex-biased dispersal</w:t>
      </w:r>
      <w:r>
        <w:t>.</w:t>
      </w:r>
      <w:proofErr w:type="gramEnd"/>
      <w:r>
        <w:t xml:space="preserve"> </w:t>
      </w:r>
      <w:r w:rsidRPr="005C40A4">
        <w:rPr>
          <w:lang w:val="de-AT"/>
        </w:rPr>
        <w:t xml:space="preserve">Molecular Ecology, 16, 1559-1578. </w:t>
      </w:r>
    </w:p>
    <w:p w:rsidR="00B8751F" w:rsidRDefault="00B8751F" w:rsidP="00B8751F">
      <w:pPr>
        <w:pStyle w:val="NormalWeb"/>
        <w:spacing w:line="276" w:lineRule="auto"/>
      </w:pPr>
      <w:proofErr w:type="spellStart"/>
      <w:r>
        <w:lastRenderedPageBreak/>
        <w:t>Lenth</w:t>
      </w:r>
      <w:proofErr w:type="spellEnd"/>
      <w:r>
        <w:t xml:space="preserve">, R.V. 2016. Least-Squares Means: The R Package </w:t>
      </w:r>
      <w:proofErr w:type="spellStart"/>
      <w:r>
        <w:t>lsmeans</w:t>
      </w:r>
      <w:proofErr w:type="spellEnd"/>
      <w:r>
        <w:t>. Journal of Statistical Software, 69(1), 1-33. DOI:10.18637/jss.v069.i01</w:t>
      </w:r>
    </w:p>
    <w:p w:rsidR="00B8751F" w:rsidRPr="00591845" w:rsidRDefault="00B8751F" w:rsidP="00B8751F">
      <w:pPr>
        <w:pStyle w:val="NormalWeb"/>
        <w:spacing w:line="276" w:lineRule="auto"/>
      </w:pPr>
      <w:proofErr w:type="spellStart"/>
      <w:proofErr w:type="gramStart"/>
      <w:r w:rsidRPr="00591845">
        <w:t>Matoba</w:t>
      </w:r>
      <w:proofErr w:type="spellEnd"/>
      <w:r w:rsidRPr="00591845">
        <w:t xml:space="preserve">, T., </w:t>
      </w:r>
      <w:proofErr w:type="spellStart"/>
      <w:r w:rsidRPr="00591845">
        <w:t>Kutsukake</w:t>
      </w:r>
      <w:proofErr w:type="spellEnd"/>
      <w:r>
        <w:t>, N.,</w:t>
      </w:r>
      <w:r w:rsidRPr="00591845">
        <w:t xml:space="preserve"> </w:t>
      </w:r>
      <w:r>
        <w:t>Hasegawa, T.,</w:t>
      </w:r>
      <w:r w:rsidRPr="00591845">
        <w:t xml:space="preserve"> 2013.</w:t>
      </w:r>
      <w:proofErr w:type="gramEnd"/>
      <w:r w:rsidRPr="00591845">
        <w:t xml:space="preserve"> </w:t>
      </w:r>
      <w:r w:rsidRPr="00591845">
        <w:rPr>
          <w:iCs/>
        </w:rPr>
        <w:t xml:space="preserve">Head Rubbing and Licking Reinforce Social Bonds in a Group of Captive African Lions, </w:t>
      </w:r>
      <w:proofErr w:type="spellStart"/>
      <w:r w:rsidRPr="00591845">
        <w:rPr>
          <w:i/>
          <w:iCs/>
        </w:rPr>
        <w:t>Panthera</w:t>
      </w:r>
      <w:proofErr w:type="spellEnd"/>
      <w:r w:rsidRPr="00591845">
        <w:rPr>
          <w:i/>
          <w:iCs/>
        </w:rPr>
        <w:t xml:space="preserve"> </w:t>
      </w:r>
      <w:proofErr w:type="spellStart"/>
      <w:proofErr w:type="gramStart"/>
      <w:r w:rsidRPr="00591845">
        <w:rPr>
          <w:i/>
          <w:iCs/>
        </w:rPr>
        <w:t>leo</w:t>
      </w:r>
      <w:proofErr w:type="spellEnd"/>
      <w:proofErr w:type="gramEnd"/>
      <w:r w:rsidRPr="00591845">
        <w:rPr>
          <w:iCs/>
        </w:rPr>
        <w:t xml:space="preserve">. </w:t>
      </w:r>
      <w:proofErr w:type="spellStart"/>
      <w:r>
        <w:t>PLoS</w:t>
      </w:r>
      <w:proofErr w:type="spellEnd"/>
      <w:r>
        <w:t xml:space="preserve"> ONE, </w:t>
      </w:r>
      <w:hyperlink r:id="rId10" w:history="1">
        <w:r w:rsidRPr="00D64D8A">
          <w:rPr>
            <w:rStyle w:val="Hyperlink"/>
          </w:rPr>
          <w:t>https://doi.org/10.1371/journal.pone.0073044</w:t>
        </w:r>
      </w:hyperlink>
      <w:r w:rsidRPr="00591845">
        <w:t>.</w:t>
      </w:r>
    </w:p>
    <w:p w:rsidR="00B8751F" w:rsidRDefault="00B8751F" w:rsidP="00B8751F">
      <w:pPr>
        <w:pStyle w:val="NormalWeb"/>
        <w:spacing w:line="276" w:lineRule="auto"/>
      </w:pPr>
      <w:proofErr w:type="gramStart"/>
      <w:r>
        <w:t xml:space="preserve">Mayer, M., </w:t>
      </w:r>
      <w:proofErr w:type="spellStart"/>
      <w:r>
        <w:t>Zedrosser</w:t>
      </w:r>
      <w:proofErr w:type="spellEnd"/>
      <w:r>
        <w:t xml:space="preserve">, A., </w:t>
      </w:r>
      <w:proofErr w:type="spellStart"/>
      <w:r>
        <w:t>Rosell</w:t>
      </w:r>
      <w:proofErr w:type="spellEnd"/>
      <w:r>
        <w:t>, F. 2017.</w:t>
      </w:r>
      <w:proofErr w:type="gramEnd"/>
      <w:r>
        <w:t xml:space="preserve"> When to leave: the timing of natal dispersal in a large, monogamous rodent, the Eurasian beaver. Animal </w:t>
      </w:r>
      <w:proofErr w:type="spellStart"/>
      <w:r>
        <w:t>Behaviour</w:t>
      </w:r>
      <w:proofErr w:type="spellEnd"/>
      <w:r>
        <w:t>, 123, 375-382.</w:t>
      </w:r>
    </w:p>
    <w:p w:rsidR="00B8751F" w:rsidRDefault="00B8751F" w:rsidP="00B8751F">
      <w:pPr>
        <w:pStyle w:val="NormalWeb"/>
        <w:spacing w:line="276" w:lineRule="auto"/>
      </w:pPr>
      <w:proofErr w:type="spellStart"/>
      <w:r>
        <w:t>McComb</w:t>
      </w:r>
      <w:proofErr w:type="spellEnd"/>
      <w:r>
        <w:t xml:space="preserve">, K., Pusey, A., Packer, C., Grinnell, J. 1993. Female Lions can identify Potentially </w:t>
      </w:r>
      <w:proofErr w:type="spellStart"/>
      <w:r>
        <w:t>Infanticidal</w:t>
      </w:r>
      <w:proofErr w:type="spellEnd"/>
      <w:r>
        <w:t xml:space="preserve"> Males from their Roars. Proceedings: Biological Sciences, 252(1333), 59-64.</w:t>
      </w:r>
    </w:p>
    <w:p w:rsidR="00B8751F" w:rsidRDefault="00B8751F" w:rsidP="00B8751F">
      <w:pPr>
        <w:pStyle w:val="NormalWeb"/>
        <w:spacing w:line="276" w:lineRule="auto"/>
      </w:pPr>
      <w:proofErr w:type="spellStart"/>
      <w:r>
        <w:t>McComb</w:t>
      </w:r>
      <w:proofErr w:type="spellEnd"/>
      <w:r>
        <w:t xml:space="preserve">, K., Packer, C., Pusey, A. 1994. Roaring and numerical assessment in contests between groups of female lions, </w:t>
      </w:r>
      <w:proofErr w:type="spellStart"/>
      <w:r w:rsidRPr="007D3202">
        <w:rPr>
          <w:i/>
        </w:rPr>
        <w:t>Panthera</w:t>
      </w:r>
      <w:proofErr w:type="spellEnd"/>
      <w:r w:rsidRPr="007D3202">
        <w:rPr>
          <w:i/>
        </w:rPr>
        <w:t xml:space="preserve"> </w:t>
      </w:r>
      <w:proofErr w:type="spellStart"/>
      <w:proofErr w:type="gramStart"/>
      <w:r w:rsidRPr="007D3202">
        <w:rPr>
          <w:i/>
        </w:rPr>
        <w:t>leo</w:t>
      </w:r>
      <w:proofErr w:type="spellEnd"/>
      <w:proofErr w:type="gramEnd"/>
      <w:r>
        <w:rPr>
          <w:i/>
        </w:rPr>
        <w:t xml:space="preserve">, </w:t>
      </w:r>
      <w:r>
        <w:t xml:space="preserve">Animal </w:t>
      </w:r>
      <w:proofErr w:type="spellStart"/>
      <w:r>
        <w:t>Behaviour</w:t>
      </w:r>
      <w:proofErr w:type="spellEnd"/>
      <w:r>
        <w:t>, 47(2), 379-387.</w:t>
      </w:r>
    </w:p>
    <w:p w:rsidR="00B8751F" w:rsidRDefault="00B8751F" w:rsidP="00B8751F">
      <w:pPr>
        <w:pStyle w:val="NormalWeb"/>
        <w:spacing w:line="276" w:lineRule="auto"/>
      </w:pPr>
      <w:proofErr w:type="spellStart"/>
      <w:proofErr w:type="gramStart"/>
      <w:r>
        <w:t>Mosser</w:t>
      </w:r>
      <w:proofErr w:type="spellEnd"/>
      <w:r>
        <w:t>, A., Packer, C., 2009.</w:t>
      </w:r>
      <w:proofErr w:type="gramEnd"/>
      <w:r>
        <w:t xml:space="preserve"> Group territoriality and the benefits of sociality in the African lion, </w:t>
      </w:r>
      <w:proofErr w:type="spellStart"/>
      <w:r w:rsidRPr="005C40A4">
        <w:rPr>
          <w:i/>
        </w:rPr>
        <w:t>Panthera</w:t>
      </w:r>
      <w:proofErr w:type="spellEnd"/>
      <w:r w:rsidRPr="005C40A4">
        <w:rPr>
          <w:i/>
        </w:rPr>
        <w:t xml:space="preserve"> </w:t>
      </w:r>
      <w:proofErr w:type="spellStart"/>
      <w:proofErr w:type="gramStart"/>
      <w:r w:rsidRPr="005C40A4">
        <w:rPr>
          <w:i/>
        </w:rPr>
        <w:t>leo</w:t>
      </w:r>
      <w:proofErr w:type="spellEnd"/>
      <w:proofErr w:type="gramEnd"/>
      <w:r>
        <w:t xml:space="preserve">. Animal </w:t>
      </w:r>
      <w:proofErr w:type="spellStart"/>
      <w:r>
        <w:t>Behaviour</w:t>
      </w:r>
      <w:proofErr w:type="spellEnd"/>
      <w:r>
        <w:t>, 78: 359-370.</w:t>
      </w:r>
    </w:p>
    <w:p w:rsidR="00B8751F" w:rsidRDefault="00B8751F" w:rsidP="00B8751F">
      <w:pPr>
        <w:pStyle w:val="NormalWeb"/>
        <w:spacing w:line="276" w:lineRule="auto"/>
      </w:pPr>
      <w:r>
        <w:t xml:space="preserve">Negro, J., </w:t>
      </w:r>
      <w:proofErr w:type="spellStart"/>
      <w:r>
        <w:t>Hiraldo</w:t>
      </w:r>
      <w:proofErr w:type="spellEnd"/>
      <w:r>
        <w:t xml:space="preserve">, F, </w:t>
      </w:r>
      <w:proofErr w:type="spellStart"/>
      <w:r>
        <w:t>Donázar</w:t>
      </w:r>
      <w:proofErr w:type="spellEnd"/>
      <w:r>
        <w:t xml:space="preserve">, J.A. 1997. Causes of natal dispersal in the lesser kestrel: inbreeding avoidance or resources competition? J. </w:t>
      </w:r>
      <w:proofErr w:type="spellStart"/>
      <w:r>
        <w:t>Anim</w:t>
      </w:r>
      <w:proofErr w:type="spellEnd"/>
      <w:r>
        <w:t xml:space="preserve"> Ecol, 66, 640-648.</w:t>
      </w:r>
    </w:p>
    <w:p w:rsidR="00B8751F" w:rsidRPr="00591845" w:rsidRDefault="00B8751F" w:rsidP="00B8751F">
      <w:pPr>
        <w:pStyle w:val="NormalWeb"/>
        <w:spacing w:line="276" w:lineRule="auto"/>
      </w:pPr>
      <w:r w:rsidRPr="005C40A4">
        <w:rPr>
          <w:lang w:val="de-AT"/>
        </w:rPr>
        <w:t xml:space="preserve">Opsahl, T., Agneessens, F., Skvoretz, J., 2010. </w:t>
      </w:r>
      <w:r>
        <w:t>Node centrality in weighted networks: Generalizing degree and shortest paths. Social Networks, 32(3), 245-251.</w:t>
      </w:r>
    </w:p>
    <w:p w:rsidR="00B8751F" w:rsidRPr="00591845" w:rsidRDefault="00B8751F" w:rsidP="00B8751F">
      <w:pPr>
        <w:pStyle w:val="NormalWeb"/>
        <w:spacing w:line="276" w:lineRule="auto"/>
      </w:pPr>
      <w:proofErr w:type="gramStart"/>
      <w:r>
        <w:t>Packer, C.,</w:t>
      </w:r>
      <w:r w:rsidRPr="00591845">
        <w:t xml:space="preserve"> 1986.</w:t>
      </w:r>
      <w:proofErr w:type="gramEnd"/>
      <w:r w:rsidRPr="00591845">
        <w:t xml:space="preserve"> The</w:t>
      </w:r>
      <w:r>
        <w:t xml:space="preserve"> ecology of sociality in felids,</w:t>
      </w:r>
      <w:r w:rsidRPr="00591845">
        <w:t xml:space="preserve"> </w:t>
      </w:r>
      <w:r w:rsidRPr="005C40A4">
        <w:rPr>
          <w:lang w:val="en-GB"/>
        </w:rPr>
        <w:t xml:space="preserve">in: Rubenstein, D.I., </w:t>
      </w:r>
      <w:proofErr w:type="spellStart"/>
      <w:r w:rsidRPr="005C40A4">
        <w:rPr>
          <w:lang w:val="en-GB"/>
        </w:rPr>
        <w:t>Wrangham</w:t>
      </w:r>
      <w:proofErr w:type="spellEnd"/>
      <w:r w:rsidRPr="005C40A4">
        <w:rPr>
          <w:lang w:val="en-GB"/>
        </w:rPr>
        <w:t xml:space="preserve">, R.W. (Eds.), </w:t>
      </w:r>
      <w:r w:rsidRPr="00591845">
        <w:rPr>
          <w:iCs/>
        </w:rPr>
        <w:t>Ecological Aspects of Social Evolution Birds and Mammals</w:t>
      </w:r>
      <w:r w:rsidRPr="00591845">
        <w:rPr>
          <w:i/>
          <w:iCs/>
        </w:rPr>
        <w:t xml:space="preserve">. </w:t>
      </w:r>
      <w:r>
        <w:t>Princeton University Press, Princeton, pp.</w:t>
      </w:r>
      <w:r w:rsidRPr="00591845">
        <w:t xml:space="preserve"> 429-452. </w:t>
      </w:r>
    </w:p>
    <w:p w:rsidR="00B8751F" w:rsidRPr="00591845" w:rsidRDefault="00B8751F" w:rsidP="00B8751F">
      <w:pPr>
        <w:pStyle w:val="NormalWeb"/>
        <w:spacing w:line="276" w:lineRule="auto"/>
      </w:pPr>
      <w:r>
        <w:t xml:space="preserve">Packer, C., </w:t>
      </w:r>
      <w:proofErr w:type="spellStart"/>
      <w:r>
        <w:t>Herbst</w:t>
      </w:r>
      <w:proofErr w:type="spellEnd"/>
      <w:r>
        <w:t xml:space="preserve">, L., Pusey, A.E., </w:t>
      </w:r>
      <w:proofErr w:type="spellStart"/>
      <w:r>
        <w:t>Bygott</w:t>
      </w:r>
      <w:proofErr w:type="spellEnd"/>
      <w:r>
        <w:t xml:space="preserve">, J.D., </w:t>
      </w:r>
      <w:proofErr w:type="spellStart"/>
      <w:r>
        <w:t>Hanby</w:t>
      </w:r>
      <w:proofErr w:type="spellEnd"/>
      <w:r>
        <w:t xml:space="preserve">, J.P., </w:t>
      </w:r>
      <w:proofErr w:type="spellStart"/>
      <w:r>
        <w:t>Carins</w:t>
      </w:r>
      <w:proofErr w:type="spellEnd"/>
      <w:r>
        <w:t xml:space="preserve"> S.J., </w:t>
      </w:r>
      <w:proofErr w:type="spellStart"/>
      <w:r>
        <w:t>Borgerhoff</w:t>
      </w:r>
      <w:proofErr w:type="spellEnd"/>
      <w:r>
        <w:t xml:space="preserve"> </w:t>
      </w:r>
      <w:proofErr w:type="spellStart"/>
      <w:r>
        <w:t>Mulder</w:t>
      </w:r>
      <w:proofErr w:type="spellEnd"/>
      <w:r>
        <w:t xml:space="preserve">, M., 1988. Reproductive Success in Lions, in: </w:t>
      </w:r>
      <w:proofErr w:type="spellStart"/>
      <w:r>
        <w:t>Clutton</w:t>
      </w:r>
      <w:proofErr w:type="spellEnd"/>
      <w:r>
        <w:t>-Brock, T.H. (Ed.), Reproductive Success: Studies of Individual Variation in Contrasting Breeding Systems. University of Chicago Press, Chicago, pp. 363-383.</w:t>
      </w:r>
    </w:p>
    <w:p w:rsidR="00B8751F" w:rsidRDefault="00B8751F" w:rsidP="00B8751F">
      <w:pPr>
        <w:pStyle w:val="NormalWeb"/>
        <w:spacing w:line="276" w:lineRule="auto"/>
      </w:pPr>
      <w:proofErr w:type="gramStart"/>
      <w:r w:rsidRPr="00591845">
        <w:t>Packer, C.</w:t>
      </w:r>
      <w:r>
        <w:t>,</w:t>
      </w:r>
      <w:r w:rsidRPr="00591845">
        <w:t xml:space="preserve"> Pusey</w:t>
      </w:r>
      <w:r>
        <w:t>, A.E</w:t>
      </w:r>
      <w:r w:rsidRPr="00591845">
        <w:t>.</w:t>
      </w:r>
      <w:r>
        <w:t>,</w:t>
      </w:r>
      <w:r w:rsidRPr="00591845">
        <w:t xml:space="preserve"> 1983.</w:t>
      </w:r>
      <w:proofErr w:type="gramEnd"/>
      <w:r w:rsidRPr="00591845">
        <w:t xml:space="preserve"> </w:t>
      </w:r>
      <w:proofErr w:type="gramStart"/>
      <w:r w:rsidRPr="00591845">
        <w:t>Adaptations of Female Lions to Infanticide by Incoming</w:t>
      </w:r>
      <w:r>
        <w:t xml:space="preserve"> Males.</w:t>
      </w:r>
      <w:proofErr w:type="gramEnd"/>
      <w:r>
        <w:t xml:space="preserve"> The American Naturalist, 121(5), </w:t>
      </w:r>
      <w:r w:rsidRPr="00591845">
        <w:t>716-728.</w:t>
      </w:r>
    </w:p>
    <w:p w:rsidR="00B8751F" w:rsidRDefault="00B8751F" w:rsidP="00B8751F">
      <w:pPr>
        <w:pStyle w:val="NormalWeb"/>
        <w:spacing w:line="276" w:lineRule="auto"/>
      </w:pPr>
      <w:proofErr w:type="gramStart"/>
      <w:r w:rsidRPr="00591845">
        <w:t xml:space="preserve">Packer, C., </w:t>
      </w:r>
      <w:proofErr w:type="spellStart"/>
      <w:r w:rsidRPr="00591845">
        <w:t>Scheel</w:t>
      </w:r>
      <w:proofErr w:type="spellEnd"/>
      <w:r>
        <w:t>, D.,</w:t>
      </w:r>
      <w:r w:rsidRPr="00591845">
        <w:t xml:space="preserve"> Pusey</w:t>
      </w:r>
      <w:r>
        <w:t>, A.E</w:t>
      </w:r>
      <w:r w:rsidRPr="00591845">
        <w:t>.</w:t>
      </w:r>
      <w:r>
        <w:t>,</w:t>
      </w:r>
      <w:r w:rsidRPr="00591845">
        <w:t xml:space="preserve"> 1990.</w:t>
      </w:r>
      <w:proofErr w:type="gramEnd"/>
      <w:r w:rsidRPr="00591845">
        <w:t xml:space="preserve"> Why Lions Form Groups: Food is </w:t>
      </w:r>
      <w:proofErr w:type="gramStart"/>
      <w:r w:rsidRPr="00591845">
        <w:t>Not</w:t>
      </w:r>
      <w:proofErr w:type="gramEnd"/>
      <w:r w:rsidRPr="00591845">
        <w:t xml:space="preserve"> </w:t>
      </w:r>
      <w:r>
        <w:t xml:space="preserve">Enough. The American Naturalist, 136(1), </w:t>
      </w:r>
      <w:r w:rsidRPr="00591845">
        <w:t>1-19.</w:t>
      </w:r>
    </w:p>
    <w:p w:rsidR="00B8751F" w:rsidRDefault="00B8751F" w:rsidP="00B8751F">
      <w:pPr>
        <w:pStyle w:val="NormalWeb"/>
        <w:spacing w:line="276" w:lineRule="auto"/>
      </w:pPr>
      <w:proofErr w:type="gramStart"/>
      <w:r>
        <w:t>Pollard, K.A., Blumstein, D.T. 2008.</w:t>
      </w:r>
      <w:proofErr w:type="gramEnd"/>
      <w:r>
        <w:t xml:space="preserve"> </w:t>
      </w:r>
      <w:proofErr w:type="gramStart"/>
      <w:r>
        <w:t>Time allocation and the evolution of group size.</w:t>
      </w:r>
      <w:proofErr w:type="gramEnd"/>
      <w:r>
        <w:t xml:space="preserve"> Animal </w:t>
      </w:r>
      <w:proofErr w:type="spellStart"/>
      <w:r>
        <w:t>Behaviour</w:t>
      </w:r>
      <w:proofErr w:type="spellEnd"/>
      <w:r>
        <w:t>, 76, 1683-1699.</w:t>
      </w:r>
    </w:p>
    <w:p w:rsidR="00B8751F" w:rsidRDefault="00B8751F" w:rsidP="00B8751F">
      <w:pPr>
        <w:pStyle w:val="NormalWeb"/>
        <w:spacing w:line="276" w:lineRule="auto"/>
      </w:pPr>
      <w:r w:rsidRPr="00591845">
        <w:t>Pusey, A.E.</w:t>
      </w:r>
      <w:r>
        <w:t>,</w:t>
      </w:r>
      <w:r w:rsidRPr="00591845">
        <w:t xml:space="preserve"> </w:t>
      </w:r>
      <w:r>
        <w:t xml:space="preserve">Packer, C., </w:t>
      </w:r>
      <w:r w:rsidRPr="00591845">
        <w:t xml:space="preserve">1987. </w:t>
      </w:r>
      <w:proofErr w:type="gramStart"/>
      <w:r w:rsidRPr="00591845">
        <w:rPr>
          <w:iCs/>
        </w:rPr>
        <w:t>The evolution of sex-biased dispersal in lions.</w:t>
      </w:r>
      <w:proofErr w:type="gramEnd"/>
      <w:r>
        <w:t xml:space="preserve"> </w:t>
      </w:r>
      <w:proofErr w:type="spellStart"/>
      <w:r>
        <w:t>Behaviour</w:t>
      </w:r>
      <w:proofErr w:type="spellEnd"/>
      <w:r>
        <w:t>, 101(4),</w:t>
      </w:r>
      <w:r w:rsidRPr="00591845">
        <w:t xml:space="preserve"> 275-310. </w:t>
      </w:r>
    </w:p>
    <w:p w:rsidR="00B8751F" w:rsidRDefault="00B8751F" w:rsidP="00B8751F">
      <w:pPr>
        <w:pStyle w:val="NormalWeb"/>
        <w:spacing w:line="276" w:lineRule="auto"/>
      </w:pPr>
      <w:r>
        <w:lastRenderedPageBreak/>
        <w:t xml:space="preserve">Pusey, A.E. Packer, C., 1994. Infanticide in Lions: Consequences and Counterstrategies, in: </w:t>
      </w:r>
      <w:proofErr w:type="spellStart"/>
      <w:r>
        <w:t>Parmigiani</w:t>
      </w:r>
      <w:proofErr w:type="spellEnd"/>
      <w:r>
        <w:t xml:space="preserve">, S., </w:t>
      </w:r>
      <w:proofErr w:type="spellStart"/>
      <w:r>
        <w:t>Svare</w:t>
      </w:r>
      <w:proofErr w:type="spellEnd"/>
      <w:r>
        <w:t xml:space="preserve">, B., </w:t>
      </w:r>
      <w:proofErr w:type="spellStart"/>
      <w:r>
        <w:t>vom</w:t>
      </w:r>
      <w:proofErr w:type="spellEnd"/>
      <w:r>
        <w:t xml:space="preserve"> </w:t>
      </w:r>
      <w:proofErr w:type="spellStart"/>
      <w:r>
        <w:t>Saal</w:t>
      </w:r>
      <w:proofErr w:type="spellEnd"/>
      <w:r>
        <w:t>, F. (Eds.), Protection and Abuse of Young in Animals and Man. Harwood, London, pp. 277-295.</w:t>
      </w:r>
    </w:p>
    <w:p w:rsidR="00B8751F" w:rsidRPr="007A78C3" w:rsidRDefault="00B8751F" w:rsidP="00B8751F">
      <w:pPr>
        <w:pStyle w:val="NormalWeb"/>
        <w:spacing w:line="276" w:lineRule="auto"/>
        <w:rPr>
          <w:lang w:val="en-GB"/>
        </w:rPr>
      </w:pPr>
      <w:proofErr w:type="spellStart"/>
      <w:proofErr w:type="gramStart"/>
      <w:r w:rsidRPr="007D3202">
        <w:rPr>
          <w:lang w:val="en-GB"/>
        </w:rPr>
        <w:t>Quirici</w:t>
      </w:r>
      <w:proofErr w:type="spellEnd"/>
      <w:r w:rsidRPr="007D3202">
        <w:rPr>
          <w:lang w:val="en-GB"/>
        </w:rPr>
        <w:t xml:space="preserve">, V., </w:t>
      </w:r>
      <w:proofErr w:type="spellStart"/>
      <w:r w:rsidRPr="007D3202">
        <w:rPr>
          <w:lang w:val="en-GB"/>
        </w:rPr>
        <w:t>Faugeron</w:t>
      </w:r>
      <w:proofErr w:type="spellEnd"/>
      <w:r w:rsidRPr="007D3202">
        <w:rPr>
          <w:lang w:val="en-GB"/>
        </w:rPr>
        <w:t xml:space="preserve">, S., Hayes, L.D., </w:t>
      </w:r>
      <w:proofErr w:type="spellStart"/>
      <w:r w:rsidRPr="007D3202">
        <w:rPr>
          <w:lang w:val="en-GB"/>
        </w:rPr>
        <w:t>Ebensperger</w:t>
      </w:r>
      <w:proofErr w:type="spellEnd"/>
      <w:r w:rsidRPr="007D3202">
        <w:rPr>
          <w:lang w:val="en-GB"/>
        </w:rPr>
        <w:t>, L.A. 2011.</w:t>
      </w:r>
      <w:proofErr w:type="gramEnd"/>
      <w:r w:rsidRPr="007D3202">
        <w:rPr>
          <w:lang w:val="en-GB"/>
        </w:rPr>
        <w:t xml:space="preserve"> </w:t>
      </w:r>
      <w:proofErr w:type="gramStart"/>
      <w:r w:rsidRPr="007D3202">
        <w:rPr>
          <w:lang w:val="en-GB"/>
        </w:rPr>
        <w:t xml:space="preserve">The influence of group size on natal dispersal in the communally rearing and </w:t>
      </w:r>
      <w:proofErr w:type="spellStart"/>
      <w:r w:rsidRPr="007D3202">
        <w:rPr>
          <w:lang w:val="en-GB"/>
        </w:rPr>
        <w:t>semifossorial</w:t>
      </w:r>
      <w:proofErr w:type="spellEnd"/>
      <w:r w:rsidRPr="007D3202">
        <w:rPr>
          <w:lang w:val="en-GB"/>
        </w:rPr>
        <w:t xml:space="preserve"> rodent, </w:t>
      </w:r>
      <w:proofErr w:type="spellStart"/>
      <w:r w:rsidRPr="007D3202">
        <w:rPr>
          <w:i/>
          <w:lang w:val="en-GB"/>
        </w:rPr>
        <w:t>Octodon</w:t>
      </w:r>
      <w:proofErr w:type="spellEnd"/>
      <w:r w:rsidRPr="007D3202">
        <w:rPr>
          <w:i/>
          <w:lang w:val="en-GB"/>
        </w:rPr>
        <w:t xml:space="preserve"> </w:t>
      </w:r>
      <w:proofErr w:type="spellStart"/>
      <w:r w:rsidRPr="007D3202">
        <w:rPr>
          <w:i/>
          <w:lang w:val="en-GB"/>
        </w:rPr>
        <w:t>degus</w:t>
      </w:r>
      <w:proofErr w:type="spellEnd"/>
      <w:r w:rsidRPr="007D3202">
        <w:rPr>
          <w:lang w:val="en-GB"/>
        </w:rPr>
        <w:t>.</w:t>
      </w:r>
      <w:proofErr w:type="gramEnd"/>
      <w:r w:rsidRPr="007D3202">
        <w:rPr>
          <w:lang w:val="en-GB"/>
        </w:rPr>
        <w:t xml:space="preserve"> </w:t>
      </w:r>
      <w:proofErr w:type="spellStart"/>
      <w:r w:rsidRPr="007D3202">
        <w:rPr>
          <w:lang w:val="en-GB"/>
        </w:rPr>
        <w:t>Behav</w:t>
      </w:r>
      <w:proofErr w:type="spellEnd"/>
      <w:r w:rsidRPr="007D3202">
        <w:rPr>
          <w:lang w:val="en-GB"/>
        </w:rPr>
        <w:t xml:space="preserve"> Ecol </w:t>
      </w:r>
      <w:proofErr w:type="spellStart"/>
      <w:r w:rsidRPr="007D3202">
        <w:rPr>
          <w:lang w:val="en-GB"/>
        </w:rPr>
        <w:t>Sociobiol</w:t>
      </w:r>
      <w:proofErr w:type="spellEnd"/>
      <w:r w:rsidRPr="007D3202">
        <w:rPr>
          <w:lang w:val="en-GB"/>
        </w:rPr>
        <w:t>, 65, 787-798.</w:t>
      </w:r>
    </w:p>
    <w:p w:rsidR="00B8751F" w:rsidRPr="00513103" w:rsidRDefault="00B8751F" w:rsidP="00B8751F">
      <w:pPr>
        <w:pStyle w:val="NormalWeb"/>
        <w:spacing w:line="276" w:lineRule="auto"/>
      </w:pPr>
      <w:proofErr w:type="gramStart"/>
      <w:r>
        <w:t>R Core Team.</w:t>
      </w:r>
      <w:proofErr w:type="gramEnd"/>
      <w:r>
        <w:t xml:space="preserve"> 2016. R: A language and environment for statistical computing. </w:t>
      </w:r>
      <w:proofErr w:type="gramStart"/>
      <w:r>
        <w:t>R Foundation for Statistical Computing, Vienna, Austria.</w:t>
      </w:r>
      <w:proofErr w:type="gramEnd"/>
      <w:r>
        <w:t xml:space="preserve"> Available from </w:t>
      </w:r>
      <w:hyperlink r:id="rId11" w:history="1">
        <w:r w:rsidRPr="000A3465">
          <w:rPr>
            <w:rStyle w:val="Hyperlink"/>
          </w:rPr>
          <w:t>www.R-project.org/</w:t>
        </w:r>
      </w:hyperlink>
    </w:p>
    <w:p w:rsidR="00B8751F" w:rsidRDefault="00B8751F" w:rsidP="00B8751F">
      <w:pPr>
        <w:pStyle w:val="NormalWeb"/>
        <w:spacing w:line="276" w:lineRule="auto"/>
      </w:pPr>
      <w:r w:rsidRPr="005C40A4">
        <w:rPr>
          <w:lang w:val="de-AT"/>
        </w:rPr>
        <w:t xml:space="preserve">Rubenstein, D.I., Sundaresan, S.R., Fischhoff, I.R., Tantipathananandh, C., Berger-Wolf, T.Y., 2015. </w:t>
      </w:r>
      <w:r>
        <w:t xml:space="preserve">Similar but Different: Dynamic Social Network Analysis Highlights Fundamental Differences between the Fission-Fusion Societies of Two </w:t>
      </w:r>
      <w:proofErr w:type="spellStart"/>
      <w:r>
        <w:t>Equid</w:t>
      </w:r>
      <w:proofErr w:type="spellEnd"/>
      <w:r>
        <w:t xml:space="preserve"> Species, the </w:t>
      </w:r>
      <w:proofErr w:type="spellStart"/>
      <w:r>
        <w:t>Onager</w:t>
      </w:r>
      <w:proofErr w:type="spellEnd"/>
      <w:r>
        <w:t xml:space="preserve"> and </w:t>
      </w:r>
      <w:proofErr w:type="spellStart"/>
      <w:r>
        <w:t>Grevy’s</w:t>
      </w:r>
      <w:proofErr w:type="spellEnd"/>
      <w:r>
        <w:t xml:space="preserve"> Zebra. </w:t>
      </w:r>
      <w:proofErr w:type="spellStart"/>
      <w:r>
        <w:t>PLoS</w:t>
      </w:r>
      <w:proofErr w:type="spellEnd"/>
      <w:r>
        <w:t xml:space="preserve"> ONE 10(10): e0138645. doi:10.1371/journal.pone.0138645.</w:t>
      </w:r>
    </w:p>
    <w:p w:rsidR="00B8751F" w:rsidRPr="00591845" w:rsidRDefault="00B8751F" w:rsidP="00B8751F">
      <w:pPr>
        <w:pStyle w:val="NormalWeb"/>
        <w:spacing w:line="276" w:lineRule="auto"/>
      </w:pPr>
      <w:proofErr w:type="spellStart"/>
      <w:r>
        <w:t>Rudnai</w:t>
      </w:r>
      <w:proofErr w:type="spellEnd"/>
      <w:r>
        <w:t xml:space="preserve">, J.A., 1973. The social life of lions: A Study of the </w:t>
      </w:r>
      <w:proofErr w:type="spellStart"/>
      <w:r>
        <w:t>Behaviour</w:t>
      </w:r>
      <w:proofErr w:type="spellEnd"/>
      <w:r>
        <w:t xml:space="preserve"> of Wild Lions (</w:t>
      </w:r>
      <w:proofErr w:type="spellStart"/>
      <w:r>
        <w:t>Panthera</w:t>
      </w:r>
      <w:proofErr w:type="spellEnd"/>
      <w:r>
        <w:t xml:space="preserve"> </w:t>
      </w:r>
      <w:proofErr w:type="spellStart"/>
      <w:proofErr w:type="gramStart"/>
      <w:r>
        <w:t>leo</w:t>
      </w:r>
      <w:proofErr w:type="spellEnd"/>
      <w:proofErr w:type="gramEnd"/>
      <w:r>
        <w:t xml:space="preserve"> </w:t>
      </w:r>
      <w:proofErr w:type="spellStart"/>
      <w:r>
        <w:t>Massaica</w:t>
      </w:r>
      <w:proofErr w:type="spellEnd"/>
      <w:r>
        <w:t xml:space="preserve"> [</w:t>
      </w:r>
      <w:proofErr w:type="spellStart"/>
      <w:r>
        <w:t>Newmann</w:t>
      </w:r>
      <w:proofErr w:type="spellEnd"/>
      <w:r>
        <w:t xml:space="preserve">]) in the </w:t>
      </w:r>
      <w:proofErr w:type="spellStart"/>
      <w:r>
        <w:t>Narobi</w:t>
      </w:r>
      <w:proofErr w:type="spellEnd"/>
      <w:r>
        <w:t xml:space="preserve"> National Park, Kenya. Wallingford: Washington East Publishers.</w:t>
      </w:r>
    </w:p>
    <w:p w:rsidR="00B8751F" w:rsidRDefault="00B8751F" w:rsidP="00B8751F">
      <w:pPr>
        <w:pStyle w:val="NormalWeb"/>
        <w:spacing w:line="276" w:lineRule="auto"/>
      </w:pPr>
      <w:r>
        <w:t>Schaller, G.B.,</w:t>
      </w:r>
      <w:r w:rsidRPr="00591845">
        <w:t xml:space="preserve"> 1972.</w:t>
      </w:r>
      <w:r w:rsidRPr="00591845">
        <w:rPr>
          <w:i/>
          <w:iCs/>
        </w:rPr>
        <w:t xml:space="preserve"> </w:t>
      </w:r>
      <w:r w:rsidRPr="00591845">
        <w:rPr>
          <w:iCs/>
        </w:rPr>
        <w:t>The Serengeti Lion: A Study of Predator-Prey Relations</w:t>
      </w:r>
      <w:r w:rsidRPr="00591845">
        <w:rPr>
          <w:i/>
          <w:iCs/>
        </w:rPr>
        <w:t xml:space="preserve">. </w:t>
      </w:r>
      <w:r>
        <w:t>The University of Chicago Press, Chicago.</w:t>
      </w:r>
      <w:r w:rsidRPr="00591845">
        <w:t xml:space="preserve"> </w:t>
      </w:r>
    </w:p>
    <w:p w:rsidR="00B8751F" w:rsidRPr="007D3202" w:rsidRDefault="00B8751F" w:rsidP="00B8751F">
      <w:pPr>
        <w:widowControl w:val="0"/>
        <w:autoSpaceDE w:val="0"/>
        <w:autoSpaceDN w:val="0"/>
        <w:adjustRightInd w:val="0"/>
        <w:spacing w:line="360" w:lineRule="auto"/>
        <w:rPr>
          <w:rFonts w:ascii="Times New Roman" w:hAnsi="Times New Roman" w:cs="Times New Roman"/>
          <w:noProof/>
          <w:sz w:val="24"/>
          <w:szCs w:val="24"/>
          <w:lang w:val="en-US"/>
        </w:rPr>
      </w:pPr>
      <w:r w:rsidRPr="007D3202">
        <w:rPr>
          <w:rFonts w:ascii="Times New Roman" w:hAnsi="Times New Roman" w:cs="Times New Roman"/>
          <w:bCs/>
          <w:noProof/>
          <w:sz w:val="24"/>
          <w:szCs w:val="24"/>
          <w:lang w:val="en-US"/>
        </w:rPr>
        <w:t>Schülke, O., Bhagavatula, J., Vigilant, L. &amp; Ostner, J.</w:t>
      </w:r>
      <w:r w:rsidRPr="001061C9">
        <w:rPr>
          <w:rFonts w:ascii="Times New Roman" w:hAnsi="Times New Roman" w:cs="Times New Roman"/>
          <w:noProof/>
          <w:sz w:val="24"/>
          <w:szCs w:val="24"/>
          <w:lang w:val="en-US"/>
        </w:rPr>
        <w:t xml:space="preserve"> 2010. Social bonds enhance reproductive success in male macaques. </w:t>
      </w:r>
      <w:r w:rsidRPr="001061C9">
        <w:rPr>
          <w:rFonts w:ascii="Times New Roman" w:hAnsi="Times New Roman" w:cs="Times New Roman"/>
          <w:i/>
          <w:iCs/>
          <w:noProof/>
          <w:sz w:val="24"/>
          <w:szCs w:val="24"/>
          <w:lang w:val="en-US"/>
        </w:rPr>
        <w:t>Current Biology</w:t>
      </w:r>
      <w:r w:rsidRPr="001061C9">
        <w:rPr>
          <w:rFonts w:ascii="Times New Roman" w:hAnsi="Times New Roman" w:cs="Times New Roman"/>
          <w:noProof/>
          <w:sz w:val="24"/>
          <w:szCs w:val="24"/>
          <w:lang w:val="en-US"/>
        </w:rPr>
        <w:t xml:space="preserve">, </w:t>
      </w:r>
      <w:r w:rsidRPr="007D3202">
        <w:rPr>
          <w:rFonts w:ascii="Times New Roman" w:hAnsi="Times New Roman" w:cs="Times New Roman"/>
          <w:bCs/>
          <w:noProof/>
          <w:sz w:val="24"/>
          <w:szCs w:val="24"/>
          <w:lang w:val="en-US"/>
        </w:rPr>
        <w:t>20</w:t>
      </w:r>
      <w:r w:rsidRPr="008F7B36">
        <w:rPr>
          <w:rFonts w:ascii="Times New Roman" w:hAnsi="Times New Roman" w:cs="Times New Roman"/>
          <w:noProof/>
          <w:sz w:val="24"/>
          <w:szCs w:val="24"/>
          <w:lang w:val="en-US"/>
        </w:rPr>
        <w:t>,</w:t>
      </w:r>
      <w:r w:rsidRPr="001061C9">
        <w:rPr>
          <w:rFonts w:ascii="Times New Roman" w:hAnsi="Times New Roman" w:cs="Times New Roman"/>
          <w:noProof/>
          <w:sz w:val="24"/>
          <w:szCs w:val="24"/>
          <w:lang w:val="en-US"/>
        </w:rPr>
        <w:t xml:space="preserve"> 2207–2210.</w:t>
      </w:r>
    </w:p>
    <w:p w:rsidR="00B8751F" w:rsidRDefault="00B8751F" w:rsidP="00B8751F">
      <w:proofErr w:type="gramStart"/>
      <w:r w:rsidRPr="009309AB">
        <w:rPr>
          <w:rFonts w:ascii="Times New Roman" w:hAnsi="Times New Roman" w:cs="Times New Roman"/>
          <w:sz w:val="24"/>
          <w:szCs w:val="24"/>
        </w:rPr>
        <w:t>Silk</w:t>
      </w:r>
      <w:r>
        <w:rPr>
          <w:rFonts w:ascii="Times New Roman" w:hAnsi="Times New Roman" w:cs="Times New Roman"/>
          <w:sz w:val="24"/>
          <w:szCs w:val="24"/>
        </w:rPr>
        <w:t>,</w:t>
      </w:r>
      <w:r w:rsidRPr="009309AB">
        <w:rPr>
          <w:rFonts w:ascii="Times New Roman" w:hAnsi="Times New Roman" w:cs="Times New Roman"/>
          <w:sz w:val="24"/>
          <w:szCs w:val="24"/>
        </w:rPr>
        <w:t xml:space="preserve"> J.B.</w:t>
      </w:r>
      <w:r>
        <w:rPr>
          <w:rFonts w:ascii="Times New Roman" w:hAnsi="Times New Roman" w:cs="Times New Roman"/>
          <w:sz w:val="24"/>
          <w:szCs w:val="24"/>
        </w:rPr>
        <w:t>,</w:t>
      </w:r>
      <w:r w:rsidRPr="009309AB">
        <w:rPr>
          <w:rFonts w:ascii="Times New Roman" w:hAnsi="Times New Roman" w:cs="Times New Roman"/>
          <w:sz w:val="24"/>
          <w:szCs w:val="24"/>
        </w:rPr>
        <w:t xml:space="preserve"> 2007.</w:t>
      </w:r>
      <w:proofErr w:type="gramEnd"/>
      <w:r w:rsidRPr="009309AB">
        <w:rPr>
          <w:rFonts w:ascii="Times New Roman" w:hAnsi="Times New Roman" w:cs="Times New Roman"/>
          <w:sz w:val="24"/>
          <w:szCs w:val="24"/>
        </w:rPr>
        <w:t xml:space="preserve"> </w:t>
      </w:r>
      <w:proofErr w:type="gramStart"/>
      <w:r w:rsidRPr="009309AB">
        <w:rPr>
          <w:rFonts w:ascii="Times New Roman" w:hAnsi="Times New Roman" w:cs="Times New Roman"/>
          <w:sz w:val="24"/>
          <w:szCs w:val="24"/>
        </w:rPr>
        <w:t>The adaptive value of sociality in mammalian groups.</w:t>
      </w:r>
      <w:proofErr w:type="gramEnd"/>
      <w:r w:rsidRPr="009309AB">
        <w:rPr>
          <w:rFonts w:ascii="Times New Roman" w:hAnsi="Times New Roman" w:cs="Times New Roman"/>
          <w:sz w:val="24"/>
          <w:szCs w:val="24"/>
        </w:rPr>
        <w:t xml:space="preserve"> Philosophical Transactions of </w:t>
      </w:r>
      <w:proofErr w:type="gramStart"/>
      <w:r w:rsidRPr="009309AB">
        <w:rPr>
          <w:rFonts w:ascii="Times New Roman" w:hAnsi="Times New Roman" w:cs="Times New Roman"/>
          <w:sz w:val="24"/>
          <w:szCs w:val="24"/>
        </w:rPr>
        <w:t>The</w:t>
      </w:r>
      <w:proofErr w:type="gramEnd"/>
      <w:r w:rsidRPr="009309AB">
        <w:rPr>
          <w:rFonts w:ascii="Times New Roman" w:hAnsi="Times New Roman" w:cs="Times New Roman"/>
          <w:sz w:val="24"/>
          <w:szCs w:val="24"/>
        </w:rPr>
        <w:t xml:space="preserve"> Royal Society B. 362, 539-559. </w:t>
      </w:r>
      <w:proofErr w:type="spellStart"/>
      <w:r w:rsidRPr="009309AB">
        <w:rPr>
          <w:rFonts w:ascii="Times New Roman" w:hAnsi="Times New Roman" w:cs="Times New Roman"/>
          <w:sz w:val="24"/>
          <w:szCs w:val="24"/>
        </w:rPr>
        <w:t>Doi</w:t>
      </w:r>
      <w:proofErr w:type="spellEnd"/>
      <w:r w:rsidRPr="009309AB">
        <w:rPr>
          <w:rFonts w:ascii="Times New Roman" w:hAnsi="Times New Roman" w:cs="Times New Roman"/>
          <w:sz w:val="24"/>
          <w:szCs w:val="24"/>
        </w:rPr>
        <w:t>: 10.1098/rstb.2006.1994</w:t>
      </w:r>
    </w:p>
    <w:p w:rsidR="00B8751F" w:rsidRPr="001061C9" w:rsidRDefault="00B8751F" w:rsidP="00B8751F">
      <w:pPr>
        <w:widowControl w:val="0"/>
        <w:autoSpaceDE w:val="0"/>
        <w:autoSpaceDN w:val="0"/>
        <w:adjustRightInd w:val="0"/>
        <w:spacing w:line="360" w:lineRule="auto"/>
        <w:rPr>
          <w:rFonts w:ascii="Times New Roman" w:hAnsi="Times New Roman" w:cs="Times New Roman"/>
          <w:noProof/>
          <w:sz w:val="24"/>
          <w:szCs w:val="24"/>
          <w:lang w:val="en-US"/>
        </w:rPr>
      </w:pPr>
      <w:r w:rsidRPr="007D3202">
        <w:rPr>
          <w:rFonts w:ascii="Times New Roman" w:hAnsi="Times New Roman" w:cs="Times New Roman"/>
          <w:bCs/>
          <w:noProof/>
          <w:sz w:val="24"/>
          <w:szCs w:val="24"/>
          <w:lang w:val="en-US"/>
        </w:rPr>
        <w:t>Silk, J. B., Beehner, J. C., Bergman, T. J., Crockford, C., Engh, A. L., Moscovice, L. R., Wittig, R. M., Seyfarth, R. M. &amp; Cheney, D. L.</w:t>
      </w:r>
      <w:r w:rsidRPr="001061C9">
        <w:rPr>
          <w:rFonts w:ascii="Times New Roman" w:hAnsi="Times New Roman" w:cs="Times New Roman"/>
          <w:noProof/>
          <w:sz w:val="24"/>
          <w:szCs w:val="24"/>
          <w:lang w:val="en-US"/>
        </w:rPr>
        <w:t xml:space="preserve"> 2009. The benefits of social capital: close social bonds among female baboons enhance offspring survival. </w:t>
      </w:r>
      <w:r w:rsidRPr="001061C9">
        <w:rPr>
          <w:rFonts w:ascii="Times New Roman" w:hAnsi="Times New Roman" w:cs="Times New Roman"/>
          <w:i/>
          <w:iCs/>
          <w:noProof/>
          <w:sz w:val="24"/>
          <w:szCs w:val="24"/>
          <w:lang w:val="en-US"/>
        </w:rPr>
        <w:t>Proceedings. Biological sciences / The Royal Society</w:t>
      </w:r>
      <w:r w:rsidRPr="001061C9">
        <w:rPr>
          <w:rFonts w:ascii="Times New Roman" w:hAnsi="Times New Roman" w:cs="Times New Roman"/>
          <w:noProof/>
          <w:sz w:val="24"/>
          <w:szCs w:val="24"/>
          <w:lang w:val="en-US"/>
        </w:rPr>
        <w:t xml:space="preserve">, </w:t>
      </w:r>
      <w:r w:rsidRPr="007D3202">
        <w:rPr>
          <w:rFonts w:ascii="Times New Roman" w:hAnsi="Times New Roman" w:cs="Times New Roman"/>
          <w:bCs/>
          <w:noProof/>
          <w:sz w:val="24"/>
          <w:szCs w:val="24"/>
          <w:lang w:val="en-US"/>
        </w:rPr>
        <w:t>276</w:t>
      </w:r>
      <w:r w:rsidRPr="008F7B36">
        <w:rPr>
          <w:rFonts w:ascii="Times New Roman" w:hAnsi="Times New Roman" w:cs="Times New Roman"/>
          <w:noProof/>
          <w:sz w:val="24"/>
          <w:szCs w:val="24"/>
          <w:lang w:val="en-US"/>
        </w:rPr>
        <w:t>,</w:t>
      </w:r>
      <w:r w:rsidRPr="001061C9">
        <w:rPr>
          <w:rFonts w:ascii="Times New Roman" w:hAnsi="Times New Roman" w:cs="Times New Roman"/>
          <w:noProof/>
          <w:sz w:val="24"/>
          <w:szCs w:val="24"/>
          <w:lang w:val="en-US"/>
        </w:rPr>
        <w:t xml:space="preserve"> 3099–104.</w:t>
      </w:r>
    </w:p>
    <w:p w:rsidR="00B8751F" w:rsidRPr="001061C9" w:rsidRDefault="00B8751F" w:rsidP="00B8751F">
      <w:pPr>
        <w:widowControl w:val="0"/>
        <w:autoSpaceDE w:val="0"/>
        <w:autoSpaceDN w:val="0"/>
        <w:adjustRightInd w:val="0"/>
        <w:spacing w:line="360" w:lineRule="auto"/>
        <w:rPr>
          <w:rFonts w:ascii="Times New Roman" w:hAnsi="Times New Roman" w:cs="Times New Roman"/>
          <w:noProof/>
          <w:sz w:val="24"/>
          <w:szCs w:val="24"/>
          <w:lang w:val="en-US"/>
        </w:rPr>
      </w:pPr>
      <w:r w:rsidRPr="007D3202">
        <w:rPr>
          <w:rFonts w:ascii="Times New Roman" w:hAnsi="Times New Roman" w:cs="Times New Roman"/>
          <w:bCs/>
          <w:noProof/>
          <w:sz w:val="24"/>
          <w:szCs w:val="24"/>
          <w:lang w:val="en-US"/>
        </w:rPr>
        <w:t>Silk, J. B., Beehner, J. C., Bergman, T. J., Crockford, C., Engh, A. L., Moscovice, L. R., Wittig, R. M., Seyfarth, R. M. &amp; Cheney, D. L.</w:t>
      </w:r>
      <w:r w:rsidRPr="001061C9">
        <w:rPr>
          <w:rFonts w:ascii="Times New Roman" w:hAnsi="Times New Roman" w:cs="Times New Roman"/>
          <w:noProof/>
          <w:sz w:val="24"/>
          <w:szCs w:val="24"/>
          <w:lang w:val="en-US"/>
        </w:rPr>
        <w:t xml:space="preserve"> 2010a. Female chacma baboons form strong, equitable, and enduring social bonds. </w:t>
      </w:r>
      <w:r w:rsidRPr="001061C9">
        <w:rPr>
          <w:rFonts w:ascii="Times New Roman" w:hAnsi="Times New Roman" w:cs="Times New Roman"/>
          <w:i/>
          <w:iCs/>
          <w:noProof/>
          <w:sz w:val="24"/>
          <w:szCs w:val="24"/>
          <w:lang w:val="en-US"/>
        </w:rPr>
        <w:t>Behavioral Ecology and Sociobiology</w:t>
      </w:r>
      <w:r w:rsidRPr="001061C9">
        <w:rPr>
          <w:rFonts w:ascii="Times New Roman" w:hAnsi="Times New Roman" w:cs="Times New Roman"/>
          <w:noProof/>
          <w:sz w:val="24"/>
          <w:szCs w:val="24"/>
          <w:lang w:val="en-US"/>
        </w:rPr>
        <w:t xml:space="preserve">, </w:t>
      </w:r>
      <w:r w:rsidRPr="007D3202">
        <w:rPr>
          <w:rFonts w:ascii="Times New Roman" w:hAnsi="Times New Roman" w:cs="Times New Roman"/>
          <w:bCs/>
          <w:noProof/>
          <w:sz w:val="24"/>
          <w:szCs w:val="24"/>
          <w:lang w:val="en-US"/>
        </w:rPr>
        <w:t>64</w:t>
      </w:r>
      <w:r w:rsidRPr="008F7B36">
        <w:rPr>
          <w:rFonts w:ascii="Times New Roman" w:hAnsi="Times New Roman" w:cs="Times New Roman"/>
          <w:noProof/>
          <w:sz w:val="24"/>
          <w:szCs w:val="24"/>
          <w:lang w:val="en-US"/>
        </w:rPr>
        <w:t>,</w:t>
      </w:r>
      <w:r w:rsidRPr="001061C9">
        <w:rPr>
          <w:rFonts w:ascii="Times New Roman" w:hAnsi="Times New Roman" w:cs="Times New Roman"/>
          <w:noProof/>
          <w:sz w:val="24"/>
          <w:szCs w:val="24"/>
          <w:lang w:val="en-US"/>
        </w:rPr>
        <w:t xml:space="preserve"> 1733–1747.</w:t>
      </w:r>
    </w:p>
    <w:p w:rsidR="00B8751F" w:rsidRPr="001061C9" w:rsidRDefault="00B8751F" w:rsidP="00B8751F">
      <w:pPr>
        <w:widowControl w:val="0"/>
        <w:autoSpaceDE w:val="0"/>
        <w:autoSpaceDN w:val="0"/>
        <w:adjustRightInd w:val="0"/>
        <w:spacing w:line="360" w:lineRule="auto"/>
        <w:rPr>
          <w:rFonts w:ascii="Times New Roman" w:hAnsi="Times New Roman" w:cs="Times New Roman"/>
          <w:noProof/>
          <w:sz w:val="24"/>
          <w:szCs w:val="24"/>
          <w:lang w:val="en-US"/>
        </w:rPr>
      </w:pPr>
      <w:r w:rsidRPr="007D3202">
        <w:rPr>
          <w:rFonts w:ascii="Times New Roman" w:hAnsi="Times New Roman" w:cs="Times New Roman"/>
          <w:bCs/>
          <w:noProof/>
          <w:sz w:val="24"/>
          <w:szCs w:val="24"/>
          <w:lang w:val="en-US"/>
        </w:rPr>
        <w:t>Silk, J. B., Beehner, J. C., Bergman, T. J., Crockford, C., Engh, A. L., Moscovice, L. R., Wittig, R. M., Seyfarth, R. M. &amp; Cheney, D. L.</w:t>
      </w:r>
      <w:r w:rsidRPr="001061C9">
        <w:rPr>
          <w:rFonts w:ascii="Times New Roman" w:hAnsi="Times New Roman" w:cs="Times New Roman"/>
          <w:noProof/>
          <w:sz w:val="24"/>
          <w:szCs w:val="24"/>
          <w:lang w:val="en-US"/>
        </w:rPr>
        <w:t xml:space="preserve"> 2010b. Strong and consistent social bonds enhance the longevity of female baboons. </w:t>
      </w:r>
      <w:r w:rsidRPr="001061C9">
        <w:rPr>
          <w:rFonts w:ascii="Times New Roman" w:hAnsi="Times New Roman" w:cs="Times New Roman"/>
          <w:i/>
          <w:iCs/>
          <w:noProof/>
          <w:sz w:val="24"/>
          <w:szCs w:val="24"/>
          <w:lang w:val="en-US"/>
        </w:rPr>
        <w:t>Current biology : CB</w:t>
      </w:r>
      <w:r w:rsidRPr="001061C9">
        <w:rPr>
          <w:rFonts w:ascii="Times New Roman" w:hAnsi="Times New Roman" w:cs="Times New Roman"/>
          <w:noProof/>
          <w:sz w:val="24"/>
          <w:szCs w:val="24"/>
          <w:lang w:val="en-US"/>
        </w:rPr>
        <w:t xml:space="preserve">, </w:t>
      </w:r>
      <w:r w:rsidRPr="007D3202">
        <w:rPr>
          <w:rFonts w:ascii="Times New Roman" w:hAnsi="Times New Roman" w:cs="Times New Roman"/>
          <w:bCs/>
          <w:noProof/>
          <w:sz w:val="24"/>
          <w:szCs w:val="24"/>
          <w:lang w:val="en-US"/>
        </w:rPr>
        <w:t>20</w:t>
      </w:r>
      <w:r w:rsidRPr="008F7B36">
        <w:rPr>
          <w:rFonts w:ascii="Times New Roman" w:hAnsi="Times New Roman" w:cs="Times New Roman"/>
          <w:noProof/>
          <w:sz w:val="24"/>
          <w:szCs w:val="24"/>
          <w:lang w:val="en-US"/>
        </w:rPr>
        <w:t>,</w:t>
      </w:r>
      <w:r w:rsidRPr="001061C9">
        <w:rPr>
          <w:rFonts w:ascii="Times New Roman" w:hAnsi="Times New Roman" w:cs="Times New Roman"/>
          <w:noProof/>
          <w:sz w:val="24"/>
          <w:szCs w:val="24"/>
          <w:lang w:val="en-US"/>
        </w:rPr>
        <w:t xml:space="preserve"> 1359–61.</w:t>
      </w:r>
    </w:p>
    <w:p w:rsidR="00B8751F" w:rsidRDefault="00B8751F" w:rsidP="00B8751F">
      <w:pPr>
        <w:pStyle w:val="NormalWeb"/>
        <w:spacing w:line="276" w:lineRule="auto"/>
      </w:pPr>
      <w:r w:rsidRPr="00591845">
        <w:lastRenderedPageBreak/>
        <w:t xml:space="preserve">Smith, J.E., </w:t>
      </w:r>
      <w:proofErr w:type="spellStart"/>
      <w:r w:rsidRPr="00591845">
        <w:t>Powning</w:t>
      </w:r>
      <w:proofErr w:type="spellEnd"/>
      <w:r w:rsidRPr="00591845">
        <w:t>,</w:t>
      </w:r>
      <w:r>
        <w:t xml:space="preserve"> K.S.,</w:t>
      </w:r>
      <w:r w:rsidRPr="00591845">
        <w:t xml:space="preserve"> Dawes, </w:t>
      </w:r>
      <w:r>
        <w:t xml:space="preserve">S.E., </w:t>
      </w:r>
      <w:r w:rsidRPr="00591845">
        <w:t xml:space="preserve">Estrada, </w:t>
      </w:r>
      <w:r>
        <w:t xml:space="preserve">J.R., </w:t>
      </w:r>
      <w:r w:rsidRPr="00591845">
        <w:t xml:space="preserve">Hopper, </w:t>
      </w:r>
      <w:r>
        <w:t xml:space="preserve">A.L., </w:t>
      </w:r>
      <w:proofErr w:type="spellStart"/>
      <w:r w:rsidRPr="00591845">
        <w:t>Piotrowski</w:t>
      </w:r>
      <w:proofErr w:type="spellEnd"/>
      <w:r>
        <w:t>,</w:t>
      </w:r>
      <w:r w:rsidRPr="00591845">
        <w:t xml:space="preserve"> </w:t>
      </w:r>
      <w:r>
        <w:t xml:space="preserve">S.L., </w:t>
      </w:r>
      <w:proofErr w:type="spellStart"/>
      <w:r w:rsidRPr="00591845">
        <w:t>Holekamp</w:t>
      </w:r>
      <w:proofErr w:type="spellEnd"/>
      <w:r>
        <w:t>, K.E.,</w:t>
      </w:r>
      <w:r w:rsidRPr="00591845">
        <w:t xml:space="preserve"> 2011. Greetings promote cooperation and reinforce social bonds among sp</w:t>
      </w:r>
      <w:r>
        <w:t xml:space="preserve">otted </w:t>
      </w:r>
      <w:proofErr w:type="spellStart"/>
      <w:r>
        <w:t>hyaenas</w:t>
      </w:r>
      <w:proofErr w:type="spellEnd"/>
      <w:r>
        <w:t xml:space="preserve">, Animal </w:t>
      </w:r>
      <w:proofErr w:type="spellStart"/>
      <w:r>
        <w:t>Behaviour</w:t>
      </w:r>
      <w:proofErr w:type="spellEnd"/>
      <w:r>
        <w:t xml:space="preserve">, 81, </w:t>
      </w:r>
      <w:r w:rsidRPr="00591845">
        <w:t>401-415.</w:t>
      </w:r>
    </w:p>
    <w:p w:rsidR="00B8751F" w:rsidRDefault="00B8751F" w:rsidP="00B8751F">
      <w:pPr>
        <w:pStyle w:val="NormalWeb"/>
        <w:spacing w:line="276" w:lineRule="auto"/>
      </w:pPr>
      <w:r w:rsidRPr="007D3202">
        <w:rPr>
          <w:lang w:val="de-AT"/>
        </w:rPr>
        <w:t xml:space="preserve">Smith, J.E., Chung, L.K., Blumstein, D.T. 2013. </w:t>
      </w:r>
      <w:proofErr w:type="gramStart"/>
      <w:r>
        <w:t>Ontogeny and symmetry of social partner choice among free-living yellow-bellied marmots.</w:t>
      </w:r>
      <w:proofErr w:type="gramEnd"/>
      <w:r>
        <w:t xml:space="preserve"> Animal </w:t>
      </w:r>
      <w:proofErr w:type="spellStart"/>
      <w:r>
        <w:t>Behaviour</w:t>
      </w:r>
      <w:proofErr w:type="spellEnd"/>
      <w:r>
        <w:t>, 85, 715-725.</w:t>
      </w:r>
    </w:p>
    <w:p w:rsidR="00B8751F" w:rsidRPr="00591845" w:rsidRDefault="00B8751F" w:rsidP="00B8751F">
      <w:pPr>
        <w:pStyle w:val="NormalWeb"/>
        <w:spacing w:line="276" w:lineRule="auto"/>
      </w:pPr>
      <w:r>
        <w:t>Smuts, G.L., Robinson, G.A., Whyte, I.J., 1980. Comparative growth of wild male and female lions (</w:t>
      </w:r>
      <w:proofErr w:type="spellStart"/>
      <w:r w:rsidRPr="005C40A4">
        <w:rPr>
          <w:i/>
        </w:rPr>
        <w:t>Panthera</w:t>
      </w:r>
      <w:proofErr w:type="spellEnd"/>
      <w:r w:rsidRPr="005C40A4">
        <w:rPr>
          <w:i/>
        </w:rPr>
        <w:t xml:space="preserve"> </w:t>
      </w:r>
      <w:proofErr w:type="spellStart"/>
      <w:proofErr w:type="gramStart"/>
      <w:r w:rsidRPr="005C40A4">
        <w:rPr>
          <w:i/>
        </w:rPr>
        <w:t>leo</w:t>
      </w:r>
      <w:proofErr w:type="spellEnd"/>
      <w:proofErr w:type="gramEnd"/>
      <w:r>
        <w:t>). Journal of Zoology, 190: 365-373.</w:t>
      </w:r>
    </w:p>
    <w:p w:rsidR="00B8751F" w:rsidRDefault="00B8751F" w:rsidP="00B8751F">
      <w:pPr>
        <w:pStyle w:val="NormalWeb"/>
        <w:spacing w:line="276" w:lineRule="auto"/>
      </w:pPr>
      <w:r w:rsidRPr="007D3202">
        <w:rPr>
          <w:lang w:val="de-AT"/>
        </w:rPr>
        <w:t xml:space="preserve">Van Vuren, D., Armitage,K.B. 1994. </w:t>
      </w:r>
      <w:r>
        <w:t xml:space="preserve">Survival of dispersing and </w:t>
      </w:r>
      <w:proofErr w:type="spellStart"/>
      <w:r>
        <w:t>philopatric</w:t>
      </w:r>
      <w:proofErr w:type="spellEnd"/>
      <w:r>
        <w:t xml:space="preserve"> yellow-bellied marmots: what is the cost of dispersal? </w:t>
      </w:r>
      <w:proofErr w:type="spellStart"/>
      <w:r>
        <w:t>Oikos</w:t>
      </w:r>
      <w:proofErr w:type="spellEnd"/>
      <w:r>
        <w:t>, 69, 179-181.</w:t>
      </w:r>
    </w:p>
    <w:p w:rsidR="00B8751F" w:rsidRPr="00591845" w:rsidRDefault="00B8751F" w:rsidP="00B8751F">
      <w:pPr>
        <w:pStyle w:val="NormalWeb"/>
        <w:spacing w:line="276" w:lineRule="auto"/>
      </w:pPr>
      <w:proofErr w:type="spellStart"/>
      <w:r w:rsidRPr="00591845">
        <w:t>VanderWaal</w:t>
      </w:r>
      <w:proofErr w:type="spellEnd"/>
      <w:r w:rsidRPr="00591845">
        <w:t xml:space="preserve">, K.L., </w:t>
      </w:r>
      <w:proofErr w:type="spellStart"/>
      <w:r w:rsidRPr="00591845">
        <w:t>Mosser</w:t>
      </w:r>
      <w:proofErr w:type="spellEnd"/>
      <w:r>
        <w:t>,</w:t>
      </w:r>
      <w:r w:rsidRPr="00591845">
        <w:t xml:space="preserve"> </w:t>
      </w:r>
      <w:r>
        <w:t>A., Packer, C.,</w:t>
      </w:r>
      <w:r w:rsidRPr="00591845">
        <w:t xml:space="preserve"> 2009. </w:t>
      </w:r>
      <w:proofErr w:type="gramStart"/>
      <w:r w:rsidRPr="00591845">
        <w:rPr>
          <w:iCs/>
        </w:rPr>
        <w:t xml:space="preserve">Optimal group size, dispersal decision and </w:t>
      </w:r>
      <w:proofErr w:type="spellStart"/>
      <w:r w:rsidRPr="00591845">
        <w:rPr>
          <w:iCs/>
        </w:rPr>
        <w:t>postdispersal</w:t>
      </w:r>
      <w:proofErr w:type="spellEnd"/>
      <w:r w:rsidRPr="00591845">
        <w:rPr>
          <w:iCs/>
        </w:rPr>
        <w:t xml:space="preserve"> </w:t>
      </w:r>
      <w:proofErr w:type="spellStart"/>
      <w:r w:rsidRPr="00591845">
        <w:rPr>
          <w:iCs/>
        </w:rPr>
        <w:t>relatioships</w:t>
      </w:r>
      <w:proofErr w:type="spellEnd"/>
      <w:r w:rsidRPr="00591845">
        <w:rPr>
          <w:iCs/>
        </w:rPr>
        <w:t xml:space="preserve"> in female African lions</w:t>
      </w:r>
      <w:r>
        <w:t>.</w:t>
      </w:r>
      <w:proofErr w:type="gramEnd"/>
      <w:r>
        <w:t xml:space="preserve"> Animal </w:t>
      </w:r>
      <w:proofErr w:type="spellStart"/>
      <w:r>
        <w:t>Behaviour</w:t>
      </w:r>
      <w:proofErr w:type="spellEnd"/>
      <w:r>
        <w:t xml:space="preserve">, 77, </w:t>
      </w:r>
      <w:r w:rsidRPr="00591845">
        <w:t xml:space="preserve">949-954. </w:t>
      </w:r>
    </w:p>
    <w:p w:rsidR="00B8751F" w:rsidRPr="00591845" w:rsidRDefault="00B8751F" w:rsidP="00B8751F">
      <w:pPr>
        <w:pStyle w:val="NormalWeb"/>
        <w:spacing w:line="276" w:lineRule="auto"/>
      </w:pPr>
      <w:proofErr w:type="gramStart"/>
      <w:r>
        <w:t xml:space="preserve">Wey, T., Blumstein, D.T., </w:t>
      </w:r>
      <w:proofErr w:type="spellStart"/>
      <w:r>
        <w:t>Shen</w:t>
      </w:r>
      <w:proofErr w:type="spellEnd"/>
      <w:r>
        <w:t xml:space="preserve">, W., </w:t>
      </w:r>
      <w:proofErr w:type="spellStart"/>
      <w:r>
        <w:t>Jordán</w:t>
      </w:r>
      <w:proofErr w:type="spellEnd"/>
      <w:r>
        <w:t>, F. 2008.</w:t>
      </w:r>
      <w:proofErr w:type="gramEnd"/>
      <w:r>
        <w:t xml:space="preserve"> Social network analysis of animal behavior: a promising tool for the study of sociality. Animal </w:t>
      </w:r>
      <w:proofErr w:type="spellStart"/>
      <w:r>
        <w:t>Behaviour</w:t>
      </w:r>
      <w:proofErr w:type="spellEnd"/>
      <w:r>
        <w:t>, 75, 333-344.</w:t>
      </w:r>
    </w:p>
    <w:p w:rsidR="00B8751F" w:rsidRPr="00191EC2" w:rsidRDefault="00B8751F" w:rsidP="00B8751F">
      <w:pPr>
        <w:rPr>
          <w:rFonts w:ascii="Times New Roman" w:hAnsi="Times New Roman" w:cs="Times New Roman"/>
          <w:sz w:val="24"/>
          <w:szCs w:val="24"/>
        </w:rPr>
      </w:pPr>
      <w:proofErr w:type="spellStart"/>
      <w:proofErr w:type="gramStart"/>
      <w:r w:rsidRPr="003B426D">
        <w:rPr>
          <w:rFonts w:ascii="Times New Roman" w:hAnsi="Times New Roman" w:cs="Times New Roman"/>
          <w:sz w:val="24"/>
          <w:szCs w:val="24"/>
        </w:rPr>
        <w:t>Zuur</w:t>
      </w:r>
      <w:proofErr w:type="spellEnd"/>
      <w:r w:rsidRPr="003B426D">
        <w:rPr>
          <w:rFonts w:ascii="Times New Roman" w:hAnsi="Times New Roman" w:cs="Times New Roman"/>
          <w:sz w:val="24"/>
          <w:szCs w:val="24"/>
        </w:rPr>
        <w:t xml:space="preserve">, A.F., </w:t>
      </w:r>
      <w:proofErr w:type="spellStart"/>
      <w:r w:rsidRPr="003B426D">
        <w:rPr>
          <w:rFonts w:ascii="Times New Roman" w:hAnsi="Times New Roman" w:cs="Times New Roman"/>
          <w:sz w:val="24"/>
          <w:szCs w:val="24"/>
        </w:rPr>
        <w:t>Ieno</w:t>
      </w:r>
      <w:proofErr w:type="spellEnd"/>
      <w:r w:rsidRPr="003B426D">
        <w:rPr>
          <w:rFonts w:ascii="Times New Roman" w:hAnsi="Times New Roman" w:cs="Times New Roman"/>
          <w:sz w:val="24"/>
          <w:szCs w:val="24"/>
        </w:rPr>
        <w:t xml:space="preserve">, </w:t>
      </w:r>
      <w:r>
        <w:rPr>
          <w:rFonts w:ascii="Times New Roman" w:hAnsi="Times New Roman" w:cs="Times New Roman"/>
          <w:sz w:val="24"/>
          <w:szCs w:val="24"/>
        </w:rPr>
        <w:t xml:space="preserve">E.N., </w:t>
      </w:r>
      <w:r w:rsidRPr="003B426D">
        <w:rPr>
          <w:rFonts w:ascii="Times New Roman" w:hAnsi="Times New Roman" w:cs="Times New Roman"/>
          <w:sz w:val="24"/>
          <w:szCs w:val="24"/>
        </w:rPr>
        <w:t xml:space="preserve">Walker, </w:t>
      </w:r>
      <w:r>
        <w:rPr>
          <w:rFonts w:ascii="Times New Roman" w:hAnsi="Times New Roman" w:cs="Times New Roman"/>
          <w:sz w:val="24"/>
          <w:szCs w:val="24"/>
        </w:rPr>
        <w:t xml:space="preserve">N.J., </w:t>
      </w:r>
      <w:proofErr w:type="spellStart"/>
      <w:r w:rsidRPr="003B426D">
        <w:rPr>
          <w:rFonts w:ascii="Times New Roman" w:hAnsi="Times New Roman" w:cs="Times New Roman"/>
          <w:sz w:val="24"/>
          <w:szCs w:val="24"/>
        </w:rPr>
        <w:t>Saveliev</w:t>
      </w:r>
      <w:proofErr w:type="spellEnd"/>
      <w:r w:rsidRPr="003B426D">
        <w:rPr>
          <w:rFonts w:ascii="Times New Roman" w:hAnsi="Times New Roman" w:cs="Times New Roman"/>
          <w:sz w:val="24"/>
          <w:szCs w:val="24"/>
        </w:rPr>
        <w:t xml:space="preserve">, </w:t>
      </w:r>
      <w:r>
        <w:rPr>
          <w:rFonts w:ascii="Times New Roman" w:hAnsi="Times New Roman" w:cs="Times New Roman"/>
          <w:sz w:val="24"/>
          <w:szCs w:val="24"/>
        </w:rPr>
        <w:t>A.A., Smith, G.M.,</w:t>
      </w:r>
      <w:r w:rsidRPr="003B426D">
        <w:rPr>
          <w:rFonts w:ascii="Times New Roman" w:hAnsi="Times New Roman" w:cs="Times New Roman"/>
          <w:sz w:val="24"/>
          <w:szCs w:val="24"/>
        </w:rPr>
        <w:t xml:space="preserve"> 2009.</w:t>
      </w:r>
      <w:proofErr w:type="gramEnd"/>
      <w:r w:rsidRPr="003B426D">
        <w:rPr>
          <w:rFonts w:ascii="Times New Roman" w:hAnsi="Times New Roman" w:cs="Times New Roman"/>
          <w:i/>
          <w:iCs/>
          <w:sz w:val="24"/>
          <w:szCs w:val="24"/>
        </w:rPr>
        <w:t xml:space="preserve"> </w:t>
      </w:r>
      <w:proofErr w:type="gramStart"/>
      <w:r w:rsidRPr="003B426D">
        <w:rPr>
          <w:rFonts w:ascii="Times New Roman" w:hAnsi="Times New Roman" w:cs="Times New Roman"/>
          <w:iCs/>
          <w:sz w:val="24"/>
          <w:szCs w:val="24"/>
        </w:rPr>
        <w:t>Mixed Effects Models and Extension in Ecology with R</w:t>
      </w:r>
      <w:r w:rsidRPr="003B426D">
        <w:rPr>
          <w:rFonts w:ascii="Times New Roman" w:hAnsi="Times New Roman" w:cs="Times New Roman"/>
          <w:i/>
          <w:iCs/>
          <w:sz w:val="24"/>
          <w:szCs w:val="24"/>
        </w:rPr>
        <w:t>.</w:t>
      </w:r>
      <w:r w:rsidRPr="0021043C">
        <w:rPr>
          <w:rFonts w:ascii="Times New Roman" w:hAnsi="Times New Roman" w:cs="Times New Roman"/>
          <w:iCs/>
          <w:sz w:val="24"/>
          <w:szCs w:val="24"/>
        </w:rPr>
        <w:t xml:space="preserve"> </w:t>
      </w:r>
      <w:r w:rsidRPr="003B426D">
        <w:rPr>
          <w:rFonts w:ascii="Times New Roman" w:hAnsi="Times New Roman" w:cs="Times New Roman"/>
          <w:sz w:val="24"/>
          <w:szCs w:val="24"/>
        </w:rPr>
        <w:t xml:space="preserve">Springer </w:t>
      </w:r>
      <w:proofErr w:type="spellStart"/>
      <w:r w:rsidRPr="003B426D">
        <w:rPr>
          <w:rFonts w:ascii="Times New Roman" w:hAnsi="Times New Roman" w:cs="Times New Roman"/>
          <w:sz w:val="24"/>
          <w:szCs w:val="24"/>
        </w:rPr>
        <w:t>Science+Business</w:t>
      </w:r>
      <w:proofErr w:type="spellEnd"/>
      <w:r w:rsidRPr="003B426D">
        <w:rPr>
          <w:rFonts w:ascii="Times New Roman" w:hAnsi="Times New Roman" w:cs="Times New Roman"/>
          <w:sz w:val="24"/>
          <w:szCs w:val="24"/>
        </w:rPr>
        <w:t xml:space="preserve"> Media</w:t>
      </w:r>
      <w:r>
        <w:rPr>
          <w:rFonts w:ascii="Times New Roman" w:hAnsi="Times New Roman" w:cs="Times New Roman"/>
          <w:sz w:val="24"/>
          <w:szCs w:val="24"/>
        </w:rPr>
        <w:t>, New York.</w:t>
      </w:r>
      <w:proofErr w:type="gramEnd"/>
      <w:r w:rsidRPr="00191EC2">
        <w:rPr>
          <w:rFonts w:ascii="Times New Roman" w:hAnsi="Times New Roman" w:cs="Times New Roman"/>
          <w:sz w:val="24"/>
          <w:szCs w:val="24"/>
        </w:rPr>
        <w:t xml:space="preserve"> </w:t>
      </w:r>
    </w:p>
    <w:p w:rsidR="00B8751F" w:rsidRDefault="00B8751F" w:rsidP="00B8751F">
      <w:r>
        <w:br w:type="page"/>
      </w:r>
    </w:p>
    <w:p w:rsidR="00B8751F" w:rsidRDefault="00B8751F" w:rsidP="00B8751F">
      <w:pPr>
        <w:spacing w:line="480" w:lineRule="auto"/>
        <w:rPr>
          <w:rFonts w:ascii="Times New Roman" w:eastAsia="Calibri" w:hAnsi="Times New Roman" w:cs="Times New Roman"/>
          <w:sz w:val="24"/>
          <w:szCs w:val="24"/>
        </w:rPr>
      </w:pPr>
      <w:r>
        <w:rPr>
          <w:rFonts w:ascii="Times New Roman" w:hAnsi="Times New Roman" w:cs="Times New Roman"/>
          <w:sz w:val="24"/>
          <w:szCs w:val="24"/>
        </w:rPr>
        <w:lastRenderedPageBreak/>
        <w:t xml:space="preserve">Table 1: </w:t>
      </w:r>
      <w:proofErr w:type="gramStart"/>
      <w:r>
        <w:rPr>
          <w:rFonts w:ascii="Times New Roman" w:hAnsi="Times New Roman" w:cs="Times New Roman"/>
          <w:sz w:val="24"/>
          <w:szCs w:val="24"/>
        </w:rPr>
        <w:t>Competing</w:t>
      </w:r>
      <w:proofErr w:type="gramEnd"/>
      <w:r>
        <w:rPr>
          <w:rFonts w:ascii="Times New Roman" w:hAnsi="Times New Roman" w:cs="Times New Roman"/>
          <w:sz w:val="24"/>
          <w:szCs w:val="24"/>
        </w:rPr>
        <w:t xml:space="preserve"> models for LMMs of network metrics over cub introduction phases between females (1a-c) and sub-adult phases (2a-c). Bold indicates best model/s as determined by </w:t>
      </w:r>
      <w:proofErr w:type="spellStart"/>
      <w:r w:rsidRPr="00375A2D">
        <w:rPr>
          <w:rFonts w:ascii="Times New Roman" w:eastAsia="Calibri" w:hAnsi="Times New Roman" w:cs="Times New Roman"/>
          <w:sz w:val="24"/>
          <w:szCs w:val="24"/>
        </w:rPr>
        <w:t>ΔAICc</w:t>
      </w:r>
      <w:proofErr w:type="spellEnd"/>
      <w:r>
        <w:rPr>
          <w:rFonts w:ascii="Times New Roman" w:eastAsia="Calibri" w:hAnsi="Times New Roman" w:cs="Times New Roman"/>
          <w:sz w:val="24"/>
          <w:szCs w:val="24"/>
        </w:rPr>
        <w:t xml:space="preserve"> values.</w:t>
      </w:r>
    </w:p>
    <w:tbl>
      <w:tblPr>
        <w:tblStyle w:val="TableGrid"/>
        <w:tblW w:w="9174" w:type="dxa"/>
        <w:tblLook w:val="04A0"/>
      </w:tblPr>
      <w:tblGrid>
        <w:gridCol w:w="4077"/>
        <w:gridCol w:w="561"/>
        <w:gridCol w:w="1134"/>
        <w:gridCol w:w="1134"/>
        <w:gridCol w:w="1134"/>
        <w:gridCol w:w="1134"/>
      </w:tblGrid>
      <w:tr w:rsidR="00B8751F" w:rsidTr="00396098">
        <w:tc>
          <w:tcPr>
            <w:tcW w:w="4077"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Models</w:t>
            </w:r>
          </w:p>
        </w:tc>
        <w:tc>
          <w:tcPr>
            <w:tcW w:w="561"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Df</w:t>
            </w:r>
            <w:proofErr w:type="spellEnd"/>
          </w:p>
        </w:tc>
        <w:tc>
          <w:tcPr>
            <w:tcW w:w="1134"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LogLik</w:t>
            </w:r>
            <w:proofErr w:type="spellEnd"/>
          </w:p>
        </w:tc>
        <w:tc>
          <w:tcPr>
            <w:tcW w:w="1134"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AICc</w:t>
            </w:r>
            <w:proofErr w:type="spellEnd"/>
          </w:p>
        </w:tc>
        <w:tc>
          <w:tcPr>
            <w:tcW w:w="1134"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sidRPr="00375A2D">
              <w:rPr>
                <w:rFonts w:ascii="Times New Roman" w:eastAsia="Calibri" w:hAnsi="Times New Roman" w:cs="Times New Roman"/>
                <w:sz w:val="24"/>
                <w:szCs w:val="24"/>
                <w:lang w:val="en-GB"/>
              </w:rPr>
              <w:t>Δ</w:t>
            </w:r>
            <w:r>
              <w:rPr>
                <w:rFonts w:ascii="Times New Roman" w:eastAsia="Calibri" w:hAnsi="Times New Roman" w:cs="Times New Roman"/>
                <w:sz w:val="24"/>
                <w:szCs w:val="24"/>
                <w:lang w:val="en-GB"/>
              </w:rPr>
              <w:t>AICc</w:t>
            </w:r>
            <w:proofErr w:type="spellEnd"/>
          </w:p>
        </w:tc>
        <w:tc>
          <w:tcPr>
            <w:tcW w:w="1134"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Weight</w:t>
            </w:r>
          </w:p>
        </w:tc>
      </w:tr>
      <w:tr w:rsidR="00B8751F" w:rsidRPr="00270C84" w:rsidTr="00396098">
        <w:tc>
          <w:tcPr>
            <w:tcW w:w="4077" w:type="dxa"/>
            <w:tcBorders>
              <w:left w:val="single" w:sz="4" w:space="0" w:color="FFFFFF" w:themeColor="background1"/>
              <w:bottom w:val="single" w:sz="4" w:space="0" w:color="FFFFFF" w:themeColor="background1"/>
              <w:right w:val="single" w:sz="4" w:space="0" w:color="FFFFFF" w:themeColor="background1"/>
            </w:tcBorders>
          </w:tcPr>
          <w:p w:rsidR="00B8751F" w:rsidRPr="00710D60" w:rsidRDefault="00B8751F" w:rsidP="00396098">
            <w:pPr>
              <w:spacing w:line="480" w:lineRule="auto"/>
              <w:rPr>
                <w:rFonts w:ascii="Times New Roman" w:hAnsi="Times New Roman" w:cs="Times New Roman"/>
                <w:sz w:val="24"/>
                <w:szCs w:val="24"/>
              </w:rPr>
            </w:pPr>
            <w:r w:rsidRPr="00710D60">
              <w:rPr>
                <w:rFonts w:ascii="Times New Roman" w:hAnsi="Times New Roman" w:cs="Times New Roman"/>
                <w:sz w:val="24"/>
                <w:szCs w:val="24"/>
              </w:rPr>
              <w:t>1a)</w:t>
            </w:r>
            <w:r>
              <w:rPr>
                <w:rFonts w:ascii="Times New Roman" w:hAnsi="Times New Roman" w:cs="Times New Roman"/>
                <w:sz w:val="24"/>
                <w:szCs w:val="24"/>
              </w:rPr>
              <w:t xml:space="preserve"> Initiated greetings: females</w:t>
            </w: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Age</w:t>
            </w:r>
            <w:r w:rsidRPr="00270C84">
              <w:rPr>
                <w:rFonts w:ascii="Times New Roman" w:hAnsi="Times New Roman" w:cs="Times New Roman"/>
                <w:b/>
                <w:sz w:val="24"/>
                <w:szCs w:val="24"/>
              </w:rPr>
              <w:t xml:space="preserve"> * Sex </w:t>
            </w:r>
            <w:r>
              <w:rPr>
                <w:rFonts w:ascii="Times New Roman" w:hAnsi="Times New Roman" w:cs="Times New Roman"/>
                <w:b/>
                <w:sz w:val="24"/>
                <w:szCs w:val="24"/>
              </w:rPr>
              <w:t xml:space="preserve">+ Phase </w:t>
            </w:r>
            <w:r w:rsidRPr="00270C84">
              <w:rPr>
                <w:rFonts w:ascii="Times New Roman" w:hAnsi="Times New Roman" w:cs="Times New Roman"/>
                <w:b/>
                <w:sz w:val="24"/>
                <w:szCs w:val="24"/>
              </w:rPr>
              <w:t>(full model)</w:t>
            </w:r>
          </w:p>
        </w:tc>
        <w:tc>
          <w:tcPr>
            <w:tcW w:w="561"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19</w:t>
            </w:r>
          </w:p>
        </w:tc>
        <w:tc>
          <w:tcPr>
            <w:tcW w:w="1134"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w:t>
            </w:r>
            <w:r>
              <w:rPr>
                <w:rFonts w:ascii="Times New Roman" w:hAnsi="Times New Roman" w:cs="Times New Roman"/>
                <w:b/>
                <w:sz w:val="24"/>
                <w:szCs w:val="24"/>
              </w:rPr>
              <w:t>643.478</w:t>
            </w:r>
          </w:p>
        </w:tc>
        <w:tc>
          <w:tcPr>
            <w:tcW w:w="1134"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1329.1</w:t>
            </w:r>
          </w:p>
        </w:tc>
        <w:tc>
          <w:tcPr>
            <w:tcW w:w="1134"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0.00</w:t>
            </w:r>
          </w:p>
        </w:tc>
        <w:tc>
          <w:tcPr>
            <w:tcW w:w="1134"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0.985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-650.184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1337.6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8.58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0.014</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-653.602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1342.1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13.03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0.001</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-660.035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1352.6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23.55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-661.313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1352.8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23.77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-672.629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1364.2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35.12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-679.627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1373.8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44.76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-682.589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1377.6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48.54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-684.141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1378.6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46.52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-685.411</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1379.0</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49.96</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w:t>
            </w:r>
          </w:p>
        </w:tc>
      </w:tr>
      <w:tr w:rsidR="00B8751F" w:rsidTr="00396098">
        <w:tc>
          <w:tcPr>
            <w:tcW w:w="407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Pr="00710D60" w:rsidRDefault="00B8751F" w:rsidP="00396098">
            <w:pPr>
              <w:spacing w:line="480" w:lineRule="auto"/>
              <w:rPr>
                <w:rFonts w:ascii="Times New Roman" w:hAnsi="Times New Roman" w:cs="Times New Roman"/>
                <w:sz w:val="24"/>
                <w:szCs w:val="24"/>
              </w:rPr>
            </w:pPr>
            <w:r w:rsidRPr="00710D60">
              <w:rPr>
                <w:rFonts w:ascii="Times New Roman" w:hAnsi="Times New Roman" w:cs="Times New Roman"/>
                <w:sz w:val="24"/>
                <w:szCs w:val="24"/>
              </w:rPr>
              <w:t xml:space="preserve">1b) Received </w:t>
            </w:r>
            <w:r>
              <w:rPr>
                <w:rFonts w:ascii="Times New Roman" w:hAnsi="Times New Roman" w:cs="Times New Roman"/>
                <w:sz w:val="24"/>
                <w:szCs w:val="24"/>
              </w:rPr>
              <w:t>greetings</w:t>
            </w:r>
            <w:r w:rsidRPr="00710D60">
              <w:rPr>
                <w:rFonts w:ascii="Times New Roman" w:hAnsi="Times New Roman" w:cs="Times New Roman"/>
                <w:sz w:val="24"/>
                <w:szCs w:val="24"/>
              </w:rPr>
              <w:t>: adult females</w:t>
            </w: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Age </w:t>
            </w:r>
            <w:r w:rsidRPr="00270C84">
              <w:rPr>
                <w:rFonts w:ascii="Times New Roman" w:hAnsi="Times New Roman" w:cs="Times New Roman"/>
                <w:b/>
                <w:sz w:val="24"/>
                <w:szCs w:val="24"/>
              </w:rPr>
              <w:t>+ Sex</w:t>
            </w:r>
            <w:r>
              <w:rPr>
                <w:rFonts w:ascii="Times New Roman" w:hAnsi="Times New Roman" w:cs="Times New Roman"/>
                <w:b/>
                <w:sz w:val="24"/>
                <w:szCs w:val="24"/>
              </w:rPr>
              <w:t xml:space="preserve"> + Phase</w:t>
            </w:r>
          </w:p>
        </w:tc>
        <w:tc>
          <w:tcPr>
            <w:tcW w:w="56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17</w:t>
            </w: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w:t>
            </w:r>
            <w:r>
              <w:rPr>
                <w:rFonts w:ascii="Times New Roman" w:hAnsi="Times New Roman" w:cs="Times New Roman"/>
                <w:b/>
                <w:sz w:val="24"/>
                <w:szCs w:val="24"/>
              </w:rPr>
              <w:t>642.762</w:t>
            </w: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1322.8</w:t>
            </w: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0.00</w:t>
            </w: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w:t>
            </w:r>
            <w:r>
              <w:rPr>
                <w:rFonts w:ascii="Times New Roman" w:hAnsi="Times New Roman" w:cs="Times New Roman"/>
                <w:b/>
                <w:sz w:val="24"/>
                <w:szCs w:val="24"/>
              </w:rPr>
              <w:t>407</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Age</w:t>
            </w:r>
            <w:r w:rsidRPr="00270C84">
              <w:rPr>
                <w:rFonts w:ascii="Times New Roman" w:hAnsi="Times New Roman" w:cs="Times New Roman"/>
                <w:b/>
                <w:sz w:val="24"/>
                <w:szCs w:val="24"/>
              </w:rPr>
              <w:t xml:space="preserve"> * Sex </w:t>
            </w:r>
            <w:r>
              <w:rPr>
                <w:rFonts w:ascii="Times New Roman" w:hAnsi="Times New Roman" w:cs="Times New Roman"/>
                <w:b/>
                <w:sz w:val="24"/>
                <w:szCs w:val="24"/>
              </w:rPr>
              <w:t xml:space="preserve">+ Phase </w:t>
            </w:r>
            <w:r w:rsidRPr="00270C84">
              <w:rPr>
                <w:rFonts w:ascii="Times New Roman" w:hAnsi="Times New Roman" w:cs="Times New Roman"/>
                <w:b/>
                <w:sz w:val="24"/>
                <w:szCs w:val="24"/>
              </w:rPr>
              <w:t>(full model)</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-640.367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1322.9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0.05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0.398</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Age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16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-644.687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1324.3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1.47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0.195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sidRPr="0047061B">
              <w:rPr>
                <w:rFonts w:ascii="Times New Roman" w:hAnsi="Times New Roman" w:cs="Times New Roman"/>
                <w:sz w:val="24"/>
                <w:szCs w:val="24"/>
              </w:rPr>
              <w:t>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-657.430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1376.3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22.28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sidRPr="0047061B">
              <w:rPr>
                <w:rFonts w:ascii="Times New Roman" w:hAnsi="Times New Roman" w:cs="Times New Roman"/>
                <w:sz w:val="24"/>
                <w:szCs w:val="24"/>
              </w:rPr>
              <w:t>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-657.254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1347.0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24.25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-644.775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1350.5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27.68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-688.202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1351.0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28.18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-670.085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1352.6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29.80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-684.072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1376.3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53.55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rPr>
          <w:trHeight w:val="512"/>
        </w:trPr>
        <w:tc>
          <w:tcPr>
            <w:tcW w:w="407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Sex</w:t>
            </w:r>
          </w:p>
        </w:tc>
        <w:tc>
          <w:tcPr>
            <w:tcW w:w="56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-683.891</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1376.3</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53.55</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rPr>
          <w:trHeight w:val="44"/>
        </w:trPr>
        <w:tc>
          <w:tcPr>
            <w:tcW w:w="407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sidRPr="00710D60">
              <w:rPr>
                <w:rFonts w:ascii="Times New Roman" w:hAnsi="Times New Roman" w:cs="Times New Roman"/>
                <w:sz w:val="24"/>
                <w:szCs w:val="24"/>
              </w:rPr>
              <w:t xml:space="preserve">1c) </w:t>
            </w:r>
            <w:proofErr w:type="spellStart"/>
            <w:r w:rsidRPr="00710D60">
              <w:rPr>
                <w:rFonts w:ascii="Times New Roman" w:hAnsi="Times New Roman" w:cs="Times New Roman"/>
                <w:sz w:val="24"/>
                <w:szCs w:val="24"/>
              </w:rPr>
              <w:t>Betweenness</w:t>
            </w:r>
            <w:proofErr w:type="spellEnd"/>
            <w:r w:rsidRPr="00710D60">
              <w:rPr>
                <w:rFonts w:ascii="Times New Roman" w:hAnsi="Times New Roman" w:cs="Times New Roman"/>
                <w:sz w:val="24"/>
                <w:szCs w:val="24"/>
              </w:rPr>
              <w:t xml:space="preserve">: Adult Females </w:t>
            </w:r>
          </w:p>
        </w:tc>
        <w:tc>
          <w:tcPr>
            <w:tcW w:w="56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Intercept (only</w:t>
            </w:r>
            <w:r>
              <w:rPr>
                <w:rFonts w:ascii="Times New Roman" w:hAnsi="Times New Roman" w:cs="Times New Roman"/>
                <w:b/>
                <w:sz w:val="24"/>
                <w:szCs w:val="24"/>
              </w:rPr>
              <w:t>)</w:t>
            </w: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Age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4</w:t>
            </w:r>
          </w:p>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w:t>
            </w:r>
            <w:r>
              <w:rPr>
                <w:rFonts w:ascii="Times New Roman" w:hAnsi="Times New Roman" w:cs="Times New Roman"/>
                <w:b/>
                <w:sz w:val="24"/>
                <w:szCs w:val="24"/>
              </w:rPr>
              <w:t>637.447</w:t>
            </w:r>
          </w:p>
          <w:p w:rsidR="00B8751F" w:rsidRPr="00270C84"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-630.464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1273.1</w:t>
            </w:r>
          </w:p>
          <w:p w:rsidR="00B8751F" w:rsidRPr="00270C84"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1273.4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0.00</w:t>
            </w:r>
          </w:p>
          <w:p w:rsidR="00B8751F" w:rsidRPr="00270C84"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0.26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w:t>
            </w:r>
            <w:r>
              <w:rPr>
                <w:rFonts w:ascii="Times New Roman" w:hAnsi="Times New Roman" w:cs="Times New Roman"/>
                <w:b/>
                <w:sz w:val="24"/>
                <w:szCs w:val="24"/>
              </w:rPr>
              <w:t>335</w:t>
            </w:r>
          </w:p>
          <w:p w:rsidR="00B8751F" w:rsidRPr="00270C84"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0.295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-630.278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1275.1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2.03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0.121</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-632.424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1275.1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2.06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0.120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-621.162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1277.2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4.12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0.043</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-629.175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1277.3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4.18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0.041</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-620.894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1279.1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5.97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0.017</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-624.442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1279.1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0.017</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0F1357" w:rsidRDefault="00B8751F" w:rsidP="00396098">
            <w:pPr>
              <w:spacing w:line="480" w:lineRule="auto"/>
              <w:rPr>
                <w:rFonts w:ascii="Times New Roman" w:hAnsi="Times New Roman" w:cs="Times New Roman"/>
                <w:sz w:val="24"/>
                <w:szCs w:val="24"/>
              </w:rPr>
            </w:pPr>
            <w:r w:rsidRPr="000F1357">
              <w:rPr>
                <w:rFonts w:ascii="Times New Roman" w:hAnsi="Times New Roman" w:cs="Times New Roman"/>
                <w:sz w:val="24"/>
                <w:szCs w:val="24"/>
              </w:rPr>
              <w:t>Age * Sex + Phase (full model)</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0F1357" w:rsidRDefault="00B8751F" w:rsidP="00396098">
            <w:pPr>
              <w:spacing w:line="480" w:lineRule="auto"/>
              <w:rPr>
                <w:rFonts w:ascii="Times New Roman" w:hAnsi="Times New Roman" w:cs="Times New Roman"/>
                <w:sz w:val="24"/>
                <w:szCs w:val="24"/>
              </w:rPr>
            </w:pPr>
            <w:r w:rsidRPr="000F1357">
              <w:rPr>
                <w:rFonts w:ascii="Times New Roman" w:hAnsi="Times New Roman" w:cs="Times New Roman"/>
                <w:sz w:val="24"/>
                <w:szCs w:val="24"/>
              </w:rPr>
              <w:t>19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-619.580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1281.3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0.006</w:t>
            </w:r>
          </w:p>
        </w:tc>
      </w:tr>
      <w:tr w:rsidR="00B8751F" w:rsidTr="00396098">
        <w:trPr>
          <w:trHeight w:val="371"/>
        </w:trPr>
        <w:tc>
          <w:tcPr>
            <w:tcW w:w="407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 + Phase</w:t>
            </w:r>
          </w:p>
        </w:tc>
        <w:tc>
          <w:tcPr>
            <w:tcW w:w="56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-624.415</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1281.4</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8.28</w:t>
            </w:r>
          </w:p>
        </w:tc>
        <w:tc>
          <w:tcPr>
            <w:tcW w:w="113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0.005</w:t>
            </w:r>
          </w:p>
        </w:tc>
      </w:tr>
      <w:tr w:rsidR="00B8751F" w:rsidTr="00396098">
        <w:trPr>
          <w:trHeight w:val="185"/>
        </w:trPr>
        <w:tc>
          <w:tcPr>
            <w:tcW w:w="407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2a) Initiated greetings: sub-adult phases</w:t>
            </w:r>
          </w:p>
        </w:tc>
        <w:tc>
          <w:tcPr>
            <w:tcW w:w="56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3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Age</w:t>
            </w:r>
            <w:r w:rsidRPr="00270C84">
              <w:rPr>
                <w:rFonts w:ascii="Times New Roman" w:hAnsi="Times New Roman" w:cs="Times New Roman"/>
                <w:b/>
                <w:sz w:val="24"/>
                <w:szCs w:val="24"/>
              </w:rPr>
              <w:t xml:space="preserve"> * Sex </w:t>
            </w:r>
            <w:r>
              <w:rPr>
                <w:rFonts w:ascii="Times New Roman" w:hAnsi="Times New Roman" w:cs="Times New Roman"/>
                <w:b/>
                <w:sz w:val="24"/>
                <w:szCs w:val="24"/>
              </w:rPr>
              <w:t xml:space="preserve">+ Phase </w:t>
            </w:r>
            <w:r w:rsidRPr="00270C84">
              <w:rPr>
                <w:rFonts w:ascii="Times New Roman" w:hAnsi="Times New Roman" w:cs="Times New Roman"/>
                <w:b/>
                <w:sz w:val="24"/>
                <w:szCs w:val="24"/>
              </w:rPr>
              <w:t>(full model)</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w:t>
            </w:r>
            <w:r>
              <w:rPr>
                <w:rFonts w:ascii="Times New Roman" w:hAnsi="Times New Roman" w:cs="Times New Roman"/>
                <w:b/>
                <w:sz w:val="24"/>
                <w:szCs w:val="24"/>
              </w:rPr>
              <w:t>643.478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1329.1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0.00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0.985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-650.184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1337.6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8.58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0.014</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-653.602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1342.1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13.03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0.001</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-660.035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1352.6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23.55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-661.313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1352.8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23.77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-672.629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1364.2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35.12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-679.627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1373.8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44.76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-682.589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1377.6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48.54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-684.141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1378.6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46.52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1"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-685.411</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1379.0</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49.96</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w:t>
            </w:r>
          </w:p>
        </w:tc>
      </w:tr>
      <w:tr w:rsidR="00B8751F" w:rsidTr="00396098">
        <w:trPr>
          <w:trHeight w:val="1113"/>
        </w:trPr>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24142" w:rsidRDefault="00B8751F" w:rsidP="00396098">
            <w:pPr>
              <w:spacing w:line="480" w:lineRule="auto"/>
              <w:rPr>
                <w:rFonts w:ascii="Times New Roman" w:hAnsi="Times New Roman" w:cs="Times New Roman"/>
                <w:sz w:val="24"/>
                <w:szCs w:val="24"/>
              </w:rPr>
            </w:pPr>
            <w:r w:rsidRPr="00824142">
              <w:rPr>
                <w:rFonts w:ascii="Times New Roman" w:hAnsi="Times New Roman" w:cs="Times New Roman"/>
                <w:sz w:val="24"/>
                <w:szCs w:val="24"/>
              </w:rPr>
              <w:t>2b) Received greetings: sub-adult phases</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Age + 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w:t>
            </w:r>
            <w:r>
              <w:rPr>
                <w:rFonts w:ascii="Times New Roman" w:hAnsi="Times New Roman" w:cs="Times New Roman"/>
                <w:b/>
                <w:sz w:val="24"/>
                <w:szCs w:val="24"/>
              </w:rPr>
              <w:t>642.762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1322.8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0.00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w:t>
            </w:r>
            <w:r>
              <w:rPr>
                <w:rFonts w:ascii="Times New Roman" w:hAnsi="Times New Roman" w:cs="Times New Roman"/>
                <w:b/>
                <w:sz w:val="24"/>
                <w:szCs w:val="24"/>
              </w:rPr>
              <w:t>407</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Age</w:t>
            </w:r>
            <w:r w:rsidRPr="00270C84">
              <w:rPr>
                <w:rFonts w:ascii="Times New Roman" w:hAnsi="Times New Roman" w:cs="Times New Roman"/>
                <w:b/>
                <w:sz w:val="24"/>
                <w:szCs w:val="24"/>
              </w:rPr>
              <w:t xml:space="preserve"> * Sex </w:t>
            </w:r>
            <w:r>
              <w:rPr>
                <w:rFonts w:ascii="Times New Roman" w:hAnsi="Times New Roman" w:cs="Times New Roman"/>
                <w:b/>
                <w:sz w:val="24"/>
                <w:szCs w:val="24"/>
              </w:rPr>
              <w:t xml:space="preserve">+ Phase </w:t>
            </w:r>
            <w:r w:rsidRPr="00270C84">
              <w:rPr>
                <w:rFonts w:ascii="Times New Roman" w:hAnsi="Times New Roman" w:cs="Times New Roman"/>
                <w:b/>
                <w:sz w:val="24"/>
                <w:szCs w:val="24"/>
              </w:rPr>
              <w:t>(full model)</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-640.367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1322.9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0.05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0.398</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Age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16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-644.687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1324.3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1.47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b/>
                <w:sz w:val="24"/>
                <w:szCs w:val="24"/>
              </w:rPr>
            </w:pPr>
            <w:r w:rsidRPr="0047061B">
              <w:rPr>
                <w:rFonts w:ascii="Times New Roman" w:hAnsi="Times New Roman" w:cs="Times New Roman"/>
                <w:b/>
                <w:sz w:val="24"/>
                <w:szCs w:val="24"/>
              </w:rPr>
              <w:t>0.195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sidRPr="0047061B">
              <w:rPr>
                <w:rFonts w:ascii="Times New Roman" w:hAnsi="Times New Roman" w:cs="Times New Roman"/>
                <w:sz w:val="24"/>
                <w:szCs w:val="24"/>
              </w:rPr>
              <w:t>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-657.430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1376.3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22.28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sidRPr="0047061B">
              <w:rPr>
                <w:rFonts w:ascii="Times New Roman" w:hAnsi="Times New Roman" w:cs="Times New Roman"/>
                <w:sz w:val="24"/>
                <w:szCs w:val="24"/>
              </w:rPr>
              <w:t>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-657.254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1347.0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24.25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47061B"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-644.775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1350.5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27.68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-688.202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1351.0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28.18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-670.085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1352.6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29.80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-684.072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1376.3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53.55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1" w:type="dxa"/>
            <w:tcBorders>
              <w:top w:val="single" w:sz="4" w:space="0" w:color="FFFFFF" w:themeColor="background1"/>
              <w:left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-683.891</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1376.3</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53.55</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24142" w:rsidRDefault="00B8751F" w:rsidP="00396098">
            <w:pPr>
              <w:spacing w:line="480" w:lineRule="auto"/>
              <w:rPr>
                <w:rFonts w:ascii="Times New Roman" w:hAnsi="Times New Roman" w:cs="Times New Roman"/>
                <w:sz w:val="24"/>
                <w:szCs w:val="24"/>
              </w:rPr>
            </w:pPr>
            <w:r w:rsidRPr="00824142">
              <w:rPr>
                <w:rFonts w:ascii="Times New Roman" w:hAnsi="Times New Roman" w:cs="Times New Roman"/>
                <w:sz w:val="24"/>
                <w:szCs w:val="24"/>
              </w:rPr>
              <w:t xml:space="preserve">2c) </w:t>
            </w:r>
            <w:proofErr w:type="spellStart"/>
            <w:r w:rsidRPr="00824142">
              <w:rPr>
                <w:rFonts w:ascii="Times New Roman" w:hAnsi="Times New Roman" w:cs="Times New Roman"/>
                <w:sz w:val="24"/>
                <w:szCs w:val="24"/>
              </w:rPr>
              <w:t>Betweenness</w:t>
            </w:r>
            <w:proofErr w:type="spellEnd"/>
            <w:r w:rsidRPr="00824142">
              <w:rPr>
                <w:rFonts w:ascii="Times New Roman" w:hAnsi="Times New Roman" w:cs="Times New Roman"/>
                <w:sz w:val="24"/>
                <w:szCs w:val="24"/>
              </w:rPr>
              <w:t>: Sub-adult phases</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Intercept (only</w:t>
            </w:r>
            <w:r>
              <w:rPr>
                <w:rFonts w:ascii="Times New Roman" w:hAnsi="Times New Roman" w:cs="Times New Roman"/>
                <w:b/>
                <w:sz w:val="24"/>
                <w:szCs w:val="24"/>
              </w:rPr>
              <w:t>)</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w:t>
            </w:r>
            <w:r>
              <w:rPr>
                <w:rFonts w:ascii="Times New Roman" w:hAnsi="Times New Roman" w:cs="Times New Roman"/>
                <w:b/>
                <w:sz w:val="24"/>
                <w:szCs w:val="24"/>
              </w:rPr>
              <w:t>637.447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1273.1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0.00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70C84" w:rsidRDefault="00B8751F" w:rsidP="00396098">
            <w:pPr>
              <w:spacing w:line="480" w:lineRule="auto"/>
              <w:rPr>
                <w:rFonts w:ascii="Times New Roman" w:hAnsi="Times New Roman" w:cs="Times New Roman"/>
                <w:b/>
                <w:sz w:val="24"/>
                <w:szCs w:val="24"/>
              </w:rPr>
            </w:pPr>
            <w:r w:rsidRPr="00270C84">
              <w:rPr>
                <w:rFonts w:ascii="Times New Roman" w:hAnsi="Times New Roman" w:cs="Times New Roman"/>
                <w:b/>
                <w:sz w:val="24"/>
                <w:szCs w:val="24"/>
              </w:rPr>
              <w:t>0.</w:t>
            </w:r>
            <w:r>
              <w:rPr>
                <w:rFonts w:ascii="Times New Roman" w:hAnsi="Times New Roman" w:cs="Times New Roman"/>
                <w:b/>
                <w:sz w:val="24"/>
                <w:szCs w:val="24"/>
              </w:rPr>
              <w:t>335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9251D"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Age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9251D"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9251D"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-630.464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9251D"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1273.4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9251D"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0.26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9251D" w:rsidRDefault="00B8751F" w:rsidP="00396098">
            <w:pPr>
              <w:spacing w:line="480" w:lineRule="auto"/>
              <w:rPr>
                <w:rFonts w:ascii="Times New Roman" w:hAnsi="Times New Roman" w:cs="Times New Roman"/>
                <w:b/>
                <w:sz w:val="24"/>
                <w:szCs w:val="24"/>
              </w:rPr>
            </w:pPr>
            <w:r w:rsidRPr="00F9251D">
              <w:rPr>
                <w:rFonts w:ascii="Times New Roman" w:hAnsi="Times New Roman" w:cs="Times New Roman"/>
                <w:b/>
                <w:sz w:val="24"/>
                <w:szCs w:val="24"/>
              </w:rPr>
              <w:t>0.295</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-630.278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1275.1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2.03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0.121</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-632.424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1275.1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2.06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0.120</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-621.162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1277.2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4.12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0.043</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-629.175</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1277.3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4.18</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0.041</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 + 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-620.894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1279.1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5.97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0.017</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-624.442</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1279.1</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0.017</w:t>
            </w:r>
          </w:p>
        </w:tc>
      </w:tr>
      <w:tr w:rsidR="00B8751F" w:rsidTr="00396098">
        <w:tc>
          <w:tcPr>
            <w:tcW w:w="40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0F1357" w:rsidRDefault="00B8751F" w:rsidP="00396098">
            <w:pPr>
              <w:spacing w:line="480" w:lineRule="auto"/>
              <w:rPr>
                <w:rFonts w:ascii="Times New Roman" w:hAnsi="Times New Roman" w:cs="Times New Roman"/>
                <w:sz w:val="24"/>
                <w:szCs w:val="24"/>
              </w:rPr>
            </w:pPr>
            <w:r w:rsidRPr="000F1357">
              <w:rPr>
                <w:rFonts w:ascii="Times New Roman" w:hAnsi="Times New Roman" w:cs="Times New Roman"/>
                <w:sz w:val="24"/>
                <w:szCs w:val="24"/>
              </w:rPr>
              <w:t>Age * Sex + Phase (full model)</w:t>
            </w:r>
          </w:p>
        </w:tc>
        <w:tc>
          <w:tcPr>
            <w:tcW w:w="5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0F1357" w:rsidRDefault="00B8751F" w:rsidP="00396098">
            <w:pPr>
              <w:spacing w:line="480" w:lineRule="auto"/>
              <w:rPr>
                <w:rFonts w:ascii="Times New Roman" w:hAnsi="Times New Roman" w:cs="Times New Roman"/>
                <w:sz w:val="24"/>
                <w:szCs w:val="24"/>
              </w:rPr>
            </w:pPr>
            <w:r w:rsidRPr="000F1357">
              <w:rPr>
                <w:rFonts w:ascii="Times New Roman" w:hAnsi="Times New Roman" w:cs="Times New Roman"/>
                <w:sz w:val="24"/>
                <w:szCs w:val="24"/>
              </w:rPr>
              <w:t>19</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-619.580</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1281.3</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8.17</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0.006</w:t>
            </w:r>
          </w:p>
        </w:tc>
      </w:tr>
      <w:tr w:rsidR="00B8751F" w:rsidTr="00396098">
        <w:tc>
          <w:tcPr>
            <w:tcW w:w="4077"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 + Phase</w:t>
            </w:r>
          </w:p>
        </w:tc>
        <w:tc>
          <w:tcPr>
            <w:tcW w:w="561"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-624.415</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1281.4</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8.28</w:t>
            </w:r>
          </w:p>
        </w:tc>
        <w:tc>
          <w:tcPr>
            <w:tcW w:w="1134"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0.005</w:t>
            </w:r>
          </w:p>
        </w:tc>
      </w:tr>
    </w:tbl>
    <w:p w:rsidR="00B8751F" w:rsidRDefault="00B8751F" w:rsidP="00B8751F">
      <w:pPr>
        <w:jc w:val="right"/>
      </w:pPr>
    </w:p>
    <w:p w:rsidR="00640F0B" w:rsidRDefault="00640F0B">
      <w:pPr>
        <w:rPr>
          <w:rFonts w:ascii="Times New Roman" w:hAnsi="Times New Roman" w:cs="Times New Roman"/>
          <w:sz w:val="24"/>
          <w:szCs w:val="24"/>
        </w:rPr>
      </w:pPr>
      <w:r>
        <w:rPr>
          <w:rFonts w:ascii="Times New Roman" w:hAnsi="Times New Roman" w:cs="Times New Roman"/>
          <w:sz w:val="24"/>
          <w:szCs w:val="24"/>
        </w:rPr>
        <w:br w:type="page"/>
      </w:r>
    </w:p>
    <w:p w:rsidR="00B8751F" w:rsidRDefault="00B8751F" w:rsidP="00B8751F">
      <w:proofErr w:type="gramStart"/>
      <w:r>
        <w:rPr>
          <w:rFonts w:ascii="Times New Roman" w:hAnsi="Times New Roman" w:cs="Times New Roman"/>
          <w:sz w:val="24"/>
          <w:szCs w:val="24"/>
        </w:rPr>
        <w:lastRenderedPageBreak/>
        <w:t>Table 2: Competing models for LMMs of greetings from adults to sub-adults, and sub-adults to adults.</w:t>
      </w:r>
      <w:proofErr w:type="gramEnd"/>
      <w:r>
        <w:rPr>
          <w:rFonts w:ascii="Times New Roman" w:hAnsi="Times New Roman" w:cs="Times New Roman"/>
          <w:sz w:val="24"/>
          <w:szCs w:val="24"/>
        </w:rPr>
        <w:t xml:space="preserve"> Bold indicates best model which was determined on </w:t>
      </w:r>
      <w:proofErr w:type="spellStart"/>
      <w:r w:rsidRPr="00375A2D">
        <w:rPr>
          <w:rFonts w:ascii="Times New Roman" w:eastAsia="Calibri" w:hAnsi="Times New Roman" w:cs="Times New Roman"/>
          <w:sz w:val="24"/>
          <w:szCs w:val="24"/>
        </w:rPr>
        <w:t>ΔAICc</w:t>
      </w:r>
      <w:proofErr w:type="spellEnd"/>
      <w:r>
        <w:rPr>
          <w:rFonts w:ascii="Times New Roman" w:eastAsia="Calibri" w:hAnsi="Times New Roman" w:cs="Times New Roman"/>
          <w:sz w:val="24"/>
          <w:szCs w:val="24"/>
        </w:rPr>
        <w:t xml:space="preserve"> values.</w:t>
      </w:r>
    </w:p>
    <w:tbl>
      <w:tblPr>
        <w:tblStyle w:val="TableGrid"/>
        <w:tblW w:w="0" w:type="auto"/>
        <w:tblLook w:val="04A0"/>
      </w:tblPr>
      <w:tblGrid>
        <w:gridCol w:w="3948"/>
        <w:gridCol w:w="562"/>
        <w:gridCol w:w="1128"/>
        <w:gridCol w:w="1117"/>
        <w:gridCol w:w="1123"/>
        <w:gridCol w:w="1125"/>
      </w:tblGrid>
      <w:tr w:rsidR="00B8751F" w:rsidTr="00396098">
        <w:tc>
          <w:tcPr>
            <w:tcW w:w="3948"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Model</w:t>
            </w:r>
          </w:p>
        </w:tc>
        <w:tc>
          <w:tcPr>
            <w:tcW w:w="562"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Df</w:t>
            </w:r>
            <w:proofErr w:type="spellEnd"/>
          </w:p>
        </w:tc>
        <w:tc>
          <w:tcPr>
            <w:tcW w:w="1128"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LogLik</w:t>
            </w:r>
            <w:proofErr w:type="spellEnd"/>
          </w:p>
        </w:tc>
        <w:tc>
          <w:tcPr>
            <w:tcW w:w="1117"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AICc</w:t>
            </w:r>
            <w:proofErr w:type="spellEnd"/>
          </w:p>
        </w:tc>
        <w:tc>
          <w:tcPr>
            <w:tcW w:w="1123"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roofErr w:type="spellStart"/>
            <w:r w:rsidRPr="00375A2D">
              <w:rPr>
                <w:rFonts w:ascii="Times New Roman" w:eastAsia="Calibri" w:hAnsi="Times New Roman" w:cs="Times New Roman"/>
                <w:sz w:val="24"/>
                <w:szCs w:val="24"/>
                <w:lang w:val="en-GB"/>
              </w:rPr>
              <w:t>ΔAICc</w:t>
            </w:r>
            <w:proofErr w:type="spellEnd"/>
          </w:p>
        </w:tc>
        <w:tc>
          <w:tcPr>
            <w:tcW w:w="1125" w:type="dxa"/>
            <w:tcBorders>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Weight</w:t>
            </w:r>
          </w:p>
        </w:tc>
      </w:tr>
      <w:tr w:rsidR="00B8751F" w:rsidRPr="00703D47" w:rsidTr="00396098">
        <w:tc>
          <w:tcPr>
            <w:tcW w:w="3948" w:type="dxa"/>
            <w:tcBorders>
              <w:left w:val="single" w:sz="4" w:space="0" w:color="FFFFFF" w:themeColor="background1"/>
              <w:bottom w:val="single" w:sz="4" w:space="0" w:color="FFFFFF" w:themeColor="background1"/>
              <w:right w:val="single" w:sz="4" w:space="0" w:color="FFFFFF" w:themeColor="background1"/>
            </w:tcBorders>
          </w:tcPr>
          <w:p w:rsidR="00B8751F" w:rsidRPr="0068254F" w:rsidRDefault="00B8751F" w:rsidP="00396098">
            <w:pPr>
              <w:spacing w:line="480" w:lineRule="auto"/>
              <w:rPr>
                <w:rFonts w:ascii="Times New Roman" w:hAnsi="Times New Roman" w:cs="Times New Roman"/>
                <w:sz w:val="24"/>
                <w:szCs w:val="24"/>
              </w:rPr>
            </w:pPr>
            <w:r w:rsidRPr="0068254F">
              <w:rPr>
                <w:rFonts w:ascii="Times New Roman" w:hAnsi="Times New Roman" w:cs="Times New Roman"/>
                <w:sz w:val="24"/>
                <w:szCs w:val="24"/>
              </w:rPr>
              <w:t>1a) Adults to offspring</w:t>
            </w:r>
          </w:p>
          <w:p w:rsidR="00B8751F" w:rsidRPr="00703D47" w:rsidRDefault="00B8751F" w:rsidP="00396098">
            <w:pPr>
              <w:spacing w:line="480" w:lineRule="auto"/>
              <w:rPr>
                <w:rFonts w:ascii="Times New Roman" w:hAnsi="Times New Roman" w:cs="Times New Roman"/>
                <w:b/>
                <w:sz w:val="24"/>
                <w:szCs w:val="24"/>
              </w:rPr>
            </w:pPr>
            <w:r w:rsidRPr="00703D47">
              <w:rPr>
                <w:rFonts w:ascii="Times New Roman" w:hAnsi="Times New Roman" w:cs="Times New Roman"/>
                <w:b/>
                <w:sz w:val="24"/>
                <w:szCs w:val="24"/>
              </w:rPr>
              <w:t>Phase + Sex</w:t>
            </w:r>
          </w:p>
        </w:tc>
        <w:tc>
          <w:tcPr>
            <w:tcW w:w="562"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703D47" w:rsidRDefault="00B8751F" w:rsidP="00396098">
            <w:pPr>
              <w:spacing w:line="480" w:lineRule="auto"/>
              <w:rPr>
                <w:rFonts w:ascii="Times New Roman" w:hAnsi="Times New Roman" w:cs="Times New Roman"/>
                <w:b/>
                <w:sz w:val="24"/>
                <w:szCs w:val="24"/>
              </w:rPr>
            </w:pPr>
            <w:r w:rsidRPr="00703D47">
              <w:rPr>
                <w:rFonts w:ascii="Times New Roman" w:hAnsi="Times New Roman" w:cs="Times New Roman"/>
                <w:b/>
                <w:sz w:val="24"/>
                <w:szCs w:val="24"/>
              </w:rPr>
              <w:t>15</w:t>
            </w:r>
          </w:p>
        </w:tc>
        <w:tc>
          <w:tcPr>
            <w:tcW w:w="1128"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703D47" w:rsidRDefault="00B8751F" w:rsidP="00396098">
            <w:pPr>
              <w:spacing w:line="480" w:lineRule="auto"/>
              <w:rPr>
                <w:rFonts w:ascii="Times New Roman" w:hAnsi="Times New Roman" w:cs="Times New Roman"/>
                <w:b/>
                <w:sz w:val="24"/>
                <w:szCs w:val="24"/>
              </w:rPr>
            </w:pPr>
            <w:r w:rsidRPr="00703D47">
              <w:rPr>
                <w:rFonts w:ascii="Times New Roman" w:hAnsi="Times New Roman" w:cs="Times New Roman"/>
                <w:b/>
                <w:sz w:val="24"/>
                <w:szCs w:val="24"/>
              </w:rPr>
              <w:t>-350.996</w:t>
            </w:r>
          </w:p>
        </w:tc>
        <w:tc>
          <w:tcPr>
            <w:tcW w:w="1117"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703D47" w:rsidRDefault="00B8751F" w:rsidP="00396098">
            <w:pPr>
              <w:spacing w:line="480" w:lineRule="auto"/>
              <w:rPr>
                <w:rFonts w:ascii="Times New Roman" w:hAnsi="Times New Roman" w:cs="Times New Roman"/>
                <w:b/>
                <w:sz w:val="24"/>
                <w:szCs w:val="24"/>
              </w:rPr>
            </w:pPr>
            <w:r w:rsidRPr="00703D47">
              <w:rPr>
                <w:rFonts w:ascii="Times New Roman" w:hAnsi="Times New Roman" w:cs="Times New Roman"/>
                <w:b/>
                <w:sz w:val="24"/>
                <w:szCs w:val="24"/>
              </w:rPr>
              <w:t>737.2</w:t>
            </w:r>
          </w:p>
        </w:tc>
        <w:tc>
          <w:tcPr>
            <w:tcW w:w="1123"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eastAsia="Calibri" w:hAnsi="Times New Roman" w:cs="Times New Roman"/>
                <w:b/>
                <w:sz w:val="24"/>
                <w:szCs w:val="24"/>
              </w:rPr>
            </w:pPr>
          </w:p>
          <w:p w:rsidR="00B8751F" w:rsidRPr="00703D47" w:rsidRDefault="00B8751F" w:rsidP="00396098">
            <w:pPr>
              <w:spacing w:line="480" w:lineRule="auto"/>
              <w:rPr>
                <w:rFonts w:ascii="Times New Roman" w:eastAsia="Calibri" w:hAnsi="Times New Roman" w:cs="Times New Roman"/>
                <w:b/>
                <w:sz w:val="24"/>
                <w:szCs w:val="24"/>
              </w:rPr>
            </w:pPr>
            <w:r w:rsidRPr="00703D47">
              <w:rPr>
                <w:rFonts w:ascii="Times New Roman" w:eastAsia="Calibri" w:hAnsi="Times New Roman" w:cs="Times New Roman"/>
                <w:b/>
                <w:sz w:val="24"/>
                <w:szCs w:val="24"/>
              </w:rPr>
              <w:t>0.00</w:t>
            </w:r>
          </w:p>
        </w:tc>
        <w:tc>
          <w:tcPr>
            <w:tcW w:w="1125"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703D47" w:rsidRDefault="00B8751F" w:rsidP="00396098">
            <w:pPr>
              <w:spacing w:line="480" w:lineRule="auto"/>
              <w:rPr>
                <w:rFonts w:ascii="Times New Roman" w:hAnsi="Times New Roman" w:cs="Times New Roman"/>
                <w:b/>
                <w:sz w:val="24"/>
                <w:szCs w:val="24"/>
              </w:rPr>
            </w:pPr>
            <w:r w:rsidRPr="00703D47">
              <w:rPr>
                <w:rFonts w:ascii="Times New Roman" w:hAnsi="Times New Roman" w:cs="Times New Roman"/>
                <w:b/>
                <w:sz w:val="24"/>
                <w:szCs w:val="24"/>
              </w:rPr>
              <w:t>0.903</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-354.585</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741.7</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75A2D" w:rsidRDefault="00B8751F" w:rsidP="00396098">
            <w:pPr>
              <w:spacing w:line="480" w:lineRule="auto"/>
              <w:rPr>
                <w:rFonts w:ascii="Times New Roman" w:eastAsia="Calibri" w:hAnsi="Times New Roman" w:cs="Times New Roman"/>
                <w:sz w:val="24"/>
                <w:szCs w:val="24"/>
              </w:rPr>
            </w:pPr>
            <w:r>
              <w:rPr>
                <w:rFonts w:ascii="Times New Roman" w:eastAsia="Calibri" w:hAnsi="Times New Roman" w:cs="Times New Roman"/>
                <w:sz w:val="24"/>
                <w:szCs w:val="24"/>
              </w:rPr>
              <w:t>4.48</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0.096</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 * Sex (full model)</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-343.004</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751.9</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75A2D" w:rsidRDefault="00B8751F" w:rsidP="00396098">
            <w:pPr>
              <w:spacing w:line="480" w:lineRule="auto"/>
              <w:rPr>
                <w:rFonts w:ascii="Times New Roman" w:eastAsia="Calibri" w:hAnsi="Times New Roman" w:cs="Times New Roman"/>
                <w:sz w:val="24"/>
                <w:szCs w:val="24"/>
              </w:rPr>
            </w:pPr>
            <w:r>
              <w:rPr>
                <w:rFonts w:ascii="Times New Roman" w:eastAsia="Calibri" w:hAnsi="Times New Roman" w:cs="Times New Roman"/>
                <w:sz w:val="24"/>
                <w:szCs w:val="24"/>
              </w:rPr>
              <w:t>14.65</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0.001</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-397.739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806.1</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75A2D" w:rsidRDefault="00B8751F" w:rsidP="00396098">
            <w:pPr>
              <w:spacing w:line="480" w:lineRule="auto"/>
              <w:rPr>
                <w:rFonts w:ascii="Times New Roman" w:eastAsia="Calibri" w:hAnsi="Times New Roman" w:cs="Times New Roman"/>
                <w:sz w:val="24"/>
                <w:szCs w:val="24"/>
              </w:rPr>
            </w:pPr>
            <w:r>
              <w:rPr>
                <w:rFonts w:ascii="Times New Roman" w:eastAsia="Calibri" w:hAnsi="Times New Roman" w:cs="Times New Roman"/>
                <w:sz w:val="24"/>
                <w:szCs w:val="24"/>
              </w:rPr>
              <w:t>68.86</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2"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28"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-401.563</w:t>
            </w:r>
          </w:p>
        </w:tc>
        <w:tc>
          <w:tcPr>
            <w:tcW w:w="111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811.5</w:t>
            </w:r>
          </w:p>
        </w:tc>
        <w:tc>
          <w:tcPr>
            <w:tcW w:w="1123"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74.30</w:t>
            </w:r>
          </w:p>
        </w:tc>
        <w:tc>
          <w:tcPr>
            <w:tcW w:w="1125"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RPr="00066E58" w:rsidTr="00396098">
        <w:tc>
          <w:tcPr>
            <w:tcW w:w="3948"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Pr="0068254F" w:rsidRDefault="00B8751F" w:rsidP="00396098">
            <w:pPr>
              <w:spacing w:line="480" w:lineRule="auto"/>
              <w:rPr>
                <w:rFonts w:ascii="Times New Roman" w:hAnsi="Times New Roman" w:cs="Times New Roman"/>
                <w:sz w:val="24"/>
                <w:szCs w:val="24"/>
              </w:rPr>
            </w:pPr>
            <w:r w:rsidRPr="0068254F">
              <w:rPr>
                <w:rFonts w:ascii="Times New Roman" w:hAnsi="Times New Roman" w:cs="Times New Roman"/>
                <w:sz w:val="24"/>
                <w:szCs w:val="24"/>
              </w:rPr>
              <w:t>1b) Adults to female offspring</w:t>
            </w: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Phase + Sex</w:t>
            </w:r>
          </w:p>
        </w:tc>
        <w:tc>
          <w:tcPr>
            <w:tcW w:w="562"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15</w:t>
            </w:r>
          </w:p>
        </w:tc>
        <w:tc>
          <w:tcPr>
            <w:tcW w:w="1128"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-342.243</w:t>
            </w:r>
          </w:p>
        </w:tc>
        <w:tc>
          <w:tcPr>
            <w:tcW w:w="1117"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719.7</w:t>
            </w:r>
          </w:p>
        </w:tc>
        <w:tc>
          <w:tcPr>
            <w:tcW w:w="1123"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0.00</w:t>
            </w:r>
          </w:p>
        </w:tc>
        <w:tc>
          <w:tcPr>
            <w:tcW w:w="1125"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0.858</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-345.401</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723.3</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3.61</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0.141</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 * Sex (full model)</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-333.866</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733.6</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13.88</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0.001</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-375.248</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761.1</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41.38</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rPr>
          <w:trHeight w:val="381"/>
        </w:trPr>
        <w:tc>
          <w:tcPr>
            <w:tcW w:w="3948"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2"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28"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-378.498</w:t>
            </w:r>
          </w:p>
        </w:tc>
        <w:tc>
          <w:tcPr>
            <w:tcW w:w="1117"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761.4</w:t>
            </w:r>
          </w:p>
        </w:tc>
        <w:tc>
          <w:tcPr>
            <w:tcW w:w="1123"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45.68</w:t>
            </w:r>
          </w:p>
        </w:tc>
        <w:tc>
          <w:tcPr>
            <w:tcW w:w="1125"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RPr="00066E58"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68254F" w:rsidRDefault="00B8751F" w:rsidP="00396098">
            <w:pPr>
              <w:spacing w:line="480" w:lineRule="auto"/>
              <w:rPr>
                <w:rFonts w:ascii="Times New Roman" w:hAnsi="Times New Roman" w:cs="Times New Roman"/>
                <w:sz w:val="24"/>
                <w:szCs w:val="24"/>
              </w:rPr>
            </w:pPr>
            <w:r w:rsidRPr="0068254F">
              <w:rPr>
                <w:rFonts w:ascii="Times New Roman" w:hAnsi="Times New Roman" w:cs="Times New Roman"/>
                <w:sz w:val="24"/>
                <w:szCs w:val="24"/>
              </w:rPr>
              <w:t>1c) Adults to male offspring</w:t>
            </w: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14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-247.938</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528.4</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0.00</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b/>
                <w:sz w:val="24"/>
                <w:szCs w:val="24"/>
              </w:rPr>
            </w:pPr>
          </w:p>
          <w:p w:rsidR="00B8751F" w:rsidRPr="00066E58" w:rsidRDefault="00B8751F" w:rsidP="00396098">
            <w:pPr>
              <w:spacing w:line="480" w:lineRule="auto"/>
              <w:rPr>
                <w:rFonts w:ascii="Times New Roman" w:hAnsi="Times New Roman" w:cs="Times New Roman"/>
                <w:b/>
                <w:sz w:val="24"/>
                <w:szCs w:val="24"/>
              </w:rPr>
            </w:pPr>
            <w:r w:rsidRPr="00066E58">
              <w:rPr>
                <w:rFonts w:ascii="Times New Roman" w:hAnsi="Times New Roman" w:cs="Times New Roman"/>
                <w:b/>
                <w:sz w:val="24"/>
                <w:szCs w:val="24"/>
              </w:rPr>
              <w:t>0.762</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-237.934</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531.1</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2.70</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0.198</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 * Sex (full model)</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-234.211</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534.3</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5.89</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0.040</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-281.906</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572.2</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43.82</w:t>
            </w: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2"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-281.906</w:t>
            </w:r>
          </w:p>
        </w:tc>
        <w:tc>
          <w:tcPr>
            <w:tcW w:w="1117"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574.4</w:t>
            </w:r>
          </w:p>
        </w:tc>
        <w:tc>
          <w:tcPr>
            <w:tcW w:w="1123"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46.02</w:t>
            </w:r>
          </w:p>
        </w:tc>
        <w:tc>
          <w:tcPr>
            <w:tcW w:w="1125"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2a) Offspring to adults</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c>
          <w:tcPr>
            <w:tcW w:w="11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p>
        </w:tc>
      </w:tr>
      <w:tr w:rsidR="00B8751F" w:rsidRPr="00393506"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Pr="00393506" w:rsidRDefault="00B8751F" w:rsidP="00396098">
            <w:pPr>
              <w:spacing w:line="480" w:lineRule="auto"/>
              <w:rPr>
                <w:rFonts w:ascii="Times New Roman" w:hAnsi="Times New Roman" w:cs="Times New Roman"/>
                <w:b/>
                <w:sz w:val="24"/>
                <w:szCs w:val="24"/>
              </w:rPr>
            </w:pPr>
            <w:r w:rsidRPr="00393506">
              <w:rPr>
                <w:rFonts w:ascii="Times New Roman" w:hAnsi="Times New Roman" w:cs="Times New Roman"/>
                <w:b/>
                <w:sz w:val="24"/>
                <w:szCs w:val="24"/>
              </w:rPr>
              <w:t xml:space="preserve">Phase </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93506"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14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93506" w:rsidRDefault="00B8751F" w:rsidP="00396098">
            <w:pPr>
              <w:spacing w:line="480" w:lineRule="auto"/>
              <w:rPr>
                <w:rFonts w:ascii="Times New Roman" w:hAnsi="Times New Roman" w:cs="Times New Roman"/>
                <w:b/>
                <w:sz w:val="24"/>
                <w:szCs w:val="24"/>
              </w:rPr>
            </w:pPr>
            <w:r w:rsidRPr="00393506">
              <w:rPr>
                <w:rFonts w:ascii="Times New Roman" w:hAnsi="Times New Roman" w:cs="Times New Roman"/>
                <w:b/>
                <w:sz w:val="24"/>
                <w:szCs w:val="24"/>
              </w:rPr>
              <w:t>-</w:t>
            </w:r>
            <w:r>
              <w:rPr>
                <w:rFonts w:ascii="Times New Roman" w:hAnsi="Times New Roman" w:cs="Times New Roman"/>
                <w:b/>
                <w:sz w:val="24"/>
                <w:szCs w:val="24"/>
              </w:rPr>
              <w:t>381.345</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93506" w:rsidRDefault="00B8751F" w:rsidP="00396098">
            <w:pPr>
              <w:spacing w:line="480" w:lineRule="auto"/>
              <w:rPr>
                <w:rFonts w:ascii="Times New Roman" w:hAnsi="Times New Roman" w:cs="Times New Roman"/>
                <w:b/>
                <w:sz w:val="24"/>
                <w:szCs w:val="24"/>
              </w:rPr>
            </w:pPr>
            <w:r>
              <w:rPr>
                <w:rFonts w:ascii="Times New Roman" w:hAnsi="Times New Roman" w:cs="Times New Roman"/>
                <w:b/>
                <w:sz w:val="24"/>
                <w:szCs w:val="24"/>
              </w:rPr>
              <w:t>795.8</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93506" w:rsidRDefault="00B8751F" w:rsidP="00396098">
            <w:pPr>
              <w:spacing w:line="480" w:lineRule="auto"/>
              <w:rPr>
                <w:rFonts w:ascii="Times New Roman" w:hAnsi="Times New Roman" w:cs="Times New Roman"/>
                <w:b/>
                <w:sz w:val="24"/>
                <w:szCs w:val="24"/>
              </w:rPr>
            </w:pPr>
            <w:r w:rsidRPr="00393506">
              <w:rPr>
                <w:rFonts w:ascii="Times New Roman" w:hAnsi="Times New Roman" w:cs="Times New Roman"/>
                <w:b/>
                <w:sz w:val="24"/>
                <w:szCs w:val="24"/>
              </w:rPr>
              <w:t>0.00</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Pr="00393506" w:rsidRDefault="00B8751F" w:rsidP="00396098">
            <w:pPr>
              <w:spacing w:line="480" w:lineRule="auto"/>
              <w:rPr>
                <w:rFonts w:ascii="Times New Roman" w:hAnsi="Times New Roman" w:cs="Times New Roman"/>
                <w:b/>
                <w:sz w:val="24"/>
                <w:szCs w:val="24"/>
              </w:rPr>
            </w:pPr>
            <w:r w:rsidRPr="00393506">
              <w:rPr>
                <w:rFonts w:ascii="Times New Roman" w:hAnsi="Times New Roman" w:cs="Times New Roman"/>
                <w:b/>
                <w:sz w:val="24"/>
                <w:szCs w:val="24"/>
              </w:rPr>
              <w:t>0.</w:t>
            </w:r>
            <w:r>
              <w:rPr>
                <w:rFonts w:ascii="Times New Roman" w:hAnsi="Times New Roman" w:cs="Times New Roman"/>
                <w:b/>
                <w:sz w:val="24"/>
                <w:szCs w:val="24"/>
              </w:rPr>
              <w:t>530</w:t>
            </w:r>
          </w:p>
        </w:tc>
      </w:tr>
      <w:tr w:rsidR="00B8751F" w:rsidRPr="00E44970"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Pr="00E44970" w:rsidRDefault="00B8751F" w:rsidP="00396098">
            <w:pPr>
              <w:spacing w:line="480" w:lineRule="auto"/>
              <w:rPr>
                <w:rFonts w:ascii="Times New Roman" w:hAnsi="Times New Roman" w:cs="Times New Roman"/>
                <w:b/>
                <w:sz w:val="24"/>
                <w:szCs w:val="24"/>
              </w:rPr>
            </w:pPr>
            <w:r w:rsidRPr="00E44970">
              <w:rPr>
                <w:rFonts w:ascii="Times New Roman" w:hAnsi="Times New Roman" w:cs="Times New Roman"/>
                <w:b/>
                <w:sz w:val="24"/>
                <w:szCs w:val="24"/>
              </w:rPr>
              <w:t>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E44970" w:rsidRDefault="00B8751F" w:rsidP="00396098">
            <w:pPr>
              <w:spacing w:line="480" w:lineRule="auto"/>
              <w:rPr>
                <w:rFonts w:ascii="Times New Roman" w:hAnsi="Times New Roman" w:cs="Times New Roman"/>
                <w:b/>
                <w:sz w:val="24"/>
                <w:szCs w:val="24"/>
              </w:rPr>
            </w:pPr>
            <w:r w:rsidRPr="00E44970">
              <w:rPr>
                <w:rFonts w:ascii="Times New Roman" w:hAnsi="Times New Roman" w:cs="Times New Roman"/>
                <w:b/>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E44970" w:rsidRDefault="00B8751F" w:rsidP="00396098">
            <w:pPr>
              <w:spacing w:line="480" w:lineRule="auto"/>
              <w:rPr>
                <w:rFonts w:ascii="Times New Roman" w:hAnsi="Times New Roman" w:cs="Times New Roman"/>
                <w:b/>
                <w:sz w:val="24"/>
                <w:szCs w:val="24"/>
              </w:rPr>
            </w:pPr>
            <w:r w:rsidRPr="00E44970">
              <w:rPr>
                <w:rFonts w:ascii="Times New Roman" w:hAnsi="Times New Roman" w:cs="Times New Roman"/>
                <w:b/>
                <w:sz w:val="24"/>
                <w:szCs w:val="24"/>
              </w:rPr>
              <w:t>-380.819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E44970" w:rsidRDefault="00B8751F" w:rsidP="00396098">
            <w:pPr>
              <w:spacing w:line="480" w:lineRule="auto"/>
              <w:rPr>
                <w:rFonts w:ascii="Times New Roman" w:hAnsi="Times New Roman" w:cs="Times New Roman"/>
                <w:b/>
                <w:sz w:val="24"/>
                <w:szCs w:val="24"/>
              </w:rPr>
            </w:pPr>
            <w:r w:rsidRPr="00E44970">
              <w:rPr>
                <w:rFonts w:ascii="Times New Roman" w:hAnsi="Times New Roman" w:cs="Times New Roman"/>
                <w:b/>
                <w:sz w:val="24"/>
                <w:szCs w:val="24"/>
              </w:rPr>
              <w:t>797.6</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E44970" w:rsidRDefault="00B8751F" w:rsidP="00396098">
            <w:pPr>
              <w:spacing w:line="480" w:lineRule="auto"/>
              <w:rPr>
                <w:rFonts w:ascii="Times New Roman" w:hAnsi="Times New Roman" w:cs="Times New Roman"/>
                <w:b/>
                <w:sz w:val="24"/>
                <w:szCs w:val="24"/>
              </w:rPr>
            </w:pPr>
            <w:r w:rsidRPr="00E44970">
              <w:rPr>
                <w:rFonts w:ascii="Times New Roman" w:hAnsi="Times New Roman" w:cs="Times New Roman"/>
                <w:b/>
                <w:sz w:val="24"/>
                <w:szCs w:val="24"/>
              </w:rPr>
              <w:t>1.75</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Pr="00E44970" w:rsidRDefault="00B8751F" w:rsidP="00396098">
            <w:pPr>
              <w:spacing w:line="480" w:lineRule="auto"/>
              <w:rPr>
                <w:rFonts w:ascii="Times New Roman" w:hAnsi="Times New Roman" w:cs="Times New Roman"/>
                <w:b/>
                <w:sz w:val="24"/>
                <w:szCs w:val="24"/>
              </w:rPr>
            </w:pPr>
            <w:r w:rsidRPr="00E44970">
              <w:rPr>
                <w:rFonts w:ascii="Times New Roman" w:hAnsi="Times New Roman" w:cs="Times New Roman"/>
                <w:b/>
                <w:sz w:val="24"/>
                <w:szCs w:val="24"/>
              </w:rPr>
              <w:t>0.221</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-381.266</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798.5</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2.65</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0.141</w:t>
            </w:r>
          </w:p>
        </w:tc>
      </w:tr>
      <w:tr w:rsidR="00B8751F" w:rsidTr="00396098">
        <w:trPr>
          <w:trHeight w:val="556"/>
        </w:trPr>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-380.712</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800.2</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4.41</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0.058</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Age * Sex + Phase (full model)</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-379.404</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800.6</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4.74</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0.049</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-399.871</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810.4</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14.59</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-401.631</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811.7</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15.88</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-399.427</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811.8</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15.98</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-401.112</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812.9</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17.07</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2"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28"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-399/051</w:t>
            </w:r>
          </w:p>
        </w:tc>
        <w:tc>
          <w:tcPr>
            <w:tcW w:w="1117"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813.4</w:t>
            </w:r>
          </w:p>
        </w:tc>
        <w:tc>
          <w:tcPr>
            <w:tcW w:w="1123"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17.55</w:t>
            </w:r>
          </w:p>
        </w:tc>
        <w:tc>
          <w:tcPr>
            <w:tcW w:w="1125" w:type="dxa"/>
            <w:tcBorders>
              <w:top w:val="single" w:sz="4" w:space="0" w:color="FFFFFF" w:themeColor="background1"/>
              <w:left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RPr="00F477D5" w:rsidTr="00396098">
        <w:tc>
          <w:tcPr>
            <w:tcW w:w="3948" w:type="dxa"/>
            <w:tcBorders>
              <w:left w:val="nil"/>
              <w:bottom w:val="single" w:sz="4" w:space="0" w:color="FFFFFF" w:themeColor="background1"/>
              <w:right w:val="single" w:sz="4" w:space="0" w:color="FFFFFF" w:themeColor="background1"/>
            </w:tcBorders>
          </w:tcPr>
          <w:p w:rsidR="00B8751F" w:rsidRPr="00217767" w:rsidRDefault="00B8751F" w:rsidP="00396098">
            <w:pPr>
              <w:spacing w:line="480" w:lineRule="auto"/>
              <w:rPr>
                <w:rFonts w:ascii="Times New Roman" w:hAnsi="Times New Roman" w:cs="Times New Roman"/>
                <w:sz w:val="24"/>
                <w:szCs w:val="24"/>
              </w:rPr>
            </w:pPr>
            <w:r w:rsidRPr="00217767">
              <w:rPr>
                <w:rFonts w:ascii="Times New Roman" w:hAnsi="Times New Roman" w:cs="Times New Roman"/>
                <w:sz w:val="24"/>
                <w:szCs w:val="24"/>
              </w:rPr>
              <w:t>2b) Offspring to adult female</w:t>
            </w:r>
            <w:r>
              <w:rPr>
                <w:rFonts w:ascii="Times New Roman" w:hAnsi="Times New Roman" w:cs="Times New Roman"/>
                <w:sz w:val="24"/>
                <w:szCs w:val="24"/>
              </w:rPr>
              <w:t>s</w:t>
            </w:r>
          </w:p>
        </w:tc>
        <w:tc>
          <w:tcPr>
            <w:tcW w:w="562" w:type="dxa"/>
            <w:tcBorders>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p>
        </w:tc>
        <w:tc>
          <w:tcPr>
            <w:tcW w:w="1128" w:type="dxa"/>
            <w:tcBorders>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p>
        </w:tc>
        <w:tc>
          <w:tcPr>
            <w:tcW w:w="1117" w:type="dxa"/>
            <w:tcBorders>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p>
        </w:tc>
        <w:tc>
          <w:tcPr>
            <w:tcW w:w="1123" w:type="dxa"/>
            <w:tcBorders>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p>
        </w:tc>
        <w:tc>
          <w:tcPr>
            <w:tcW w:w="1125" w:type="dxa"/>
            <w:tcBorders>
              <w:left w:val="single" w:sz="4" w:space="0" w:color="FFFFFF" w:themeColor="background1"/>
              <w:bottom w:val="single" w:sz="4" w:space="0" w:color="FFFFFF" w:themeColor="background1"/>
              <w:right w:val="nil"/>
            </w:tcBorders>
          </w:tcPr>
          <w:p w:rsidR="00B8751F" w:rsidRPr="00F477D5" w:rsidRDefault="00B8751F" w:rsidP="00396098">
            <w:pPr>
              <w:spacing w:line="480" w:lineRule="auto"/>
              <w:rPr>
                <w:rFonts w:ascii="Times New Roman" w:hAnsi="Times New Roman" w:cs="Times New Roman"/>
                <w:b/>
                <w:sz w:val="24"/>
                <w:szCs w:val="24"/>
              </w:rPr>
            </w:pPr>
          </w:p>
        </w:tc>
      </w:tr>
      <w:tr w:rsidR="00B8751F" w:rsidRPr="00F477D5"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r w:rsidRPr="00F477D5">
              <w:rPr>
                <w:rFonts w:ascii="Times New Roman" w:hAnsi="Times New Roman" w:cs="Times New Roman"/>
                <w:b/>
                <w:sz w:val="24"/>
                <w:szCs w:val="24"/>
              </w:rPr>
              <w:t>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r w:rsidRPr="00F477D5">
              <w:rPr>
                <w:rFonts w:ascii="Times New Roman" w:hAnsi="Times New Roman" w:cs="Times New Roman"/>
                <w:b/>
                <w:sz w:val="24"/>
                <w:szCs w:val="24"/>
              </w:rPr>
              <w:t>14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r w:rsidRPr="00F477D5">
              <w:rPr>
                <w:rFonts w:ascii="Times New Roman" w:hAnsi="Times New Roman" w:cs="Times New Roman"/>
                <w:b/>
                <w:sz w:val="24"/>
                <w:szCs w:val="24"/>
              </w:rPr>
              <w:t>-363.182</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r w:rsidRPr="00F477D5">
              <w:rPr>
                <w:rFonts w:ascii="Times New Roman" w:hAnsi="Times New Roman" w:cs="Times New Roman"/>
                <w:b/>
                <w:sz w:val="24"/>
                <w:szCs w:val="24"/>
              </w:rPr>
              <w:t>759.5</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F477D5" w:rsidRDefault="00B8751F" w:rsidP="00396098">
            <w:pPr>
              <w:spacing w:line="480" w:lineRule="auto"/>
              <w:rPr>
                <w:rFonts w:ascii="Times New Roman" w:hAnsi="Times New Roman" w:cs="Times New Roman"/>
                <w:b/>
                <w:sz w:val="24"/>
                <w:szCs w:val="24"/>
              </w:rPr>
            </w:pPr>
            <w:r w:rsidRPr="00F477D5">
              <w:rPr>
                <w:rFonts w:ascii="Times New Roman" w:hAnsi="Times New Roman" w:cs="Times New Roman"/>
                <w:b/>
                <w:sz w:val="24"/>
                <w:szCs w:val="24"/>
              </w:rPr>
              <w:t>0.00</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Pr="00F477D5" w:rsidRDefault="00B8751F" w:rsidP="00396098">
            <w:pPr>
              <w:spacing w:line="480" w:lineRule="auto"/>
              <w:rPr>
                <w:rFonts w:ascii="Times New Roman" w:hAnsi="Times New Roman" w:cs="Times New Roman"/>
                <w:b/>
                <w:sz w:val="24"/>
                <w:szCs w:val="24"/>
              </w:rPr>
            </w:pPr>
            <w:r w:rsidRPr="00F477D5">
              <w:rPr>
                <w:rFonts w:ascii="Times New Roman" w:hAnsi="Times New Roman" w:cs="Times New Roman"/>
                <w:b/>
                <w:sz w:val="24"/>
                <w:szCs w:val="24"/>
              </w:rPr>
              <w:t>0.614</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-363.072</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762.1</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2.58</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0.169</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-363.140</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762.2</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2.72</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0.158</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-363.039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764.9</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5.39</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0.041</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 + Phase (full model)</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-362.366</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766.5</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6.99</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0.019</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-384.760</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778.0</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18.47</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-383.939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778.5</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19.05</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-384.649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780.0</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20.47</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-383.856</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780.6</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21.16</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Tr="00396098">
        <w:tc>
          <w:tcPr>
            <w:tcW w:w="3948" w:type="dxa"/>
            <w:tcBorders>
              <w:top w:val="single" w:sz="4" w:space="0" w:color="FFFFFF" w:themeColor="background1"/>
              <w:left w:val="nil"/>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w:t>
            </w:r>
          </w:p>
        </w:tc>
        <w:tc>
          <w:tcPr>
            <w:tcW w:w="562"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w:t>
            </w:r>
          </w:p>
        </w:tc>
        <w:tc>
          <w:tcPr>
            <w:tcW w:w="1128"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-383.766</w:t>
            </w:r>
          </w:p>
        </w:tc>
        <w:tc>
          <w:tcPr>
            <w:tcW w:w="1117"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782.8</w:t>
            </w:r>
          </w:p>
        </w:tc>
        <w:tc>
          <w:tcPr>
            <w:tcW w:w="1123"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23.30</w:t>
            </w:r>
          </w:p>
        </w:tc>
        <w:tc>
          <w:tcPr>
            <w:tcW w:w="1125" w:type="dxa"/>
            <w:tcBorders>
              <w:top w:val="single" w:sz="4" w:space="0" w:color="FFFFFF" w:themeColor="background1"/>
              <w:left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0.000</w:t>
            </w:r>
          </w:p>
        </w:tc>
      </w:tr>
      <w:tr w:rsidR="00B8751F" w:rsidRPr="008360CF" w:rsidTr="00396098">
        <w:tc>
          <w:tcPr>
            <w:tcW w:w="3948" w:type="dxa"/>
            <w:tcBorders>
              <w:left w:val="nil"/>
              <w:bottom w:val="single" w:sz="4" w:space="0" w:color="FFFFFF" w:themeColor="background1"/>
              <w:right w:val="single" w:sz="4" w:space="0" w:color="FFFFFF" w:themeColor="background1"/>
            </w:tcBorders>
          </w:tcPr>
          <w:p w:rsidR="00B8751F" w:rsidRPr="00217767" w:rsidRDefault="00B8751F" w:rsidP="00396098">
            <w:pPr>
              <w:spacing w:line="480" w:lineRule="auto"/>
              <w:rPr>
                <w:rFonts w:ascii="Times New Roman" w:hAnsi="Times New Roman" w:cs="Times New Roman"/>
                <w:sz w:val="24"/>
                <w:szCs w:val="24"/>
              </w:rPr>
            </w:pPr>
            <w:r w:rsidRPr="00217767">
              <w:rPr>
                <w:rFonts w:ascii="Times New Roman" w:hAnsi="Times New Roman" w:cs="Times New Roman"/>
                <w:sz w:val="24"/>
                <w:szCs w:val="24"/>
              </w:rPr>
              <w:t>2c) Offspring to adult males</w:t>
            </w:r>
          </w:p>
        </w:tc>
        <w:tc>
          <w:tcPr>
            <w:tcW w:w="562" w:type="dxa"/>
            <w:tcBorders>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p>
        </w:tc>
        <w:tc>
          <w:tcPr>
            <w:tcW w:w="1128" w:type="dxa"/>
            <w:tcBorders>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p>
        </w:tc>
        <w:tc>
          <w:tcPr>
            <w:tcW w:w="1117" w:type="dxa"/>
            <w:tcBorders>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p>
        </w:tc>
        <w:tc>
          <w:tcPr>
            <w:tcW w:w="1123" w:type="dxa"/>
            <w:tcBorders>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p>
        </w:tc>
        <w:tc>
          <w:tcPr>
            <w:tcW w:w="1125" w:type="dxa"/>
            <w:tcBorders>
              <w:left w:val="single" w:sz="4" w:space="0" w:color="FFFFFF" w:themeColor="background1"/>
              <w:bottom w:val="single" w:sz="4" w:space="0" w:color="FFFFFF" w:themeColor="background1"/>
              <w:right w:val="nil"/>
            </w:tcBorders>
          </w:tcPr>
          <w:p w:rsidR="00B8751F" w:rsidRPr="008360CF" w:rsidRDefault="00B8751F" w:rsidP="00396098">
            <w:pPr>
              <w:spacing w:line="480" w:lineRule="auto"/>
              <w:rPr>
                <w:rFonts w:ascii="Times New Roman" w:hAnsi="Times New Roman" w:cs="Times New Roman"/>
                <w:b/>
                <w:sz w:val="24"/>
                <w:szCs w:val="24"/>
              </w:rPr>
            </w:pPr>
          </w:p>
        </w:tc>
      </w:tr>
      <w:tr w:rsidR="00B8751F" w:rsidRPr="008360C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r w:rsidRPr="008360CF">
              <w:rPr>
                <w:rFonts w:ascii="Times New Roman" w:hAnsi="Times New Roman" w:cs="Times New Roman"/>
                <w:b/>
                <w:sz w:val="24"/>
                <w:szCs w:val="24"/>
              </w:rPr>
              <w:t>Age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r w:rsidRPr="008360CF">
              <w:rPr>
                <w:rFonts w:ascii="Times New Roman" w:hAnsi="Times New Roman" w:cs="Times New Roman"/>
                <w:b/>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r w:rsidRPr="008360CF">
              <w:rPr>
                <w:rFonts w:ascii="Times New Roman" w:hAnsi="Times New Roman" w:cs="Times New Roman"/>
                <w:b/>
                <w:sz w:val="24"/>
                <w:szCs w:val="24"/>
              </w:rPr>
              <w:t>-292.583</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r w:rsidRPr="008360CF">
              <w:rPr>
                <w:rFonts w:ascii="Times New Roman" w:hAnsi="Times New Roman" w:cs="Times New Roman"/>
                <w:b/>
                <w:sz w:val="24"/>
                <w:szCs w:val="24"/>
              </w:rPr>
              <w:t>595.8</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360CF" w:rsidRDefault="00B8751F" w:rsidP="00396098">
            <w:pPr>
              <w:spacing w:line="480" w:lineRule="auto"/>
              <w:rPr>
                <w:rFonts w:ascii="Times New Roman" w:hAnsi="Times New Roman" w:cs="Times New Roman"/>
                <w:b/>
                <w:sz w:val="24"/>
                <w:szCs w:val="24"/>
              </w:rPr>
            </w:pPr>
            <w:r w:rsidRPr="008360CF">
              <w:rPr>
                <w:rFonts w:ascii="Times New Roman" w:hAnsi="Times New Roman" w:cs="Times New Roman"/>
                <w:b/>
                <w:sz w:val="24"/>
                <w:szCs w:val="24"/>
              </w:rPr>
              <w:t>0.00</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Pr="008360CF" w:rsidRDefault="00B8751F" w:rsidP="00396098">
            <w:pPr>
              <w:spacing w:line="480" w:lineRule="auto"/>
              <w:rPr>
                <w:rFonts w:ascii="Times New Roman" w:hAnsi="Times New Roman" w:cs="Times New Roman"/>
                <w:b/>
                <w:sz w:val="24"/>
                <w:szCs w:val="24"/>
              </w:rPr>
            </w:pPr>
            <w:r w:rsidRPr="008360CF">
              <w:rPr>
                <w:rFonts w:ascii="Times New Roman" w:hAnsi="Times New Roman" w:cs="Times New Roman"/>
                <w:b/>
                <w:sz w:val="24"/>
                <w:szCs w:val="24"/>
              </w:rPr>
              <w:t>0.304</w:t>
            </w:r>
          </w:p>
        </w:tc>
      </w:tr>
      <w:tr w:rsidR="00B8751F" w:rsidRPr="007409D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Age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6</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-291.602</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596.1</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0.31</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0.260</w:t>
            </w:r>
          </w:p>
        </w:tc>
      </w:tr>
      <w:tr w:rsidR="00B8751F" w:rsidRPr="007409D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Age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7</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290.487</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596.2</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0.41</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Pr="007409DF" w:rsidRDefault="00B8751F" w:rsidP="00396098">
            <w:pPr>
              <w:spacing w:line="480" w:lineRule="auto"/>
              <w:rPr>
                <w:rFonts w:ascii="Times New Roman" w:hAnsi="Times New Roman" w:cs="Times New Roman"/>
                <w:b/>
                <w:sz w:val="24"/>
                <w:szCs w:val="24"/>
              </w:rPr>
            </w:pPr>
            <w:r w:rsidRPr="007409DF">
              <w:rPr>
                <w:rFonts w:ascii="Times New Roman" w:hAnsi="Times New Roman" w:cs="Times New Roman"/>
                <w:b/>
                <w:sz w:val="24"/>
                <w:szCs w:val="24"/>
              </w:rPr>
              <w:t>0.248</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-294.447</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599.6</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3.73</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0.047</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Intercept (only)</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-295.590</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599.6</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3.79</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0.046</w:t>
            </w:r>
          </w:p>
        </w:tc>
      </w:tr>
      <w:tr w:rsidR="00B8751F" w:rsidTr="00396098">
        <w:trPr>
          <w:trHeight w:val="556"/>
        </w:trPr>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14</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-283.959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601.0</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5.21</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0.022</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-282.729</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601.4</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5.56</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0.019</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16</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-281.343</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601.5</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5.66</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0.018</w:t>
            </w:r>
          </w:p>
        </w:tc>
      </w:tr>
      <w:tr w:rsidR="00B8751F" w:rsidTr="00396098">
        <w:tc>
          <w:tcPr>
            <w:tcW w:w="3948"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Phase + Sex</w:t>
            </w:r>
          </w:p>
        </w:tc>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15</w:t>
            </w:r>
          </w:p>
        </w:tc>
        <w:tc>
          <w:tcPr>
            <w:tcW w:w="11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-282.781</w:t>
            </w:r>
          </w:p>
        </w:tc>
        <w:tc>
          <w:tcPr>
            <w:tcW w:w="11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601.5</w:t>
            </w:r>
          </w:p>
        </w:tc>
        <w:tc>
          <w:tcPr>
            <w:tcW w:w="11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5.66</w:t>
            </w:r>
          </w:p>
        </w:tc>
        <w:tc>
          <w:tcPr>
            <w:tcW w:w="1125" w:type="dxa"/>
            <w:tcBorders>
              <w:top w:val="single" w:sz="4" w:space="0" w:color="FFFFFF" w:themeColor="background1"/>
              <w:left w:val="single" w:sz="4" w:space="0" w:color="FFFFFF" w:themeColor="background1"/>
              <w:bottom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0.018</w:t>
            </w:r>
          </w:p>
        </w:tc>
      </w:tr>
      <w:tr w:rsidR="00B8751F" w:rsidTr="00396098">
        <w:tc>
          <w:tcPr>
            <w:tcW w:w="3948" w:type="dxa"/>
            <w:tcBorders>
              <w:top w:val="single" w:sz="4" w:space="0" w:color="FFFFFF" w:themeColor="background1"/>
              <w:left w:val="nil"/>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Age * Sex + Phase</w:t>
            </w:r>
          </w:p>
        </w:tc>
        <w:tc>
          <w:tcPr>
            <w:tcW w:w="562"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17</w:t>
            </w:r>
          </w:p>
        </w:tc>
        <w:tc>
          <w:tcPr>
            <w:tcW w:w="1128"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-279.894</w:t>
            </w:r>
          </w:p>
        </w:tc>
        <w:tc>
          <w:tcPr>
            <w:tcW w:w="1117"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601.5</w:t>
            </w:r>
          </w:p>
        </w:tc>
        <w:tc>
          <w:tcPr>
            <w:tcW w:w="1123"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5.71</w:t>
            </w:r>
          </w:p>
        </w:tc>
        <w:tc>
          <w:tcPr>
            <w:tcW w:w="1125" w:type="dxa"/>
            <w:tcBorders>
              <w:top w:val="single" w:sz="4" w:space="0" w:color="FFFFFF" w:themeColor="background1"/>
              <w:left w:val="single" w:sz="4" w:space="0" w:color="FFFFFF" w:themeColor="background1"/>
              <w:right w:val="nil"/>
            </w:tcBorders>
          </w:tcPr>
          <w:p w:rsidR="00B8751F" w:rsidRDefault="00B8751F" w:rsidP="00396098">
            <w:pPr>
              <w:spacing w:line="480" w:lineRule="auto"/>
              <w:rPr>
                <w:rFonts w:ascii="Times New Roman" w:hAnsi="Times New Roman" w:cs="Times New Roman"/>
                <w:sz w:val="24"/>
                <w:szCs w:val="24"/>
              </w:rPr>
            </w:pPr>
            <w:r>
              <w:rPr>
                <w:rFonts w:ascii="Times New Roman" w:hAnsi="Times New Roman" w:cs="Times New Roman"/>
                <w:sz w:val="24"/>
                <w:szCs w:val="24"/>
              </w:rPr>
              <w:t>0.018</w:t>
            </w:r>
          </w:p>
        </w:tc>
      </w:tr>
    </w:tbl>
    <w:p w:rsidR="00640F0B" w:rsidRDefault="00640F0B" w:rsidP="00B8751F"/>
    <w:p w:rsidR="00640F0B" w:rsidRDefault="00640F0B">
      <w:r>
        <w:br w:type="page"/>
      </w:r>
    </w:p>
    <w:p w:rsidR="00B8751F" w:rsidRDefault="00B8751F" w:rsidP="00B8751F"/>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1a</w:t>
      </w:r>
      <w:r>
        <w:rPr>
          <w:rFonts w:ascii="Times New Roman" w:hAnsi="Times New Roman" w:cs="Times New Roman"/>
          <w:noProof/>
          <w:sz w:val="24"/>
          <w:szCs w:val="24"/>
          <w:lang w:eastAsia="en-GB"/>
        </w:rPr>
        <w:drawing>
          <wp:inline distT="0" distB="0" distL="0" distR="0">
            <wp:extent cx="2327148" cy="2340000"/>
            <wp:effectExtent l="19050" t="0" r="0" b="0"/>
            <wp:docPr id="10" name="Picture 0" descr="Figure 1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a.jpeg"/>
                    <pic:cNvPicPr/>
                  </pic:nvPicPr>
                  <pic:blipFill>
                    <a:blip r:embed="rId12" cstate="print"/>
                    <a:stretch>
                      <a:fillRect/>
                    </a:stretch>
                  </pic:blipFill>
                  <pic:spPr>
                    <a:xfrm>
                      <a:off x="0" y="0"/>
                      <a:ext cx="2327148" cy="2340000"/>
                    </a:xfrm>
                    <a:prstGeom prst="rect">
                      <a:avLst/>
                    </a:prstGeom>
                  </pic:spPr>
                </pic:pic>
              </a:graphicData>
            </a:graphic>
          </wp:inline>
        </w:drawing>
      </w:r>
      <w:r>
        <w:rPr>
          <w:rFonts w:ascii="Times New Roman" w:hAnsi="Times New Roman" w:cs="Times New Roman"/>
          <w:sz w:val="24"/>
          <w:szCs w:val="24"/>
        </w:rPr>
        <w:t xml:space="preserve"> 1b </w:t>
      </w:r>
      <w:r>
        <w:rPr>
          <w:rFonts w:ascii="Times New Roman" w:hAnsi="Times New Roman" w:cs="Times New Roman"/>
          <w:noProof/>
          <w:sz w:val="24"/>
          <w:szCs w:val="24"/>
          <w:lang w:eastAsia="en-GB"/>
        </w:rPr>
        <w:drawing>
          <wp:inline distT="0" distB="0" distL="0" distR="0">
            <wp:extent cx="2327148" cy="2340000"/>
            <wp:effectExtent l="19050" t="0" r="0" b="0"/>
            <wp:docPr id="11" name="Picture 1" descr="Figure 1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c.jpeg"/>
                    <pic:cNvPicPr/>
                  </pic:nvPicPr>
                  <pic:blipFill>
                    <a:blip r:embed="rId13" cstate="print"/>
                    <a:stretch>
                      <a:fillRect/>
                    </a:stretch>
                  </pic:blipFill>
                  <pic:spPr>
                    <a:xfrm>
                      <a:off x="0" y="0"/>
                      <a:ext cx="2327148" cy="2340000"/>
                    </a:xfrm>
                    <a:prstGeom prst="rect">
                      <a:avLst/>
                    </a:prstGeom>
                  </pic:spPr>
                </pic:pic>
              </a:graphicData>
            </a:graphic>
          </wp:inline>
        </w:drawing>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1c </w:t>
      </w:r>
      <w:r>
        <w:rPr>
          <w:rFonts w:ascii="Times New Roman" w:hAnsi="Times New Roman" w:cs="Times New Roman"/>
          <w:noProof/>
          <w:sz w:val="24"/>
          <w:szCs w:val="24"/>
          <w:lang w:eastAsia="en-GB"/>
        </w:rPr>
        <w:drawing>
          <wp:inline distT="0" distB="0" distL="0" distR="0">
            <wp:extent cx="2327148" cy="2340000"/>
            <wp:effectExtent l="19050" t="0" r="0" b="0"/>
            <wp:docPr id="12" name="Picture 2" descr="Figure 1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b.jpeg"/>
                    <pic:cNvPicPr/>
                  </pic:nvPicPr>
                  <pic:blipFill>
                    <a:blip r:embed="rId14" cstate="print"/>
                    <a:stretch>
                      <a:fillRect/>
                    </a:stretch>
                  </pic:blipFill>
                  <pic:spPr>
                    <a:xfrm>
                      <a:off x="0" y="0"/>
                      <a:ext cx="2327148" cy="2340000"/>
                    </a:xfrm>
                    <a:prstGeom prst="rect">
                      <a:avLst/>
                    </a:prstGeom>
                  </pic:spPr>
                </pic:pic>
              </a:graphicData>
            </a:graphic>
          </wp:inline>
        </w:drawing>
      </w:r>
      <w:r>
        <w:rPr>
          <w:rFonts w:ascii="Times New Roman" w:hAnsi="Times New Roman" w:cs="Times New Roman"/>
          <w:sz w:val="24"/>
          <w:szCs w:val="24"/>
        </w:rPr>
        <w:t xml:space="preserve">1d </w:t>
      </w:r>
      <w:r>
        <w:rPr>
          <w:rFonts w:ascii="Times New Roman" w:hAnsi="Times New Roman" w:cs="Times New Roman"/>
          <w:noProof/>
          <w:sz w:val="24"/>
          <w:szCs w:val="24"/>
          <w:lang w:eastAsia="en-GB"/>
        </w:rPr>
        <w:drawing>
          <wp:inline distT="0" distB="0" distL="0" distR="0">
            <wp:extent cx="2327148" cy="2340000"/>
            <wp:effectExtent l="19050" t="0" r="0" b="0"/>
            <wp:docPr id="13" name="Picture 3" descr="Figure 1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d.jpeg"/>
                    <pic:cNvPicPr/>
                  </pic:nvPicPr>
                  <pic:blipFill>
                    <a:blip r:embed="rId15" cstate="print"/>
                    <a:stretch>
                      <a:fillRect/>
                    </a:stretch>
                  </pic:blipFill>
                  <pic:spPr>
                    <a:xfrm>
                      <a:off x="0" y="0"/>
                      <a:ext cx="2327148" cy="2340000"/>
                    </a:xfrm>
                    <a:prstGeom prst="rect">
                      <a:avLst/>
                    </a:prstGeom>
                  </pic:spPr>
                </pic:pic>
              </a:graphicData>
            </a:graphic>
          </wp:inline>
        </w:drawing>
      </w:r>
    </w:p>
    <w:p w:rsidR="00B8751F" w:rsidRDefault="00B8751F" w:rsidP="00B8751F">
      <w:pPr>
        <w:spacing w:line="480" w:lineRule="auto"/>
        <w:rPr>
          <w:rFonts w:ascii="Times New Roman" w:hAnsi="Times New Roman" w:cs="Times New Roman"/>
          <w:sz w:val="24"/>
          <w:szCs w:val="24"/>
        </w:rPr>
      </w:pPr>
      <w:r w:rsidRPr="000A3468">
        <w:rPr>
          <w:rFonts w:ascii="Times New Roman" w:hAnsi="Times New Roman" w:cs="Times New Roman"/>
          <w:sz w:val="24"/>
          <w:szCs w:val="24"/>
        </w:rPr>
        <w:t>Figure 1a</w:t>
      </w:r>
      <w:r>
        <w:rPr>
          <w:rFonts w:ascii="Times New Roman" w:hAnsi="Times New Roman" w:cs="Times New Roman"/>
          <w:sz w:val="24"/>
          <w:szCs w:val="24"/>
        </w:rPr>
        <w:t xml:space="preserve">: Pre-cub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and Figure 1b: post-cub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pride adult female greeting interaction networks. Figure 1c: Pre-cub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and Figure 1d: post cub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pride adult female greeting interaction networks. Black nodes indicate mothers (or future mothers), white nodes are non-mothers. </w:t>
      </w:r>
    </w:p>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br w:type="page"/>
      </w:r>
    </w:p>
    <w:p w:rsidR="00B8751F" w:rsidRDefault="00B8751F" w:rsidP="00B8751F">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Table 3</w:t>
      </w:r>
      <w:r w:rsidRPr="009E6E2E">
        <w:rPr>
          <w:rFonts w:ascii="Times New Roman" w:hAnsi="Times New Roman" w:cs="Times New Roman"/>
          <w:sz w:val="24"/>
          <w:szCs w:val="24"/>
        </w:rPr>
        <w:t>:</w:t>
      </w:r>
      <w:r w:rsidRPr="00250F2B">
        <w:rPr>
          <w:rFonts w:ascii="Times New Roman" w:hAnsi="Times New Roman" w:cs="Times New Roman"/>
          <w:sz w:val="24"/>
          <w:szCs w:val="24"/>
        </w:rPr>
        <w:t xml:space="preserve"> </w:t>
      </w:r>
      <w:r>
        <w:rPr>
          <w:rFonts w:ascii="Times New Roman" w:hAnsi="Times New Roman" w:cs="Times New Roman"/>
          <w:sz w:val="24"/>
          <w:szCs w:val="24"/>
        </w:rPr>
        <w:t>Social network strength of initiated and received greetings of</w:t>
      </w:r>
      <w:r w:rsidRPr="00250F2B">
        <w:rPr>
          <w:rFonts w:ascii="Times New Roman" w:hAnsi="Times New Roman" w:cs="Times New Roman"/>
          <w:sz w:val="24"/>
          <w:szCs w:val="24"/>
        </w:rPr>
        <w:t xml:space="preserve"> </w:t>
      </w:r>
      <w:r>
        <w:rPr>
          <w:rFonts w:ascii="Times New Roman" w:hAnsi="Times New Roman" w:cs="Times New Roman"/>
          <w:sz w:val="24"/>
          <w:szCs w:val="24"/>
        </w:rPr>
        <w:t>adult lionesses before and after cubs</w:t>
      </w:r>
      <w:r w:rsidRPr="00250F2B">
        <w:rPr>
          <w:rFonts w:ascii="Times New Roman" w:hAnsi="Times New Roman" w:cs="Times New Roman"/>
          <w:sz w:val="24"/>
          <w:szCs w:val="24"/>
        </w:rPr>
        <w:t>.</w:t>
      </w:r>
      <w:proofErr w:type="gramEnd"/>
      <w:r w:rsidRPr="00250F2B">
        <w:rPr>
          <w:rFonts w:ascii="Times New Roman" w:hAnsi="Times New Roman" w:cs="Times New Roman"/>
          <w:sz w:val="24"/>
          <w:szCs w:val="24"/>
        </w:rPr>
        <w:t xml:space="preserve"> </w:t>
      </w:r>
    </w:p>
    <w:tbl>
      <w:tblPr>
        <w:tblStyle w:val="TableGrid"/>
        <w:tblW w:w="0" w:type="auto"/>
        <w:tblLayout w:type="fixed"/>
        <w:tblLook w:val="04A0"/>
      </w:tblPr>
      <w:tblGrid>
        <w:gridCol w:w="763"/>
        <w:gridCol w:w="760"/>
        <w:gridCol w:w="1701"/>
        <w:gridCol w:w="1701"/>
        <w:gridCol w:w="1701"/>
        <w:gridCol w:w="1701"/>
      </w:tblGrid>
      <w:tr w:rsidR="00B8751F" w:rsidTr="00396098">
        <w:tc>
          <w:tcPr>
            <w:tcW w:w="763" w:type="dxa"/>
            <w:tcBorders>
              <w:left w:val="nil"/>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Pride</w:t>
            </w:r>
          </w:p>
        </w:tc>
        <w:tc>
          <w:tcPr>
            <w:tcW w:w="760" w:type="dxa"/>
            <w:tcBorders>
              <w:left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ID</w:t>
            </w:r>
          </w:p>
        </w:tc>
        <w:tc>
          <w:tcPr>
            <w:tcW w:w="1701" w:type="dxa"/>
            <w:tcBorders>
              <w:left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Pre-cubs </w:t>
            </w:r>
            <w:r>
              <w:rPr>
                <w:rFonts w:ascii="Times New Roman" w:hAnsi="Times New Roman" w:cs="Times New Roman"/>
                <w:sz w:val="24"/>
                <w:szCs w:val="24"/>
              </w:rPr>
              <w:br/>
              <w:t>Initiated</w:t>
            </w:r>
          </w:p>
        </w:tc>
        <w:tc>
          <w:tcPr>
            <w:tcW w:w="1701" w:type="dxa"/>
            <w:tcBorders>
              <w:left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Pre-cubs Received</w:t>
            </w:r>
          </w:p>
        </w:tc>
        <w:tc>
          <w:tcPr>
            <w:tcW w:w="1701" w:type="dxa"/>
            <w:tcBorders>
              <w:left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Post-cubs Initiated</w:t>
            </w:r>
          </w:p>
        </w:tc>
        <w:tc>
          <w:tcPr>
            <w:tcW w:w="1701" w:type="dxa"/>
            <w:tcBorders>
              <w:left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Post-cubs Received</w:t>
            </w:r>
          </w:p>
        </w:tc>
      </w:tr>
      <w:tr w:rsidR="00B8751F" w:rsidTr="00396098">
        <w:tc>
          <w:tcPr>
            <w:tcW w:w="763" w:type="dxa"/>
            <w:tcBorders>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760"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KE</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11.62</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3.64</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3.0</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KW</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8.72</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4.24</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4.24</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LE*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14.14</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13.42</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3.87</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LO</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12.65</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13.0</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2.83</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2.83</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RS*</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15.33</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15.49</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3.46</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5.66</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D</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TE</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12.0</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9.38</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63" w:type="dxa"/>
            <w:tcBorders>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760" w:type="dxa"/>
            <w:tcBorders>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AS</w:t>
            </w:r>
            <w:r w:rsidRPr="00DF049B">
              <w:rPr>
                <w:rFonts w:ascii="Times New Roman" w:hAnsi="Times New Roman" w:cs="Times New Roman"/>
                <w:sz w:val="24"/>
                <w:szCs w:val="24"/>
                <w:vertAlign w:val="superscript"/>
              </w:rPr>
              <w:t>*</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18.84</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21.45</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8.94</w:t>
            </w:r>
          </w:p>
        </w:tc>
        <w:tc>
          <w:tcPr>
            <w:tcW w:w="1701" w:type="dxa"/>
            <w:tcBorders>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12.65</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KE</w:t>
            </w:r>
            <w:r>
              <w:rPr>
                <w:rFonts w:ascii="Times New Roman" w:hAnsi="Times New Roman" w:cs="Times New Roman"/>
                <w:sz w:val="24"/>
                <w:szCs w:val="24"/>
                <w:vertAlign w:val="superscript"/>
              </w:rPr>
              <w:t>*</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18.84</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20.37</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9.38</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6.63</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KW</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11.62</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14.32</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5.74</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8.06</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NL</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19.1</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13.0</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10.72</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4.47</w:t>
            </w:r>
          </w:p>
        </w:tc>
      </w:tr>
      <w:tr w:rsidR="00B8751F" w:rsidTr="00396098">
        <w:tc>
          <w:tcPr>
            <w:tcW w:w="763" w:type="dxa"/>
            <w:tcBorders>
              <w:top w:val="single" w:sz="4" w:space="0" w:color="FFFFFF" w:themeColor="background1"/>
              <w:left w:val="nil"/>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7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NR</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22.69</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15.33</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10.49</w:t>
            </w:r>
          </w:p>
        </w:tc>
        <w:tc>
          <w:tcPr>
            <w:tcW w:w="170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5.2</w:t>
            </w:r>
          </w:p>
        </w:tc>
      </w:tr>
      <w:tr w:rsidR="00B8751F" w:rsidTr="00396098">
        <w:tc>
          <w:tcPr>
            <w:tcW w:w="763" w:type="dxa"/>
            <w:tcBorders>
              <w:top w:val="single" w:sz="4" w:space="0" w:color="FFFFFF" w:themeColor="background1"/>
              <w:left w:val="nil"/>
              <w:bottom w:val="single" w:sz="4" w:space="0" w:color="auto"/>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N</w:t>
            </w:r>
          </w:p>
        </w:tc>
        <w:tc>
          <w:tcPr>
            <w:tcW w:w="760"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PH</w:t>
            </w:r>
          </w:p>
        </w:tc>
        <w:tc>
          <w:tcPr>
            <w:tcW w:w="170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16.28</w:t>
            </w:r>
          </w:p>
        </w:tc>
        <w:tc>
          <w:tcPr>
            <w:tcW w:w="170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0D3C22"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22.47</w:t>
            </w:r>
          </w:p>
        </w:tc>
        <w:tc>
          <w:tcPr>
            <w:tcW w:w="170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170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F546F" w:rsidRDefault="00B8751F" w:rsidP="00396098">
            <w:pPr>
              <w:spacing w:line="480" w:lineRule="auto"/>
              <w:jc w:val="center"/>
              <w:rPr>
                <w:rFonts w:ascii="Times New Roman" w:hAnsi="Times New Roman" w:cs="Times New Roman"/>
                <w:sz w:val="24"/>
                <w:szCs w:val="24"/>
              </w:rPr>
            </w:pPr>
            <w:r>
              <w:rPr>
                <w:rFonts w:ascii="Times New Roman" w:hAnsi="Times New Roman" w:cs="Times New Roman"/>
                <w:sz w:val="24"/>
                <w:szCs w:val="24"/>
              </w:rPr>
              <w:t>12.25</w:t>
            </w:r>
          </w:p>
        </w:tc>
      </w:tr>
    </w:tbl>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t xml:space="preserve">* denotes mother within a pride. Pride D =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N =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w:t>
      </w:r>
      <w:r>
        <w:rPr>
          <w:rFonts w:ascii="Times New Roman" w:hAnsi="Times New Roman" w:cs="Times New Roman"/>
          <w:sz w:val="24"/>
          <w:szCs w:val="24"/>
        </w:rPr>
        <w:br w:type="page"/>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Table 4: Social network strength of initiated interactions over sub-adult phases: Bold numbers denote the highest within pride value for that phase</w:t>
      </w:r>
    </w:p>
    <w:tbl>
      <w:tblPr>
        <w:tblStyle w:val="TableGrid"/>
        <w:tblW w:w="8859" w:type="dxa"/>
        <w:tblLook w:val="04A0"/>
      </w:tblPr>
      <w:tblGrid>
        <w:gridCol w:w="724"/>
        <w:gridCol w:w="737"/>
        <w:gridCol w:w="747"/>
        <w:gridCol w:w="667"/>
        <w:gridCol w:w="668"/>
        <w:gridCol w:w="668"/>
        <w:gridCol w:w="664"/>
        <w:gridCol w:w="664"/>
        <w:gridCol w:w="664"/>
        <w:gridCol w:w="664"/>
        <w:gridCol w:w="664"/>
        <w:gridCol w:w="664"/>
        <w:gridCol w:w="664"/>
      </w:tblGrid>
      <w:tr w:rsidR="00B8751F" w:rsidTr="00396098">
        <w:tc>
          <w:tcPr>
            <w:tcW w:w="723"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p>
        </w:tc>
        <w:tc>
          <w:tcPr>
            <w:tcW w:w="710"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p>
        </w:tc>
        <w:tc>
          <w:tcPr>
            <w:tcW w:w="7426" w:type="dxa"/>
            <w:gridSpan w:val="11"/>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sidRPr="00151F6B">
              <w:rPr>
                <w:rFonts w:ascii="Times New Roman" w:hAnsi="Times New Roman" w:cs="Times New Roman"/>
                <w:sz w:val="24"/>
                <w:szCs w:val="24"/>
              </w:rPr>
              <w:t>Phase</w:t>
            </w:r>
            <w:r>
              <w:rPr>
                <w:rFonts w:ascii="Times New Roman" w:hAnsi="Times New Roman" w:cs="Times New Roman"/>
                <w:sz w:val="24"/>
                <w:szCs w:val="24"/>
              </w:rPr>
              <w:t xml:space="preserve"> (average age of sub-adults in months)</w:t>
            </w:r>
          </w:p>
        </w:tc>
      </w:tr>
      <w:tr w:rsidR="00B8751F" w:rsidTr="00396098">
        <w:trPr>
          <w:cantSplit/>
          <w:trHeight w:val="1134"/>
        </w:trPr>
        <w:tc>
          <w:tcPr>
            <w:tcW w:w="723"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sidRPr="00151F6B">
              <w:rPr>
                <w:rFonts w:ascii="Times New Roman" w:hAnsi="Times New Roman" w:cs="Times New Roman"/>
                <w:sz w:val="24"/>
                <w:szCs w:val="24"/>
              </w:rPr>
              <w:t>Pride</w:t>
            </w:r>
          </w:p>
        </w:tc>
        <w:tc>
          <w:tcPr>
            <w:tcW w:w="710"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sidRPr="00151F6B">
              <w:rPr>
                <w:rFonts w:ascii="Times New Roman" w:hAnsi="Times New Roman" w:cs="Times New Roman"/>
                <w:sz w:val="24"/>
                <w:szCs w:val="24"/>
              </w:rPr>
              <w:t>ID</w:t>
            </w:r>
          </w:p>
        </w:tc>
        <w:tc>
          <w:tcPr>
            <w:tcW w:w="755" w:type="dxa"/>
            <w:tcBorders>
              <w:left w:val="single" w:sz="4" w:space="0" w:color="FFFFFF" w:themeColor="background1"/>
              <w:right w:val="single" w:sz="4" w:space="0" w:color="FFFFFF" w:themeColor="background1"/>
            </w:tcBorders>
            <w:textDirection w:val="tbRl"/>
          </w:tcPr>
          <w:p w:rsidR="00B8751F" w:rsidRPr="003879BA" w:rsidRDefault="00B8751F" w:rsidP="00396098">
            <w:pPr>
              <w:spacing w:line="360" w:lineRule="auto"/>
              <w:ind w:left="113" w:right="113"/>
              <w:rPr>
                <w:rFonts w:ascii="Times New Roman" w:hAnsi="Times New Roman" w:cs="Times New Roman"/>
                <w:sz w:val="24"/>
                <w:szCs w:val="24"/>
              </w:rPr>
            </w:pPr>
            <w:r w:rsidRPr="003879BA">
              <w:rPr>
                <w:rFonts w:ascii="Times New Roman" w:hAnsi="Times New Roman" w:cs="Times New Roman"/>
                <w:sz w:val="24"/>
                <w:szCs w:val="24"/>
              </w:rPr>
              <w:t>15- 18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18-21 m</w:t>
            </w:r>
          </w:p>
        </w:tc>
        <w:tc>
          <w:tcPr>
            <w:tcW w:w="670"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21-24 m</w:t>
            </w:r>
          </w:p>
        </w:tc>
        <w:tc>
          <w:tcPr>
            <w:tcW w:w="670"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24-27m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27-30 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30-33 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33-36 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36-39 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39-42 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42-45 m</w:t>
            </w:r>
          </w:p>
        </w:tc>
        <w:tc>
          <w:tcPr>
            <w:tcW w:w="66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45-48 m</w:t>
            </w:r>
          </w:p>
        </w:tc>
      </w:tr>
      <w:tr w:rsidR="00B8751F" w:rsidTr="00396098">
        <w:tc>
          <w:tcPr>
            <w:tcW w:w="723"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w:t>
            </w:r>
            <w:r w:rsidRPr="007D3202">
              <w:rPr>
                <w:rFonts w:ascii="Times New Roman" w:hAnsi="Times New Roman" w:cs="Times New Roman"/>
                <w:sz w:val="24"/>
                <w:szCs w:val="24"/>
                <w:vertAlign w:val="superscript"/>
              </w:rPr>
              <w:t>1</w:t>
            </w:r>
          </w:p>
        </w:tc>
        <w:tc>
          <w:tcPr>
            <w:tcW w:w="755"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7.8</w:t>
            </w:r>
          </w:p>
        </w:tc>
        <w:tc>
          <w:tcPr>
            <w:tcW w:w="670"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10.9</w:t>
            </w:r>
          </w:p>
        </w:tc>
        <w:tc>
          <w:tcPr>
            <w:tcW w:w="670"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13.8</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8.1</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KW</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12.3</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w:t>
            </w:r>
            <w:r w:rsidRPr="001767AC">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4.2</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16.7</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18.4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LO</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11.5</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w:t>
            </w:r>
            <w:r w:rsidRPr="001767AC">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16.2</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10.6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ZU</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0</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RS1</w:t>
            </w:r>
            <w:r w:rsidRPr="007D3202">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7.8</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9.2</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10.6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RS2</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11.3</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RS3</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10.9</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LE1</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B2E63"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17.2</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12.3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LE2</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18.4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10.2</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20.5</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rPr>
          <w:trHeight w:val="336"/>
        </w:trPr>
        <w:tc>
          <w:tcPr>
            <w:tcW w:w="723"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710"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LE3</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13.6</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12.7</w:t>
            </w:r>
          </w:p>
        </w:tc>
        <w:tc>
          <w:tcPr>
            <w:tcW w:w="670"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17.6</w:t>
            </w:r>
          </w:p>
        </w:tc>
        <w:tc>
          <w:tcPr>
            <w:tcW w:w="670"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AE7E2A" w:rsidRDefault="00B8751F" w:rsidP="00396098">
            <w:pPr>
              <w:spacing w:line="360" w:lineRule="auto"/>
              <w:rPr>
                <w:rFonts w:ascii="Times New Roman" w:hAnsi="Times New Roman" w:cs="Times New Roman"/>
                <w:b/>
                <w:sz w:val="24"/>
                <w:szCs w:val="24"/>
              </w:rPr>
            </w:pPr>
            <w:r w:rsidRPr="00AE7E2A">
              <w:rPr>
                <w:rFonts w:ascii="Times New Roman" w:hAnsi="Times New Roman" w:cs="Times New Roman"/>
                <w:b/>
                <w:sz w:val="24"/>
                <w:szCs w:val="24"/>
              </w:rPr>
              <w:t>18.4</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5.5</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AS</w:t>
            </w:r>
            <w:r w:rsidRPr="001767AC">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26.1</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11.6</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24.1</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w:t>
            </w:r>
            <w:r w:rsidRPr="001767AC">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12.3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24.7</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sidRPr="00AE7E2A">
              <w:rPr>
                <w:rFonts w:ascii="Times New Roman" w:hAnsi="Times New Roman" w:cs="Times New Roman"/>
                <w:sz w:val="24"/>
                <w:szCs w:val="24"/>
              </w:rPr>
              <w:t>3.9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b/>
                <w:sz w:val="24"/>
                <w:szCs w:val="24"/>
              </w:rPr>
            </w:pPr>
            <w:r w:rsidRPr="00B44B95">
              <w:rPr>
                <w:rFonts w:ascii="Times New Roman" w:hAnsi="Times New Roman" w:cs="Times New Roman"/>
                <w:b/>
                <w:sz w:val="24"/>
                <w:szCs w:val="24"/>
              </w:rPr>
              <w:t>28.3</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KW</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23.7</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18.5</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29.2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b/>
                <w:sz w:val="24"/>
                <w:szCs w:val="24"/>
              </w:rPr>
            </w:pPr>
            <w:r w:rsidRPr="00B44B95">
              <w:rPr>
                <w:rFonts w:ascii="Times New Roman" w:hAnsi="Times New Roman" w:cs="Times New Roman"/>
                <w:b/>
                <w:sz w:val="24"/>
                <w:szCs w:val="24"/>
              </w:rPr>
              <w:t>26.5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b/>
                <w:sz w:val="24"/>
                <w:szCs w:val="24"/>
              </w:rPr>
            </w:pPr>
            <w:r w:rsidRPr="00B44B95">
              <w:rPr>
                <w:rFonts w:ascii="Times New Roman" w:hAnsi="Times New Roman" w:cs="Times New Roman"/>
                <w:b/>
                <w:sz w:val="24"/>
                <w:szCs w:val="24"/>
              </w:rPr>
              <w:t>28.1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b/>
                <w:sz w:val="24"/>
                <w:szCs w:val="24"/>
              </w:rPr>
            </w:pPr>
            <w:r w:rsidRPr="00B44B95">
              <w:rPr>
                <w:rFonts w:ascii="Times New Roman" w:hAnsi="Times New Roman" w:cs="Times New Roman"/>
                <w:b/>
                <w:sz w:val="24"/>
                <w:szCs w:val="24"/>
              </w:rPr>
              <w:t>26.5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27.6</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NL</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sidRPr="00AE7E2A">
              <w:rPr>
                <w:rFonts w:ascii="Times New Roman" w:hAnsi="Times New Roman" w:cs="Times New Roman"/>
                <w:sz w:val="24"/>
                <w:szCs w:val="24"/>
              </w:rPr>
              <w:t>8.</w:t>
            </w:r>
            <w:r>
              <w:rPr>
                <w:rFonts w:ascii="Times New Roman" w:hAnsi="Times New Roman" w:cs="Times New Roman"/>
                <w:sz w:val="24"/>
                <w:szCs w:val="24"/>
              </w:rPr>
              <w:t>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15.9</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22.5</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PH</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16.7</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13.9</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sz w:val="24"/>
                <w:szCs w:val="24"/>
              </w:rPr>
            </w:pPr>
            <w:r w:rsidRPr="00B44B95">
              <w:rPr>
                <w:rFonts w:ascii="Times New Roman" w:hAnsi="Times New Roman" w:cs="Times New Roman"/>
                <w:sz w:val="24"/>
                <w:szCs w:val="24"/>
              </w:rPr>
              <w:t>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22.6</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MI</w:t>
            </w:r>
            <w:r w:rsidRPr="001767AC">
              <w:rPr>
                <w:rFonts w:ascii="Times New Roman" w:hAnsi="Times New Roman" w:cs="Times New Roman"/>
                <w:sz w:val="24"/>
                <w:szCs w:val="24"/>
                <w:vertAlign w:val="superscript"/>
              </w:rPr>
              <w:t>1</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sidRPr="00AE7E2A">
              <w:rPr>
                <w:rFonts w:ascii="Times New Roman" w:hAnsi="Times New Roman" w:cs="Times New Roman"/>
                <w:sz w:val="24"/>
                <w:szCs w:val="24"/>
              </w:rPr>
              <w:t>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3.9</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17.9</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8.1</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AT1</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28.6</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b/>
                <w:sz w:val="24"/>
                <w:szCs w:val="24"/>
              </w:rPr>
            </w:pPr>
            <w:r w:rsidRPr="003C7416">
              <w:rPr>
                <w:rFonts w:ascii="Times New Roman" w:hAnsi="Times New Roman" w:cs="Times New Roman"/>
                <w:b/>
                <w:sz w:val="24"/>
                <w:szCs w:val="24"/>
              </w:rPr>
              <w:t>25.5</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31.8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KE3</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15.5</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33.3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B44B95" w:rsidRDefault="00B8751F" w:rsidP="00396098">
            <w:pPr>
              <w:spacing w:line="360" w:lineRule="auto"/>
              <w:rPr>
                <w:rFonts w:ascii="Times New Roman" w:hAnsi="Times New Roman" w:cs="Times New Roman"/>
                <w:b/>
                <w:sz w:val="24"/>
                <w:szCs w:val="24"/>
              </w:rPr>
            </w:pPr>
            <w:r w:rsidRPr="00B44B95">
              <w:rPr>
                <w:rFonts w:ascii="Times New Roman" w:hAnsi="Times New Roman" w:cs="Times New Roman"/>
                <w:b/>
                <w:sz w:val="24"/>
                <w:szCs w:val="24"/>
              </w:rPr>
              <w:t>5.4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22.7</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KE4</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21.8</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17.4</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16.4</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12.7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13.6</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22.7</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AS4</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28.9</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sz w:val="24"/>
                <w:szCs w:val="24"/>
              </w:rPr>
            </w:pPr>
            <w:r w:rsidRPr="003C7416">
              <w:rPr>
                <w:rFonts w:ascii="Times New Roman" w:hAnsi="Times New Roman" w:cs="Times New Roman"/>
                <w:sz w:val="24"/>
                <w:szCs w:val="24"/>
              </w:rPr>
              <w:t>22</w:t>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b/>
                <w:sz w:val="24"/>
                <w:szCs w:val="24"/>
              </w:rPr>
            </w:pPr>
            <w:r w:rsidRPr="003C7416">
              <w:rPr>
                <w:rFonts w:ascii="Times New Roman" w:hAnsi="Times New Roman" w:cs="Times New Roman"/>
                <w:b/>
                <w:sz w:val="24"/>
                <w:szCs w:val="24"/>
              </w:rPr>
              <w:t>28.1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b/>
                <w:sz w:val="24"/>
                <w:szCs w:val="24"/>
              </w:rPr>
            </w:pPr>
            <w:r w:rsidRPr="003C7416">
              <w:rPr>
                <w:rFonts w:ascii="Times New Roman" w:hAnsi="Times New Roman" w:cs="Times New Roman"/>
                <w:b/>
                <w:sz w:val="24"/>
                <w:szCs w:val="24"/>
              </w:rPr>
              <w:t>30.2</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b/>
                <w:sz w:val="24"/>
                <w:szCs w:val="24"/>
              </w:rPr>
            </w:pPr>
            <w:r w:rsidRPr="003C7416">
              <w:rPr>
                <w:rFonts w:ascii="Times New Roman" w:hAnsi="Times New Roman" w:cs="Times New Roman"/>
                <w:b/>
                <w:sz w:val="24"/>
                <w:szCs w:val="24"/>
              </w:rPr>
              <w:t>34.5</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4.1</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19.8</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w:t>
            </w:r>
          </w:p>
        </w:tc>
        <w:tc>
          <w:tcPr>
            <w:tcW w:w="6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26.5</w:t>
            </w:r>
          </w:p>
        </w:tc>
      </w:tr>
      <w:tr w:rsidR="00B8751F" w:rsidTr="00396098">
        <w:tc>
          <w:tcPr>
            <w:tcW w:w="723"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710"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AS5</w:t>
            </w:r>
            <w:r w:rsidRPr="001767AC">
              <w:rPr>
                <w:rFonts w:ascii="Times New Roman" w:hAnsi="Times New Roman" w:cs="Times New Roman"/>
                <w:sz w:val="24"/>
                <w:szCs w:val="24"/>
                <w:vertAlign w:val="superscript"/>
              </w:rPr>
              <w:t>2</w:t>
            </w:r>
          </w:p>
        </w:tc>
        <w:tc>
          <w:tcPr>
            <w:tcW w:w="755" w:type="dxa"/>
            <w:tcBorders>
              <w:top w:val="single" w:sz="4" w:space="0" w:color="FFFFFF" w:themeColor="background1"/>
              <w:left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b/>
                <w:sz w:val="24"/>
                <w:szCs w:val="24"/>
              </w:rPr>
            </w:pPr>
            <w:r w:rsidRPr="003C7416">
              <w:rPr>
                <w:rFonts w:ascii="Times New Roman" w:hAnsi="Times New Roman" w:cs="Times New Roman"/>
                <w:b/>
                <w:sz w:val="24"/>
                <w:szCs w:val="24"/>
              </w:rPr>
              <w:t>26.7</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3C7416" w:rsidRDefault="00B8751F" w:rsidP="00396098">
            <w:pPr>
              <w:spacing w:line="360" w:lineRule="auto"/>
              <w:rPr>
                <w:rFonts w:ascii="Times New Roman" w:hAnsi="Times New Roman" w:cs="Times New Roman"/>
                <w:b/>
                <w:sz w:val="24"/>
                <w:szCs w:val="24"/>
              </w:rPr>
            </w:pPr>
            <w:r w:rsidRPr="003C7416">
              <w:rPr>
                <w:rFonts w:ascii="Times New Roman" w:hAnsi="Times New Roman" w:cs="Times New Roman"/>
                <w:b/>
                <w:sz w:val="24"/>
                <w:szCs w:val="24"/>
              </w:rPr>
              <w:t>29.1</w:t>
            </w:r>
          </w:p>
        </w:tc>
        <w:tc>
          <w:tcPr>
            <w:tcW w:w="670"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22.4</w:t>
            </w:r>
          </w:p>
        </w:tc>
        <w:tc>
          <w:tcPr>
            <w:tcW w:w="670"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23.8</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22.9</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34.2</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3.5</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24.1</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24.6</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6" w:type="dxa"/>
            <w:tcBorders>
              <w:top w:val="single" w:sz="4" w:space="0" w:color="FFFFFF" w:themeColor="background1"/>
              <w:left w:val="single" w:sz="4" w:space="0" w:color="FFFFFF" w:themeColor="background1"/>
              <w:right w:val="single" w:sz="4" w:space="0" w:color="FFFFFF" w:themeColor="background1"/>
            </w:tcBorders>
          </w:tcPr>
          <w:p w:rsidR="00B8751F" w:rsidRPr="00AE7E2A"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20.1</w:t>
            </w:r>
          </w:p>
        </w:tc>
      </w:tr>
    </w:tbl>
    <w:p w:rsidR="00B8751F" w:rsidRDefault="00B8751F" w:rsidP="00B8751F">
      <w:pPr>
        <w:rPr>
          <w:rFonts w:ascii="Times New Roman" w:hAnsi="Times New Roman" w:cs="Times New Roman"/>
          <w:sz w:val="24"/>
          <w:szCs w:val="24"/>
        </w:rPr>
      </w:pPr>
      <w:r>
        <w:rPr>
          <w:rFonts w:ascii="Times New Roman" w:hAnsi="Times New Roman" w:cs="Times New Roman"/>
          <w:sz w:val="24"/>
          <w:szCs w:val="24"/>
        </w:rPr>
        <w:t xml:space="preserve">* indicates mothers of sub-adults. Pride D =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N =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w:t>
      </w:r>
    </w:p>
    <w:p w:rsidR="00B8751F" w:rsidRDefault="00B8751F" w:rsidP="00B8751F">
      <w:pPr>
        <w:rPr>
          <w:rFonts w:ascii="Times New Roman" w:hAnsi="Times New Roman" w:cs="Times New Roman"/>
          <w:b/>
          <w:sz w:val="24"/>
          <w:szCs w:val="24"/>
        </w:rPr>
        <w:sectPr w:rsidR="00B8751F" w:rsidSect="00B8751F">
          <w:footerReference w:type="default" r:id="rId16"/>
          <w:pgSz w:w="11906" w:h="16838"/>
          <w:pgMar w:top="851" w:right="851" w:bottom="851" w:left="2268" w:header="709" w:footer="709" w:gutter="0"/>
          <w:lnNumType w:countBy="1" w:restart="continuous"/>
          <w:cols w:space="708"/>
          <w:docGrid w:linePitch="360"/>
        </w:sectPr>
      </w:pPr>
      <w:r w:rsidRPr="00E623F8">
        <w:rPr>
          <w:rFonts w:ascii="Times New Roman" w:hAnsi="Times New Roman" w:cs="Times New Roman"/>
          <w:sz w:val="24"/>
          <w:szCs w:val="24"/>
          <w:vertAlign w:val="superscript"/>
        </w:rPr>
        <w:t>1</w:t>
      </w:r>
      <w:r>
        <w:rPr>
          <w:rFonts w:ascii="Times New Roman" w:hAnsi="Times New Roman" w:cs="Times New Roman"/>
          <w:sz w:val="24"/>
          <w:szCs w:val="24"/>
        </w:rPr>
        <w:t xml:space="preserve"> after a lion’s ID indicates an adult pride member, whereas a </w:t>
      </w:r>
      <w:r>
        <w:rPr>
          <w:rFonts w:ascii="Times New Roman" w:hAnsi="Times New Roman" w:cs="Times New Roman"/>
          <w:sz w:val="24"/>
          <w:szCs w:val="24"/>
          <w:vertAlign w:val="superscript"/>
        </w:rPr>
        <w:t xml:space="preserve">2 </w:t>
      </w:r>
      <w:r>
        <w:rPr>
          <w:rFonts w:ascii="Times New Roman" w:hAnsi="Times New Roman" w:cs="Times New Roman"/>
          <w:sz w:val="24"/>
          <w:szCs w:val="24"/>
        </w:rPr>
        <w:t>signals a cub/sub-adult.</w:t>
      </w:r>
    </w:p>
    <w:p w:rsidR="00B8751F" w:rsidRDefault="00B8751F" w:rsidP="00B8751F">
      <w:pPr>
        <w:rPr>
          <w:rFonts w:ascii="Times New Roman" w:hAnsi="Times New Roman" w:cs="Times New Roman"/>
          <w:b/>
          <w:sz w:val="24"/>
          <w:szCs w:val="24"/>
        </w:rPr>
      </w:pPr>
      <w:r w:rsidRPr="00C52052">
        <w:rPr>
          <w:rFonts w:ascii="Times New Roman" w:hAnsi="Times New Roman" w:cs="Times New Roman"/>
          <w:b/>
          <w:sz w:val="24"/>
          <w:szCs w:val="24"/>
        </w:rPr>
        <w:lastRenderedPageBreak/>
        <w:t xml:space="preserve"> </w:t>
      </w:r>
      <w:r w:rsidRPr="006F2F21">
        <w:rPr>
          <w:rFonts w:ascii="Times New Roman" w:hAnsi="Times New Roman" w:cs="Times New Roman"/>
          <w:sz w:val="24"/>
          <w:szCs w:val="24"/>
        </w:rPr>
        <w:t>T</w:t>
      </w:r>
      <w:r>
        <w:rPr>
          <w:rFonts w:ascii="Times New Roman" w:hAnsi="Times New Roman" w:cs="Times New Roman"/>
          <w:sz w:val="24"/>
          <w:szCs w:val="24"/>
        </w:rPr>
        <w:t xml:space="preserve">able 5: Least squares means and 95% confidence intervals for initiated greetings over phases of sub-adulthood. </w:t>
      </w:r>
    </w:p>
    <w:tbl>
      <w:tblPr>
        <w:tblStyle w:val="TableGrid"/>
        <w:tblW w:w="0" w:type="auto"/>
        <w:tblLook w:val="04A0"/>
      </w:tblPr>
      <w:tblGrid>
        <w:gridCol w:w="1077"/>
        <w:gridCol w:w="843"/>
        <w:gridCol w:w="843"/>
        <w:gridCol w:w="839"/>
        <w:gridCol w:w="839"/>
        <w:gridCol w:w="843"/>
        <w:gridCol w:w="840"/>
        <w:gridCol w:w="840"/>
        <w:gridCol w:w="843"/>
        <w:gridCol w:w="840"/>
        <w:gridCol w:w="840"/>
        <w:gridCol w:w="843"/>
        <w:gridCol w:w="841"/>
        <w:gridCol w:w="841"/>
        <w:gridCol w:w="843"/>
        <w:gridCol w:w="841"/>
      </w:tblGrid>
      <w:tr w:rsidR="00B8751F" w:rsidRPr="00224CCC" w:rsidTr="00396098">
        <w:tc>
          <w:tcPr>
            <w:tcW w:w="1077"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Model</w:t>
            </w: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39"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39"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0"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0"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0"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0"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1"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1"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841"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p>
        </w:tc>
      </w:tr>
      <w:tr w:rsidR="00B8751F" w:rsidRPr="00224CCC" w:rsidTr="00396098">
        <w:tc>
          <w:tcPr>
            <w:tcW w:w="1077" w:type="dxa"/>
            <w:tcBorders>
              <w:left w:val="single" w:sz="4" w:space="0" w:color="FFFFFF" w:themeColor="background1"/>
            </w:tcBorders>
          </w:tcPr>
          <w:p w:rsidR="00B8751F" w:rsidRPr="00224CCC" w:rsidRDefault="00B8751F" w:rsidP="00396098">
            <w:pPr>
              <w:rPr>
                <w:rFonts w:ascii="Times New Roman" w:hAnsi="Times New Roman" w:cs="Times New Roman"/>
                <w:sz w:val="24"/>
                <w:szCs w:val="24"/>
              </w:rPr>
            </w:pPr>
          </w:p>
        </w:tc>
        <w:tc>
          <w:tcPr>
            <w:tcW w:w="2525" w:type="dxa"/>
            <w:gridSpan w:val="3"/>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Initiated greeting patterns: sub-adulthood</w:t>
            </w:r>
          </w:p>
        </w:tc>
        <w:tc>
          <w:tcPr>
            <w:tcW w:w="2522" w:type="dxa"/>
            <w:gridSpan w:val="3"/>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Adult initiated greetings to offspring</w:t>
            </w:r>
          </w:p>
        </w:tc>
        <w:tc>
          <w:tcPr>
            <w:tcW w:w="2523" w:type="dxa"/>
            <w:gridSpan w:val="3"/>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Adult initiated greetings to female offspring</w:t>
            </w:r>
          </w:p>
        </w:tc>
        <w:tc>
          <w:tcPr>
            <w:tcW w:w="2524" w:type="dxa"/>
            <w:gridSpan w:val="3"/>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Adult initiated greetings to male offspring</w:t>
            </w:r>
          </w:p>
        </w:tc>
        <w:tc>
          <w:tcPr>
            <w:tcW w:w="2525" w:type="dxa"/>
            <w:gridSpan w:val="3"/>
            <w:tcBorders>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Offspring initiated greetings to adults</w:t>
            </w:r>
          </w:p>
        </w:tc>
      </w:tr>
      <w:tr w:rsidR="00B8751F" w:rsidRPr="00224CCC" w:rsidTr="00396098">
        <w:tc>
          <w:tcPr>
            <w:tcW w:w="1077" w:type="dxa"/>
            <w:tcBorders>
              <w:lef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P</w:t>
            </w:r>
            <w:r w:rsidRPr="00224CCC">
              <w:rPr>
                <w:rFonts w:ascii="Times New Roman" w:hAnsi="Times New Roman" w:cs="Times New Roman"/>
                <w:sz w:val="24"/>
                <w:szCs w:val="24"/>
              </w:rPr>
              <w:t>hase</w:t>
            </w:r>
          </w:p>
        </w:tc>
        <w:tc>
          <w:tcPr>
            <w:tcW w:w="843" w:type="dxa"/>
            <w:tcBorders>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Mean</w:t>
            </w: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Lower CI</w:t>
            </w:r>
          </w:p>
        </w:tc>
        <w:tc>
          <w:tcPr>
            <w:tcW w:w="839" w:type="dxa"/>
            <w:tcBorders>
              <w:left w:val="single" w:sz="4" w:space="0" w:color="FFFFFF" w:themeColor="background1"/>
            </w:tcBorders>
          </w:tcPr>
          <w:p w:rsidR="00B8751F" w:rsidRDefault="00B8751F" w:rsidP="00396098">
            <w:pPr>
              <w:rPr>
                <w:rFonts w:ascii="Times New Roman" w:hAnsi="Times New Roman" w:cs="Times New Roman"/>
                <w:sz w:val="24"/>
                <w:szCs w:val="24"/>
              </w:rPr>
            </w:pPr>
            <w:r>
              <w:rPr>
                <w:rFonts w:ascii="Times New Roman" w:hAnsi="Times New Roman" w:cs="Times New Roman"/>
                <w:sz w:val="24"/>
                <w:szCs w:val="24"/>
              </w:rPr>
              <w:t>Upper CI</w:t>
            </w:r>
          </w:p>
        </w:tc>
        <w:tc>
          <w:tcPr>
            <w:tcW w:w="839" w:type="dxa"/>
            <w:tcBorders>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Mean</w:t>
            </w: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Lower CI</w:t>
            </w:r>
          </w:p>
        </w:tc>
        <w:tc>
          <w:tcPr>
            <w:tcW w:w="840" w:type="dxa"/>
            <w:tcBorders>
              <w:left w:val="single" w:sz="4" w:space="0" w:color="FFFFFF" w:themeColor="background1"/>
            </w:tcBorders>
          </w:tcPr>
          <w:p w:rsidR="00B8751F" w:rsidRDefault="00B8751F" w:rsidP="00396098">
            <w:pPr>
              <w:rPr>
                <w:rFonts w:ascii="Times New Roman" w:hAnsi="Times New Roman" w:cs="Times New Roman"/>
                <w:sz w:val="24"/>
                <w:szCs w:val="24"/>
              </w:rPr>
            </w:pPr>
            <w:r>
              <w:rPr>
                <w:rFonts w:ascii="Times New Roman" w:hAnsi="Times New Roman" w:cs="Times New Roman"/>
                <w:sz w:val="24"/>
                <w:szCs w:val="24"/>
              </w:rPr>
              <w:t>Upper CI</w:t>
            </w:r>
          </w:p>
        </w:tc>
        <w:tc>
          <w:tcPr>
            <w:tcW w:w="840" w:type="dxa"/>
            <w:tcBorders>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Mean</w:t>
            </w: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Lower CI</w:t>
            </w:r>
          </w:p>
        </w:tc>
        <w:tc>
          <w:tcPr>
            <w:tcW w:w="840" w:type="dxa"/>
            <w:tcBorders>
              <w:left w:val="single" w:sz="4" w:space="0" w:color="FFFFFF" w:themeColor="background1"/>
            </w:tcBorders>
          </w:tcPr>
          <w:p w:rsidR="00B8751F" w:rsidRDefault="00B8751F" w:rsidP="00396098">
            <w:pPr>
              <w:rPr>
                <w:rFonts w:ascii="Times New Roman" w:hAnsi="Times New Roman" w:cs="Times New Roman"/>
                <w:sz w:val="24"/>
                <w:szCs w:val="24"/>
              </w:rPr>
            </w:pPr>
            <w:r>
              <w:rPr>
                <w:rFonts w:ascii="Times New Roman" w:hAnsi="Times New Roman" w:cs="Times New Roman"/>
                <w:sz w:val="24"/>
                <w:szCs w:val="24"/>
              </w:rPr>
              <w:t>Upper CI</w:t>
            </w:r>
          </w:p>
        </w:tc>
        <w:tc>
          <w:tcPr>
            <w:tcW w:w="840" w:type="dxa"/>
            <w:tcBorders>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Mean</w:t>
            </w: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Lower CI</w:t>
            </w:r>
          </w:p>
        </w:tc>
        <w:tc>
          <w:tcPr>
            <w:tcW w:w="841" w:type="dxa"/>
            <w:tcBorders>
              <w:left w:val="single" w:sz="4" w:space="0" w:color="FFFFFF" w:themeColor="background1"/>
            </w:tcBorders>
          </w:tcPr>
          <w:p w:rsidR="00B8751F" w:rsidRDefault="00B8751F" w:rsidP="00396098">
            <w:pPr>
              <w:rPr>
                <w:rFonts w:ascii="Times New Roman" w:hAnsi="Times New Roman" w:cs="Times New Roman"/>
                <w:sz w:val="24"/>
                <w:szCs w:val="24"/>
              </w:rPr>
            </w:pPr>
            <w:r>
              <w:rPr>
                <w:rFonts w:ascii="Times New Roman" w:hAnsi="Times New Roman" w:cs="Times New Roman"/>
                <w:sz w:val="24"/>
                <w:szCs w:val="24"/>
              </w:rPr>
              <w:t>Upper CI</w:t>
            </w:r>
          </w:p>
        </w:tc>
        <w:tc>
          <w:tcPr>
            <w:tcW w:w="841" w:type="dxa"/>
            <w:tcBorders>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Mean</w:t>
            </w:r>
          </w:p>
        </w:tc>
        <w:tc>
          <w:tcPr>
            <w:tcW w:w="843" w:type="dxa"/>
            <w:tcBorders>
              <w:left w:val="single" w:sz="4" w:space="0" w:color="FFFFFF" w:themeColor="background1"/>
              <w:righ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Lower CI</w:t>
            </w:r>
          </w:p>
        </w:tc>
        <w:tc>
          <w:tcPr>
            <w:tcW w:w="841" w:type="dxa"/>
            <w:tcBorders>
              <w:left w:val="single" w:sz="4" w:space="0" w:color="FFFFFF" w:themeColor="background1"/>
              <w:right w:val="single" w:sz="4" w:space="0" w:color="FFFFFF" w:themeColor="background1"/>
            </w:tcBorders>
          </w:tcPr>
          <w:p w:rsidR="00B8751F" w:rsidRDefault="00B8751F" w:rsidP="00396098">
            <w:pPr>
              <w:rPr>
                <w:rFonts w:ascii="Times New Roman" w:hAnsi="Times New Roman" w:cs="Times New Roman"/>
                <w:sz w:val="24"/>
                <w:szCs w:val="24"/>
              </w:rPr>
            </w:pPr>
            <w:r>
              <w:rPr>
                <w:rFonts w:ascii="Times New Roman" w:hAnsi="Times New Roman" w:cs="Times New Roman"/>
                <w:sz w:val="24"/>
                <w:szCs w:val="24"/>
              </w:rPr>
              <w:t>Upper CI</w:t>
            </w:r>
          </w:p>
        </w:tc>
      </w:tr>
      <w:tr w:rsidR="00B8751F" w:rsidRPr="00224CCC" w:rsidTr="00396098">
        <w:tc>
          <w:tcPr>
            <w:tcW w:w="1077" w:type="dxa"/>
            <w:tcBorders>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15-18 m</w:t>
            </w:r>
          </w:p>
        </w:tc>
        <w:tc>
          <w:tcPr>
            <w:tcW w:w="843" w:type="dxa"/>
            <w:tcBorders>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10.39</w:t>
            </w:r>
          </w:p>
        </w:tc>
        <w:tc>
          <w:tcPr>
            <w:tcW w:w="843" w:type="dxa"/>
            <w:tcBorders>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-0.09</w:t>
            </w:r>
          </w:p>
        </w:tc>
        <w:tc>
          <w:tcPr>
            <w:tcW w:w="839" w:type="dxa"/>
            <w:tcBorders>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20.88</w:t>
            </w:r>
          </w:p>
        </w:tc>
        <w:tc>
          <w:tcPr>
            <w:tcW w:w="839" w:type="dxa"/>
            <w:tcBorders>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-0.69</w:t>
            </w:r>
          </w:p>
        </w:tc>
        <w:tc>
          <w:tcPr>
            <w:tcW w:w="843" w:type="dxa"/>
            <w:tcBorders>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-11.63</w:t>
            </w:r>
          </w:p>
        </w:tc>
        <w:tc>
          <w:tcPr>
            <w:tcW w:w="840" w:type="dxa"/>
            <w:tcBorders>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10.24</w:t>
            </w:r>
          </w:p>
        </w:tc>
        <w:tc>
          <w:tcPr>
            <w:tcW w:w="840" w:type="dxa"/>
            <w:tcBorders>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-1.23</w:t>
            </w:r>
          </w:p>
        </w:tc>
        <w:tc>
          <w:tcPr>
            <w:tcW w:w="843" w:type="dxa"/>
            <w:tcBorders>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-12.18</w:t>
            </w:r>
          </w:p>
        </w:tc>
        <w:tc>
          <w:tcPr>
            <w:tcW w:w="840" w:type="dxa"/>
            <w:tcBorders>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9.71</w:t>
            </w:r>
          </w:p>
        </w:tc>
        <w:tc>
          <w:tcPr>
            <w:tcW w:w="840" w:type="dxa"/>
            <w:tcBorders>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0.58</w:t>
            </w:r>
          </w:p>
        </w:tc>
        <w:tc>
          <w:tcPr>
            <w:tcW w:w="843" w:type="dxa"/>
            <w:tcBorders>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-0.85</w:t>
            </w:r>
          </w:p>
        </w:tc>
        <w:tc>
          <w:tcPr>
            <w:tcW w:w="841" w:type="dxa"/>
            <w:tcBorders>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2.02</w:t>
            </w:r>
          </w:p>
        </w:tc>
        <w:tc>
          <w:tcPr>
            <w:tcW w:w="841" w:type="dxa"/>
            <w:tcBorders>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23.88</w:t>
            </w:r>
          </w:p>
        </w:tc>
        <w:tc>
          <w:tcPr>
            <w:tcW w:w="843" w:type="dxa"/>
            <w:tcBorders>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-18.76</w:t>
            </w:r>
          </w:p>
        </w:tc>
        <w:tc>
          <w:tcPr>
            <w:tcW w:w="841" w:type="dxa"/>
            <w:tcBorders>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66.52</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18-21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13.65</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3.22</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24.08</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2.56</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-8.38</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13.49</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-9.51</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12.38</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1.17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-0.27</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2.6</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24.88</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-17.76</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67.52</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21-24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14.23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3.8</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24.67</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2.56</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-8.38</w:t>
            </w:r>
          </w:p>
        </w:tc>
        <w:tc>
          <w:tcPr>
            <w:tcW w:w="8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13.49</w:t>
            </w:r>
          </w:p>
        </w:tc>
        <w:tc>
          <w:tcPr>
            <w:tcW w:w="84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1.68</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-9.26</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12.63</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1.42</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-0.02</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2.85</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20.43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-22.21</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63.07</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24-27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18.66</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8.12</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29.2</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4.64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-6.29</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15.57</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3.27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-7.68</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14.21</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1.42</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-0.02</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2.85</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26.61</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-16.03</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69.25</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27-30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14.97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4.43</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25.5</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4.47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-6.46</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15.41</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3.02</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-7.93</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13.96</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1.5</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0.06</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2.92</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21.43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-21.21</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64.07</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30-33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17.81</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7.27</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28.35</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12.89</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1.96</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23.82</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9.27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-1.68</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20.21</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3.67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2.23</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5.1</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32.52</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-10.12</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75.16</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33-36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9.71</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-0.08</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20.25</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11.14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0.21</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22.1</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7.1</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-3.84</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18.04</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4.08</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2.65</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5.52</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16.97</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-25.67</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59.61</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36-39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17.32</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5.94</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28.7</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17.95</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5.76</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30.15</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13.01</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0.98</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25.04</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4.93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2.95</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6.9</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6.44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-38.02</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50.89</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39-42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20.32</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8.94</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31.7</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25.28</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13.09</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37.48</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16.84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4.81</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28.87</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8.43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6.45</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10.4</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6.44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-38.02</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50.89</w:t>
            </w:r>
          </w:p>
        </w:tc>
      </w:tr>
      <w:tr w:rsidR="00B8751F" w:rsidRPr="00224CCC" w:rsidTr="00396098">
        <w:tc>
          <w:tcPr>
            <w:tcW w:w="1077"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42-45 m</w:t>
            </w:r>
          </w:p>
        </w:tc>
        <w:tc>
          <w:tcPr>
            <w:tcW w:w="843"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17.49</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6.12</w:t>
            </w:r>
          </w:p>
        </w:tc>
        <w:tc>
          <w:tcPr>
            <w:tcW w:w="839"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28.87</w:t>
            </w:r>
          </w:p>
        </w:tc>
        <w:tc>
          <w:tcPr>
            <w:tcW w:w="839"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17.28</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5.09</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29.48</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10.84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-1.19</w:t>
            </w:r>
          </w:p>
        </w:tc>
        <w:tc>
          <w:tcPr>
            <w:tcW w:w="840"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22.87</w:t>
            </w:r>
          </w:p>
        </w:tc>
        <w:tc>
          <w:tcPr>
            <w:tcW w:w="840"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6.43</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4.45</w:t>
            </w:r>
          </w:p>
        </w:tc>
        <w:tc>
          <w:tcPr>
            <w:tcW w:w="841" w:type="dxa"/>
            <w:tcBorders>
              <w:top w:val="single" w:sz="4" w:space="0" w:color="FFFFFF" w:themeColor="background1"/>
              <w:left w:val="single" w:sz="4" w:space="0" w:color="FFFFFF" w:themeColor="background1"/>
              <w:bottom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8.4</w:t>
            </w:r>
          </w:p>
        </w:tc>
        <w:tc>
          <w:tcPr>
            <w:tcW w:w="841" w:type="dxa"/>
            <w:tcBorders>
              <w:top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6.84</w:t>
            </w:r>
          </w:p>
        </w:tc>
        <w:tc>
          <w:tcPr>
            <w:tcW w:w="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-37.62</w:t>
            </w:r>
          </w:p>
        </w:tc>
        <w:tc>
          <w:tcPr>
            <w:tcW w:w="8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51.29</w:t>
            </w:r>
          </w:p>
        </w:tc>
      </w:tr>
      <w:tr w:rsidR="00B8751F" w:rsidRPr="00224CCC" w:rsidTr="00396098">
        <w:tc>
          <w:tcPr>
            <w:tcW w:w="1077" w:type="dxa"/>
            <w:tcBorders>
              <w:top w:val="single" w:sz="4" w:space="0" w:color="FFFFFF" w:themeColor="background1"/>
              <w:left w:val="single" w:sz="4" w:space="0" w:color="FFFFFF" w:themeColor="background1"/>
            </w:tcBorders>
          </w:tcPr>
          <w:p w:rsidR="00B8751F" w:rsidRPr="00224CCC" w:rsidRDefault="00B8751F" w:rsidP="00396098">
            <w:pPr>
              <w:rPr>
                <w:rFonts w:ascii="Times New Roman" w:hAnsi="Times New Roman" w:cs="Times New Roman"/>
                <w:sz w:val="24"/>
                <w:szCs w:val="24"/>
              </w:rPr>
            </w:pPr>
            <w:r>
              <w:rPr>
                <w:rFonts w:ascii="Times New Roman" w:hAnsi="Times New Roman" w:cs="Times New Roman"/>
                <w:sz w:val="24"/>
                <w:szCs w:val="24"/>
              </w:rPr>
              <w:t>45-48 m</w:t>
            </w:r>
          </w:p>
        </w:tc>
        <w:tc>
          <w:tcPr>
            <w:tcW w:w="843" w:type="dxa"/>
            <w:tcBorders>
              <w:top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19.77</w:t>
            </w:r>
          </w:p>
        </w:tc>
        <w:tc>
          <w:tcPr>
            <w:tcW w:w="843" w:type="dxa"/>
            <w:tcBorders>
              <w:top w:val="single" w:sz="4" w:space="0" w:color="FFFFFF" w:themeColor="background1"/>
              <w:left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8.39</w:t>
            </w:r>
          </w:p>
        </w:tc>
        <w:tc>
          <w:tcPr>
            <w:tcW w:w="839" w:type="dxa"/>
            <w:tcBorders>
              <w:top w:val="single" w:sz="4" w:space="0" w:color="FFFFFF" w:themeColor="background1"/>
              <w:lef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31.15</w:t>
            </w:r>
          </w:p>
        </w:tc>
        <w:tc>
          <w:tcPr>
            <w:tcW w:w="839" w:type="dxa"/>
            <w:tcBorders>
              <w:top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19.95</w:t>
            </w:r>
          </w:p>
        </w:tc>
        <w:tc>
          <w:tcPr>
            <w:tcW w:w="843" w:type="dxa"/>
            <w:tcBorders>
              <w:top w:val="single" w:sz="4" w:space="0" w:color="FFFFFF" w:themeColor="background1"/>
              <w:left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7.76</w:t>
            </w:r>
          </w:p>
        </w:tc>
        <w:tc>
          <w:tcPr>
            <w:tcW w:w="840" w:type="dxa"/>
            <w:tcBorders>
              <w:top w:val="single" w:sz="4" w:space="0" w:color="FFFFFF" w:themeColor="background1"/>
              <w:lef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32.15</w:t>
            </w:r>
          </w:p>
        </w:tc>
        <w:tc>
          <w:tcPr>
            <w:tcW w:w="840" w:type="dxa"/>
            <w:tcBorders>
              <w:top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14.01</w:t>
            </w:r>
          </w:p>
        </w:tc>
        <w:tc>
          <w:tcPr>
            <w:tcW w:w="843" w:type="dxa"/>
            <w:tcBorders>
              <w:top w:val="single" w:sz="4" w:space="0" w:color="FFFFFF" w:themeColor="background1"/>
              <w:left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1.98</w:t>
            </w:r>
          </w:p>
        </w:tc>
        <w:tc>
          <w:tcPr>
            <w:tcW w:w="840" w:type="dxa"/>
            <w:tcBorders>
              <w:top w:val="single" w:sz="4" w:space="0" w:color="FFFFFF" w:themeColor="background1"/>
              <w:lef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26.04</w:t>
            </w:r>
          </w:p>
        </w:tc>
        <w:tc>
          <w:tcPr>
            <w:tcW w:w="840" w:type="dxa"/>
            <w:tcBorders>
              <w:top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5.93</w:t>
            </w:r>
          </w:p>
        </w:tc>
        <w:tc>
          <w:tcPr>
            <w:tcW w:w="843" w:type="dxa"/>
            <w:tcBorders>
              <w:top w:val="single" w:sz="4" w:space="0" w:color="FFFFFF" w:themeColor="background1"/>
              <w:left w:val="single" w:sz="4" w:space="0" w:color="FFFFFF" w:themeColor="background1"/>
              <w:right w:val="single" w:sz="4" w:space="0" w:color="FFFFFF" w:themeColor="background1"/>
              <w:tr2bl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3.95</w:t>
            </w:r>
          </w:p>
        </w:tc>
        <w:tc>
          <w:tcPr>
            <w:tcW w:w="841" w:type="dxa"/>
            <w:tcBorders>
              <w:top w:val="single" w:sz="4" w:space="0" w:color="FFFFFF" w:themeColor="background1"/>
              <w:lef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7.9</w:t>
            </w:r>
          </w:p>
        </w:tc>
        <w:tc>
          <w:tcPr>
            <w:tcW w:w="841" w:type="dxa"/>
            <w:tcBorders>
              <w:top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14.64</w:t>
            </w:r>
          </w:p>
        </w:tc>
        <w:tc>
          <w:tcPr>
            <w:tcW w:w="843" w:type="dxa"/>
            <w:tcBorders>
              <w:top w:val="single" w:sz="4" w:space="0" w:color="FFFFFF" w:themeColor="background1"/>
              <w:left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-29.82</w:t>
            </w:r>
          </w:p>
        </w:tc>
        <w:tc>
          <w:tcPr>
            <w:tcW w:w="841" w:type="dxa"/>
            <w:tcBorders>
              <w:top w:val="single" w:sz="4" w:space="0" w:color="FFFFFF" w:themeColor="background1"/>
              <w:left w:val="single" w:sz="4" w:space="0" w:color="FFFFFF" w:themeColor="background1"/>
              <w:right w:val="single" w:sz="4" w:space="0" w:color="FFFFFF" w:themeColor="background1"/>
            </w:tcBorders>
          </w:tcPr>
          <w:p w:rsidR="00B8751F" w:rsidRPr="00224CCC" w:rsidRDefault="00B8751F" w:rsidP="00396098">
            <w:pPr>
              <w:jc w:val="right"/>
              <w:rPr>
                <w:rFonts w:ascii="Times New Roman" w:hAnsi="Times New Roman" w:cs="Times New Roman"/>
                <w:sz w:val="24"/>
                <w:szCs w:val="24"/>
              </w:rPr>
            </w:pPr>
            <w:r>
              <w:rPr>
                <w:rFonts w:ascii="Times New Roman" w:hAnsi="Times New Roman" w:cs="Times New Roman"/>
                <w:sz w:val="24"/>
                <w:szCs w:val="24"/>
              </w:rPr>
              <w:t>59.09</w:t>
            </w:r>
          </w:p>
        </w:tc>
      </w:tr>
    </w:tbl>
    <w:p w:rsidR="00B8751F" w:rsidRDefault="00B8751F" w:rsidP="00B8751F">
      <w:pPr>
        <w:rPr>
          <w:rFonts w:ascii="Times New Roman" w:hAnsi="Times New Roman" w:cs="Times New Roman"/>
          <w:b/>
          <w:sz w:val="24"/>
          <w:szCs w:val="24"/>
        </w:rPr>
      </w:pPr>
    </w:p>
    <w:p w:rsidR="00B8751F" w:rsidRDefault="00B8751F" w:rsidP="00B8751F">
      <w:pPr>
        <w:rPr>
          <w:rFonts w:ascii="Times New Roman" w:hAnsi="Times New Roman" w:cs="Times New Roman"/>
          <w:b/>
          <w:sz w:val="24"/>
          <w:szCs w:val="24"/>
        </w:rPr>
      </w:pPr>
    </w:p>
    <w:p w:rsidR="00B8751F" w:rsidRDefault="00B8751F" w:rsidP="00B8751F">
      <w:pPr>
        <w:rPr>
          <w:rFonts w:ascii="Times New Roman" w:hAnsi="Times New Roman" w:cs="Times New Roman"/>
          <w:b/>
          <w:sz w:val="24"/>
          <w:szCs w:val="24"/>
        </w:rPr>
      </w:pPr>
    </w:p>
    <w:p w:rsidR="00B8751F" w:rsidRDefault="00B8751F" w:rsidP="00B8751F">
      <w:pPr>
        <w:rPr>
          <w:rFonts w:ascii="Times New Roman" w:hAnsi="Times New Roman" w:cs="Times New Roman"/>
          <w:b/>
          <w:sz w:val="24"/>
          <w:szCs w:val="24"/>
        </w:rPr>
      </w:pPr>
    </w:p>
    <w:p w:rsidR="00B8751F" w:rsidRDefault="00B8751F" w:rsidP="00B8751F">
      <w:pPr>
        <w:rPr>
          <w:rFonts w:ascii="Times New Roman" w:hAnsi="Times New Roman" w:cs="Times New Roman"/>
          <w:b/>
          <w:sz w:val="24"/>
          <w:szCs w:val="24"/>
        </w:rPr>
      </w:pPr>
    </w:p>
    <w:p w:rsidR="00B8751F" w:rsidRDefault="00B8751F" w:rsidP="00B8751F">
      <w:pPr>
        <w:rPr>
          <w:rFonts w:ascii="Times New Roman" w:hAnsi="Times New Roman" w:cs="Times New Roman"/>
          <w:b/>
          <w:sz w:val="24"/>
          <w:szCs w:val="24"/>
        </w:rPr>
      </w:pPr>
    </w:p>
    <w:p w:rsidR="00B8751F" w:rsidRDefault="00B8751F" w:rsidP="00B8751F">
      <w:pPr>
        <w:rPr>
          <w:rFonts w:ascii="Times New Roman" w:hAnsi="Times New Roman" w:cs="Times New Roman"/>
          <w:b/>
          <w:sz w:val="24"/>
          <w:szCs w:val="24"/>
        </w:rPr>
        <w:sectPr w:rsidR="00B8751F" w:rsidSect="00396098">
          <w:pgSz w:w="16838" w:h="11906" w:orient="landscape"/>
          <w:pgMar w:top="851" w:right="851" w:bottom="2268" w:left="851" w:header="709" w:footer="709" w:gutter="0"/>
          <w:lnNumType w:countBy="1" w:restart="continuous"/>
          <w:cols w:space="708"/>
          <w:docGrid w:linePitch="360"/>
        </w:sectPr>
      </w:pPr>
    </w:p>
    <w:p w:rsidR="00B8751F" w:rsidRDefault="00B8751F" w:rsidP="00B8751F">
      <w:pPr>
        <w:rPr>
          <w:rFonts w:ascii="Times New Roman" w:hAnsi="Times New Roman" w:cs="Times New Roman"/>
          <w:b/>
          <w:sz w:val="24"/>
          <w:szCs w:val="24"/>
        </w:rPr>
      </w:pP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extent cx="4572000" cy="2743200"/>
            <wp:effectExtent l="19050" t="0" r="19050" b="0"/>
            <wp:docPr id="14"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Figure 2: </w:t>
      </w:r>
      <w:r w:rsidR="00C14144">
        <w:rPr>
          <w:rFonts w:ascii="Times New Roman" w:hAnsi="Times New Roman" w:cs="Times New Roman"/>
          <w:sz w:val="24"/>
          <w:szCs w:val="24"/>
        </w:rPr>
        <w:t>Mean</w:t>
      </w:r>
      <w:r>
        <w:rPr>
          <w:rFonts w:ascii="Times New Roman" w:hAnsi="Times New Roman" w:cs="Times New Roman"/>
          <w:sz w:val="24"/>
          <w:szCs w:val="24"/>
        </w:rPr>
        <w:t xml:space="preserve"> ± SE bars</w:t>
      </w:r>
      <w:r w:rsidR="00C14144">
        <w:rPr>
          <w:rFonts w:ascii="Times New Roman" w:hAnsi="Times New Roman" w:cs="Times New Roman"/>
          <w:sz w:val="24"/>
          <w:szCs w:val="24"/>
        </w:rPr>
        <w:t xml:space="preserve"> initiated greeting interactions over sub-adulthood phases. A significant interaction between age and sex was observed, as adult males initiated fewer greetings than males of younger age classes.</w:t>
      </w:r>
    </w:p>
    <w:p w:rsidR="00B8751F" w:rsidRDefault="00B8751F" w:rsidP="00B8751F">
      <w:r>
        <w:br w:type="page"/>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Table 6: Social network strength of received interactions over sub-adult phases: Bold numbers denote the highest within pride value for that phase</w:t>
      </w:r>
    </w:p>
    <w:tbl>
      <w:tblPr>
        <w:tblStyle w:val="TableGrid"/>
        <w:tblW w:w="8859" w:type="dxa"/>
        <w:tblLook w:val="04A0"/>
      </w:tblPr>
      <w:tblGrid>
        <w:gridCol w:w="724"/>
        <w:gridCol w:w="737"/>
        <w:gridCol w:w="747"/>
        <w:gridCol w:w="667"/>
        <w:gridCol w:w="668"/>
        <w:gridCol w:w="668"/>
        <w:gridCol w:w="664"/>
        <w:gridCol w:w="664"/>
        <w:gridCol w:w="664"/>
        <w:gridCol w:w="664"/>
        <w:gridCol w:w="664"/>
        <w:gridCol w:w="664"/>
        <w:gridCol w:w="664"/>
      </w:tblGrid>
      <w:tr w:rsidR="00B8751F" w:rsidTr="00396098">
        <w:tc>
          <w:tcPr>
            <w:tcW w:w="723"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p>
        </w:tc>
        <w:tc>
          <w:tcPr>
            <w:tcW w:w="656"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p>
        </w:tc>
        <w:tc>
          <w:tcPr>
            <w:tcW w:w="7480" w:type="dxa"/>
            <w:gridSpan w:val="11"/>
            <w:tcBorders>
              <w:left w:val="single" w:sz="4" w:space="0" w:color="FFFFFF" w:themeColor="background1"/>
              <w:right w:val="nil"/>
            </w:tcBorders>
          </w:tcPr>
          <w:p w:rsidR="00B8751F" w:rsidRPr="00151F6B" w:rsidRDefault="00B8751F" w:rsidP="00396098">
            <w:pPr>
              <w:spacing w:line="360" w:lineRule="auto"/>
              <w:rPr>
                <w:rFonts w:ascii="Times New Roman" w:hAnsi="Times New Roman" w:cs="Times New Roman"/>
                <w:sz w:val="24"/>
                <w:szCs w:val="24"/>
              </w:rPr>
            </w:pPr>
            <w:r w:rsidRPr="00151F6B">
              <w:rPr>
                <w:rFonts w:ascii="Times New Roman" w:hAnsi="Times New Roman" w:cs="Times New Roman"/>
                <w:sz w:val="24"/>
                <w:szCs w:val="24"/>
              </w:rPr>
              <w:t>Phase</w:t>
            </w:r>
            <w:r>
              <w:rPr>
                <w:rFonts w:ascii="Times New Roman" w:hAnsi="Times New Roman" w:cs="Times New Roman"/>
                <w:sz w:val="24"/>
                <w:szCs w:val="24"/>
              </w:rPr>
              <w:t xml:space="preserve"> (average age of sub-adults in months)</w:t>
            </w:r>
          </w:p>
        </w:tc>
      </w:tr>
      <w:tr w:rsidR="00B8751F" w:rsidTr="00396098">
        <w:trPr>
          <w:cantSplit/>
          <w:trHeight w:val="1134"/>
        </w:trPr>
        <w:tc>
          <w:tcPr>
            <w:tcW w:w="723"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sidRPr="00151F6B">
              <w:rPr>
                <w:rFonts w:ascii="Times New Roman" w:hAnsi="Times New Roman" w:cs="Times New Roman"/>
                <w:sz w:val="24"/>
                <w:szCs w:val="24"/>
              </w:rPr>
              <w:t>Pride</w:t>
            </w:r>
          </w:p>
        </w:tc>
        <w:tc>
          <w:tcPr>
            <w:tcW w:w="656" w:type="dxa"/>
            <w:tcBorders>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sidRPr="00151F6B">
              <w:rPr>
                <w:rFonts w:ascii="Times New Roman" w:hAnsi="Times New Roman" w:cs="Times New Roman"/>
                <w:sz w:val="24"/>
                <w:szCs w:val="24"/>
              </w:rPr>
              <w:t>ID</w:t>
            </w:r>
          </w:p>
        </w:tc>
        <w:tc>
          <w:tcPr>
            <w:tcW w:w="776"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sidRPr="00400125">
              <w:rPr>
                <w:rFonts w:ascii="Times New Roman" w:hAnsi="Times New Roman" w:cs="Times New Roman"/>
                <w:sz w:val="24"/>
                <w:szCs w:val="24"/>
              </w:rPr>
              <w:t>15-</w:t>
            </w:r>
            <w:r w:rsidRPr="00151F6B">
              <w:rPr>
                <w:rFonts w:ascii="Times New Roman" w:hAnsi="Times New Roman" w:cs="Times New Roman"/>
                <w:sz w:val="24"/>
                <w:szCs w:val="24"/>
              </w:rPr>
              <w:t>18</w:t>
            </w:r>
            <w:r>
              <w:rPr>
                <w:rFonts w:ascii="Times New Roman" w:hAnsi="Times New Roman" w:cs="Times New Roman"/>
                <w:sz w:val="24"/>
                <w:szCs w:val="24"/>
              </w:rPr>
              <w:t xml:space="preserve"> </w:t>
            </w:r>
            <w:r w:rsidRPr="00151F6B">
              <w:rPr>
                <w:rFonts w:ascii="Times New Roman" w:hAnsi="Times New Roman" w:cs="Times New Roman"/>
                <w:sz w:val="24"/>
                <w:szCs w:val="24"/>
              </w:rPr>
              <w:t>m</w:t>
            </w:r>
          </w:p>
        </w:tc>
        <w:tc>
          <w:tcPr>
            <w:tcW w:w="673"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18-21 m</w:t>
            </w:r>
          </w:p>
        </w:tc>
        <w:tc>
          <w:tcPr>
            <w:tcW w:w="674"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21-24 m</w:t>
            </w:r>
          </w:p>
        </w:tc>
        <w:tc>
          <w:tcPr>
            <w:tcW w:w="674"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24-27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27-30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30-33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33-36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36-39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39-42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42-45 m</w:t>
            </w:r>
          </w:p>
        </w:tc>
        <w:tc>
          <w:tcPr>
            <w:tcW w:w="669" w:type="dxa"/>
            <w:tcBorders>
              <w:left w:val="single" w:sz="4" w:space="0" w:color="FFFFFF" w:themeColor="background1"/>
              <w:right w:val="single" w:sz="4" w:space="0" w:color="FFFFFF" w:themeColor="background1"/>
            </w:tcBorders>
            <w:textDirection w:val="tbRl"/>
          </w:tcPr>
          <w:p w:rsidR="00B8751F" w:rsidRPr="00151F6B" w:rsidRDefault="00B8751F" w:rsidP="00396098">
            <w:pPr>
              <w:spacing w:line="360" w:lineRule="auto"/>
              <w:ind w:left="113" w:right="113"/>
              <w:rPr>
                <w:rFonts w:ascii="Times New Roman" w:hAnsi="Times New Roman" w:cs="Times New Roman"/>
                <w:sz w:val="24"/>
                <w:szCs w:val="24"/>
              </w:rPr>
            </w:pPr>
            <w:r>
              <w:rPr>
                <w:rFonts w:ascii="Times New Roman" w:hAnsi="Times New Roman" w:cs="Times New Roman"/>
                <w:sz w:val="24"/>
                <w:szCs w:val="24"/>
              </w:rPr>
              <w:t>45-48 m</w:t>
            </w:r>
          </w:p>
        </w:tc>
      </w:tr>
      <w:tr w:rsidR="00B8751F" w:rsidTr="00396098">
        <w:tc>
          <w:tcPr>
            <w:tcW w:w="723"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w:t>
            </w:r>
            <w:r w:rsidRPr="00A2762C">
              <w:rPr>
                <w:rFonts w:ascii="Times New Roman" w:hAnsi="Times New Roman" w:cs="Times New Roman"/>
                <w:sz w:val="24"/>
                <w:szCs w:val="24"/>
                <w:vertAlign w:val="superscript"/>
              </w:rPr>
              <w:t>1</w:t>
            </w:r>
          </w:p>
        </w:tc>
        <w:tc>
          <w:tcPr>
            <w:tcW w:w="776"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10.6</w:t>
            </w:r>
          </w:p>
        </w:tc>
        <w:tc>
          <w:tcPr>
            <w:tcW w:w="673"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674"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8.5</w:t>
            </w:r>
          </w:p>
        </w:tc>
        <w:tc>
          <w:tcPr>
            <w:tcW w:w="674"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13.4</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10.6</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KW</w:t>
            </w:r>
            <w:r w:rsidRPr="007E2710">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10.9</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13.4</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w:t>
            </w:r>
            <w:r w:rsidRPr="007E2710">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16.4</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7.8</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19.8</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sidRPr="0081683B">
              <w:rPr>
                <w:rFonts w:ascii="Times New Roman" w:hAnsi="Times New Roman" w:cs="Times New Roman"/>
                <w:sz w:val="24"/>
                <w:szCs w:val="24"/>
              </w:rPr>
              <w:t>12</w:t>
            </w:r>
            <w:r>
              <w:rPr>
                <w:rFonts w:ascii="Times New Roman" w:hAnsi="Times New Roman" w:cs="Times New Roman"/>
                <w:sz w:val="24"/>
                <w:szCs w:val="24"/>
              </w:rPr>
              <w:t>.4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LO</w:t>
            </w:r>
            <w:r w:rsidRPr="007E2710">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10.2</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13.8</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12.7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w:t>
            </w:r>
            <w:r w:rsidRPr="007E2710">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14.4</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8.7</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17.6</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ZU</w:t>
            </w:r>
            <w:r w:rsidRPr="007E2710">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B2E63" w:rsidRDefault="00B8751F" w:rsidP="00396098">
            <w:pPr>
              <w:spacing w:line="360" w:lineRule="auto"/>
              <w:rPr>
                <w:rFonts w:ascii="Times New Roman" w:hAnsi="Times New Roman" w:cs="Times New Roman"/>
                <w:b/>
                <w:sz w:val="24"/>
                <w:szCs w:val="24"/>
              </w:rPr>
            </w:pPr>
            <w:r w:rsidRPr="00AB2E63">
              <w:rPr>
                <w:rFonts w:ascii="Times New Roman" w:hAnsi="Times New Roman" w:cs="Times New Roman"/>
                <w:b/>
                <w:sz w:val="24"/>
                <w:szCs w:val="24"/>
              </w:rPr>
              <w:t>30.6</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b/>
                <w:sz w:val="24"/>
                <w:szCs w:val="24"/>
              </w:rPr>
            </w:pPr>
            <w:r w:rsidRPr="0081683B">
              <w:rPr>
                <w:rFonts w:ascii="Times New Roman" w:hAnsi="Times New Roman" w:cs="Times New Roman"/>
                <w:b/>
                <w:sz w:val="24"/>
                <w:szCs w:val="24"/>
              </w:rPr>
              <w:t>19.5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b/>
                <w:sz w:val="24"/>
                <w:szCs w:val="24"/>
              </w:rPr>
            </w:pPr>
            <w:r w:rsidRPr="0081683B">
              <w:rPr>
                <w:rFonts w:ascii="Times New Roman" w:hAnsi="Times New Roman" w:cs="Times New Roman"/>
                <w:b/>
                <w:sz w:val="24"/>
                <w:szCs w:val="24"/>
              </w:rPr>
              <w:t>30.8</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b/>
                <w:sz w:val="24"/>
                <w:szCs w:val="24"/>
              </w:rPr>
            </w:pPr>
            <w:r w:rsidRPr="0081683B">
              <w:rPr>
                <w:rFonts w:ascii="Times New Roman" w:hAnsi="Times New Roman" w:cs="Times New Roman"/>
                <w:b/>
                <w:sz w:val="24"/>
                <w:szCs w:val="24"/>
              </w:rPr>
              <w:t>28.5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70A98" w:rsidRDefault="00B8751F" w:rsidP="00396098">
            <w:pPr>
              <w:spacing w:line="360" w:lineRule="auto"/>
              <w:rPr>
                <w:rFonts w:ascii="Times New Roman" w:hAnsi="Times New Roman" w:cs="Times New Roman"/>
                <w:b/>
                <w:sz w:val="24"/>
                <w:szCs w:val="24"/>
              </w:rPr>
            </w:pPr>
            <w:r>
              <w:rPr>
                <w:rFonts w:ascii="Times New Roman" w:hAnsi="Times New Roman" w:cs="Times New Roman"/>
                <w:b/>
                <w:sz w:val="24"/>
                <w:szCs w:val="24"/>
              </w:rPr>
              <w:t>15.9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70A98" w:rsidRDefault="00B8751F" w:rsidP="00396098">
            <w:pPr>
              <w:spacing w:line="360" w:lineRule="auto"/>
              <w:rPr>
                <w:rFonts w:ascii="Times New Roman" w:hAnsi="Times New Roman" w:cs="Times New Roman"/>
                <w:b/>
                <w:sz w:val="24"/>
                <w:szCs w:val="24"/>
              </w:rPr>
            </w:pPr>
            <w:r>
              <w:rPr>
                <w:rFonts w:ascii="Times New Roman" w:hAnsi="Times New Roman" w:cs="Times New Roman"/>
                <w:b/>
                <w:sz w:val="24"/>
                <w:szCs w:val="24"/>
              </w:rPr>
              <w:t>15.5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81683B" w:rsidRDefault="00B8751F" w:rsidP="00396098">
            <w:pPr>
              <w:spacing w:line="360" w:lineRule="auto"/>
              <w:rPr>
                <w:rFonts w:ascii="Times New Roman" w:hAnsi="Times New Roman" w:cs="Times New Roman"/>
                <w:b/>
                <w:sz w:val="24"/>
                <w:szCs w:val="24"/>
              </w:rPr>
            </w:pPr>
            <w:r w:rsidRPr="0081683B">
              <w:rPr>
                <w:rFonts w:ascii="Times New Roman" w:hAnsi="Times New Roman" w:cs="Times New Roman"/>
                <w:b/>
                <w:sz w:val="24"/>
                <w:szCs w:val="24"/>
              </w:rPr>
              <w:t>22.1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RS1</w:t>
            </w:r>
            <w:r w:rsidRPr="00A2762C">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4.5</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RS2</w:t>
            </w:r>
            <w:r w:rsidRPr="007E2710">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RS3</w:t>
            </w:r>
            <w:r w:rsidRPr="007E2710">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6.3</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12.7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LE1</w:t>
            </w:r>
            <w:r w:rsidRPr="007E2710">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AB2E63"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3.9</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8.8</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LE2</w:t>
            </w:r>
            <w:r w:rsidRPr="007E2710">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0</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rPr>
          <w:trHeight w:val="336"/>
        </w:trPr>
        <w:tc>
          <w:tcPr>
            <w:tcW w:w="723"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D</w:t>
            </w:r>
          </w:p>
        </w:tc>
        <w:tc>
          <w:tcPr>
            <w:tcW w:w="65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LE3</w:t>
            </w:r>
            <w:r w:rsidRPr="007E2710">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3.2</w:t>
            </w:r>
          </w:p>
        </w:tc>
        <w:tc>
          <w:tcPr>
            <w:tcW w:w="673"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7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674"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4.2</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3.5</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7.4</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13.1</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669"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8751F" w:rsidTr="00396098">
        <w:trPr>
          <w:trHeight w:val="84"/>
        </w:trPr>
        <w:tc>
          <w:tcPr>
            <w:tcW w:w="723"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5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776"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73"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7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7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c>
          <w:tcPr>
            <w:tcW w:w="669"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AS</w:t>
            </w:r>
            <w:r>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b/>
                <w:sz w:val="24"/>
                <w:szCs w:val="24"/>
              </w:rPr>
            </w:pPr>
            <w:r w:rsidRPr="00224995">
              <w:rPr>
                <w:rFonts w:ascii="Times New Roman" w:hAnsi="Times New Roman" w:cs="Times New Roman"/>
                <w:b/>
                <w:sz w:val="24"/>
                <w:szCs w:val="24"/>
              </w:rPr>
              <w:t>28.1</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31.9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b/>
                <w:sz w:val="24"/>
                <w:szCs w:val="24"/>
              </w:rPr>
            </w:pPr>
            <w:r w:rsidRPr="00224995">
              <w:rPr>
                <w:rFonts w:ascii="Times New Roman" w:hAnsi="Times New Roman" w:cs="Times New Roman"/>
                <w:b/>
                <w:sz w:val="24"/>
                <w:szCs w:val="24"/>
              </w:rPr>
              <w:t>27.2</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b/>
                <w:sz w:val="24"/>
                <w:szCs w:val="24"/>
              </w:rPr>
            </w:pPr>
            <w:r w:rsidRPr="00224995">
              <w:rPr>
                <w:rFonts w:ascii="Times New Roman" w:hAnsi="Times New Roman" w:cs="Times New Roman"/>
                <w:b/>
                <w:sz w:val="24"/>
                <w:szCs w:val="24"/>
              </w:rPr>
              <w:t>32.4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29.4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b/>
                <w:sz w:val="24"/>
                <w:szCs w:val="24"/>
              </w:rPr>
            </w:pPr>
            <w:r w:rsidRPr="00224995">
              <w:rPr>
                <w:rFonts w:ascii="Times New Roman" w:hAnsi="Times New Roman" w:cs="Times New Roman"/>
                <w:b/>
                <w:sz w:val="24"/>
                <w:szCs w:val="24"/>
              </w:rPr>
              <w:t>41.5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D80F7B" w:rsidRDefault="00B8751F" w:rsidP="00396098">
            <w:pPr>
              <w:spacing w:line="360" w:lineRule="auto"/>
              <w:rPr>
                <w:rFonts w:ascii="Times New Roman" w:hAnsi="Times New Roman" w:cs="Times New Roman"/>
                <w:b/>
                <w:sz w:val="24"/>
                <w:szCs w:val="24"/>
              </w:rPr>
            </w:pPr>
            <w:r w:rsidRPr="00D80F7B">
              <w:rPr>
                <w:rFonts w:ascii="Times New Roman" w:hAnsi="Times New Roman" w:cs="Times New Roman"/>
                <w:b/>
                <w:sz w:val="24"/>
                <w:szCs w:val="24"/>
              </w:rPr>
              <w:t>26.3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D80F7B" w:rsidRDefault="00B8751F" w:rsidP="00396098">
            <w:pPr>
              <w:spacing w:line="360" w:lineRule="auto"/>
              <w:rPr>
                <w:rFonts w:ascii="Times New Roman" w:hAnsi="Times New Roman" w:cs="Times New Roman"/>
                <w:b/>
                <w:sz w:val="24"/>
                <w:szCs w:val="24"/>
              </w:rPr>
            </w:pPr>
            <w:r w:rsidRPr="00D80F7B">
              <w:rPr>
                <w:rFonts w:ascii="Times New Roman" w:hAnsi="Times New Roman" w:cs="Times New Roman"/>
                <w:b/>
                <w:sz w:val="24"/>
                <w:szCs w:val="24"/>
              </w:rPr>
              <w:t>30.2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D80F7B" w:rsidRDefault="00B8751F" w:rsidP="00396098">
            <w:pPr>
              <w:spacing w:line="360" w:lineRule="auto"/>
              <w:rPr>
                <w:rFonts w:ascii="Times New Roman" w:hAnsi="Times New Roman" w:cs="Times New Roman"/>
                <w:b/>
                <w:sz w:val="24"/>
                <w:szCs w:val="24"/>
              </w:rPr>
            </w:pPr>
            <w:r w:rsidRPr="00D80F7B">
              <w:rPr>
                <w:rFonts w:ascii="Times New Roman" w:hAnsi="Times New Roman" w:cs="Times New Roman"/>
                <w:b/>
                <w:sz w:val="24"/>
                <w:szCs w:val="24"/>
              </w:rPr>
              <w:t>28.1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28.8</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w:t>
            </w:r>
            <w:r>
              <w:rPr>
                <w:rFonts w:ascii="Times New Roman" w:hAnsi="Times New Roman" w:cs="Times New Roman"/>
                <w:sz w:val="24"/>
                <w:szCs w:val="24"/>
                <w:vertAlign w:val="superscript"/>
              </w:rPr>
              <w:t>1</w:t>
            </w:r>
            <w:r>
              <w:rPr>
                <w:rFonts w:ascii="Times New Roman" w:hAnsi="Times New Roman" w:cs="Times New Roman"/>
                <w:sz w:val="24"/>
                <w:szCs w:val="24"/>
              </w:rPr>
              <w:t>*</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19.7</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27.2</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19.2</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26.5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24.3</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KW</w:t>
            </w:r>
            <w:r>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12.3</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21.6</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16.4</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28.1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NL</w:t>
            </w:r>
            <w:r>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8.5</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10.6</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D80F7B" w:rsidRDefault="00B8751F" w:rsidP="00396098">
            <w:pPr>
              <w:spacing w:line="360" w:lineRule="auto"/>
              <w:rPr>
                <w:rFonts w:ascii="Times New Roman" w:hAnsi="Times New Roman" w:cs="Times New Roman"/>
                <w:b/>
                <w:sz w:val="24"/>
                <w:szCs w:val="24"/>
              </w:rPr>
            </w:pPr>
            <w:r w:rsidRPr="00D80F7B">
              <w:rPr>
                <w:rFonts w:ascii="Times New Roman" w:hAnsi="Times New Roman" w:cs="Times New Roman"/>
                <w:b/>
                <w:sz w:val="24"/>
                <w:szCs w:val="24"/>
              </w:rPr>
              <w:t>5.8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15.6</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PH</w:t>
            </w:r>
            <w:r>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18.7</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sidRPr="00224995">
              <w:rPr>
                <w:rFonts w:ascii="Times New Roman" w:hAnsi="Times New Roman" w:cs="Times New Roman"/>
                <w:sz w:val="24"/>
                <w:szCs w:val="24"/>
              </w:rPr>
              <w:t>32.2</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24.9</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770A98"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30.2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37.9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D80F7B" w:rsidRDefault="00B8751F" w:rsidP="00396098">
            <w:pPr>
              <w:spacing w:line="360" w:lineRule="auto"/>
              <w:rPr>
                <w:rFonts w:ascii="Times New Roman" w:hAnsi="Times New Roman" w:cs="Times New Roman"/>
                <w:b/>
                <w:sz w:val="24"/>
                <w:szCs w:val="24"/>
              </w:rPr>
            </w:pPr>
            <w:r w:rsidRPr="00D80F7B">
              <w:rPr>
                <w:rFonts w:ascii="Times New Roman" w:hAnsi="Times New Roman" w:cs="Times New Roman"/>
                <w:b/>
                <w:sz w:val="24"/>
                <w:szCs w:val="24"/>
              </w:rPr>
              <w:t>31.1</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MI</w:t>
            </w:r>
            <w:r>
              <w:rPr>
                <w:rFonts w:ascii="Times New Roman" w:hAnsi="Times New Roman" w:cs="Times New Roman"/>
                <w:sz w:val="24"/>
                <w:szCs w:val="24"/>
                <w:vertAlign w:val="superscript"/>
              </w:rPr>
              <w:t>1</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24.6</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b/>
                <w:sz w:val="24"/>
                <w:szCs w:val="24"/>
              </w:rPr>
            </w:pPr>
            <w:r w:rsidRPr="00224995">
              <w:rPr>
                <w:rFonts w:ascii="Times New Roman" w:hAnsi="Times New Roman" w:cs="Times New Roman"/>
                <w:b/>
                <w:sz w:val="24"/>
                <w:szCs w:val="24"/>
              </w:rPr>
              <w:t>36.5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23.8</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b/>
                <w:sz w:val="24"/>
                <w:szCs w:val="24"/>
              </w:rPr>
            </w:pPr>
            <w:r w:rsidRPr="00224995">
              <w:rPr>
                <w:rFonts w:ascii="Times New Roman" w:hAnsi="Times New Roman" w:cs="Times New Roman"/>
                <w:b/>
                <w:sz w:val="24"/>
                <w:szCs w:val="24"/>
              </w:rPr>
              <w:t>31.8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30</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27.5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25.5</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AT1</w:t>
            </w:r>
            <w:r>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10.3</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19.6</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22.5</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KE3</w:t>
            </w:r>
            <w:r>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5.9</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11.6</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9.2</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16.4</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23.8</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24.7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19.6</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KE4</w:t>
            </w:r>
            <w:r>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5.5</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11.7</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9.2</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15.3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4.9</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20.1</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19.4</w:t>
            </w:r>
          </w:p>
        </w:tc>
      </w:tr>
      <w:tr w:rsidR="00B8751F" w:rsidTr="00396098">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AS4</w:t>
            </w:r>
            <w:r>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6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14.4</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9.5</w:t>
            </w:r>
          </w:p>
        </w:tc>
        <w:tc>
          <w:tcPr>
            <w:tcW w:w="6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13.6</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18.3</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5.2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22.7</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18.5</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21.2</w:t>
            </w:r>
          </w:p>
        </w:tc>
      </w:tr>
      <w:tr w:rsidR="00B8751F" w:rsidTr="00396098">
        <w:tc>
          <w:tcPr>
            <w:tcW w:w="723"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N</w:t>
            </w:r>
          </w:p>
        </w:tc>
        <w:tc>
          <w:tcPr>
            <w:tcW w:w="656" w:type="dxa"/>
            <w:tcBorders>
              <w:top w:val="single" w:sz="4" w:space="0" w:color="FFFFFF" w:themeColor="background1"/>
              <w:left w:val="single" w:sz="4" w:space="0" w:color="FFFFFF" w:themeColor="background1"/>
              <w:right w:val="single" w:sz="4" w:space="0" w:color="FFFFFF" w:themeColor="background1"/>
            </w:tcBorders>
          </w:tcPr>
          <w:p w:rsidR="00B8751F"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AS5</w:t>
            </w:r>
            <w:r>
              <w:rPr>
                <w:rFonts w:ascii="Times New Roman" w:hAnsi="Times New Roman" w:cs="Times New Roman"/>
                <w:sz w:val="24"/>
                <w:szCs w:val="24"/>
                <w:vertAlign w:val="superscript"/>
              </w:rPr>
              <w:t>2</w:t>
            </w:r>
          </w:p>
        </w:tc>
        <w:tc>
          <w:tcPr>
            <w:tcW w:w="776"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6.9</w:t>
            </w:r>
          </w:p>
        </w:tc>
        <w:tc>
          <w:tcPr>
            <w:tcW w:w="673"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13.2</w:t>
            </w:r>
          </w:p>
        </w:tc>
        <w:tc>
          <w:tcPr>
            <w:tcW w:w="674"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9.9</w:t>
            </w:r>
          </w:p>
        </w:tc>
        <w:tc>
          <w:tcPr>
            <w:tcW w:w="674"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13.9</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13.6</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22.7</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3.7</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D80F7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18.7</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224995"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25.1</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18.5</w:t>
            </w:r>
          </w:p>
        </w:tc>
        <w:tc>
          <w:tcPr>
            <w:tcW w:w="669" w:type="dxa"/>
            <w:tcBorders>
              <w:top w:val="single" w:sz="4" w:space="0" w:color="FFFFFF" w:themeColor="background1"/>
              <w:left w:val="single" w:sz="4" w:space="0" w:color="FFFFFF" w:themeColor="background1"/>
              <w:right w:val="single" w:sz="4" w:space="0" w:color="FFFFFF" w:themeColor="background1"/>
            </w:tcBorders>
          </w:tcPr>
          <w:p w:rsidR="00B8751F" w:rsidRPr="00151F6B" w:rsidRDefault="00B8751F" w:rsidP="00396098">
            <w:pPr>
              <w:spacing w:line="360" w:lineRule="auto"/>
              <w:rPr>
                <w:rFonts w:ascii="Times New Roman" w:hAnsi="Times New Roman" w:cs="Times New Roman"/>
                <w:sz w:val="24"/>
                <w:szCs w:val="24"/>
              </w:rPr>
            </w:pPr>
            <w:r>
              <w:rPr>
                <w:rFonts w:ascii="Times New Roman" w:hAnsi="Times New Roman" w:cs="Times New Roman"/>
                <w:sz w:val="24"/>
                <w:szCs w:val="24"/>
              </w:rPr>
              <w:t>17.9</w:t>
            </w:r>
          </w:p>
        </w:tc>
      </w:tr>
    </w:tbl>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 indicates mothers of sub-adults. Pride D =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N =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w:t>
      </w:r>
      <w:r w:rsidRPr="00E623F8">
        <w:rPr>
          <w:rFonts w:ascii="Times New Roman" w:hAnsi="Times New Roman" w:cs="Times New Roman"/>
          <w:sz w:val="24"/>
          <w:szCs w:val="24"/>
          <w:vertAlign w:val="superscript"/>
        </w:rPr>
        <w:t>1</w:t>
      </w:r>
      <w:r>
        <w:rPr>
          <w:rFonts w:ascii="Times New Roman" w:hAnsi="Times New Roman" w:cs="Times New Roman"/>
          <w:sz w:val="24"/>
          <w:szCs w:val="24"/>
        </w:rPr>
        <w:t xml:space="preserve"> after a lion’s ID indicates an adult pride member, whereas a </w:t>
      </w:r>
      <w:r>
        <w:rPr>
          <w:rFonts w:ascii="Times New Roman" w:hAnsi="Times New Roman" w:cs="Times New Roman"/>
          <w:sz w:val="24"/>
          <w:szCs w:val="24"/>
          <w:vertAlign w:val="superscript"/>
        </w:rPr>
        <w:t xml:space="preserve">2 </w:t>
      </w:r>
      <w:r>
        <w:rPr>
          <w:rFonts w:ascii="Times New Roman" w:hAnsi="Times New Roman" w:cs="Times New Roman"/>
          <w:sz w:val="24"/>
          <w:szCs w:val="24"/>
        </w:rPr>
        <w:t>signals a cub/sub-adult.</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3a</w:t>
      </w:r>
      <w:r>
        <w:rPr>
          <w:rFonts w:ascii="Times New Roman" w:hAnsi="Times New Roman" w:cs="Times New Roman"/>
          <w:noProof/>
          <w:sz w:val="24"/>
          <w:szCs w:val="24"/>
          <w:lang w:eastAsia="en-GB"/>
        </w:rPr>
        <w:drawing>
          <wp:inline distT="0" distB="0" distL="0" distR="0">
            <wp:extent cx="2327148" cy="2340000"/>
            <wp:effectExtent l="19050" t="0" r="0" b="0"/>
            <wp:docPr id="15" name="Picture 4" descr="FIG3a.colour.JPE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a.colour.JPEG.JPEG"/>
                    <pic:cNvPicPr/>
                  </pic:nvPicPr>
                  <pic:blipFill>
                    <a:blip r:embed="rId18" cstate="print"/>
                    <a:stretch>
                      <a:fillRect/>
                    </a:stretch>
                  </pic:blipFill>
                  <pic:spPr>
                    <a:xfrm>
                      <a:off x="0" y="0"/>
                      <a:ext cx="2327148" cy="2340000"/>
                    </a:xfrm>
                    <a:prstGeom prst="rect">
                      <a:avLst/>
                    </a:prstGeom>
                  </pic:spPr>
                </pic:pic>
              </a:graphicData>
            </a:graphic>
          </wp:inline>
        </w:drawing>
      </w:r>
      <w:r>
        <w:rPr>
          <w:rFonts w:ascii="Times New Roman" w:hAnsi="Times New Roman" w:cs="Times New Roman"/>
          <w:sz w:val="24"/>
          <w:szCs w:val="24"/>
        </w:rPr>
        <w:t xml:space="preserve"> 3b </w:t>
      </w:r>
      <w:r>
        <w:rPr>
          <w:rFonts w:ascii="Times New Roman" w:hAnsi="Times New Roman" w:cs="Times New Roman"/>
          <w:noProof/>
          <w:sz w:val="24"/>
          <w:szCs w:val="24"/>
          <w:lang w:eastAsia="en-GB"/>
        </w:rPr>
        <w:drawing>
          <wp:inline distT="0" distB="0" distL="0" distR="0">
            <wp:extent cx="2327148" cy="2340000"/>
            <wp:effectExtent l="19050" t="0" r="0" b="0"/>
            <wp:docPr id="16" name="Picture 5" descr="FIG3b.colour.JPE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b.colour.JPEG.JPEG"/>
                    <pic:cNvPicPr/>
                  </pic:nvPicPr>
                  <pic:blipFill>
                    <a:blip r:embed="rId19" cstate="print"/>
                    <a:stretch>
                      <a:fillRect/>
                    </a:stretch>
                  </pic:blipFill>
                  <pic:spPr>
                    <a:xfrm>
                      <a:off x="0" y="0"/>
                      <a:ext cx="2327148" cy="2340000"/>
                    </a:xfrm>
                    <a:prstGeom prst="rect">
                      <a:avLst/>
                    </a:prstGeom>
                  </pic:spPr>
                </pic:pic>
              </a:graphicData>
            </a:graphic>
          </wp:inline>
        </w:drawing>
      </w:r>
    </w:p>
    <w:p w:rsidR="00B8751F" w:rsidRDefault="00B8751F" w:rsidP="00B8751F">
      <w:pPr>
        <w:tabs>
          <w:tab w:val="left" w:pos="5652"/>
        </w:tabs>
        <w:spacing w:line="480" w:lineRule="auto"/>
        <w:rPr>
          <w:rFonts w:ascii="Times New Roman" w:hAnsi="Times New Roman" w:cs="Times New Roman"/>
          <w:sz w:val="24"/>
          <w:szCs w:val="24"/>
        </w:rPr>
      </w:pPr>
      <w:r>
        <w:rPr>
          <w:rFonts w:ascii="Times New Roman" w:hAnsi="Times New Roman" w:cs="Times New Roman"/>
          <w:sz w:val="24"/>
          <w:szCs w:val="24"/>
        </w:rPr>
        <w:t xml:space="preserve">Figure 3a: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and 3b: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greeting interaction networks, all offspring &lt; 18 months. Black nodes = adult males, white nodes = adult females, pale blue nodes = female cubs and turquoise nodes = male cubs.</w:t>
      </w:r>
    </w:p>
    <w:p w:rsid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4a </w:t>
      </w:r>
      <w:r>
        <w:rPr>
          <w:rFonts w:ascii="Times New Roman" w:hAnsi="Times New Roman" w:cs="Times New Roman"/>
          <w:noProof/>
          <w:sz w:val="24"/>
          <w:szCs w:val="24"/>
          <w:lang w:eastAsia="en-GB"/>
        </w:rPr>
        <w:drawing>
          <wp:inline distT="0" distB="0" distL="0" distR="0">
            <wp:extent cx="2327148" cy="2340000"/>
            <wp:effectExtent l="19050" t="0" r="0" b="0"/>
            <wp:docPr id="17" name="Picture 6" descr="FIG4a.colour.JPE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a.colour.JPEG.JPEG"/>
                    <pic:cNvPicPr/>
                  </pic:nvPicPr>
                  <pic:blipFill>
                    <a:blip r:embed="rId20" cstate="print"/>
                    <a:stretch>
                      <a:fillRect/>
                    </a:stretch>
                  </pic:blipFill>
                  <pic:spPr>
                    <a:xfrm>
                      <a:off x="0" y="0"/>
                      <a:ext cx="2327148" cy="2340000"/>
                    </a:xfrm>
                    <a:prstGeom prst="rect">
                      <a:avLst/>
                    </a:prstGeom>
                  </pic:spPr>
                </pic:pic>
              </a:graphicData>
            </a:graphic>
          </wp:inline>
        </w:drawing>
      </w:r>
      <w:r>
        <w:rPr>
          <w:rFonts w:ascii="Times New Roman" w:hAnsi="Times New Roman" w:cs="Times New Roman"/>
          <w:sz w:val="24"/>
          <w:szCs w:val="24"/>
        </w:rPr>
        <w:t xml:space="preserve"> 4b </w:t>
      </w:r>
      <w:r>
        <w:rPr>
          <w:rFonts w:ascii="Times New Roman" w:hAnsi="Times New Roman" w:cs="Times New Roman"/>
          <w:noProof/>
          <w:sz w:val="24"/>
          <w:szCs w:val="24"/>
          <w:lang w:eastAsia="en-GB"/>
        </w:rPr>
        <w:drawing>
          <wp:inline distT="0" distB="0" distL="0" distR="0">
            <wp:extent cx="2327148" cy="2340000"/>
            <wp:effectExtent l="19050" t="0" r="0" b="0"/>
            <wp:docPr id="18" name="Picture 8" descr="FIG4b.colour.JPE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b.colour.JPEG.JPEG"/>
                    <pic:cNvPicPr/>
                  </pic:nvPicPr>
                  <pic:blipFill>
                    <a:blip r:embed="rId21" cstate="print"/>
                    <a:stretch>
                      <a:fillRect/>
                    </a:stretch>
                  </pic:blipFill>
                  <pic:spPr>
                    <a:xfrm>
                      <a:off x="0" y="0"/>
                      <a:ext cx="2327148" cy="2340000"/>
                    </a:xfrm>
                    <a:prstGeom prst="rect">
                      <a:avLst/>
                    </a:prstGeom>
                  </pic:spPr>
                </pic:pic>
              </a:graphicData>
            </a:graphic>
          </wp:inline>
        </w:drawing>
      </w:r>
    </w:p>
    <w:p w:rsidR="00C024F4" w:rsidRPr="00B8751F" w:rsidRDefault="00B8751F" w:rsidP="00B8751F">
      <w:pPr>
        <w:spacing w:line="480" w:lineRule="auto"/>
        <w:rPr>
          <w:rFonts w:ascii="Times New Roman" w:hAnsi="Times New Roman" w:cs="Times New Roman"/>
          <w:sz w:val="24"/>
          <w:szCs w:val="24"/>
        </w:rPr>
      </w:pPr>
      <w:r>
        <w:rPr>
          <w:rFonts w:ascii="Times New Roman" w:hAnsi="Times New Roman" w:cs="Times New Roman"/>
          <w:sz w:val="24"/>
          <w:szCs w:val="24"/>
        </w:rPr>
        <w:t xml:space="preserve">Figure 4a: </w:t>
      </w:r>
      <w:proofErr w:type="spellStart"/>
      <w:r>
        <w:rPr>
          <w:rFonts w:ascii="Times New Roman" w:hAnsi="Times New Roman" w:cs="Times New Roman"/>
          <w:sz w:val="24"/>
          <w:szCs w:val="24"/>
        </w:rPr>
        <w:t>Dambwa</w:t>
      </w:r>
      <w:proofErr w:type="spellEnd"/>
      <w:r>
        <w:rPr>
          <w:rFonts w:ascii="Times New Roman" w:hAnsi="Times New Roman" w:cs="Times New Roman"/>
          <w:sz w:val="24"/>
          <w:szCs w:val="24"/>
        </w:rPr>
        <w:t xml:space="preserve"> and Figure 4b: </w:t>
      </w:r>
      <w:proofErr w:type="spellStart"/>
      <w:r>
        <w:rPr>
          <w:rFonts w:ascii="Times New Roman" w:hAnsi="Times New Roman" w:cs="Times New Roman"/>
          <w:sz w:val="24"/>
          <w:szCs w:val="24"/>
        </w:rPr>
        <w:t>Ngamo</w:t>
      </w:r>
      <w:proofErr w:type="spellEnd"/>
      <w:r>
        <w:rPr>
          <w:rFonts w:ascii="Times New Roman" w:hAnsi="Times New Roman" w:cs="Times New Roman"/>
          <w:sz w:val="24"/>
          <w:szCs w:val="24"/>
        </w:rPr>
        <w:t xml:space="preserve"> greeting interaction networks, average sub-adult age 30-33 months. Black nodes = adult males, white nodes = adult females, grey nodes = sub-adult females, dark blue nodes = sub-adult males.</w:t>
      </w:r>
    </w:p>
    <w:sectPr w:rsidR="00C024F4" w:rsidRPr="00B8751F" w:rsidSect="00396098">
      <w:footerReference w:type="default" r:id="rId22"/>
      <w:type w:val="continuous"/>
      <w:pgSz w:w="11906" w:h="16838"/>
      <w:pgMar w:top="851" w:right="851" w:bottom="851" w:left="2268" w:header="708" w:footer="708" w:gutter="0"/>
      <w:lnNumType w:countBy="1" w:restart="continuou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418" w:rsidRDefault="00813418" w:rsidP="00DD06DD">
      <w:pPr>
        <w:spacing w:after="0" w:line="240" w:lineRule="auto"/>
      </w:pPr>
      <w:r>
        <w:separator/>
      </w:r>
    </w:p>
  </w:endnote>
  <w:endnote w:type="continuationSeparator" w:id="0">
    <w:p w:rsidR="00813418" w:rsidRDefault="00813418" w:rsidP="00DD06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961282"/>
      <w:docPartObj>
        <w:docPartGallery w:val="Page Numbers (Bottom of Page)"/>
        <w:docPartUnique/>
      </w:docPartObj>
    </w:sdtPr>
    <w:sdtContent>
      <w:p w:rsidR="00396098" w:rsidRDefault="00BF3AB6">
        <w:pPr>
          <w:pStyle w:val="Footer"/>
          <w:jc w:val="center"/>
        </w:pPr>
        <w:r>
          <w:rPr>
            <w:noProof/>
          </w:rPr>
          <w:fldChar w:fldCharType="begin"/>
        </w:r>
        <w:r w:rsidR="00396098">
          <w:rPr>
            <w:noProof/>
          </w:rPr>
          <w:instrText xml:space="preserve"> PAGE   \* MERGEFORMAT </w:instrText>
        </w:r>
        <w:r>
          <w:rPr>
            <w:noProof/>
          </w:rPr>
          <w:fldChar w:fldCharType="separate"/>
        </w:r>
        <w:r w:rsidR="00920947">
          <w:rPr>
            <w:noProof/>
          </w:rPr>
          <w:t>32</w:t>
        </w:r>
        <w:r>
          <w:rPr>
            <w:noProof/>
          </w:rPr>
          <w:fldChar w:fldCharType="end"/>
        </w:r>
      </w:p>
    </w:sdtContent>
  </w:sdt>
  <w:p w:rsidR="00396098" w:rsidRDefault="003960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154959"/>
      <w:docPartObj>
        <w:docPartGallery w:val="Page Numbers (Bottom of Page)"/>
        <w:docPartUnique/>
      </w:docPartObj>
    </w:sdtPr>
    <w:sdtContent>
      <w:p w:rsidR="00396098" w:rsidRDefault="00BF3AB6">
        <w:pPr>
          <w:pStyle w:val="Footer"/>
          <w:jc w:val="center"/>
        </w:pPr>
        <w:fldSimple w:instr=" PAGE   \* MERGEFORMAT ">
          <w:r w:rsidR="00920947">
            <w:rPr>
              <w:noProof/>
            </w:rPr>
            <w:t>35</w:t>
          </w:r>
        </w:fldSimple>
      </w:p>
    </w:sdtContent>
  </w:sdt>
  <w:p w:rsidR="00396098" w:rsidRDefault="003960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418" w:rsidRDefault="00813418" w:rsidP="00DD06DD">
      <w:pPr>
        <w:spacing w:after="0" w:line="240" w:lineRule="auto"/>
      </w:pPr>
      <w:r>
        <w:separator/>
      </w:r>
    </w:p>
  </w:footnote>
  <w:footnote w:type="continuationSeparator" w:id="0">
    <w:p w:rsidR="00813418" w:rsidRDefault="00813418" w:rsidP="00DD06DD">
      <w:pPr>
        <w:spacing w:after="0" w:line="240" w:lineRule="auto"/>
      </w:pPr>
      <w:r>
        <w:continuationSeparator/>
      </w:r>
    </w:p>
  </w:footnote>
  <w:footnote w:id="1">
    <w:p w:rsidR="00396098" w:rsidRPr="00F77D71" w:rsidRDefault="00396098" w:rsidP="00B8751F">
      <w:pPr>
        <w:pStyle w:val="FootnoteText"/>
        <w:rPr>
          <w:rFonts w:ascii="Times New Roman" w:hAnsi="Times New Roman" w:cs="Times New Roman"/>
        </w:rPr>
      </w:pPr>
      <w:r w:rsidRPr="00F77D71">
        <w:rPr>
          <w:rStyle w:val="FootnoteReference"/>
          <w:rFonts w:ascii="Times New Roman" w:hAnsi="Times New Roman" w:cs="Times New Roman"/>
        </w:rPr>
        <w:footnoteRef/>
      </w:r>
      <w:r w:rsidRPr="00F77D71">
        <w:rPr>
          <w:rFonts w:ascii="Times New Roman" w:hAnsi="Times New Roman" w:cs="Times New Roman"/>
        </w:rPr>
        <w:t xml:space="preserve"> The African Lion &amp; Environmental Research Trust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53AAC"/>
    <w:multiLevelType w:val="multilevel"/>
    <w:tmpl w:val="BC1632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DF9115A"/>
    <w:multiLevelType w:val="multilevel"/>
    <w:tmpl w:val="BC1632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2FB3075"/>
    <w:multiLevelType w:val="hybridMultilevel"/>
    <w:tmpl w:val="2A928B22"/>
    <w:lvl w:ilvl="0" w:tplc="4836B73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7F720D67"/>
    <w:multiLevelType w:val="hybridMultilevel"/>
    <w:tmpl w:val="B868103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D06DD"/>
    <w:rsid w:val="00142082"/>
    <w:rsid w:val="00146469"/>
    <w:rsid w:val="00166E61"/>
    <w:rsid w:val="001859AA"/>
    <w:rsid w:val="001A2419"/>
    <w:rsid w:val="00296DE2"/>
    <w:rsid w:val="0031552D"/>
    <w:rsid w:val="003361BA"/>
    <w:rsid w:val="00340FD9"/>
    <w:rsid w:val="00365DDB"/>
    <w:rsid w:val="00396098"/>
    <w:rsid w:val="00640F0B"/>
    <w:rsid w:val="006E0A50"/>
    <w:rsid w:val="00753B07"/>
    <w:rsid w:val="00781F16"/>
    <w:rsid w:val="007C7944"/>
    <w:rsid w:val="00801F87"/>
    <w:rsid w:val="00813418"/>
    <w:rsid w:val="00867B7B"/>
    <w:rsid w:val="008839BD"/>
    <w:rsid w:val="009167A0"/>
    <w:rsid w:val="00916F3D"/>
    <w:rsid w:val="00920947"/>
    <w:rsid w:val="00927CB6"/>
    <w:rsid w:val="009678D3"/>
    <w:rsid w:val="009A5153"/>
    <w:rsid w:val="009A7E6F"/>
    <w:rsid w:val="00A271C8"/>
    <w:rsid w:val="00A90610"/>
    <w:rsid w:val="00A95C77"/>
    <w:rsid w:val="00AE3276"/>
    <w:rsid w:val="00B5295B"/>
    <w:rsid w:val="00B55ECE"/>
    <w:rsid w:val="00B8751F"/>
    <w:rsid w:val="00B9661A"/>
    <w:rsid w:val="00BF3AB6"/>
    <w:rsid w:val="00C024F4"/>
    <w:rsid w:val="00C14144"/>
    <w:rsid w:val="00CB6CAB"/>
    <w:rsid w:val="00CD5528"/>
    <w:rsid w:val="00CF7F08"/>
    <w:rsid w:val="00D97FBD"/>
    <w:rsid w:val="00DA6C2A"/>
    <w:rsid w:val="00DD0095"/>
    <w:rsid w:val="00DD06DD"/>
    <w:rsid w:val="00FA75B7"/>
    <w:rsid w:val="00FC11E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51F"/>
  </w:style>
  <w:style w:type="paragraph" w:styleId="Heading1">
    <w:name w:val="heading 1"/>
    <w:basedOn w:val="Normal"/>
    <w:next w:val="Normal"/>
    <w:link w:val="Heading1Char"/>
    <w:uiPriority w:val="9"/>
    <w:qFormat/>
    <w:rsid w:val="00DD06D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6DD"/>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DD06DD"/>
    <w:rPr>
      <w:sz w:val="16"/>
      <w:szCs w:val="16"/>
    </w:rPr>
  </w:style>
  <w:style w:type="paragraph" w:styleId="CommentText">
    <w:name w:val="annotation text"/>
    <w:basedOn w:val="Normal"/>
    <w:link w:val="CommentTextChar"/>
    <w:uiPriority w:val="99"/>
    <w:unhideWhenUsed/>
    <w:rsid w:val="00DD06DD"/>
    <w:pPr>
      <w:spacing w:line="240" w:lineRule="auto"/>
    </w:pPr>
    <w:rPr>
      <w:sz w:val="20"/>
      <w:szCs w:val="20"/>
    </w:rPr>
  </w:style>
  <w:style w:type="character" w:customStyle="1" w:styleId="CommentTextChar">
    <w:name w:val="Comment Text Char"/>
    <w:basedOn w:val="DefaultParagraphFont"/>
    <w:link w:val="CommentText"/>
    <w:uiPriority w:val="99"/>
    <w:rsid w:val="00DD06DD"/>
    <w:rPr>
      <w:sz w:val="20"/>
      <w:szCs w:val="20"/>
    </w:rPr>
  </w:style>
  <w:style w:type="paragraph" w:styleId="BalloonText">
    <w:name w:val="Balloon Text"/>
    <w:basedOn w:val="Normal"/>
    <w:link w:val="BalloonTextChar"/>
    <w:uiPriority w:val="99"/>
    <w:semiHidden/>
    <w:unhideWhenUsed/>
    <w:rsid w:val="00DD0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6DD"/>
    <w:rPr>
      <w:rFonts w:ascii="Tahoma" w:hAnsi="Tahoma" w:cs="Tahoma"/>
      <w:sz w:val="16"/>
      <w:szCs w:val="16"/>
    </w:rPr>
  </w:style>
  <w:style w:type="table" w:styleId="TableGrid">
    <w:name w:val="Table Grid"/>
    <w:basedOn w:val="TableNormal"/>
    <w:uiPriority w:val="59"/>
    <w:rsid w:val="00DD06DD"/>
    <w:pPr>
      <w:spacing w:after="0" w:line="240" w:lineRule="auto"/>
    </w:pPr>
    <w:rPr>
      <w:lang w:val="en-Z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06DD"/>
    <w:pPr>
      <w:ind w:left="720"/>
      <w:contextualSpacing/>
    </w:pPr>
  </w:style>
  <w:style w:type="paragraph" w:styleId="Header">
    <w:name w:val="header"/>
    <w:basedOn w:val="Normal"/>
    <w:link w:val="HeaderChar"/>
    <w:uiPriority w:val="99"/>
    <w:unhideWhenUsed/>
    <w:rsid w:val="00DD06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6DD"/>
  </w:style>
  <w:style w:type="paragraph" w:styleId="Footer">
    <w:name w:val="footer"/>
    <w:basedOn w:val="Normal"/>
    <w:link w:val="FooterChar"/>
    <w:uiPriority w:val="99"/>
    <w:unhideWhenUsed/>
    <w:rsid w:val="00DD06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6DD"/>
  </w:style>
  <w:style w:type="paragraph" w:styleId="CommentSubject">
    <w:name w:val="annotation subject"/>
    <w:basedOn w:val="CommentText"/>
    <w:next w:val="CommentText"/>
    <w:link w:val="CommentSubjectChar"/>
    <w:uiPriority w:val="99"/>
    <w:semiHidden/>
    <w:unhideWhenUsed/>
    <w:rsid w:val="00DD06DD"/>
    <w:rPr>
      <w:b/>
      <w:bCs/>
    </w:rPr>
  </w:style>
  <w:style w:type="character" w:customStyle="1" w:styleId="CommentSubjectChar">
    <w:name w:val="Comment Subject Char"/>
    <w:basedOn w:val="CommentTextChar"/>
    <w:link w:val="CommentSubject"/>
    <w:uiPriority w:val="99"/>
    <w:semiHidden/>
    <w:rsid w:val="00DD06DD"/>
    <w:rPr>
      <w:b/>
      <w:bCs/>
    </w:rPr>
  </w:style>
  <w:style w:type="paragraph" w:styleId="NormalWeb">
    <w:name w:val="Normal (Web)"/>
    <w:basedOn w:val="Normal"/>
    <w:uiPriority w:val="99"/>
    <w:unhideWhenUsed/>
    <w:rsid w:val="00DD06D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DD06DD"/>
    <w:rPr>
      <w:color w:val="0000FF"/>
      <w:u w:val="single"/>
    </w:rPr>
  </w:style>
  <w:style w:type="character" w:styleId="LineNumber">
    <w:name w:val="line number"/>
    <w:basedOn w:val="DefaultParagraphFont"/>
    <w:uiPriority w:val="99"/>
    <w:semiHidden/>
    <w:unhideWhenUsed/>
    <w:rsid w:val="00DD06DD"/>
  </w:style>
  <w:style w:type="table" w:customStyle="1" w:styleId="LightShading1">
    <w:name w:val="Light Shading1"/>
    <w:basedOn w:val="TableNormal"/>
    <w:uiPriority w:val="60"/>
    <w:rsid w:val="00DD06DD"/>
    <w:pPr>
      <w:spacing w:after="0" w:line="240" w:lineRule="auto"/>
    </w:pPr>
    <w:rPr>
      <w:color w:val="000000" w:themeColor="text1" w:themeShade="BF"/>
      <w:lang w:val="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DD06DD"/>
    <w:pPr>
      <w:spacing w:after="0" w:line="240" w:lineRule="auto"/>
    </w:pPr>
  </w:style>
  <w:style w:type="paragraph" w:styleId="DocumentMap">
    <w:name w:val="Document Map"/>
    <w:basedOn w:val="Normal"/>
    <w:link w:val="DocumentMapChar"/>
    <w:uiPriority w:val="99"/>
    <w:semiHidden/>
    <w:unhideWhenUsed/>
    <w:rsid w:val="00DD06DD"/>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D06DD"/>
    <w:rPr>
      <w:rFonts w:ascii="Times New Roman" w:hAnsi="Times New Roman" w:cs="Times New Roman"/>
      <w:sz w:val="24"/>
      <w:szCs w:val="24"/>
    </w:rPr>
  </w:style>
  <w:style w:type="paragraph" w:styleId="FootnoteText">
    <w:name w:val="footnote text"/>
    <w:basedOn w:val="Normal"/>
    <w:link w:val="FootnoteTextChar"/>
    <w:uiPriority w:val="99"/>
    <w:unhideWhenUsed/>
    <w:rsid w:val="00DD06DD"/>
    <w:pPr>
      <w:spacing w:after="0" w:line="240" w:lineRule="auto"/>
    </w:pPr>
    <w:rPr>
      <w:sz w:val="20"/>
      <w:szCs w:val="20"/>
    </w:rPr>
  </w:style>
  <w:style w:type="character" w:customStyle="1" w:styleId="FootnoteTextChar">
    <w:name w:val="Footnote Text Char"/>
    <w:basedOn w:val="DefaultParagraphFont"/>
    <w:link w:val="FootnoteText"/>
    <w:uiPriority w:val="99"/>
    <w:rsid w:val="00DD06DD"/>
    <w:rPr>
      <w:sz w:val="20"/>
      <w:szCs w:val="20"/>
    </w:rPr>
  </w:style>
  <w:style w:type="character" w:styleId="FootnoteReference">
    <w:name w:val="footnote reference"/>
    <w:basedOn w:val="DefaultParagraphFont"/>
    <w:uiPriority w:val="99"/>
    <w:semiHidden/>
    <w:unhideWhenUsed/>
    <w:rsid w:val="00DD06DD"/>
    <w:rPr>
      <w:vertAlign w:val="superscript"/>
    </w:rPr>
  </w:style>
  <w:style w:type="paragraph" w:styleId="EndnoteText">
    <w:name w:val="endnote text"/>
    <w:basedOn w:val="Normal"/>
    <w:link w:val="EndnoteTextChar"/>
    <w:uiPriority w:val="99"/>
    <w:semiHidden/>
    <w:unhideWhenUsed/>
    <w:rsid w:val="00DD06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6DD"/>
    <w:rPr>
      <w:sz w:val="20"/>
      <w:szCs w:val="20"/>
    </w:rPr>
  </w:style>
  <w:style w:type="character" w:styleId="EndnoteReference">
    <w:name w:val="endnote reference"/>
    <w:basedOn w:val="DefaultParagraphFont"/>
    <w:uiPriority w:val="99"/>
    <w:semiHidden/>
    <w:unhideWhenUsed/>
    <w:rsid w:val="00DD06D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371/journal.pone.0082541" TargetMode="External"/><Relationship Id="rId13" Type="http://schemas.openxmlformats.org/officeDocument/2006/relationships/image" Target="media/image2.jpeg"/><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mailto:jacquikirk@yahoo.co.uk" TargetMode="External"/><Relationship Id="rId12" Type="http://schemas.openxmlformats.org/officeDocument/2006/relationships/image" Target="media/image1.jpeg"/><Relationship Id="rId17" Type="http://schemas.openxmlformats.org/officeDocument/2006/relationships/chart" Target="charts/chart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project.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doi.org/10.1371/journal.pone.0073044"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s://doi.org/10.7392/openaccess.70081986" TargetMode="External"/><Relationship Id="rId14" Type="http://schemas.openxmlformats.org/officeDocument/2006/relationships/image" Target="media/image3.jpeg"/><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Dissertation\Dissertation%20paper\Behaviuoral%20processes\Figures\FIG4.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style val="1"/>
  <c:chart>
    <c:plotArea>
      <c:layout/>
      <c:lineChart>
        <c:grouping val="standard"/>
        <c:ser>
          <c:idx val="0"/>
          <c:order val="0"/>
          <c:tx>
            <c:strRef>
              <c:f>'\Users\User\Desktop\Dissertation paper\One more time\Sub adults\[Affiliation Combined LMMs - Copy.xlsx]Sheet1'!$E$3</c:f>
              <c:strCache>
                <c:ptCount val="1"/>
                <c:pt idx="0">
                  <c:v>Male</c:v>
                </c:pt>
              </c:strCache>
            </c:strRef>
          </c:tx>
          <c:marker>
            <c:symbol val="none"/>
          </c:marker>
          <c:errBars>
            <c:errDir val="y"/>
            <c:errBarType val="both"/>
            <c:errValType val="cust"/>
            <c:plus>
              <c:numRef>
                <c:f>'\Users\User\Desktop\Dissertation paper\One more time\Sub adults\[Affiliation Combined LMMs - Copy.xlsx]Sheet1'!$J$3:$L$3</c:f>
                <c:numCache>
                  <c:formatCode>General</c:formatCode>
                  <c:ptCount val="3"/>
                  <c:pt idx="0">
                    <c:v>1.01</c:v>
                  </c:pt>
                  <c:pt idx="1">
                    <c:v>1.9000000000000001</c:v>
                  </c:pt>
                  <c:pt idx="2">
                    <c:v>2.3199999999999967</c:v>
                  </c:pt>
                </c:numCache>
              </c:numRef>
            </c:plus>
            <c:minus>
              <c:numRef>
                <c:f>'\Users\User\Desktop\Dissertation paper\One more time\Sub adults\[Affiliation Combined LMMs - Copy.xlsx]Sheet1'!$J$3:$L$3</c:f>
                <c:numCache>
                  <c:formatCode>General</c:formatCode>
                  <c:ptCount val="3"/>
                  <c:pt idx="0">
                    <c:v>1.01</c:v>
                  </c:pt>
                  <c:pt idx="1">
                    <c:v>1.9000000000000001</c:v>
                  </c:pt>
                  <c:pt idx="2">
                    <c:v>2.3199999999999967</c:v>
                  </c:pt>
                </c:numCache>
              </c:numRef>
            </c:minus>
          </c:errBars>
          <c:cat>
            <c:strRef>
              <c:f>'\Users\User\Desktop\Dissertation paper\One more time\Sub adults\[Affiliation Combined LMMs - Copy.xlsx]Sheet1'!$F$2:$H$2</c:f>
              <c:strCache>
                <c:ptCount val="3"/>
                <c:pt idx="0">
                  <c:v>Adult</c:v>
                </c:pt>
                <c:pt idx="1">
                  <c:v>Sub-adult</c:v>
                </c:pt>
                <c:pt idx="2">
                  <c:v>Cub</c:v>
                </c:pt>
              </c:strCache>
            </c:strRef>
          </c:cat>
          <c:val>
            <c:numRef>
              <c:f>'\Users\User\Desktop\Dissertation paper\One more time\Sub adults\[Affiliation Combined LMMs - Copy.xlsx]Sheet1'!$F$3:$H$3</c:f>
              <c:numCache>
                <c:formatCode>General</c:formatCode>
                <c:ptCount val="3"/>
                <c:pt idx="0">
                  <c:v>5.7</c:v>
                </c:pt>
                <c:pt idx="1">
                  <c:v>14.06</c:v>
                </c:pt>
                <c:pt idx="2">
                  <c:v>17.260000000000002</c:v>
                </c:pt>
              </c:numCache>
            </c:numRef>
          </c:val>
          <c:extLst xmlns:c16r2="http://schemas.microsoft.com/office/drawing/2015/06/chart">
            <c:ext xmlns:c16="http://schemas.microsoft.com/office/drawing/2014/chart" uri="{C3380CC4-5D6E-409C-BE32-E72D297353CC}">
              <c16:uniqueId val="{00000000-C95B-0F4D-BA3A-99F190DA5BFA}"/>
            </c:ext>
          </c:extLst>
        </c:ser>
        <c:ser>
          <c:idx val="1"/>
          <c:order val="1"/>
          <c:tx>
            <c:strRef>
              <c:f>'\Users\User\Desktop\Dissertation paper\One more time\Sub adults\[Affiliation Combined LMMs - Copy.xlsx]Sheet1'!$E$4</c:f>
              <c:strCache>
                <c:ptCount val="1"/>
                <c:pt idx="0">
                  <c:v>Female</c:v>
                </c:pt>
              </c:strCache>
            </c:strRef>
          </c:tx>
          <c:marker>
            <c:symbol val="none"/>
          </c:marker>
          <c:errBars>
            <c:errDir val="y"/>
            <c:errBarType val="both"/>
            <c:errValType val="cust"/>
            <c:plus>
              <c:numRef>
                <c:f>'\Users\User\Desktop\Dissertation paper\One more time\Sub adults\[Affiliation Combined LMMs - Copy.xlsx]Sheet1'!$J$4:$L$4</c:f>
                <c:numCache>
                  <c:formatCode>General</c:formatCode>
                  <c:ptCount val="3"/>
                  <c:pt idx="0">
                    <c:v>0.8700000000000061</c:v>
                  </c:pt>
                  <c:pt idx="1">
                    <c:v>1.22</c:v>
                  </c:pt>
                  <c:pt idx="2">
                    <c:v>1.41</c:v>
                  </c:pt>
                </c:numCache>
              </c:numRef>
            </c:plus>
            <c:minus>
              <c:numRef>
                <c:f>'\Users\User\Desktop\Dissertation paper\One more time\Sub adults\[Affiliation Combined LMMs - Copy.xlsx]Sheet1'!$J$4:$L$4</c:f>
                <c:numCache>
                  <c:formatCode>General</c:formatCode>
                  <c:ptCount val="3"/>
                  <c:pt idx="0">
                    <c:v>0.8700000000000061</c:v>
                  </c:pt>
                  <c:pt idx="1">
                    <c:v>1.22</c:v>
                  </c:pt>
                  <c:pt idx="2">
                    <c:v>1.41</c:v>
                  </c:pt>
                </c:numCache>
              </c:numRef>
            </c:minus>
          </c:errBars>
          <c:cat>
            <c:strRef>
              <c:f>'\Users\User\Desktop\Dissertation paper\One more time\Sub adults\[Affiliation Combined LMMs - Copy.xlsx]Sheet1'!$F$2:$H$2</c:f>
              <c:strCache>
                <c:ptCount val="3"/>
                <c:pt idx="0">
                  <c:v>Adult</c:v>
                </c:pt>
                <c:pt idx="1">
                  <c:v>Sub-adult</c:v>
                </c:pt>
                <c:pt idx="2">
                  <c:v>Cub</c:v>
                </c:pt>
              </c:strCache>
            </c:strRef>
          </c:cat>
          <c:val>
            <c:numRef>
              <c:f>'\Users\User\Desktop\Dissertation paper\One more time\Sub adults\[Affiliation Combined LMMs - Copy.xlsx]Sheet1'!$F$4:$H$4</c:f>
              <c:numCache>
                <c:formatCode>General</c:formatCode>
                <c:ptCount val="3"/>
                <c:pt idx="0">
                  <c:v>15.729999999999999</c:v>
                </c:pt>
                <c:pt idx="1">
                  <c:v>17.760000000000002</c:v>
                </c:pt>
                <c:pt idx="2">
                  <c:v>18.559999999999999</c:v>
                </c:pt>
              </c:numCache>
            </c:numRef>
          </c:val>
          <c:extLst xmlns:c16r2="http://schemas.microsoft.com/office/drawing/2015/06/chart">
            <c:ext xmlns:c16="http://schemas.microsoft.com/office/drawing/2014/chart" uri="{C3380CC4-5D6E-409C-BE32-E72D297353CC}">
              <c16:uniqueId val="{00000001-C95B-0F4D-BA3A-99F190DA5BFA}"/>
            </c:ext>
          </c:extLst>
        </c:ser>
        <c:marker val="1"/>
        <c:axId val="129539072"/>
        <c:axId val="137954432"/>
      </c:lineChart>
      <c:catAx>
        <c:axId val="129539072"/>
        <c:scaling>
          <c:orientation val="minMax"/>
        </c:scaling>
        <c:axPos val="b"/>
        <c:numFmt formatCode="General" sourceLinked="0"/>
        <c:majorTickMark val="none"/>
        <c:tickLblPos val="nextTo"/>
        <c:crossAx val="137954432"/>
        <c:crosses val="autoZero"/>
        <c:auto val="1"/>
        <c:lblAlgn val="ctr"/>
        <c:lblOffset val="100"/>
      </c:catAx>
      <c:valAx>
        <c:axId val="137954432"/>
        <c:scaling>
          <c:orientation val="minMax"/>
        </c:scaling>
        <c:axPos val="l"/>
        <c:title>
          <c:tx>
            <c:rich>
              <a:bodyPr rot="-5400000" vert="horz"/>
              <a:lstStyle/>
              <a:p>
                <a:pPr>
                  <a:defRPr/>
                </a:pPr>
                <a:r>
                  <a:rPr lang="en-GB">
                    <a:latin typeface="Times New Roman" pitchFamily="18" charset="0"/>
                    <a:cs typeface="Times New Roman" pitchFamily="18" charset="0"/>
                  </a:rPr>
                  <a:t>Mean</a:t>
                </a:r>
                <a:r>
                  <a:rPr lang="en-GB" baseline="0">
                    <a:latin typeface="Times New Roman" pitchFamily="18" charset="0"/>
                    <a:cs typeface="Times New Roman" pitchFamily="18" charset="0"/>
                  </a:rPr>
                  <a:t> of initiated greetings</a:t>
                </a:r>
                <a:endParaRPr lang="en-GB">
                  <a:latin typeface="Times New Roman" pitchFamily="18" charset="0"/>
                  <a:cs typeface="Times New Roman" pitchFamily="18" charset="0"/>
                </a:endParaRPr>
              </a:p>
            </c:rich>
          </c:tx>
        </c:title>
        <c:numFmt formatCode="General" sourceLinked="1"/>
        <c:majorTickMark val="none"/>
        <c:tickLblPos val="nextTo"/>
        <c:crossAx val="129539072"/>
        <c:crosses val="autoZero"/>
        <c:crossBetween val="between"/>
      </c:valAx>
    </c:plotArea>
    <c:legend>
      <c:legendPos val="b"/>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35</Pages>
  <Words>7987</Words>
  <Characters>45529</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 kirk</dc:creator>
  <cp:lastModifiedBy>jacqui kirk</cp:lastModifiedBy>
  <cp:revision>14</cp:revision>
  <dcterms:created xsi:type="dcterms:W3CDTF">2018-06-05T14:39:00Z</dcterms:created>
  <dcterms:modified xsi:type="dcterms:W3CDTF">2018-06-19T08:10:00Z</dcterms:modified>
</cp:coreProperties>
</file>