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43FDA" w:rsidRPr="00816211" w:rsidRDefault="00E8464D">
      <w:pPr>
        <w:spacing w:after="0" w:line="480" w:lineRule="auto"/>
        <w:jc w:val="both"/>
        <w:rPr>
          <w:rFonts w:ascii="Times New Roman" w:hAnsi="Times New Roman"/>
          <w:b/>
          <w:sz w:val="24"/>
          <w:szCs w:val="24"/>
        </w:rPr>
      </w:pPr>
      <w:r w:rsidRPr="00816211">
        <w:rPr>
          <w:rFonts w:ascii="Times New Roman" w:hAnsi="Times New Roman"/>
          <w:b/>
          <w:sz w:val="24"/>
          <w:szCs w:val="24"/>
        </w:rPr>
        <w:t>Microplastics affect the ecological functioning of an important biogenic habitat</w:t>
      </w:r>
    </w:p>
    <w:p w:rsidR="00943FDA" w:rsidRPr="00816211" w:rsidRDefault="00943FDA">
      <w:pPr>
        <w:spacing w:after="0" w:line="480" w:lineRule="auto"/>
        <w:jc w:val="both"/>
        <w:rPr>
          <w:rFonts w:ascii="Times New Roman" w:hAnsi="Times New Roman"/>
          <w:sz w:val="24"/>
          <w:szCs w:val="24"/>
        </w:rPr>
      </w:pPr>
    </w:p>
    <w:p w:rsidR="00943FDA" w:rsidRPr="00816211" w:rsidRDefault="00E8464D">
      <w:pPr>
        <w:spacing w:after="0" w:line="480" w:lineRule="auto"/>
        <w:jc w:val="both"/>
        <w:rPr>
          <w:rFonts w:ascii="Times New Roman" w:hAnsi="Times New Roman"/>
          <w:sz w:val="24"/>
          <w:szCs w:val="24"/>
          <w:vertAlign w:val="superscript"/>
        </w:rPr>
      </w:pPr>
      <w:r w:rsidRPr="00816211">
        <w:rPr>
          <w:rFonts w:ascii="Times New Roman" w:hAnsi="Times New Roman"/>
          <w:sz w:val="24"/>
          <w:szCs w:val="24"/>
        </w:rPr>
        <w:t>Dannielle Senga Green</w:t>
      </w:r>
      <w:r w:rsidRPr="00816211">
        <w:rPr>
          <w:rFonts w:ascii="Times New Roman" w:hAnsi="Times New Roman"/>
          <w:sz w:val="24"/>
          <w:szCs w:val="24"/>
          <w:vertAlign w:val="superscript"/>
        </w:rPr>
        <w:t>1,2</w:t>
      </w:r>
      <w:r w:rsidR="001C1631">
        <w:rPr>
          <w:rFonts w:ascii="Times New Roman" w:hAnsi="Times New Roman"/>
          <w:sz w:val="24"/>
          <w:szCs w:val="24"/>
          <w:vertAlign w:val="superscript"/>
        </w:rPr>
        <w:t>,3</w:t>
      </w:r>
      <w:r w:rsidRPr="00816211">
        <w:rPr>
          <w:rFonts w:ascii="Times New Roman" w:hAnsi="Times New Roman"/>
          <w:sz w:val="24"/>
          <w:szCs w:val="24"/>
          <w:vertAlign w:val="superscript"/>
        </w:rPr>
        <w:t>*</w:t>
      </w:r>
      <w:r w:rsidRPr="00816211">
        <w:rPr>
          <w:rFonts w:ascii="Times New Roman" w:hAnsi="Times New Roman"/>
          <w:sz w:val="24"/>
          <w:szCs w:val="24"/>
        </w:rPr>
        <w:t>, Bas Boots</w:t>
      </w:r>
      <w:r w:rsidR="001C1631">
        <w:rPr>
          <w:rFonts w:ascii="Times New Roman" w:hAnsi="Times New Roman"/>
          <w:sz w:val="24"/>
          <w:szCs w:val="24"/>
          <w:vertAlign w:val="superscript"/>
        </w:rPr>
        <w:t>2</w:t>
      </w:r>
      <w:r w:rsidRPr="00816211">
        <w:rPr>
          <w:rFonts w:ascii="Times New Roman" w:hAnsi="Times New Roman"/>
          <w:sz w:val="24"/>
          <w:szCs w:val="24"/>
        </w:rPr>
        <w:t>, Nessa E. O'Connor</w:t>
      </w:r>
      <w:r w:rsidRPr="00816211">
        <w:rPr>
          <w:rFonts w:ascii="Times New Roman" w:hAnsi="Times New Roman"/>
          <w:sz w:val="24"/>
          <w:szCs w:val="24"/>
          <w:vertAlign w:val="superscript"/>
        </w:rPr>
        <w:t>4</w:t>
      </w:r>
      <w:r w:rsidR="001C1631">
        <w:rPr>
          <w:rFonts w:ascii="Times New Roman" w:hAnsi="Times New Roman"/>
          <w:sz w:val="24"/>
          <w:szCs w:val="24"/>
          <w:vertAlign w:val="superscript"/>
        </w:rPr>
        <w:t>,5</w:t>
      </w:r>
      <w:r w:rsidRPr="00816211">
        <w:rPr>
          <w:rFonts w:ascii="Times New Roman" w:hAnsi="Times New Roman"/>
          <w:sz w:val="24"/>
          <w:szCs w:val="24"/>
        </w:rPr>
        <w:t xml:space="preserve"> and Richard Thompson</w:t>
      </w:r>
      <w:r w:rsidR="001C1631">
        <w:rPr>
          <w:rFonts w:ascii="Times New Roman" w:hAnsi="Times New Roman"/>
          <w:sz w:val="24"/>
          <w:szCs w:val="24"/>
          <w:vertAlign w:val="superscript"/>
        </w:rPr>
        <w:t>6</w:t>
      </w:r>
    </w:p>
    <w:p w:rsidR="00943FDA" w:rsidRPr="00816211" w:rsidRDefault="00943FDA">
      <w:pPr>
        <w:spacing w:after="0" w:line="480" w:lineRule="auto"/>
        <w:jc w:val="both"/>
        <w:rPr>
          <w:rFonts w:ascii="Times New Roman" w:hAnsi="Times New Roman"/>
          <w:sz w:val="24"/>
          <w:szCs w:val="24"/>
        </w:rPr>
      </w:pPr>
    </w:p>
    <w:p w:rsidR="0038695B" w:rsidRDefault="001C1631">
      <w:pPr>
        <w:spacing w:after="0" w:line="480" w:lineRule="auto"/>
        <w:jc w:val="both"/>
        <w:rPr>
          <w:rFonts w:ascii="Times New Roman" w:hAnsi="Times New Roman"/>
          <w:i/>
          <w:sz w:val="24"/>
          <w:szCs w:val="24"/>
        </w:rPr>
      </w:pPr>
      <w:r w:rsidRPr="001C1631">
        <w:rPr>
          <w:rFonts w:ascii="Times New Roman" w:hAnsi="Times New Roman"/>
          <w:i/>
          <w:sz w:val="24"/>
          <w:szCs w:val="24"/>
          <w:vertAlign w:val="superscript"/>
        </w:rPr>
        <w:t>1</w:t>
      </w:r>
      <w:r w:rsidR="0030184E">
        <w:rPr>
          <w:rFonts w:ascii="Times New Roman" w:hAnsi="Times New Roman"/>
          <w:i/>
          <w:sz w:val="24"/>
          <w:szCs w:val="24"/>
        </w:rPr>
        <w:t xml:space="preserve">Department of Life Sciences, </w:t>
      </w:r>
      <w:r w:rsidRPr="001C1631">
        <w:rPr>
          <w:rFonts w:ascii="Times New Roman" w:hAnsi="Times New Roman"/>
          <w:i/>
          <w:sz w:val="24"/>
          <w:szCs w:val="24"/>
        </w:rPr>
        <w:t>Anglia Ruskin</w:t>
      </w:r>
      <w:r w:rsidR="0030184E">
        <w:rPr>
          <w:rFonts w:ascii="Times New Roman" w:hAnsi="Times New Roman"/>
          <w:i/>
          <w:sz w:val="24"/>
          <w:szCs w:val="24"/>
        </w:rPr>
        <w:t xml:space="preserve"> University, Cambridge, United Kingdom</w:t>
      </w:r>
      <w:r w:rsidR="005A45CE">
        <w:rPr>
          <w:rFonts w:ascii="Times New Roman" w:hAnsi="Times New Roman"/>
          <w:i/>
          <w:sz w:val="24"/>
          <w:szCs w:val="24"/>
        </w:rPr>
        <w:t>, CB11PT.</w:t>
      </w:r>
    </w:p>
    <w:p w:rsidR="00943FDA" w:rsidRPr="00816211" w:rsidRDefault="001C1631">
      <w:pPr>
        <w:spacing w:after="0" w:line="480" w:lineRule="auto"/>
        <w:jc w:val="both"/>
        <w:rPr>
          <w:rFonts w:ascii="Times New Roman" w:hAnsi="Times New Roman"/>
          <w:i/>
          <w:sz w:val="24"/>
          <w:szCs w:val="24"/>
        </w:rPr>
      </w:pPr>
      <w:bookmarkStart w:id="0" w:name="_GoBack"/>
      <w:bookmarkEnd w:id="0"/>
      <w:r>
        <w:rPr>
          <w:rFonts w:ascii="Times New Roman" w:hAnsi="Times New Roman"/>
          <w:i/>
          <w:sz w:val="24"/>
          <w:szCs w:val="24"/>
          <w:vertAlign w:val="superscript"/>
        </w:rPr>
        <w:t>2</w:t>
      </w:r>
      <w:r w:rsidR="00E8464D" w:rsidRPr="00816211">
        <w:rPr>
          <w:rFonts w:ascii="Times New Roman" w:hAnsi="Times New Roman"/>
          <w:i/>
          <w:sz w:val="24"/>
          <w:szCs w:val="24"/>
        </w:rPr>
        <w:t>School of Life Sciences, Gibbet Hill Campus, University of Wa</w:t>
      </w:r>
      <w:r w:rsidR="005A45CE">
        <w:rPr>
          <w:rFonts w:ascii="Times New Roman" w:hAnsi="Times New Roman"/>
          <w:i/>
          <w:sz w:val="24"/>
          <w:szCs w:val="24"/>
        </w:rPr>
        <w:t>rwick, Coventry, United Kingdom, CV47AL.</w:t>
      </w:r>
    </w:p>
    <w:p w:rsidR="00943FDA" w:rsidRPr="00816211" w:rsidRDefault="001C1631">
      <w:pPr>
        <w:spacing w:after="0" w:line="480" w:lineRule="auto"/>
        <w:jc w:val="both"/>
        <w:rPr>
          <w:rFonts w:ascii="Times New Roman" w:hAnsi="Times New Roman"/>
          <w:i/>
          <w:sz w:val="24"/>
          <w:szCs w:val="24"/>
          <w:lang w:val="en-GB"/>
        </w:rPr>
      </w:pPr>
      <w:r>
        <w:rPr>
          <w:rFonts w:ascii="Times New Roman" w:hAnsi="Times New Roman"/>
          <w:i/>
          <w:sz w:val="24"/>
          <w:szCs w:val="24"/>
          <w:vertAlign w:val="superscript"/>
        </w:rPr>
        <w:t>3</w:t>
      </w:r>
      <w:r w:rsidR="00E8464D" w:rsidRPr="00816211">
        <w:rPr>
          <w:rFonts w:ascii="Times New Roman" w:hAnsi="Times New Roman"/>
          <w:i/>
          <w:sz w:val="24"/>
          <w:szCs w:val="24"/>
          <w:lang w:val="en-GB"/>
        </w:rPr>
        <w:t>Biogeochemistry Research Group, Geography Department, School of Natural Sciences, Trinity College Dublin, Dublin</w:t>
      </w:r>
      <w:r w:rsidR="005A45CE">
        <w:rPr>
          <w:rFonts w:ascii="Times New Roman" w:hAnsi="Times New Roman"/>
          <w:i/>
          <w:sz w:val="24"/>
          <w:szCs w:val="24"/>
          <w:lang w:val="en-GB"/>
        </w:rPr>
        <w:t xml:space="preserve"> 2</w:t>
      </w:r>
      <w:r w:rsidR="00E8464D" w:rsidRPr="00816211">
        <w:rPr>
          <w:rFonts w:ascii="Times New Roman" w:hAnsi="Times New Roman"/>
          <w:i/>
          <w:sz w:val="24"/>
          <w:szCs w:val="24"/>
          <w:lang w:val="en-GB"/>
        </w:rPr>
        <w:t>, Ireland.</w:t>
      </w:r>
    </w:p>
    <w:p w:rsidR="00943FDA" w:rsidRPr="00816211" w:rsidRDefault="001C1631">
      <w:pPr>
        <w:spacing w:after="0" w:line="480" w:lineRule="auto"/>
        <w:jc w:val="both"/>
        <w:rPr>
          <w:rFonts w:ascii="Times New Roman" w:hAnsi="Times New Roman"/>
          <w:i/>
          <w:sz w:val="24"/>
          <w:szCs w:val="24"/>
          <w:lang w:val="en-GB"/>
        </w:rPr>
      </w:pPr>
      <w:r>
        <w:rPr>
          <w:rFonts w:ascii="Times New Roman" w:hAnsi="Times New Roman"/>
          <w:i/>
          <w:sz w:val="24"/>
          <w:szCs w:val="24"/>
          <w:vertAlign w:val="superscript"/>
          <w:lang w:val="en-GB"/>
        </w:rPr>
        <w:t>4</w:t>
      </w:r>
      <w:r w:rsidR="00E8464D" w:rsidRPr="00816211">
        <w:rPr>
          <w:rFonts w:ascii="Times New Roman" w:hAnsi="Times New Roman"/>
          <w:i/>
          <w:sz w:val="24"/>
          <w:szCs w:val="24"/>
          <w:lang w:val="en-GB"/>
        </w:rPr>
        <w:t>Queen’s University</w:t>
      </w:r>
      <w:r w:rsidR="0092586E">
        <w:rPr>
          <w:rFonts w:ascii="Times New Roman" w:hAnsi="Times New Roman"/>
          <w:i/>
          <w:sz w:val="24"/>
          <w:szCs w:val="24"/>
          <w:lang w:val="en-GB"/>
        </w:rPr>
        <w:t xml:space="preserve"> Marine Laboratory, Portaferry,</w:t>
      </w:r>
      <w:r w:rsidR="00E8464D" w:rsidRPr="00816211">
        <w:rPr>
          <w:rFonts w:ascii="Times New Roman" w:hAnsi="Times New Roman"/>
          <w:i/>
          <w:sz w:val="24"/>
          <w:szCs w:val="24"/>
          <w:lang w:val="en-GB"/>
        </w:rPr>
        <w:t xml:space="preserve"> Northern Ireland, United Kingdom.</w:t>
      </w:r>
    </w:p>
    <w:p w:rsidR="00943FDA" w:rsidRPr="00816211" w:rsidRDefault="001C1631">
      <w:pPr>
        <w:spacing w:after="0" w:line="480" w:lineRule="auto"/>
        <w:jc w:val="both"/>
        <w:rPr>
          <w:rFonts w:ascii="Times New Roman" w:hAnsi="Times New Roman"/>
          <w:i/>
          <w:sz w:val="24"/>
          <w:szCs w:val="24"/>
          <w:lang w:val="en-GB"/>
        </w:rPr>
      </w:pPr>
      <w:r>
        <w:rPr>
          <w:rFonts w:ascii="Times New Roman" w:hAnsi="Times New Roman"/>
          <w:i/>
          <w:sz w:val="24"/>
          <w:szCs w:val="24"/>
          <w:vertAlign w:val="superscript"/>
          <w:lang w:val="en-GB"/>
        </w:rPr>
        <w:t>5</w:t>
      </w:r>
      <w:r w:rsidR="00E8464D" w:rsidRPr="00816211">
        <w:rPr>
          <w:rFonts w:ascii="Times New Roman" w:hAnsi="Times New Roman"/>
          <w:i/>
          <w:sz w:val="24"/>
          <w:szCs w:val="24"/>
          <w:lang w:val="en-GB"/>
        </w:rPr>
        <w:t>School of Biological Sciences, Queen’s Universit</w:t>
      </w:r>
      <w:r w:rsidR="005A45CE">
        <w:rPr>
          <w:rFonts w:ascii="Times New Roman" w:hAnsi="Times New Roman"/>
          <w:i/>
          <w:sz w:val="24"/>
          <w:szCs w:val="24"/>
          <w:lang w:val="en-GB"/>
        </w:rPr>
        <w:t>y Belfast, Northern Ireland, United Kingdom, BT71NN.</w:t>
      </w:r>
    </w:p>
    <w:p w:rsidR="00943FDA" w:rsidRPr="00816211" w:rsidRDefault="001C1631">
      <w:pPr>
        <w:spacing w:after="0" w:line="480" w:lineRule="auto"/>
        <w:jc w:val="both"/>
        <w:rPr>
          <w:rFonts w:ascii="Times New Roman" w:hAnsi="Times New Roman"/>
          <w:i/>
          <w:sz w:val="24"/>
          <w:szCs w:val="24"/>
          <w:lang w:val="en-GB"/>
        </w:rPr>
      </w:pPr>
      <w:r>
        <w:rPr>
          <w:rFonts w:ascii="Times New Roman" w:hAnsi="Times New Roman"/>
          <w:i/>
          <w:sz w:val="24"/>
          <w:szCs w:val="24"/>
          <w:vertAlign w:val="superscript"/>
          <w:lang w:val="en-GB"/>
        </w:rPr>
        <w:t>6</w:t>
      </w:r>
      <w:r w:rsidR="00E8464D" w:rsidRPr="00816211">
        <w:rPr>
          <w:rFonts w:ascii="Times New Roman" w:hAnsi="Times New Roman"/>
          <w:i/>
          <w:sz w:val="24"/>
          <w:szCs w:val="24"/>
          <w:lang w:val="en-GB"/>
        </w:rPr>
        <w:t>School of Marine Science and Engineering, Plymouth University, Plymouth</w:t>
      </w:r>
      <w:r w:rsidR="005A45CE">
        <w:rPr>
          <w:rFonts w:ascii="Times New Roman" w:hAnsi="Times New Roman"/>
          <w:i/>
          <w:sz w:val="24"/>
          <w:szCs w:val="24"/>
          <w:lang w:val="en-GB"/>
        </w:rPr>
        <w:t>, Devon, United Kingdom, PL48AA.</w:t>
      </w:r>
    </w:p>
    <w:p w:rsidR="00943FDA" w:rsidRPr="00816211" w:rsidRDefault="00943FDA">
      <w:pPr>
        <w:spacing w:after="0" w:line="480" w:lineRule="auto"/>
        <w:jc w:val="both"/>
        <w:rPr>
          <w:rFonts w:ascii="Times New Roman" w:hAnsi="Times New Roman"/>
          <w:sz w:val="24"/>
          <w:szCs w:val="24"/>
        </w:rPr>
      </w:pPr>
    </w:p>
    <w:p w:rsidR="00943FDA" w:rsidRPr="00816211" w:rsidRDefault="00E8464D">
      <w:pPr>
        <w:spacing w:after="0" w:line="480" w:lineRule="auto"/>
        <w:jc w:val="both"/>
        <w:rPr>
          <w:rFonts w:ascii="Times New Roman" w:hAnsi="Times New Roman"/>
          <w:sz w:val="24"/>
          <w:szCs w:val="24"/>
        </w:rPr>
      </w:pPr>
      <w:r w:rsidRPr="00816211">
        <w:rPr>
          <w:rFonts w:ascii="Times New Roman" w:hAnsi="Times New Roman"/>
          <w:b/>
          <w:sz w:val="24"/>
          <w:szCs w:val="24"/>
        </w:rPr>
        <w:t xml:space="preserve">Keywords: </w:t>
      </w:r>
      <w:r w:rsidRPr="00816211">
        <w:rPr>
          <w:rFonts w:ascii="Times New Roman" w:hAnsi="Times New Roman"/>
          <w:sz w:val="24"/>
          <w:szCs w:val="24"/>
        </w:rPr>
        <w:t>plastic</w:t>
      </w:r>
      <w:r w:rsidRPr="00816211">
        <w:rPr>
          <w:rFonts w:ascii="Times New Roman" w:hAnsi="Times New Roman"/>
          <w:b/>
          <w:sz w:val="24"/>
          <w:szCs w:val="24"/>
        </w:rPr>
        <w:t xml:space="preserve"> </w:t>
      </w:r>
      <w:r w:rsidRPr="00816211">
        <w:rPr>
          <w:rFonts w:ascii="Times New Roman" w:hAnsi="Times New Roman"/>
          <w:sz w:val="24"/>
          <w:szCs w:val="24"/>
        </w:rPr>
        <w:t xml:space="preserve">pollution, </w:t>
      </w:r>
      <w:r w:rsidRPr="00816211">
        <w:rPr>
          <w:rFonts w:ascii="Times New Roman" w:hAnsi="Times New Roman"/>
          <w:i/>
          <w:sz w:val="24"/>
          <w:szCs w:val="24"/>
        </w:rPr>
        <w:t>Ostrea edulis</w:t>
      </w:r>
      <w:r w:rsidRPr="00816211">
        <w:rPr>
          <w:rFonts w:ascii="Times New Roman" w:hAnsi="Times New Roman"/>
          <w:sz w:val="24"/>
          <w:szCs w:val="24"/>
        </w:rPr>
        <w:t xml:space="preserve">, </w:t>
      </w:r>
      <w:r w:rsidRPr="00816211">
        <w:rPr>
          <w:rFonts w:ascii="Times New Roman" w:hAnsi="Times New Roman"/>
          <w:i/>
          <w:sz w:val="24"/>
          <w:szCs w:val="24"/>
        </w:rPr>
        <w:t>Mytilus edulis</w:t>
      </w:r>
      <w:r w:rsidRPr="00816211">
        <w:rPr>
          <w:rFonts w:ascii="Times New Roman" w:hAnsi="Times New Roman"/>
          <w:sz w:val="24"/>
          <w:szCs w:val="24"/>
        </w:rPr>
        <w:t>, polyethylene, polylactic acid, biogeochemistry, nutrient cycling</w:t>
      </w:r>
    </w:p>
    <w:p w:rsidR="00943FDA" w:rsidRPr="00816211" w:rsidRDefault="00E8464D">
      <w:pPr>
        <w:pageBreakBefore/>
        <w:spacing w:after="0" w:line="480" w:lineRule="auto"/>
        <w:contextualSpacing/>
        <w:jc w:val="both"/>
        <w:rPr>
          <w:rFonts w:ascii="Times New Roman" w:hAnsi="Times New Roman"/>
          <w:b/>
          <w:sz w:val="24"/>
          <w:szCs w:val="24"/>
        </w:rPr>
      </w:pPr>
      <w:r w:rsidRPr="00816211">
        <w:rPr>
          <w:rFonts w:ascii="Times New Roman" w:hAnsi="Times New Roman"/>
          <w:b/>
          <w:sz w:val="24"/>
          <w:szCs w:val="24"/>
        </w:rPr>
        <w:lastRenderedPageBreak/>
        <w:t>Abstract</w:t>
      </w:r>
    </w:p>
    <w:p w:rsidR="00943FDA" w:rsidRPr="00816211" w:rsidRDefault="00E8464D">
      <w:pPr>
        <w:spacing w:after="0" w:line="480" w:lineRule="auto"/>
        <w:contextualSpacing/>
        <w:jc w:val="both"/>
        <w:rPr>
          <w:rFonts w:ascii="Times New Roman" w:hAnsi="Times New Roman"/>
          <w:sz w:val="24"/>
          <w:szCs w:val="24"/>
        </w:rPr>
      </w:pPr>
      <w:r w:rsidRPr="00816211">
        <w:rPr>
          <w:rFonts w:ascii="Times New Roman" w:hAnsi="Times New Roman"/>
          <w:sz w:val="24"/>
          <w:szCs w:val="24"/>
        </w:rPr>
        <w:t>Biological effects of microplastics on the health of bivalves ha</w:t>
      </w:r>
      <w:r w:rsidR="00453E0B">
        <w:rPr>
          <w:rFonts w:ascii="Times New Roman" w:hAnsi="Times New Roman"/>
          <w:sz w:val="24"/>
          <w:szCs w:val="24"/>
        </w:rPr>
        <w:t>ve</w:t>
      </w:r>
      <w:r w:rsidRPr="00816211">
        <w:rPr>
          <w:rFonts w:ascii="Times New Roman" w:hAnsi="Times New Roman"/>
          <w:sz w:val="24"/>
          <w:szCs w:val="24"/>
        </w:rPr>
        <w:t xml:space="preserve"> been demonstrated elsewhere, but ecological impacts on </w:t>
      </w:r>
      <w:r w:rsidR="00507B27">
        <w:rPr>
          <w:rFonts w:ascii="Times New Roman" w:hAnsi="Times New Roman"/>
          <w:sz w:val="24"/>
          <w:szCs w:val="24"/>
        </w:rPr>
        <w:t>the</w:t>
      </w:r>
      <w:r w:rsidR="00523600">
        <w:rPr>
          <w:rFonts w:ascii="Times New Roman" w:hAnsi="Times New Roman"/>
          <w:sz w:val="24"/>
          <w:szCs w:val="24"/>
        </w:rPr>
        <w:t xml:space="preserve"> </w:t>
      </w:r>
      <w:r w:rsidRPr="00816211">
        <w:rPr>
          <w:rFonts w:ascii="Times New Roman" w:hAnsi="Times New Roman"/>
          <w:sz w:val="24"/>
          <w:szCs w:val="24"/>
        </w:rPr>
        <w:t xml:space="preserve">biodiversity and ecosystem functioning of bivalve-dominated habitats are </w:t>
      </w:r>
      <w:r w:rsidR="000A2AED" w:rsidRPr="00816211">
        <w:rPr>
          <w:rFonts w:ascii="Times New Roman" w:hAnsi="Times New Roman"/>
          <w:sz w:val="24"/>
          <w:szCs w:val="24"/>
        </w:rPr>
        <w:t>un</w:t>
      </w:r>
      <w:r w:rsidRPr="00816211">
        <w:rPr>
          <w:rFonts w:ascii="Times New Roman" w:hAnsi="Times New Roman"/>
          <w:sz w:val="24"/>
          <w:szCs w:val="24"/>
        </w:rPr>
        <w:t>known. Thus, we exposed intact sediment cores containing European flat oysters (</w:t>
      </w:r>
      <w:r w:rsidRPr="00816211">
        <w:rPr>
          <w:rFonts w:ascii="Times New Roman" w:hAnsi="Times New Roman"/>
          <w:i/>
          <w:sz w:val="24"/>
          <w:szCs w:val="24"/>
        </w:rPr>
        <w:t>Ostrea edulis</w:t>
      </w:r>
      <w:r w:rsidRPr="00816211">
        <w:rPr>
          <w:rFonts w:ascii="Times New Roman" w:hAnsi="Times New Roman"/>
          <w:sz w:val="24"/>
          <w:szCs w:val="24"/>
        </w:rPr>
        <w:t>) or blue mussels (</w:t>
      </w:r>
      <w:r w:rsidRPr="00816211">
        <w:rPr>
          <w:rFonts w:ascii="Times New Roman" w:hAnsi="Times New Roman"/>
          <w:i/>
          <w:sz w:val="24"/>
          <w:szCs w:val="24"/>
        </w:rPr>
        <w:t>Mytilus edulis</w:t>
      </w:r>
      <w:r w:rsidRPr="00816211">
        <w:rPr>
          <w:rFonts w:ascii="Times New Roman" w:hAnsi="Times New Roman"/>
          <w:sz w:val="24"/>
          <w:szCs w:val="24"/>
        </w:rPr>
        <w:t xml:space="preserve">) </w:t>
      </w:r>
      <w:r w:rsidR="009C588A">
        <w:rPr>
          <w:rFonts w:ascii="Times New Roman" w:hAnsi="Times New Roman"/>
          <w:sz w:val="24"/>
          <w:szCs w:val="24"/>
        </w:rPr>
        <w:t>in seawater</w:t>
      </w:r>
      <w:r w:rsidR="009C588A" w:rsidRPr="00816211">
        <w:rPr>
          <w:rFonts w:ascii="Times New Roman" w:hAnsi="Times New Roman"/>
          <w:sz w:val="24"/>
          <w:szCs w:val="24"/>
        </w:rPr>
        <w:t xml:space="preserve"> </w:t>
      </w:r>
      <w:r w:rsidRPr="00816211">
        <w:rPr>
          <w:rFonts w:ascii="Times New Roman" w:hAnsi="Times New Roman"/>
          <w:sz w:val="24"/>
          <w:szCs w:val="24"/>
        </w:rPr>
        <w:t>to two different densities</w:t>
      </w:r>
      <w:r w:rsidR="00030052">
        <w:rPr>
          <w:rFonts w:ascii="Times New Roman" w:hAnsi="Times New Roman"/>
          <w:sz w:val="24"/>
          <w:szCs w:val="24"/>
        </w:rPr>
        <w:t xml:space="preserve"> </w:t>
      </w:r>
      <w:r w:rsidRPr="00816211">
        <w:rPr>
          <w:rFonts w:ascii="Times New Roman" w:hAnsi="Times New Roman"/>
          <w:sz w:val="24"/>
          <w:szCs w:val="24"/>
        </w:rPr>
        <w:t>(2.5 or 25 µg L</w:t>
      </w:r>
      <w:r w:rsidRPr="00816211">
        <w:rPr>
          <w:rFonts w:ascii="Times New Roman" w:hAnsi="Times New Roman"/>
          <w:sz w:val="24"/>
          <w:szCs w:val="24"/>
          <w:vertAlign w:val="superscript"/>
        </w:rPr>
        <w:t>-1</w:t>
      </w:r>
      <w:r w:rsidRPr="00816211">
        <w:rPr>
          <w:rFonts w:ascii="Times New Roman" w:hAnsi="Times New Roman"/>
          <w:sz w:val="24"/>
          <w:szCs w:val="24"/>
        </w:rPr>
        <w:t xml:space="preserve">) of biodegradable or conventional microplastics in outdoor mesocosms. We hypothesised that filtration rates of the bivalves, </w:t>
      </w:r>
      <w:r w:rsidR="00030052">
        <w:rPr>
          <w:rFonts w:ascii="Times New Roman" w:hAnsi="Times New Roman"/>
          <w:sz w:val="24"/>
          <w:szCs w:val="24"/>
        </w:rPr>
        <w:t xml:space="preserve">inorganic </w:t>
      </w:r>
      <w:r w:rsidRPr="00816211">
        <w:rPr>
          <w:rFonts w:ascii="Times New Roman" w:hAnsi="Times New Roman"/>
          <w:sz w:val="24"/>
          <w:szCs w:val="24"/>
        </w:rPr>
        <w:t>nitrogen cycling</w:t>
      </w:r>
      <w:r w:rsidR="00770555">
        <w:rPr>
          <w:rFonts w:ascii="Times New Roman" w:hAnsi="Times New Roman"/>
          <w:sz w:val="24"/>
          <w:szCs w:val="24"/>
        </w:rPr>
        <w:t>,</w:t>
      </w:r>
      <w:r w:rsidRPr="00816211">
        <w:rPr>
          <w:rFonts w:ascii="Times New Roman" w:hAnsi="Times New Roman"/>
          <w:sz w:val="24"/>
          <w:szCs w:val="24"/>
        </w:rPr>
        <w:t xml:space="preserve"> primary productivity of sediment dwelling microphytobenthos, and the structure of invertebrate benthic assemblages would be influenced by m</w:t>
      </w:r>
      <w:r w:rsidR="0092586E">
        <w:rPr>
          <w:rFonts w:ascii="Times New Roman" w:hAnsi="Times New Roman"/>
          <w:sz w:val="24"/>
          <w:szCs w:val="24"/>
        </w:rPr>
        <w:t>icroplastics. After 50 days,</w:t>
      </w:r>
      <w:r w:rsidRPr="00816211">
        <w:rPr>
          <w:rFonts w:ascii="Times New Roman" w:hAnsi="Times New Roman"/>
          <w:sz w:val="24"/>
          <w:szCs w:val="24"/>
        </w:rPr>
        <w:t xml:space="preserve"> filtration </w:t>
      </w:r>
      <w:r w:rsidR="0092586E">
        <w:rPr>
          <w:rFonts w:ascii="Times New Roman" w:hAnsi="Times New Roman"/>
          <w:sz w:val="24"/>
          <w:szCs w:val="24"/>
        </w:rPr>
        <w:t>by</w:t>
      </w:r>
      <w:r w:rsidRPr="00816211">
        <w:rPr>
          <w:rFonts w:ascii="Times New Roman" w:hAnsi="Times New Roman"/>
          <w:sz w:val="24"/>
          <w:szCs w:val="24"/>
        </w:rPr>
        <w:t xml:space="preserve"> </w:t>
      </w:r>
      <w:r w:rsidRPr="00816211">
        <w:rPr>
          <w:rFonts w:ascii="Times New Roman" w:hAnsi="Times New Roman"/>
          <w:i/>
          <w:iCs/>
          <w:sz w:val="24"/>
          <w:szCs w:val="24"/>
        </w:rPr>
        <w:t>M. edulis</w:t>
      </w:r>
      <w:r w:rsidRPr="00816211">
        <w:rPr>
          <w:rFonts w:ascii="Times New Roman" w:hAnsi="Times New Roman"/>
          <w:sz w:val="24"/>
          <w:szCs w:val="24"/>
        </w:rPr>
        <w:t xml:space="preserve"> w</w:t>
      </w:r>
      <w:r w:rsidR="0092586E">
        <w:rPr>
          <w:rFonts w:ascii="Times New Roman" w:hAnsi="Times New Roman"/>
          <w:sz w:val="24"/>
          <w:szCs w:val="24"/>
        </w:rPr>
        <w:t>as</w:t>
      </w:r>
      <w:r w:rsidR="00030052">
        <w:rPr>
          <w:rFonts w:ascii="Times New Roman" w:hAnsi="Times New Roman"/>
          <w:sz w:val="24"/>
          <w:szCs w:val="24"/>
        </w:rPr>
        <w:t xml:space="preserve"> significantly</w:t>
      </w:r>
      <w:r w:rsidRPr="00816211">
        <w:rPr>
          <w:rFonts w:ascii="Times New Roman" w:hAnsi="Times New Roman"/>
          <w:sz w:val="24"/>
          <w:szCs w:val="24"/>
        </w:rPr>
        <w:t xml:space="preserve"> less when exposed to 25 µg L</w:t>
      </w:r>
      <w:r w:rsidRPr="00816211">
        <w:rPr>
          <w:rFonts w:ascii="Times New Roman" w:hAnsi="Times New Roman"/>
          <w:sz w:val="24"/>
          <w:szCs w:val="24"/>
          <w:vertAlign w:val="superscript"/>
        </w:rPr>
        <w:t>-1</w:t>
      </w:r>
      <w:r w:rsidRPr="00816211">
        <w:rPr>
          <w:rFonts w:ascii="Times New Roman" w:hAnsi="Times New Roman"/>
          <w:sz w:val="24"/>
          <w:szCs w:val="24"/>
        </w:rPr>
        <w:t xml:space="preserve"> of either type of microplastics, but there were no effects on ecosystem functioning or the associated invertebr</w:t>
      </w:r>
      <w:r w:rsidR="00135B1A" w:rsidRPr="00816211">
        <w:rPr>
          <w:rFonts w:ascii="Times New Roman" w:hAnsi="Times New Roman"/>
          <w:sz w:val="24"/>
          <w:szCs w:val="24"/>
        </w:rPr>
        <w:t>ate assemblages. Contrastingly,</w:t>
      </w:r>
      <w:r w:rsidRPr="00816211">
        <w:rPr>
          <w:rFonts w:ascii="Times New Roman" w:hAnsi="Times New Roman"/>
          <w:sz w:val="24"/>
          <w:szCs w:val="24"/>
        </w:rPr>
        <w:t xml:space="preserve"> filtration </w:t>
      </w:r>
      <w:r w:rsidR="0092586E">
        <w:rPr>
          <w:rFonts w:ascii="Times New Roman" w:hAnsi="Times New Roman"/>
          <w:sz w:val="24"/>
          <w:szCs w:val="24"/>
        </w:rPr>
        <w:t>by</w:t>
      </w:r>
      <w:r w:rsidRPr="00816211">
        <w:rPr>
          <w:rFonts w:ascii="Times New Roman" w:hAnsi="Times New Roman"/>
          <w:sz w:val="24"/>
          <w:szCs w:val="24"/>
        </w:rPr>
        <w:t xml:space="preserve"> </w:t>
      </w:r>
      <w:r w:rsidRPr="00816211">
        <w:rPr>
          <w:rFonts w:ascii="Times New Roman" w:hAnsi="Times New Roman"/>
          <w:i/>
          <w:iCs/>
          <w:sz w:val="24"/>
          <w:szCs w:val="24"/>
        </w:rPr>
        <w:t>O. edulis</w:t>
      </w:r>
      <w:r w:rsidRPr="00816211">
        <w:rPr>
          <w:rFonts w:ascii="Times New Roman" w:hAnsi="Times New Roman"/>
          <w:sz w:val="24"/>
          <w:szCs w:val="24"/>
        </w:rPr>
        <w:t xml:space="preserve"> </w:t>
      </w:r>
      <w:r w:rsidR="00030052">
        <w:rPr>
          <w:rFonts w:ascii="Times New Roman" w:hAnsi="Times New Roman"/>
          <w:sz w:val="24"/>
          <w:szCs w:val="24"/>
        </w:rPr>
        <w:t xml:space="preserve">significantly </w:t>
      </w:r>
      <w:r w:rsidRPr="00816211">
        <w:rPr>
          <w:rFonts w:ascii="Times New Roman" w:hAnsi="Times New Roman"/>
          <w:sz w:val="24"/>
          <w:szCs w:val="24"/>
        </w:rPr>
        <w:t>increased when exposed to 2.5 or 25 µg L</w:t>
      </w:r>
      <w:r w:rsidRPr="00816211">
        <w:rPr>
          <w:rFonts w:ascii="Times New Roman" w:hAnsi="Times New Roman"/>
          <w:sz w:val="24"/>
          <w:szCs w:val="24"/>
          <w:vertAlign w:val="superscript"/>
        </w:rPr>
        <w:t>-1</w:t>
      </w:r>
      <w:r w:rsidRPr="00816211">
        <w:rPr>
          <w:rFonts w:ascii="Times New Roman" w:hAnsi="Times New Roman"/>
          <w:sz w:val="24"/>
          <w:szCs w:val="24"/>
        </w:rPr>
        <w:t xml:space="preserve"> of microplastics, and porewater ammonium and biomass of benthic cyanobacteria decreased. Additionally the associated infaunal invertebrate assemblages differed, with</w:t>
      </w:r>
      <w:r w:rsidR="00030052">
        <w:rPr>
          <w:rFonts w:ascii="Times New Roman" w:hAnsi="Times New Roman"/>
          <w:sz w:val="24"/>
          <w:szCs w:val="24"/>
        </w:rPr>
        <w:t xml:space="preserve"> significantly</w:t>
      </w:r>
      <w:r w:rsidRPr="00816211">
        <w:rPr>
          <w:rFonts w:ascii="Times New Roman" w:hAnsi="Times New Roman"/>
          <w:sz w:val="24"/>
          <w:szCs w:val="24"/>
        </w:rPr>
        <w:t xml:space="preserve"> less polychaetes and more oligochaetes in treatments exposed to microplastics. These findings highlight the potential of microplastics to impact the functioning and structure of sedimentary habitats and show that such effects may depend on the dominant bivalve present. </w:t>
      </w:r>
    </w:p>
    <w:p w:rsidR="00943FDA" w:rsidRPr="00816211" w:rsidRDefault="00E8464D">
      <w:pPr>
        <w:pageBreakBefore/>
        <w:spacing w:after="0" w:line="480" w:lineRule="auto"/>
        <w:contextualSpacing/>
        <w:jc w:val="both"/>
        <w:rPr>
          <w:rFonts w:ascii="Times New Roman" w:hAnsi="Times New Roman"/>
          <w:b/>
          <w:sz w:val="24"/>
          <w:szCs w:val="24"/>
        </w:rPr>
      </w:pPr>
      <w:r w:rsidRPr="00816211">
        <w:rPr>
          <w:rFonts w:ascii="Times New Roman" w:hAnsi="Times New Roman"/>
          <w:b/>
          <w:sz w:val="24"/>
          <w:szCs w:val="24"/>
        </w:rPr>
        <w:lastRenderedPageBreak/>
        <w:t>Introduction</w:t>
      </w:r>
    </w:p>
    <w:p w:rsidR="00943FDA" w:rsidRPr="00816211" w:rsidRDefault="00E8464D" w:rsidP="00F630E1">
      <w:pPr>
        <w:spacing w:after="0" w:line="480" w:lineRule="auto"/>
        <w:contextualSpacing/>
        <w:jc w:val="both"/>
        <w:rPr>
          <w:rFonts w:ascii="Times New Roman" w:hAnsi="Times New Roman"/>
          <w:sz w:val="24"/>
          <w:szCs w:val="24"/>
        </w:rPr>
      </w:pPr>
      <w:r w:rsidRPr="00816211">
        <w:rPr>
          <w:rFonts w:ascii="Times New Roman" w:hAnsi="Times New Roman"/>
          <w:sz w:val="24"/>
          <w:szCs w:val="24"/>
        </w:rPr>
        <w:t>Microplastics contaminate marine habitats across the globe</w:t>
      </w:r>
      <w:r w:rsidRPr="00816211">
        <w:rPr>
          <w:rFonts w:ascii="Times New Roman" w:hAnsi="Times New Roman"/>
          <w:sz w:val="24"/>
          <w:szCs w:val="24"/>
          <w:vertAlign w:val="superscript"/>
        </w:rPr>
        <w:t>1</w:t>
      </w:r>
      <w:r w:rsidRPr="00816211">
        <w:rPr>
          <w:rFonts w:ascii="Times New Roman" w:hAnsi="Times New Roman"/>
          <w:sz w:val="24"/>
          <w:szCs w:val="24"/>
        </w:rPr>
        <w:t xml:space="preserve"> and are recognised as a significant environmental challenge requiring urgent management</w:t>
      </w:r>
      <w:r w:rsidRPr="00816211">
        <w:rPr>
          <w:rFonts w:ascii="Times New Roman" w:hAnsi="Times New Roman"/>
          <w:sz w:val="24"/>
          <w:szCs w:val="24"/>
          <w:vertAlign w:val="superscript"/>
        </w:rPr>
        <w:t>2</w:t>
      </w:r>
      <w:r w:rsidRPr="00816211">
        <w:rPr>
          <w:rFonts w:ascii="Times New Roman" w:hAnsi="Times New Roman"/>
          <w:sz w:val="24"/>
          <w:szCs w:val="24"/>
        </w:rPr>
        <w:t xml:space="preserve">. </w:t>
      </w:r>
      <w:r w:rsidR="00F630E1">
        <w:rPr>
          <w:rFonts w:ascii="Times New Roman" w:hAnsi="Times New Roman"/>
          <w:sz w:val="24"/>
          <w:szCs w:val="24"/>
        </w:rPr>
        <w:t>It has recently been suggested that they</w:t>
      </w:r>
      <w:r w:rsidR="00F630E1" w:rsidRPr="00816211">
        <w:rPr>
          <w:rFonts w:ascii="Times New Roman" w:hAnsi="Times New Roman"/>
          <w:sz w:val="24"/>
          <w:szCs w:val="24"/>
        </w:rPr>
        <w:t xml:space="preserve"> </w:t>
      </w:r>
      <w:r w:rsidRPr="00816211">
        <w:rPr>
          <w:rFonts w:ascii="Times New Roman" w:hAnsi="Times New Roman"/>
          <w:sz w:val="24"/>
          <w:szCs w:val="24"/>
        </w:rPr>
        <w:t>are the most abundant form of solid waste on Earth</w:t>
      </w:r>
      <w:r w:rsidRPr="00816211">
        <w:rPr>
          <w:rFonts w:ascii="Times New Roman" w:hAnsi="Times New Roman"/>
          <w:sz w:val="24"/>
          <w:szCs w:val="24"/>
          <w:vertAlign w:val="superscript"/>
        </w:rPr>
        <w:t>1</w:t>
      </w:r>
      <w:r w:rsidRPr="00816211">
        <w:rPr>
          <w:rFonts w:ascii="Times New Roman" w:hAnsi="Times New Roman"/>
          <w:sz w:val="24"/>
          <w:szCs w:val="24"/>
        </w:rPr>
        <w:t xml:space="preserve"> and their abundance is increasing</w:t>
      </w:r>
      <w:r w:rsidRPr="00816211">
        <w:rPr>
          <w:rFonts w:ascii="Times New Roman" w:hAnsi="Times New Roman"/>
          <w:sz w:val="24"/>
          <w:szCs w:val="24"/>
          <w:vertAlign w:val="superscript"/>
        </w:rPr>
        <w:t>3</w:t>
      </w:r>
      <w:r w:rsidRPr="00816211">
        <w:rPr>
          <w:rFonts w:ascii="Times New Roman" w:hAnsi="Times New Roman"/>
          <w:sz w:val="24"/>
          <w:szCs w:val="24"/>
        </w:rPr>
        <w:t xml:space="preserve">. </w:t>
      </w:r>
      <w:r w:rsidR="00703ECD" w:rsidRPr="00816211">
        <w:rPr>
          <w:rFonts w:ascii="Times New Roman" w:hAnsi="Times New Roman"/>
          <w:sz w:val="24"/>
          <w:szCs w:val="24"/>
        </w:rPr>
        <w:t>Although there is much uncertainty regarding the concentrations of microplastics</w:t>
      </w:r>
      <w:r w:rsidR="00453E0B">
        <w:rPr>
          <w:rFonts w:ascii="Times New Roman" w:hAnsi="Times New Roman"/>
          <w:sz w:val="24"/>
          <w:szCs w:val="24"/>
        </w:rPr>
        <w:t xml:space="preserve"> in the environment</w:t>
      </w:r>
      <w:r w:rsidR="00703ECD" w:rsidRPr="00816211">
        <w:rPr>
          <w:rFonts w:ascii="Times New Roman" w:hAnsi="Times New Roman"/>
          <w:sz w:val="24"/>
          <w:szCs w:val="24"/>
        </w:rPr>
        <w:t xml:space="preserve">, </w:t>
      </w:r>
      <w:r w:rsidR="009E5C03">
        <w:rPr>
          <w:rFonts w:ascii="Times New Roman" w:hAnsi="Times New Roman"/>
          <w:sz w:val="24"/>
          <w:szCs w:val="24"/>
        </w:rPr>
        <w:t xml:space="preserve">high </w:t>
      </w:r>
      <w:r w:rsidR="00703ECD" w:rsidRPr="00816211">
        <w:rPr>
          <w:rFonts w:ascii="Times New Roman" w:hAnsi="Times New Roman"/>
          <w:sz w:val="24"/>
          <w:szCs w:val="24"/>
        </w:rPr>
        <w:t>c</w:t>
      </w:r>
      <w:r w:rsidRPr="00816211">
        <w:rPr>
          <w:rFonts w:ascii="Times New Roman" w:hAnsi="Times New Roman"/>
          <w:sz w:val="24"/>
          <w:szCs w:val="24"/>
        </w:rPr>
        <w:t xml:space="preserve">oncentrations in seawater </w:t>
      </w:r>
      <w:r w:rsidR="009E5C03">
        <w:rPr>
          <w:rFonts w:ascii="Times New Roman" w:hAnsi="Times New Roman"/>
          <w:sz w:val="24"/>
          <w:szCs w:val="24"/>
        </w:rPr>
        <w:t>of</w:t>
      </w:r>
      <w:r w:rsidRPr="00816211">
        <w:rPr>
          <w:rFonts w:ascii="Times New Roman" w:hAnsi="Times New Roman"/>
          <w:sz w:val="24"/>
          <w:szCs w:val="24"/>
        </w:rPr>
        <w:t xml:space="preserve"> ~</w:t>
      </w:r>
      <w:r w:rsidR="00523600">
        <w:rPr>
          <w:rFonts w:ascii="Times New Roman" w:hAnsi="Times New Roman"/>
          <w:sz w:val="24"/>
          <w:szCs w:val="24"/>
        </w:rPr>
        <w:t xml:space="preserve"> </w:t>
      </w:r>
      <w:r w:rsidRPr="00816211">
        <w:rPr>
          <w:rFonts w:ascii="Times New Roman" w:hAnsi="Times New Roman"/>
          <w:sz w:val="24"/>
          <w:szCs w:val="24"/>
        </w:rPr>
        <w:t xml:space="preserve">3-23 </w:t>
      </w:r>
      <w:r w:rsidR="00523600" w:rsidRPr="00816211">
        <w:rPr>
          <w:rFonts w:ascii="Times New Roman" w:hAnsi="Times New Roman"/>
          <w:sz w:val="24"/>
          <w:szCs w:val="24"/>
        </w:rPr>
        <w:t>µg L</w:t>
      </w:r>
      <w:r w:rsidR="00523600" w:rsidRPr="00816211">
        <w:rPr>
          <w:rFonts w:ascii="Times New Roman" w:hAnsi="Times New Roman"/>
          <w:sz w:val="24"/>
          <w:szCs w:val="24"/>
          <w:vertAlign w:val="superscript"/>
        </w:rPr>
        <w:t>-1</w:t>
      </w:r>
      <w:r w:rsidR="00523600" w:rsidRPr="00816211">
        <w:rPr>
          <w:rFonts w:ascii="Times New Roman" w:hAnsi="Times New Roman"/>
          <w:sz w:val="24"/>
          <w:szCs w:val="24"/>
        </w:rPr>
        <w:t xml:space="preserve"> </w:t>
      </w:r>
      <w:r w:rsidRPr="00816211">
        <w:rPr>
          <w:rFonts w:ascii="Times New Roman" w:hAnsi="Times New Roman"/>
          <w:sz w:val="24"/>
          <w:szCs w:val="24"/>
        </w:rPr>
        <w:t xml:space="preserve">and even up to </w:t>
      </w:r>
      <w:r w:rsidR="00241030" w:rsidRPr="00816211">
        <w:rPr>
          <w:rFonts w:ascii="Times New Roman" w:hAnsi="Times New Roman"/>
          <w:sz w:val="24"/>
          <w:szCs w:val="24"/>
        </w:rPr>
        <w:t>~</w:t>
      </w:r>
      <w:r w:rsidR="00523600">
        <w:rPr>
          <w:rFonts w:ascii="Times New Roman" w:hAnsi="Times New Roman"/>
          <w:sz w:val="24"/>
          <w:szCs w:val="24"/>
        </w:rPr>
        <w:t xml:space="preserve"> </w:t>
      </w:r>
      <w:r w:rsidR="00241030" w:rsidRPr="00816211">
        <w:rPr>
          <w:rFonts w:ascii="Times New Roman" w:hAnsi="Times New Roman"/>
          <w:sz w:val="24"/>
          <w:szCs w:val="24"/>
        </w:rPr>
        <w:t xml:space="preserve">4500 µg </w:t>
      </w:r>
      <w:r w:rsidRPr="00816211">
        <w:rPr>
          <w:rFonts w:ascii="Times New Roman" w:hAnsi="Times New Roman"/>
          <w:sz w:val="24"/>
          <w:szCs w:val="24"/>
        </w:rPr>
        <w:t>L</w:t>
      </w:r>
      <w:r w:rsidRPr="00816211">
        <w:rPr>
          <w:rFonts w:ascii="Times New Roman" w:hAnsi="Times New Roman"/>
          <w:sz w:val="24"/>
          <w:szCs w:val="24"/>
          <w:vertAlign w:val="superscript"/>
        </w:rPr>
        <w:t>-1</w:t>
      </w:r>
      <w:r w:rsidR="00B15494">
        <w:rPr>
          <w:rFonts w:ascii="Times New Roman" w:hAnsi="Times New Roman"/>
          <w:sz w:val="24"/>
          <w:szCs w:val="24"/>
        </w:rPr>
        <w:t xml:space="preserve"> have been reported</w:t>
      </w:r>
      <w:r w:rsidRPr="00816211">
        <w:rPr>
          <w:rFonts w:ascii="Times New Roman" w:hAnsi="Times New Roman"/>
          <w:sz w:val="24"/>
          <w:szCs w:val="24"/>
          <w:vertAlign w:val="superscript"/>
        </w:rPr>
        <w:t>4,5,6</w:t>
      </w:r>
      <w:r w:rsidRPr="00816211">
        <w:rPr>
          <w:rFonts w:ascii="Times New Roman" w:hAnsi="Times New Roman"/>
          <w:sz w:val="24"/>
          <w:szCs w:val="24"/>
        </w:rPr>
        <w:t xml:space="preserve"> in some heavily contaminated areas. Despite this prevalence, their effects on marine ecosystems are not well understood. Research to date has mostly focused on effects</w:t>
      </w:r>
      <w:r w:rsidR="00453E0B">
        <w:rPr>
          <w:rFonts w:ascii="Times New Roman" w:hAnsi="Times New Roman"/>
          <w:sz w:val="24"/>
          <w:szCs w:val="24"/>
        </w:rPr>
        <w:t xml:space="preserve"> of microplastic</w:t>
      </w:r>
      <w:r w:rsidR="003F52A2">
        <w:rPr>
          <w:rFonts w:ascii="Times New Roman" w:hAnsi="Times New Roman"/>
          <w:sz w:val="24"/>
          <w:szCs w:val="24"/>
        </w:rPr>
        <w:t>s</w:t>
      </w:r>
      <w:r w:rsidR="00453E0B">
        <w:rPr>
          <w:rFonts w:ascii="Times New Roman" w:hAnsi="Times New Roman"/>
          <w:sz w:val="24"/>
          <w:szCs w:val="24"/>
        </w:rPr>
        <w:t xml:space="preserve"> </w:t>
      </w:r>
      <w:r w:rsidRPr="00816211">
        <w:rPr>
          <w:rFonts w:ascii="Times New Roman" w:hAnsi="Times New Roman"/>
          <w:sz w:val="24"/>
          <w:szCs w:val="24"/>
        </w:rPr>
        <w:t>on individual species, but effects on assemblages and ecosystem functioning within coastal habitats remain largely unknown</w:t>
      </w:r>
      <w:r w:rsidRPr="00816211">
        <w:rPr>
          <w:rFonts w:ascii="Times New Roman" w:hAnsi="Times New Roman"/>
          <w:sz w:val="24"/>
          <w:szCs w:val="24"/>
          <w:vertAlign w:val="superscript"/>
        </w:rPr>
        <w:t>7,8</w:t>
      </w:r>
      <w:r w:rsidRPr="00816211">
        <w:rPr>
          <w:rFonts w:ascii="Times New Roman" w:hAnsi="Times New Roman"/>
          <w:sz w:val="24"/>
          <w:szCs w:val="24"/>
        </w:rPr>
        <w:t xml:space="preserve">. </w:t>
      </w:r>
    </w:p>
    <w:p w:rsidR="00943FDA" w:rsidRPr="00816211" w:rsidRDefault="00E8464D">
      <w:pPr>
        <w:spacing w:after="0" w:line="480" w:lineRule="auto"/>
        <w:contextualSpacing/>
        <w:jc w:val="both"/>
        <w:rPr>
          <w:rFonts w:ascii="Times New Roman" w:hAnsi="Times New Roman"/>
          <w:sz w:val="24"/>
          <w:szCs w:val="24"/>
        </w:rPr>
      </w:pPr>
      <w:r w:rsidRPr="00816211">
        <w:rPr>
          <w:rFonts w:ascii="Times New Roman" w:hAnsi="Times New Roman"/>
          <w:sz w:val="24"/>
          <w:szCs w:val="24"/>
        </w:rPr>
        <w:t xml:space="preserve">Previous research has </w:t>
      </w:r>
      <w:r w:rsidR="003F52A2">
        <w:rPr>
          <w:rFonts w:ascii="Times New Roman" w:hAnsi="Times New Roman"/>
          <w:sz w:val="24"/>
          <w:szCs w:val="24"/>
        </w:rPr>
        <w:t>concentrated</w:t>
      </w:r>
      <w:r w:rsidRPr="00816211">
        <w:rPr>
          <w:rFonts w:ascii="Times New Roman" w:hAnsi="Times New Roman"/>
          <w:sz w:val="24"/>
          <w:szCs w:val="24"/>
        </w:rPr>
        <w:t xml:space="preserve"> on organisms that ingest microplastics directly, such as filter-feeders, including </w:t>
      </w:r>
      <w:r w:rsidR="00030052">
        <w:rPr>
          <w:rFonts w:ascii="Times New Roman" w:hAnsi="Times New Roman"/>
          <w:sz w:val="24"/>
          <w:szCs w:val="24"/>
        </w:rPr>
        <w:t xml:space="preserve">marine </w:t>
      </w:r>
      <w:r w:rsidRPr="00816211">
        <w:rPr>
          <w:rFonts w:ascii="Times New Roman" w:hAnsi="Times New Roman"/>
          <w:sz w:val="24"/>
          <w:szCs w:val="24"/>
        </w:rPr>
        <w:t>mussels</w:t>
      </w:r>
      <w:r w:rsidRPr="00816211">
        <w:rPr>
          <w:rFonts w:ascii="Times New Roman" w:hAnsi="Times New Roman"/>
          <w:sz w:val="24"/>
          <w:szCs w:val="24"/>
          <w:vertAlign w:val="superscript"/>
        </w:rPr>
        <w:t>9,10,11</w:t>
      </w:r>
      <w:r w:rsidRPr="00816211">
        <w:rPr>
          <w:rFonts w:ascii="Times New Roman" w:hAnsi="Times New Roman"/>
          <w:sz w:val="24"/>
          <w:szCs w:val="24"/>
        </w:rPr>
        <w:t xml:space="preserve"> and oysters</w:t>
      </w:r>
      <w:r w:rsidRPr="00816211">
        <w:rPr>
          <w:rFonts w:ascii="Times New Roman" w:hAnsi="Times New Roman"/>
          <w:sz w:val="24"/>
          <w:szCs w:val="24"/>
          <w:vertAlign w:val="superscript"/>
        </w:rPr>
        <w:t>12,13</w:t>
      </w:r>
      <w:r w:rsidRPr="00816211">
        <w:rPr>
          <w:rFonts w:ascii="Times New Roman" w:hAnsi="Times New Roman"/>
          <w:sz w:val="24"/>
          <w:szCs w:val="24"/>
        </w:rPr>
        <w:t xml:space="preserve">. These </w:t>
      </w:r>
      <w:r w:rsidR="006B7BD6">
        <w:rPr>
          <w:rFonts w:ascii="Times New Roman" w:hAnsi="Times New Roman"/>
          <w:sz w:val="24"/>
          <w:szCs w:val="24"/>
        </w:rPr>
        <w:t>organisms</w:t>
      </w:r>
      <w:r w:rsidRPr="00816211">
        <w:rPr>
          <w:rFonts w:ascii="Times New Roman" w:hAnsi="Times New Roman"/>
          <w:sz w:val="24"/>
          <w:szCs w:val="24"/>
        </w:rPr>
        <w:t xml:space="preserve"> are </w:t>
      </w:r>
      <w:r w:rsidR="00241030" w:rsidRPr="00816211">
        <w:rPr>
          <w:rFonts w:ascii="Times New Roman" w:hAnsi="Times New Roman"/>
          <w:sz w:val="24"/>
          <w:szCs w:val="24"/>
        </w:rPr>
        <w:t xml:space="preserve">typically </w:t>
      </w:r>
      <w:r w:rsidRPr="00816211">
        <w:rPr>
          <w:rFonts w:ascii="Times New Roman" w:hAnsi="Times New Roman"/>
          <w:sz w:val="24"/>
          <w:szCs w:val="24"/>
        </w:rPr>
        <w:t>chosen for exposure experiments due to their great filtration capacity. For example, individual mussels and oysters can filter ~</w:t>
      </w:r>
      <w:r w:rsidR="00523600">
        <w:rPr>
          <w:rFonts w:ascii="Times New Roman" w:hAnsi="Times New Roman"/>
          <w:sz w:val="24"/>
          <w:szCs w:val="24"/>
        </w:rPr>
        <w:t xml:space="preserve"> </w:t>
      </w:r>
      <w:r w:rsidRPr="00816211">
        <w:rPr>
          <w:rFonts w:ascii="Times New Roman" w:hAnsi="Times New Roman"/>
          <w:sz w:val="24"/>
          <w:szCs w:val="24"/>
        </w:rPr>
        <w:t>0.5-2.5</w:t>
      </w:r>
      <w:r w:rsidRPr="00816211">
        <w:rPr>
          <w:rFonts w:ascii="Times New Roman" w:hAnsi="Times New Roman"/>
          <w:sz w:val="24"/>
          <w:szCs w:val="24"/>
          <w:vertAlign w:val="superscript"/>
        </w:rPr>
        <w:t>14</w:t>
      </w:r>
      <w:r w:rsidRPr="00816211">
        <w:rPr>
          <w:rFonts w:ascii="Times New Roman" w:hAnsi="Times New Roman"/>
          <w:sz w:val="24"/>
          <w:szCs w:val="24"/>
        </w:rPr>
        <w:t xml:space="preserve"> and ~</w:t>
      </w:r>
      <w:r w:rsidR="00523600">
        <w:rPr>
          <w:rFonts w:ascii="Times New Roman" w:hAnsi="Times New Roman"/>
          <w:sz w:val="24"/>
          <w:szCs w:val="24"/>
        </w:rPr>
        <w:t xml:space="preserve"> </w:t>
      </w:r>
      <w:r w:rsidRPr="00816211">
        <w:rPr>
          <w:rFonts w:ascii="Times New Roman" w:hAnsi="Times New Roman"/>
          <w:sz w:val="24"/>
          <w:szCs w:val="24"/>
        </w:rPr>
        <w:t>5-25</w:t>
      </w:r>
      <w:r w:rsidRPr="00816211">
        <w:rPr>
          <w:rFonts w:ascii="Times New Roman" w:hAnsi="Times New Roman"/>
          <w:sz w:val="24"/>
          <w:szCs w:val="24"/>
          <w:vertAlign w:val="superscript"/>
        </w:rPr>
        <w:t>15</w:t>
      </w:r>
      <w:r w:rsidRPr="00816211">
        <w:rPr>
          <w:rFonts w:ascii="Times New Roman" w:hAnsi="Times New Roman"/>
          <w:sz w:val="24"/>
          <w:szCs w:val="24"/>
        </w:rPr>
        <w:t xml:space="preserve"> L of seawater h</w:t>
      </w:r>
      <w:r w:rsidRPr="00816211">
        <w:rPr>
          <w:rFonts w:ascii="Times New Roman" w:hAnsi="Times New Roman"/>
          <w:sz w:val="24"/>
          <w:szCs w:val="24"/>
          <w:vertAlign w:val="superscript"/>
        </w:rPr>
        <w:t>-1</w:t>
      </w:r>
      <w:r w:rsidRPr="00816211">
        <w:rPr>
          <w:rFonts w:ascii="Times New Roman" w:hAnsi="Times New Roman"/>
          <w:sz w:val="24"/>
          <w:szCs w:val="24"/>
        </w:rPr>
        <w:t xml:space="preserve"> respectively. As such, they are very likely to ingest microplastics</w:t>
      </w:r>
      <w:r w:rsidRPr="00816211">
        <w:rPr>
          <w:rFonts w:ascii="Times New Roman" w:hAnsi="Times New Roman"/>
          <w:sz w:val="24"/>
          <w:szCs w:val="24"/>
          <w:vertAlign w:val="superscript"/>
        </w:rPr>
        <w:t>16</w:t>
      </w:r>
      <w:r w:rsidRPr="00816211">
        <w:rPr>
          <w:rFonts w:ascii="Times New Roman" w:hAnsi="Times New Roman"/>
          <w:sz w:val="24"/>
          <w:szCs w:val="24"/>
        </w:rPr>
        <w:t xml:space="preserve">, and </w:t>
      </w:r>
      <w:r w:rsidR="00815F3B" w:rsidRPr="00816211">
        <w:rPr>
          <w:rFonts w:ascii="Times New Roman" w:hAnsi="Times New Roman"/>
          <w:sz w:val="24"/>
          <w:szCs w:val="24"/>
        </w:rPr>
        <w:t>indeed,</w:t>
      </w:r>
      <w:r w:rsidRPr="00816211">
        <w:rPr>
          <w:rFonts w:ascii="Times New Roman" w:hAnsi="Times New Roman"/>
          <w:sz w:val="24"/>
          <w:szCs w:val="24"/>
        </w:rPr>
        <w:t xml:space="preserve"> specimens from the field have been found to contain microplastics</w:t>
      </w:r>
      <w:r w:rsidRPr="00816211">
        <w:rPr>
          <w:rFonts w:ascii="Times New Roman" w:hAnsi="Times New Roman"/>
          <w:sz w:val="24"/>
          <w:szCs w:val="24"/>
          <w:vertAlign w:val="superscript"/>
        </w:rPr>
        <w:t>11</w:t>
      </w:r>
      <w:r w:rsidR="00815F3B" w:rsidRPr="00816211">
        <w:rPr>
          <w:rFonts w:ascii="Times New Roman" w:hAnsi="Times New Roman"/>
          <w:sz w:val="24"/>
          <w:szCs w:val="24"/>
          <w:vertAlign w:val="superscript"/>
        </w:rPr>
        <w:t>,</w:t>
      </w:r>
      <w:r w:rsidR="009258F6" w:rsidRPr="00816211">
        <w:rPr>
          <w:rFonts w:ascii="Times New Roman" w:hAnsi="Times New Roman"/>
          <w:sz w:val="24"/>
          <w:szCs w:val="24"/>
          <w:vertAlign w:val="superscript"/>
        </w:rPr>
        <w:t>17,18</w:t>
      </w:r>
      <w:r w:rsidRPr="00816211">
        <w:rPr>
          <w:rFonts w:ascii="Times New Roman" w:hAnsi="Times New Roman"/>
          <w:sz w:val="24"/>
          <w:szCs w:val="24"/>
        </w:rPr>
        <w:t>. Exposure to relatively high densities of microplastics has been found to alter the respiration rates</w:t>
      </w:r>
      <w:r w:rsidRPr="00816211">
        <w:rPr>
          <w:rFonts w:ascii="Times New Roman" w:hAnsi="Times New Roman"/>
          <w:sz w:val="24"/>
          <w:szCs w:val="24"/>
          <w:vertAlign w:val="superscript"/>
        </w:rPr>
        <w:t>13</w:t>
      </w:r>
      <w:r w:rsidRPr="00816211">
        <w:rPr>
          <w:rFonts w:ascii="Times New Roman" w:hAnsi="Times New Roman"/>
          <w:sz w:val="24"/>
          <w:szCs w:val="24"/>
        </w:rPr>
        <w:t>, immunology</w:t>
      </w:r>
      <w:r w:rsidRPr="00816211">
        <w:rPr>
          <w:rFonts w:ascii="Times New Roman" w:hAnsi="Times New Roman"/>
          <w:sz w:val="24"/>
          <w:szCs w:val="24"/>
          <w:vertAlign w:val="superscript"/>
        </w:rPr>
        <w:t>10</w:t>
      </w:r>
      <w:r w:rsidRPr="00816211">
        <w:rPr>
          <w:rFonts w:ascii="Times New Roman" w:hAnsi="Times New Roman"/>
          <w:sz w:val="24"/>
          <w:szCs w:val="24"/>
        </w:rPr>
        <w:t>, reproductive capacity and filtration rates</w:t>
      </w:r>
      <w:r w:rsidRPr="00816211">
        <w:rPr>
          <w:rFonts w:ascii="Times New Roman" w:hAnsi="Times New Roman"/>
          <w:sz w:val="24"/>
          <w:szCs w:val="24"/>
          <w:vertAlign w:val="superscript"/>
        </w:rPr>
        <w:t>12</w:t>
      </w:r>
      <w:r w:rsidRPr="00816211">
        <w:rPr>
          <w:rFonts w:ascii="Times New Roman" w:hAnsi="Times New Roman"/>
          <w:sz w:val="24"/>
          <w:szCs w:val="24"/>
        </w:rPr>
        <w:t xml:space="preserve"> of bivalves. Owing to their role as ecosystem engineers, such effects are likely to permeate beyond the individual organism. For example, reefs created by mussels and oysters provide refugia and nursery grounds for other, commercially-important species and can support diverse communities</w:t>
      </w:r>
      <w:r w:rsidR="009258F6" w:rsidRPr="00816211">
        <w:rPr>
          <w:rFonts w:ascii="Times New Roman" w:hAnsi="Times New Roman"/>
          <w:sz w:val="24"/>
          <w:szCs w:val="24"/>
          <w:vertAlign w:val="superscript"/>
        </w:rPr>
        <w:t>19</w:t>
      </w:r>
      <w:r w:rsidRPr="00816211">
        <w:rPr>
          <w:rFonts w:ascii="Times New Roman" w:hAnsi="Times New Roman"/>
          <w:sz w:val="24"/>
          <w:szCs w:val="24"/>
          <w:vertAlign w:val="superscript"/>
        </w:rPr>
        <w:t>,</w:t>
      </w:r>
      <w:r w:rsidR="009258F6" w:rsidRPr="00816211">
        <w:rPr>
          <w:rFonts w:ascii="Times New Roman" w:hAnsi="Times New Roman"/>
          <w:sz w:val="24"/>
          <w:szCs w:val="24"/>
          <w:vertAlign w:val="superscript"/>
        </w:rPr>
        <w:t>20</w:t>
      </w:r>
      <w:r w:rsidRPr="00816211">
        <w:rPr>
          <w:rFonts w:ascii="Times New Roman" w:hAnsi="Times New Roman"/>
          <w:sz w:val="24"/>
          <w:szCs w:val="24"/>
        </w:rPr>
        <w:t xml:space="preserve">. In addition, filter feeding leads to benthic-pelagic coupling; channelling nutrients from the water column and locally concentrating them via biodeposition (i.e. deposition of faeces and pseudo-faeces). Mussels and oysters can, therefore, enhance the release of </w:t>
      </w:r>
      <w:r w:rsidR="00274A4E">
        <w:rPr>
          <w:rFonts w:ascii="Times New Roman" w:hAnsi="Times New Roman"/>
          <w:sz w:val="24"/>
          <w:szCs w:val="24"/>
        </w:rPr>
        <w:t xml:space="preserve">limiting </w:t>
      </w:r>
      <w:r w:rsidRPr="00816211">
        <w:rPr>
          <w:rFonts w:ascii="Times New Roman" w:hAnsi="Times New Roman"/>
          <w:sz w:val="24"/>
          <w:szCs w:val="24"/>
        </w:rPr>
        <w:t>inorganic nutrients</w:t>
      </w:r>
      <w:r w:rsidR="00B8043C">
        <w:rPr>
          <w:rFonts w:ascii="Times New Roman" w:hAnsi="Times New Roman"/>
          <w:sz w:val="24"/>
          <w:szCs w:val="24"/>
        </w:rPr>
        <w:t>, such as ammonium,</w:t>
      </w:r>
      <w:r w:rsidRPr="00816211">
        <w:rPr>
          <w:rFonts w:ascii="Times New Roman" w:hAnsi="Times New Roman"/>
          <w:sz w:val="24"/>
          <w:szCs w:val="24"/>
        </w:rPr>
        <w:t xml:space="preserve"> from sediments, fuelling primary productivity </w:t>
      </w:r>
      <w:r w:rsidR="00B8043C">
        <w:rPr>
          <w:rFonts w:ascii="Times New Roman" w:hAnsi="Times New Roman"/>
          <w:sz w:val="24"/>
          <w:szCs w:val="24"/>
        </w:rPr>
        <w:t xml:space="preserve">of the microphytobenthos </w:t>
      </w:r>
      <w:r w:rsidR="008B7B5A">
        <w:rPr>
          <w:rFonts w:ascii="Times New Roman" w:hAnsi="Times New Roman"/>
          <w:sz w:val="24"/>
          <w:szCs w:val="24"/>
        </w:rPr>
        <w:t xml:space="preserve">(such as diatoms and cyanobacteria) </w:t>
      </w:r>
      <w:r w:rsidRPr="00816211">
        <w:rPr>
          <w:rFonts w:ascii="Times New Roman" w:hAnsi="Times New Roman"/>
          <w:sz w:val="24"/>
          <w:szCs w:val="24"/>
        </w:rPr>
        <w:t xml:space="preserve">in the sediment, </w:t>
      </w:r>
      <w:r w:rsidRPr="00816211">
        <w:rPr>
          <w:rFonts w:ascii="Times New Roman" w:hAnsi="Times New Roman"/>
          <w:sz w:val="24"/>
          <w:szCs w:val="24"/>
        </w:rPr>
        <w:lastRenderedPageBreak/>
        <w:t xml:space="preserve">which in turn supports </w:t>
      </w:r>
      <w:r w:rsidR="00B8043C">
        <w:rPr>
          <w:rFonts w:ascii="Times New Roman" w:hAnsi="Times New Roman"/>
          <w:sz w:val="24"/>
          <w:szCs w:val="24"/>
        </w:rPr>
        <w:t xml:space="preserve">benthic and pelagic </w:t>
      </w:r>
      <w:r w:rsidRPr="00816211">
        <w:rPr>
          <w:rFonts w:ascii="Times New Roman" w:hAnsi="Times New Roman"/>
          <w:sz w:val="24"/>
          <w:szCs w:val="24"/>
        </w:rPr>
        <w:t>food webs</w:t>
      </w:r>
      <w:r w:rsidR="009258F6" w:rsidRPr="00816211">
        <w:rPr>
          <w:rFonts w:ascii="Times New Roman" w:hAnsi="Times New Roman"/>
          <w:sz w:val="24"/>
          <w:szCs w:val="24"/>
          <w:vertAlign w:val="superscript"/>
        </w:rPr>
        <w:t>21</w:t>
      </w:r>
      <w:r w:rsidRPr="00816211">
        <w:rPr>
          <w:rFonts w:ascii="Times New Roman" w:hAnsi="Times New Roman"/>
          <w:sz w:val="24"/>
          <w:szCs w:val="24"/>
        </w:rPr>
        <w:t>. If microplastics alter the ability of these organisms to filter feed, there may be wider impacts on their associated communities and on the functioning of coastal ecosystems. In addition, biodeposition is a likely mechanism by which suspended microplastics are transported from the pelagic</w:t>
      </w:r>
      <w:r w:rsidR="00DC7D8C">
        <w:rPr>
          <w:rFonts w:ascii="Times New Roman" w:hAnsi="Times New Roman"/>
          <w:sz w:val="24"/>
          <w:szCs w:val="24"/>
        </w:rPr>
        <w:t xml:space="preserve"> zone</w:t>
      </w:r>
      <w:r w:rsidRPr="00816211">
        <w:rPr>
          <w:rFonts w:ascii="Times New Roman" w:hAnsi="Times New Roman"/>
          <w:sz w:val="24"/>
          <w:szCs w:val="24"/>
        </w:rPr>
        <w:t xml:space="preserve"> onto sediments</w:t>
      </w:r>
      <w:r w:rsidRPr="00816211">
        <w:rPr>
          <w:rFonts w:ascii="Times New Roman" w:hAnsi="Times New Roman"/>
          <w:sz w:val="24"/>
          <w:szCs w:val="24"/>
          <w:vertAlign w:val="superscript"/>
        </w:rPr>
        <w:t>2</w:t>
      </w:r>
      <w:r w:rsidR="009258F6" w:rsidRPr="00816211">
        <w:rPr>
          <w:rFonts w:ascii="Times New Roman" w:hAnsi="Times New Roman"/>
          <w:sz w:val="24"/>
          <w:szCs w:val="24"/>
          <w:vertAlign w:val="superscript"/>
        </w:rPr>
        <w:t>2</w:t>
      </w:r>
      <w:r w:rsidRPr="00816211">
        <w:rPr>
          <w:rFonts w:ascii="Times New Roman" w:hAnsi="Times New Roman"/>
          <w:sz w:val="24"/>
          <w:szCs w:val="24"/>
        </w:rPr>
        <w:t xml:space="preserve">. Mussels and oysters may, therefore, locally concentrate microplastics potentially altering </w:t>
      </w:r>
      <w:r w:rsidR="001C3013" w:rsidRPr="00816211">
        <w:rPr>
          <w:rFonts w:ascii="Times New Roman" w:hAnsi="Times New Roman"/>
          <w:sz w:val="24"/>
          <w:szCs w:val="24"/>
        </w:rPr>
        <w:t>biogeochemical processes</w:t>
      </w:r>
      <w:r w:rsidR="001C3013">
        <w:rPr>
          <w:rFonts w:ascii="Times New Roman" w:hAnsi="Times New Roman"/>
          <w:sz w:val="24"/>
          <w:szCs w:val="24"/>
        </w:rPr>
        <w:t>, the biomass of primary producers and</w:t>
      </w:r>
      <w:r w:rsidR="001C3013" w:rsidRPr="00816211">
        <w:rPr>
          <w:rFonts w:ascii="Times New Roman" w:hAnsi="Times New Roman"/>
          <w:sz w:val="24"/>
          <w:szCs w:val="24"/>
        </w:rPr>
        <w:t xml:space="preserve"> </w:t>
      </w:r>
      <w:r w:rsidRPr="00816211">
        <w:rPr>
          <w:rFonts w:ascii="Times New Roman" w:hAnsi="Times New Roman"/>
          <w:sz w:val="24"/>
          <w:szCs w:val="24"/>
        </w:rPr>
        <w:t>macrofaunal assemblages within the sediment.</w:t>
      </w:r>
    </w:p>
    <w:p w:rsidR="00943FDA" w:rsidRPr="00816211" w:rsidRDefault="00E8464D">
      <w:pPr>
        <w:spacing w:after="0" w:line="480" w:lineRule="auto"/>
        <w:contextualSpacing/>
        <w:jc w:val="both"/>
        <w:rPr>
          <w:rFonts w:ascii="Times New Roman" w:hAnsi="Times New Roman"/>
          <w:sz w:val="24"/>
          <w:szCs w:val="24"/>
        </w:rPr>
      </w:pPr>
      <w:r w:rsidRPr="00816211">
        <w:rPr>
          <w:rFonts w:ascii="Times New Roman" w:hAnsi="Times New Roman"/>
          <w:sz w:val="24"/>
          <w:szCs w:val="24"/>
        </w:rPr>
        <w:t>In response to concerns of globally increasing plastic pollution, demand for biodegradable plastics has risen, with annual global production predicted to quadruple over the next five years</w:t>
      </w:r>
      <w:r w:rsidRPr="00816211">
        <w:rPr>
          <w:rFonts w:ascii="Times New Roman" w:hAnsi="Times New Roman"/>
          <w:sz w:val="24"/>
          <w:szCs w:val="24"/>
          <w:vertAlign w:val="superscript"/>
        </w:rPr>
        <w:t>2</w:t>
      </w:r>
      <w:r w:rsidR="009258F6" w:rsidRPr="00816211">
        <w:rPr>
          <w:rFonts w:ascii="Times New Roman" w:hAnsi="Times New Roman"/>
          <w:sz w:val="24"/>
          <w:szCs w:val="24"/>
          <w:vertAlign w:val="superscript"/>
        </w:rPr>
        <w:t>3</w:t>
      </w:r>
      <w:r w:rsidRPr="00816211">
        <w:rPr>
          <w:rFonts w:ascii="Times New Roman" w:hAnsi="Times New Roman"/>
          <w:sz w:val="24"/>
          <w:szCs w:val="24"/>
        </w:rPr>
        <w:t>. It is thought that the replacement of conventional plastics, such as high density polyethylene (HDPE), with biodegradable alternatives, such as polylactic acid (PLA) will reduce the persistence, and therefore the impacts, of plastic pollution</w:t>
      </w:r>
      <w:r w:rsidRPr="00816211">
        <w:rPr>
          <w:rFonts w:ascii="Times New Roman" w:hAnsi="Times New Roman"/>
          <w:sz w:val="24"/>
          <w:szCs w:val="24"/>
          <w:vertAlign w:val="superscript"/>
        </w:rPr>
        <w:t>2</w:t>
      </w:r>
      <w:r w:rsidR="009258F6" w:rsidRPr="00816211">
        <w:rPr>
          <w:rFonts w:ascii="Times New Roman" w:hAnsi="Times New Roman"/>
          <w:sz w:val="24"/>
          <w:szCs w:val="24"/>
          <w:vertAlign w:val="superscript"/>
        </w:rPr>
        <w:t>4</w:t>
      </w:r>
      <w:r w:rsidRPr="00816211">
        <w:rPr>
          <w:rFonts w:ascii="Times New Roman" w:hAnsi="Times New Roman"/>
          <w:sz w:val="24"/>
          <w:szCs w:val="24"/>
        </w:rPr>
        <w:t xml:space="preserve">. However, methods developed to assess the rate and extent of biodegradability of plastics in marine environments </w:t>
      </w:r>
      <w:r w:rsidR="007074F4" w:rsidRPr="009E5C03">
        <w:rPr>
          <w:rFonts w:ascii="Times New Roman" w:hAnsi="Times New Roman"/>
          <w:sz w:val="24"/>
          <w:szCs w:val="24"/>
        </w:rPr>
        <w:t>(e.g. ASTM International D7991-15)</w:t>
      </w:r>
      <w:r w:rsidR="002C5EF1" w:rsidRPr="002C5EF1">
        <w:rPr>
          <w:rFonts w:ascii="Times New Roman" w:hAnsi="Times New Roman"/>
          <w:sz w:val="24"/>
          <w:szCs w:val="24"/>
          <w:vertAlign w:val="superscript"/>
        </w:rPr>
        <w:t>2</w:t>
      </w:r>
      <w:r w:rsidR="00111AA7">
        <w:rPr>
          <w:rFonts w:ascii="Times New Roman" w:hAnsi="Times New Roman"/>
          <w:sz w:val="24"/>
          <w:szCs w:val="24"/>
          <w:vertAlign w:val="superscript"/>
        </w:rPr>
        <w:t>5</w:t>
      </w:r>
      <w:r w:rsidRPr="00816211">
        <w:rPr>
          <w:rFonts w:ascii="Times New Roman" w:hAnsi="Times New Roman"/>
          <w:sz w:val="24"/>
          <w:szCs w:val="24"/>
        </w:rPr>
        <w:t xml:space="preserve"> are still limited in their ability to predict degradation in natural habitats</w:t>
      </w:r>
      <w:r w:rsidRPr="00816211">
        <w:rPr>
          <w:rFonts w:ascii="Times New Roman" w:hAnsi="Times New Roman"/>
          <w:sz w:val="24"/>
          <w:szCs w:val="24"/>
          <w:vertAlign w:val="superscript"/>
        </w:rPr>
        <w:t>2</w:t>
      </w:r>
      <w:r w:rsidR="00C06D32">
        <w:rPr>
          <w:rFonts w:ascii="Times New Roman" w:hAnsi="Times New Roman"/>
          <w:sz w:val="24"/>
          <w:szCs w:val="24"/>
          <w:vertAlign w:val="superscript"/>
        </w:rPr>
        <w:t>6</w:t>
      </w:r>
      <w:r w:rsidRPr="00816211">
        <w:rPr>
          <w:rFonts w:ascii="Times New Roman" w:hAnsi="Times New Roman"/>
          <w:sz w:val="24"/>
          <w:szCs w:val="24"/>
        </w:rPr>
        <w:t>. The potential for PLA and other bioplastics, or biodegradable plastics to persist as microscopic particles, or to affect assemblages of organisms in the marine environment before they degrade, remains largely unknown</w:t>
      </w:r>
      <w:r w:rsidR="00030052">
        <w:rPr>
          <w:rFonts w:ascii="Times New Roman" w:hAnsi="Times New Roman"/>
          <w:sz w:val="24"/>
          <w:szCs w:val="24"/>
        </w:rPr>
        <w:t xml:space="preserve">. </w:t>
      </w:r>
      <w:r w:rsidR="00C960FA">
        <w:rPr>
          <w:rFonts w:ascii="Times New Roman" w:hAnsi="Times New Roman"/>
          <w:sz w:val="24"/>
          <w:szCs w:val="24"/>
        </w:rPr>
        <w:t xml:space="preserve">Recently, however, </w:t>
      </w:r>
      <w:r w:rsidRPr="00816211">
        <w:rPr>
          <w:rFonts w:ascii="Times New Roman" w:hAnsi="Times New Roman"/>
          <w:sz w:val="24"/>
          <w:szCs w:val="24"/>
        </w:rPr>
        <w:t xml:space="preserve">Green, </w:t>
      </w:r>
      <w:r w:rsidR="00EC65DB">
        <w:rPr>
          <w:rFonts w:ascii="Times New Roman" w:hAnsi="Times New Roman"/>
          <w:sz w:val="24"/>
          <w:szCs w:val="24"/>
        </w:rPr>
        <w:t>(</w:t>
      </w:r>
      <w:r w:rsidRPr="00816211">
        <w:rPr>
          <w:rFonts w:ascii="Times New Roman" w:hAnsi="Times New Roman"/>
          <w:sz w:val="24"/>
          <w:szCs w:val="24"/>
        </w:rPr>
        <w:t>2016</w:t>
      </w:r>
      <w:r w:rsidR="00EC65DB">
        <w:rPr>
          <w:rFonts w:ascii="Times New Roman" w:hAnsi="Times New Roman"/>
          <w:sz w:val="24"/>
          <w:szCs w:val="24"/>
        </w:rPr>
        <w:t>)</w:t>
      </w:r>
      <w:r w:rsidR="002C5EF1" w:rsidRPr="00111BB7">
        <w:rPr>
          <w:rFonts w:ascii="Times New Roman" w:hAnsi="Times New Roman"/>
          <w:sz w:val="24"/>
          <w:szCs w:val="24"/>
          <w:vertAlign w:val="superscript"/>
        </w:rPr>
        <w:t>13</w:t>
      </w:r>
      <w:r w:rsidR="00030052">
        <w:rPr>
          <w:rFonts w:ascii="Times New Roman" w:hAnsi="Times New Roman"/>
          <w:sz w:val="24"/>
          <w:szCs w:val="24"/>
        </w:rPr>
        <w:t xml:space="preserve"> showed that </w:t>
      </w:r>
      <w:r w:rsidR="00C960FA">
        <w:rPr>
          <w:rFonts w:ascii="Times New Roman" w:hAnsi="Times New Roman"/>
          <w:sz w:val="24"/>
          <w:szCs w:val="24"/>
        </w:rPr>
        <w:t xml:space="preserve">PLA microplastics can </w:t>
      </w:r>
      <w:r w:rsidR="00EC65DB">
        <w:rPr>
          <w:rFonts w:ascii="Times New Roman" w:hAnsi="Times New Roman"/>
          <w:sz w:val="24"/>
          <w:szCs w:val="24"/>
        </w:rPr>
        <w:t>lead to alterations in assemblage structure of</w:t>
      </w:r>
      <w:r w:rsidR="00C960FA">
        <w:rPr>
          <w:rFonts w:ascii="Times New Roman" w:hAnsi="Times New Roman"/>
          <w:sz w:val="24"/>
          <w:szCs w:val="24"/>
        </w:rPr>
        <w:t xml:space="preserve"> macrofauna in sandy sediment</w:t>
      </w:r>
      <w:r w:rsidR="00EC65DB">
        <w:rPr>
          <w:rFonts w:ascii="Times New Roman" w:hAnsi="Times New Roman"/>
          <w:sz w:val="24"/>
          <w:szCs w:val="24"/>
        </w:rPr>
        <w:t xml:space="preserve"> with oysters.</w:t>
      </w:r>
    </w:p>
    <w:p w:rsidR="00943FDA" w:rsidRPr="00816211" w:rsidRDefault="00E8464D">
      <w:pPr>
        <w:spacing w:after="0" w:line="480" w:lineRule="auto"/>
        <w:contextualSpacing/>
        <w:jc w:val="both"/>
        <w:rPr>
          <w:rFonts w:ascii="Times New Roman" w:hAnsi="Times New Roman"/>
          <w:sz w:val="24"/>
          <w:szCs w:val="24"/>
        </w:rPr>
      </w:pPr>
      <w:r w:rsidRPr="00816211">
        <w:rPr>
          <w:rFonts w:ascii="Times New Roman" w:hAnsi="Times New Roman"/>
          <w:sz w:val="24"/>
          <w:szCs w:val="24"/>
        </w:rPr>
        <w:t>In this study the effects of microplastics composed of HDPE or PLA, at two densities, on the structure and functioning of bivalve-dominated habitats were assessed using intact sediment cores in outdoor mesocosms</w:t>
      </w:r>
      <w:r w:rsidR="009D1A67">
        <w:rPr>
          <w:rFonts w:ascii="Times New Roman" w:hAnsi="Times New Roman"/>
          <w:sz w:val="24"/>
          <w:szCs w:val="24"/>
        </w:rPr>
        <w:t xml:space="preserve">, providing </w:t>
      </w:r>
      <w:r w:rsidRPr="00816211">
        <w:rPr>
          <w:rFonts w:ascii="Times New Roman" w:hAnsi="Times New Roman"/>
          <w:sz w:val="24"/>
          <w:szCs w:val="24"/>
        </w:rPr>
        <w:t>controlled</w:t>
      </w:r>
      <w:r w:rsidR="004229CE">
        <w:rPr>
          <w:rFonts w:ascii="Times New Roman" w:hAnsi="Times New Roman"/>
          <w:sz w:val="24"/>
          <w:szCs w:val="24"/>
        </w:rPr>
        <w:t>,</w:t>
      </w:r>
      <w:r w:rsidRPr="00816211">
        <w:rPr>
          <w:rFonts w:ascii="Times New Roman" w:hAnsi="Times New Roman"/>
          <w:sz w:val="24"/>
          <w:szCs w:val="24"/>
        </w:rPr>
        <w:t xml:space="preserve"> semi-natural conditions. </w:t>
      </w:r>
      <w:r w:rsidR="009D52A5" w:rsidRPr="00816211">
        <w:rPr>
          <w:rFonts w:ascii="Times New Roman" w:hAnsi="Times New Roman"/>
          <w:sz w:val="24"/>
          <w:szCs w:val="24"/>
        </w:rPr>
        <w:t>Two</w:t>
      </w:r>
      <w:r w:rsidRPr="00816211">
        <w:rPr>
          <w:rFonts w:ascii="Times New Roman" w:hAnsi="Times New Roman"/>
          <w:sz w:val="24"/>
          <w:szCs w:val="24"/>
        </w:rPr>
        <w:t xml:space="preserve"> experiments were conducted using two common, filter-feeding bivalves; blue mussels (</w:t>
      </w:r>
      <w:r w:rsidRPr="00816211">
        <w:rPr>
          <w:rFonts w:ascii="Times New Roman" w:hAnsi="Times New Roman"/>
          <w:i/>
          <w:sz w:val="24"/>
          <w:szCs w:val="24"/>
        </w:rPr>
        <w:t>Mytilus edulis</w:t>
      </w:r>
      <w:r w:rsidRPr="00816211">
        <w:rPr>
          <w:rFonts w:ascii="Times New Roman" w:hAnsi="Times New Roman"/>
          <w:sz w:val="24"/>
          <w:szCs w:val="24"/>
        </w:rPr>
        <w:t>) and European flat oysters (</w:t>
      </w:r>
      <w:r w:rsidRPr="00816211">
        <w:rPr>
          <w:rFonts w:ascii="Times New Roman" w:hAnsi="Times New Roman"/>
          <w:i/>
          <w:sz w:val="24"/>
          <w:szCs w:val="24"/>
        </w:rPr>
        <w:t>Ostrea edulis</w:t>
      </w:r>
      <w:r w:rsidRPr="00816211">
        <w:rPr>
          <w:rFonts w:ascii="Times New Roman" w:hAnsi="Times New Roman"/>
          <w:sz w:val="24"/>
          <w:szCs w:val="24"/>
        </w:rPr>
        <w:t xml:space="preserve">). The experiments tested the hypotheses that repeated exposure to biodegradable (PLA) and conventional (HDPE) microplastics in the water column </w:t>
      </w:r>
      <w:r w:rsidR="00030052">
        <w:rPr>
          <w:rFonts w:ascii="Times New Roman" w:hAnsi="Times New Roman"/>
          <w:sz w:val="24"/>
          <w:szCs w:val="24"/>
        </w:rPr>
        <w:t xml:space="preserve">would </w:t>
      </w:r>
      <w:r w:rsidRPr="00816211">
        <w:rPr>
          <w:rFonts w:ascii="Times New Roman" w:hAnsi="Times New Roman"/>
          <w:sz w:val="24"/>
          <w:szCs w:val="24"/>
        </w:rPr>
        <w:t>alter the: (i) filtration rates of the bivalves; (ii) concentration and fluxes of bent</w:t>
      </w:r>
      <w:r w:rsidR="007A3B99" w:rsidRPr="00816211">
        <w:rPr>
          <w:rFonts w:ascii="Times New Roman" w:hAnsi="Times New Roman"/>
          <w:sz w:val="24"/>
          <w:szCs w:val="24"/>
        </w:rPr>
        <w:t>h</w:t>
      </w:r>
      <w:r w:rsidRPr="00816211">
        <w:rPr>
          <w:rFonts w:ascii="Times New Roman" w:hAnsi="Times New Roman"/>
          <w:sz w:val="24"/>
          <w:szCs w:val="24"/>
        </w:rPr>
        <w:t>ic inorganic nitrogen; (iii) biomass of benthic micro-algae</w:t>
      </w:r>
      <w:r w:rsidR="002F799F">
        <w:rPr>
          <w:rFonts w:ascii="Times New Roman" w:hAnsi="Times New Roman"/>
          <w:sz w:val="24"/>
          <w:szCs w:val="24"/>
        </w:rPr>
        <w:t>;</w:t>
      </w:r>
      <w:r w:rsidRPr="00816211">
        <w:rPr>
          <w:rFonts w:ascii="Times New Roman" w:hAnsi="Times New Roman"/>
          <w:sz w:val="24"/>
          <w:szCs w:val="24"/>
        </w:rPr>
        <w:t xml:space="preserve"> and (iv) diversity and abundance of macrofauna within sedimentary habitats associated with either species of bivalve.</w:t>
      </w:r>
    </w:p>
    <w:p w:rsidR="00943FDA" w:rsidRPr="00816211" w:rsidRDefault="00943FDA">
      <w:pPr>
        <w:spacing w:after="0" w:line="480" w:lineRule="auto"/>
        <w:contextualSpacing/>
        <w:jc w:val="both"/>
        <w:rPr>
          <w:rFonts w:ascii="Times New Roman" w:hAnsi="Times New Roman"/>
          <w:b/>
          <w:sz w:val="24"/>
          <w:szCs w:val="24"/>
        </w:rPr>
      </w:pPr>
    </w:p>
    <w:p w:rsidR="00943FDA" w:rsidRPr="00816211" w:rsidRDefault="00E8464D">
      <w:pPr>
        <w:spacing w:after="0" w:line="480" w:lineRule="auto"/>
        <w:contextualSpacing/>
        <w:jc w:val="both"/>
        <w:rPr>
          <w:rFonts w:ascii="Times New Roman" w:hAnsi="Times New Roman"/>
          <w:b/>
          <w:sz w:val="24"/>
          <w:szCs w:val="24"/>
        </w:rPr>
      </w:pPr>
      <w:r w:rsidRPr="00816211">
        <w:rPr>
          <w:rFonts w:ascii="Times New Roman" w:hAnsi="Times New Roman"/>
          <w:b/>
          <w:sz w:val="24"/>
          <w:szCs w:val="24"/>
        </w:rPr>
        <w:t>2. Methodology</w:t>
      </w:r>
    </w:p>
    <w:p w:rsidR="00943FDA" w:rsidRPr="00816211" w:rsidRDefault="00E8464D">
      <w:pPr>
        <w:spacing w:after="0" w:line="480" w:lineRule="auto"/>
        <w:contextualSpacing/>
        <w:jc w:val="both"/>
        <w:rPr>
          <w:rFonts w:ascii="Times New Roman" w:hAnsi="Times New Roman"/>
          <w:i/>
          <w:sz w:val="24"/>
          <w:szCs w:val="24"/>
        </w:rPr>
      </w:pPr>
      <w:r w:rsidRPr="00816211">
        <w:rPr>
          <w:rFonts w:ascii="Times New Roman" w:hAnsi="Times New Roman"/>
          <w:i/>
          <w:sz w:val="24"/>
          <w:szCs w:val="24"/>
        </w:rPr>
        <w:t xml:space="preserve">2.1. Experimental design and set-up </w:t>
      </w:r>
    </w:p>
    <w:p w:rsidR="00943FDA" w:rsidRPr="00A13843" w:rsidRDefault="00E8464D" w:rsidP="00F630E1">
      <w:pPr>
        <w:spacing w:after="0" w:line="480" w:lineRule="auto"/>
        <w:contextualSpacing/>
        <w:jc w:val="both"/>
        <w:rPr>
          <w:rFonts w:ascii="Times New Roman" w:hAnsi="Times New Roman"/>
          <w:sz w:val="24"/>
          <w:szCs w:val="24"/>
        </w:rPr>
      </w:pPr>
      <w:r w:rsidRPr="00816211">
        <w:rPr>
          <w:rFonts w:ascii="Times New Roman" w:hAnsi="Times New Roman"/>
          <w:sz w:val="24"/>
          <w:szCs w:val="24"/>
        </w:rPr>
        <w:t xml:space="preserve">Two separate mesocosm experiments, one focusing on </w:t>
      </w:r>
      <w:r w:rsidRPr="00816211">
        <w:rPr>
          <w:rFonts w:ascii="Times New Roman" w:hAnsi="Times New Roman"/>
          <w:i/>
          <w:sz w:val="24"/>
          <w:szCs w:val="24"/>
        </w:rPr>
        <w:t>M. edulis</w:t>
      </w:r>
      <w:r w:rsidRPr="00816211">
        <w:rPr>
          <w:rFonts w:ascii="Times New Roman" w:hAnsi="Times New Roman"/>
          <w:sz w:val="24"/>
          <w:szCs w:val="24"/>
        </w:rPr>
        <w:t xml:space="preserve"> and one on </w:t>
      </w:r>
      <w:r w:rsidRPr="00816211">
        <w:rPr>
          <w:rFonts w:ascii="Times New Roman" w:hAnsi="Times New Roman"/>
          <w:i/>
          <w:sz w:val="24"/>
          <w:szCs w:val="24"/>
        </w:rPr>
        <w:t>O. edulis</w:t>
      </w:r>
      <w:r w:rsidRPr="00816211">
        <w:rPr>
          <w:rFonts w:ascii="Times New Roman" w:hAnsi="Times New Roman"/>
          <w:sz w:val="24"/>
          <w:szCs w:val="24"/>
        </w:rPr>
        <w:t xml:space="preserve"> habitats, were set up simultaneously at the outdoor flow-through mesocosm facility at Queen’s University Marine Laboratory, Portaferry, Northern Ireland. Both experiments had the same asymmetric design</w:t>
      </w:r>
      <w:r w:rsidR="00EF3A5D">
        <w:rPr>
          <w:rFonts w:ascii="Times New Roman" w:hAnsi="Times New Roman"/>
          <w:sz w:val="24"/>
          <w:szCs w:val="24"/>
        </w:rPr>
        <w:t>,</w:t>
      </w:r>
      <w:r w:rsidRPr="00816211">
        <w:rPr>
          <w:rFonts w:ascii="Times New Roman" w:hAnsi="Times New Roman"/>
          <w:sz w:val="24"/>
          <w:szCs w:val="24"/>
        </w:rPr>
        <w:t xml:space="preserve"> with two fixed, orthogonal factors: “Plastic”, with two levels: polylactic acid (PLA) and high density polyethylene (HDPE) and “Dose”, with two levels: 2.5 µg L</w:t>
      </w:r>
      <w:r w:rsidRPr="00816211">
        <w:rPr>
          <w:rFonts w:ascii="Times New Roman" w:hAnsi="Times New Roman"/>
          <w:sz w:val="24"/>
          <w:szCs w:val="24"/>
          <w:vertAlign w:val="superscript"/>
        </w:rPr>
        <w:t>-1</w:t>
      </w:r>
      <w:r w:rsidRPr="00816211">
        <w:rPr>
          <w:rFonts w:ascii="Times New Roman" w:hAnsi="Times New Roman"/>
          <w:sz w:val="24"/>
          <w:szCs w:val="24"/>
        </w:rPr>
        <w:t xml:space="preserve"> and 25 µg L</w:t>
      </w:r>
      <w:r w:rsidRPr="00816211">
        <w:rPr>
          <w:rFonts w:ascii="Times New Roman" w:hAnsi="Times New Roman"/>
          <w:sz w:val="24"/>
          <w:szCs w:val="24"/>
          <w:vertAlign w:val="superscript"/>
        </w:rPr>
        <w:t>-1</w:t>
      </w:r>
      <w:r w:rsidRPr="00816211">
        <w:rPr>
          <w:rFonts w:ascii="Times New Roman" w:hAnsi="Times New Roman"/>
          <w:sz w:val="24"/>
          <w:szCs w:val="24"/>
        </w:rPr>
        <w:t xml:space="preserve"> seawater</w:t>
      </w:r>
      <w:r w:rsidR="00464BE3">
        <w:rPr>
          <w:rFonts w:ascii="Times New Roman" w:hAnsi="Times New Roman"/>
          <w:sz w:val="24"/>
          <w:szCs w:val="24"/>
        </w:rPr>
        <w:t xml:space="preserve">. </w:t>
      </w:r>
      <w:r w:rsidR="00583CAE" w:rsidRPr="00816211">
        <w:rPr>
          <w:rFonts w:ascii="Times New Roman" w:hAnsi="Times New Roman"/>
          <w:sz w:val="24"/>
          <w:szCs w:val="24"/>
        </w:rPr>
        <w:t>A single treatment, without any added microplastics, was used as a control.</w:t>
      </w:r>
      <w:r w:rsidR="00583CAE" w:rsidDel="00464BE3">
        <w:rPr>
          <w:rFonts w:ascii="Times New Roman" w:hAnsi="Times New Roman"/>
          <w:sz w:val="24"/>
          <w:szCs w:val="24"/>
        </w:rPr>
        <w:t xml:space="preserve"> </w:t>
      </w:r>
      <w:r w:rsidR="002C0212">
        <w:rPr>
          <w:rFonts w:ascii="Times New Roman" w:hAnsi="Times New Roman"/>
          <w:sz w:val="24"/>
          <w:szCs w:val="24"/>
        </w:rPr>
        <w:t>T</w:t>
      </w:r>
      <w:r w:rsidR="00583CAE">
        <w:rPr>
          <w:rFonts w:ascii="Times New Roman" w:hAnsi="Times New Roman"/>
          <w:sz w:val="24"/>
          <w:szCs w:val="24"/>
        </w:rPr>
        <w:t>o estimate the densities of microplastics in each treatment, water samples were taken from each “</w:t>
      </w:r>
      <w:r w:rsidR="00A01DE7">
        <w:rPr>
          <w:rFonts w:ascii="Times New Roman" w:hAnsi="Times New Roman"/>
          <w:sz w:val="24"/>
          <w:szCs w:val="24"/>
        </w:rPr>
        <w:t xml:space="preserve">Plastic x </w:t>
      </w:r>
      <w:r w:rsidR="00583CAE">
        <w:rPr>
          <w:rFonts w:ascii="Times New Roman" w:hAnsi="Times New Roman"/>
          <w:sz w:val="24"/>
          <w:szCs w:val="24"/>
        </w:rPr>
        <w:t>Dose” treatment on days 1, 26 and 48 and microplastic particles were counted using a haemocytometer (Table S1)</w:t>
      </w:r>
      <w:r w:rsidR="00583CAE" w:rsidRPr="00816211">
        <w:rPr>
          <w:rFonts w:ascii="Times New Roman" w:hAnsi="Times New Roman"/>
          <w:sz w:val="24"/>
          <w:szCs w:val="24"/>
        </w:rPr>
        <w:t>.</w:t>
      </w:r>
      <w:r w:rsidRPr="00816211">
        <w:rPr>
          <w:rFonts w:ascii="Times New Roman" w:hAnsi="Times New Roman"/>
          <w:sz w:val="24"/>
          <w:szCs w:val="24"/>
        </w:rPr>
        <w:t>For each experiment, all treatments were replicated five times (n = 5, N = 25</w:t>
      </w:r>
      <w:r w:rsidR="00030052">
        <w:rPr>
          <w:rFonts w:ascii="Times New Roman" w:hAnsi="Times New Roman"/>
          <w:sz w:val="24"/>
          <w:szCs w:val="24"/>
        </w:rPr>
        <w:t xml:space="preserve"> per species</w:t>
      </w:r>
      <w:r w:rsidRPr="00816211">
        <w:rPr>
          <w:rFonts w:ascii="Times New Roman" w:hAnsi="Times New Roman"/>
          <w:sz w:val="24"/>
          <w:szCs w:val="24"/>
        </w:rPr>
        <w:t>) for a total of 50 mesocosms. Although the</w:t>
      </w:r>
      <w:r w:rsidR="00EF3A5D">
        <w:rPr>
          <w:rFonts w:ascii="Times New Roman" w:hAnsi="Times New Roman"/>
          <w:sz w:val="24"/>
          <w:szCs w:val="24"/>
        </w:rPr>
        <w:t xml:space="preserve"> applied doses</w:t>
      </w:r>
      <w:r w:rsidRPr="00816211">
        <w:rPr>
          <w:rFonts w:ascii="Times New Roman" w:hAnsi="Times New Roman"/>
          <w:sz w:val="24"/>
          <w:szCs w:val="24"/>
        </w:rPr>
        <w:t xml:space="preserve"> </w:t>
      </w:r>
      <w:r w:rsidR="00881E56">
        <w:rPr>
          <w:rFonts w:ascii="Times New Roman" w:hAnsi="Times New Roman"/>
          <w:sz w:val="24"/>
          <w:szCs w:val="24"/>
        </w:rPr>
        <w:t>were</w:t>
      </w:r>
      <w:r w:rsidR="00881E56" w:rsidRPr="00816211">
        <w:rPr>
          <w:rFonts w:ascii="Times New Roman" w:hAnsi="Times New Roman"/>
          <w:sz w:val="24"/>
          <w:szCs w:val="24"/>
        </w:rPr>
        <w:t xml:space="preserve"> </w:t>
      </w:r>
      <w:r w:rsidRPr="00816211">
        <w:rPr>
          <w:rFonts w:ascii="Times New Roman" w:hAnsi="Times New Roman"/>
          <w:sz w:val="24"/>
          <w:szCs w:val="24"/>
        </w:rPr>
        <w:t>relatively high</w:t>
      </w:r>
      <w:r w:rsidR="00AE1BE6" w:rsidRPr="00816211">
        <w:rPr>
          <w:rFonts w:ascii="Times New Roman" w:hAnsi="Times New Roman"/>
          <w:sz w:val="24"/>
          <w:szCs w:val="24"/>
        </w:rPr>
        <w:t xml:space="preserve"> compared </w:t>
      </w:r>
      <w:r w:rsidR="00640FE3">
        <w:rPr>
          <w:rFonts w:ascii="Times New Roman" w:hAnsi="Times New Roman"/>
          <w:sz w:val="24"/>
          <w:szCs w:val="24"/>
        </w:rPr>
        <w:t>with</w:t>
      </w:r>
      <w:r w:rsidR="00AE1BE6" w:rsidRPr="00816211">
        <w:rPr>
          <w:rFonts w:ascii="Times New Roman" w:hAnsi="Times New Roman"/>
          <w:sz w:val="24"/>
          <w:szCs w:val="24"/>
        </w:rPr>
        <w:t xml:space="preserve"> </w:t>
      </w:r>
      <w:r w:rsidR="005C0319">
        <w:rPr>
          <w:rFonts w:ascii="Times New Roman" w:hAnsi="Times New Roman"/>
          <w:sz w:val="24"/>
          <w:szCs w:val="24"/>
        </w:rPr>
        <w:t xml:space="preserve">average </w:t>
      </w:r>
      <w:r w:rsidR="00AE1BE6" w:rsidRPr="00816211">
        <w:rPr>
          <w:rFonts w:ascii="Times New Roman" w:hAnsi="Times New Roman"/>
          <w:sz w:val="24"/>
          <w:szCs w:val="24"/>
        </w:rPr>
        <w:t xml:space="preserve">densities observed </w:t>
      </w:r>
      <w:r w:rsidR="00EF3A5D">
        <w:rPr>
          <w:rFonts w:ascii="Times New Roman" w:hAnsi="Times New Roman"/>
          <w:sz w:val="24"/>
          <w:szCs w:val="24"/>
        </w:rPr>
        <w:t xml:space="preserve">and reported in the literature </w:t>
      </w:r>
      <w:r w:rsidR="00AE1BE6" w:rsidRPr="00816211">
        <w:rPr>
          <w:rFonts w:ascii="Times New Roman" w:hAnsi="Times New Roman"/>
          <w:sz w:val="24"/>
          <w:szCs w:val="24"/>
        </w:rPr>
        <w:t xml:space="preserve">from </w:t>
      </w:r>
      <w:r w:rsidR="00816211" w:rsidRPr="00816211">
        <w:rPr>
          <w:rFonts w:ascii="Times New Roman" w:hAnsi="Times New Roman"/>
          <w:sz w:val="24"/>
          <w:szCs w:val="24"/>
        </w:rPr>
        <w:t xml:space="preserve">~330 µm </w:t>
      </w:r>
      <w:r w:rsidR="00AE1BE6" w:rsidRPr="00816211">
        <w:rPr>
          <w:rFonts w:ascii="Times New Roman" w:hAnsi="Times New Roman"/>
          <w:sz w:val="24"/>
          <w:szCs w:val="24"/>
        </w:rPr>
        <w:t>plankton-net tow samples</w:t>
      </w:r>
      <w:r w:rsidR="00F30C98" w:rsidRPr="00F30C98">
        <w:rPr>
          <w:rFonts w:ascii="Times New Roman" w:hAnsi="Times New Roman"/>
          <w:sz w:val="24"/>
          <w:szCs w:val="24"/>
          <w:vertAlign w:val="superscript"/>
        </w:rPr>
        <w:t>2</w:t>
      </w:r>
      <w:r w:rsidR="00C06D32">
        <w:rPr>
          <w:rFonts w:ascii="Times New Roman" w:hAnsi="Times New Roman"/>
          <w:sz w:val="24"/>
          <w:szCs w:val="24"/>
          <w:vertAlign w:val="superscript"/>
        </w:rPr>
        <w:t>7</w:t>
      </w:r>
      <w:r w:rsidR="00AE1BE6" w:rsidRPr="00816211">
        <w:rPr>
          <w:rFonts w:ascii="Times New Roman" w:hAnsi="Times New Roman"/>
          <w:sz w:val="24"/>
          <w:szCs w:val="24"/>
        </w:rPr>
        <w:t xml:space="preserve">, at smaller mesh sizes (50 µm) </w:t>
      </w:r>
      <w:r w:rsidR="00EF3A5D">
        <w:rPr>
          <w:rFonts w:ascii="Times New Roman" w:hAnsi="Times New Roman"/>
          <w:sz w:val="24"/>
          <w:szCs w:val="24"/>
        </w:rPr>
        <w:t>densities</w:t>
      </w:r>
      <w:r w:rsidR="00EF3A5D" w:rsidRPr="00816211">
        <w:rPr>
          <w:rFonts w:ascii="Times New Roman" w:hAnsi="Times New Roman"/>
          <w:sz w:val="24"/>
          <w:szCs w:val="24"/>
        </w:rPr>
        <w:t xml:space="preserve"> </w:t>
      </w:r>
      <w:r w:rsidR="00AE1BE6" w:rsidRPr="00816211">
        <w:rPr>
          <w:rFonts w:ascii="Times New Roman" w:hAnsi="Times New Roman"/>
          <w:sz w:val="24"/>
          <w:szCs w:val="24"/>
        </w:rPr>
        <w:t>of up to 7800 particles L</w:t>
      </w:r>
      <w:r w:rsidR="00AE1BE6" w:rsidRPr="00816211">
        <w:rPr>
          <w:rFonts w:ascii="Times New Roman" w:hAnsi="Times New Roman"/>
          <w:sz w:val="24"/>
          <w:szCs w:val="24"/>
          <w:vertAlign w:val="superscript"/>
        </w:rPr>
        <w:t>-1</w:t>
      </w:r>
      <w:r w:rsidR="00AE1BE6" w:rsidRPr="00816211">
        <w:rPr>
          <w:rFonts w:ascii="Times New Roman" w:hAnsi="Times New Roman"/>
          <w:sz w:val="24"/>
          <w:szCs w:val="24"/>
          <w:lang w:val="en-US"/>
        </w:rPr>
        <w:t xml:space="preserve"> (equating to </w:t>
      </w:r>
      <w:r w:rsidR="00AE1BE6" w:rsidRPr="00816211">
        <w:rPr>
          <w:rFonts w:ascii="Times New Roman" w:hAnsi="Times New Roman"/>
          <w:sz w:val="24"/>
          <w:szCs w:val="24"/>
        </w:rPr>
        <w:t>~4500 µg L</w:t>
      </w:r>
      <w:r w:rsidR="00AE1BE6" w:rsidRPr="00816211">
        <w:rPr>
          <w:rFonts w:ascii="Times New Roman" w:hAnsi="Times New Roman"/>
          <w:sz w:val="24"/>
          <w:szCs w:val="24"/>
          <w:vertAlign w:val="superscript"/>
        </w:rPr>
        <w:t>-1</w:t>
      </w:r>
      <w:r w:rsidR="00AE1BE6" w:rsidRPr="00816211">
        <w:rPr>
          <w:rFonts w:ascii="Times New Roman" w:hAnsi="Times New Roman"/>
          <w:sz w:val="24"/>
          <w:szCs w:val="24"/>
        </w:rPr>
        <w:t xml:space="preserve">) have been found in heavily contaminated </w:t>
      </w:r>
      <w:r w:rsidR="000B3115">
        <w:rPr>
          <w:rFonts w:ascii="Times New Roman" w:hAnsi="Times New Roman"/>
          <w:sz w:val="24"/>
          <w:szCs w:val="24"/>
        </w:rPr>
        <w:t>coastal waters</w:t>
      </w:r>
      <w:r w:rsidR="00241030">
        <w:rPr>
          <w:rFonts w:ascii="Times New Roman" w:hAnsi="Times New Roman"/>
          <w:sz w:val="24"/>
          <w:szCs w:val="24"/>
          <w:vertAlign w:val="superscript"/>
        </w:rPr>
        <w:t>6</w:t>
      </w:r>
      <w:r w:rsidRPr="00816211">
        <w:rPr>
          <w:rFonts w:ascii="Times New Roman" w:hAnsi="Times New Roman"/>
          <w:sz w:val="24"/>
          <w:szCs w:val="24"/>
        </w:rPr>
        <w:t xml:space="preserve">. </w:t>
      </w:r>
      <w:r w:rsidR="004C4F33">
        <w:rPr>
          <w:rFonts w:ascii="Times New Roman" w:hAnsi="Times New Roman"/>
          <w:sz w:val="24"/>
          <w:szCs w:val="24"/>
        </w:rPr>
        <w:t>Furthermore, t</w:t>
      </w:r>
      <w:r w:rsidR="00F630E1">
        <w:rPr>
          <w:rFonts w:ascii="Times New Roman" w:hAnsi="Times New Roman"/>
          <w:sz w:val="24"/>
          <w:szCs w:val="24"/>
        </w:rPr>
        <w:t>h</w:t>
      </w:r>
      <w:r w:rsidR="001F0A49">
        <w:rPr>
          <w:rFonts w:ascii="Times New Roman" w:hAnsi="Times New Roman"/>
          <w:sz w:val="24"/>
          <w:szCs w:val="24"/>
        </w:rPr>
        <w:t xml:space="preserve">e densities used in the current study are among the lowest used </w:t>
      </w:r>
      <w:r w:rsidR="001F0A49" w:rsidRPr="00E01BBE">
        <w:rPr>
          <w:rFonts w:ascii="Times New Roman" w:hAnsi="Times New Roman"/>
          <w:sz w:val="24"/>
          <w:szCs w:val="24"/>
        </w:rPr>
        <w:t>exp</w:t>
      </w:r>
      <w:r w:rsidR="001D5206" w:rsidRPr="00E01BBE">
        <w:rPr>
          <w:rFonts w:ascii="Times New Roman" w:hAnsi="Times New Roman"/>
          <w:sz w:val="24"/>
          <w:szCs w:val="24"/>
        </w:rPr>
        <w:t>erimentally to date</w:t>
      </w:r>
      <w:r w:rsidR="002A69C0">
        <w:rPr>
          <w:rFonts w:ascii="Times New Roman" w:hAnsi="Times New Roman"/>
          <w:sz w:val="24"/>
          <w:szCs w:val="24"/>
          <w:vertAlign w:val="superscript"/>
        </w:rPr>
        <w:t>2</w:t>
      </w:r>
      <w:r w:rsidR="0007559E">
        <w:rPr>
          <w:rFonts w:ascii="Times New Roman" w:hAnsi="Times New Roman"/>
          <w:sz w:val="24"/>
          <w:szCs w:val="24"/>
          <w:vertAlign w:val="superscript"/>
        </w:rPr>
        <w:t>8</w:t>
      </w:r>
      <w:r w:rsidR="001D5206" w:rsidRPr="00E01BBE">
        <w:rPr>
          <w:rFonts w:ascii="Times New Roman" w:hAnsi="Times New Roman"/>
          <w:sz w:val="24"/>
          <w:szCs w:val="24"/>
        </w:rPr>
        <w:t xml:space="preserve"> and were chosen to </w:t>
      </w:r>
      <w:r w:rsidR="00B15494">
        <w:rPr>
          <w:rFonts w:ascii="Times New Roman" w:hAnsi="Times New Roman"/>
          <w:sz w:val="24"/>
          <w:szCs w:val="24"/>
        </w:rPr>
        <w:t xml:space="preserve">approximately </w:t>
      </w:r>
      <w:r w:rsidR="001D5206" w:rsidRPr="00E01BBE">
        <w:rPr>
          <w:rFonts w:ascii="Times New Roman" w:hAnsi="Times New Roman"/>
          <w:sz w:val="24"/>
          <w:szCs w:val="24"/>
        </w:rPr>
        <w:t>reflect</w:t>
      </w:r>
      <w:r w:rsidR="00EC3198">
        <w:rPr>
          <w:rFonts w:ascii="Times New Roman" w:hAnsi="Times New Roman"/>
          <w:sz w:val="24"/>
          <w:szCs w:val="24"/>
        </w:rPr>
        <w:t xml:space="preserve"> </w:t>
      </w:r>
      <w:r w:rsidR="00E01BBE" w:rsidRPr="00E01BBE">
        <w:rPr>
          <w:rFonts w:ascii="Times New Roman" w:hAnsi="Times New Roman"/>
          <w:sz w:val="24"/>
          <w:szCs w:val="24"/>
        </w:rPr>
        <w:t xml:space="preserve">high values </w:t>
      </w:r>
      <w:r w:rsidR="004C4F33">
        <w:rPr>
          <w:rFonts w:ascii="Times New Roman" w:hAnsi="Times New Roman"/>
          <w:sz w:val="24"/>
          <w:szCs w:val="24"/>
        </w:rPr>
        <w:t xml:space="preserve">currently </w:t>
      </w:r>
      <w:r w:rsidR="006415C1" w:rsidRPr="00E01BBE">
        <w:rPr>
          <w:rFonts w:ascii="Times New Roman" w:hAnsi="Times New Roman"/>
          <w:sz w:val="24"/>
          <w:szCs w:val="24"/>
        </w:rPr>
        <w:t>(2.5 µg L</w:t>
      </w:r>
      <w:r w:rsidR="006415C1" w:rsidRPr="00E01BBE">
        <w:rPr>
          <w:rFonts w:ascii="Times New Roman" w:hAnsi="Times New Roman"/>
          <w:sz w:val="24"/>
          <w:szCs w:val="24"/>
          <w:vertAlign w:val="superscript"/>
        </w:rPr>
        <w:t>-1</w:t>
      </w:r>
      <w:r w:rsidR="006415C1" w:rsidRPr="00E01BBE">
        <w:rPr>
          <w:rFonts w:ascii="Times New Roman" w:hAnsi="Times New Roman"/>
          <w:sz w:val="24"/>
          <w:szCs w:val="24"/>
        </w:rPr>
        <w:t xml:space="preserve">) </w:t>
      </w:r>
      <w:r w:rsidR="001D5206" w:rsidRPr="00E01BBE">
        <w:rPr>
          <w:rFonts w:ascii="Times New Roman" w:hAnsi="Times New Roman"/>
          <w:sz w:val="24"/>
          <w:szCs w:val="24"/>
        </w:rPr>
        <w:t xml:space="preserve">and </w:t>
      </w:r>
      <w:r w:rsidR="00E01BBE" w:rsidRPr="00E01BBE">
        <w:rPr>
          <w:rFonts w:ascii="Times New Roman" w:hAnsi="Times New Roman"/>
          <w:sz w:val="24"/>
          <w:szCs w:val="24"/>
        </w:rPr>
        <w:t xml:space="preserve">in the </w:t>
      </w:r>
      <w:r w:rsidR="001D5206" w:rsidRPr="00E01BBE">
        <w:rPr>
          <w:rFonts w:ascii="Times New Roman" w:hAnsi="Times New Roman"/>
          <w:sz w:val="24"/>
          <w:szCs w:val="24"/>
        </w:rPr>
        <w:t xml:space="preserve">future </w:t>
      </w:r>
      <w:r w:rsidR="006415C1" w:rsidRPr="00E01BBE">
        <w:rPr>
          <w:rFonts w:ascii="Times New Roman" w:hAnsi="Times New Roman"/>
          <w:sz w:val="24"/>
          <w:szCs w:val="24"/>
        </w:rPr>
        <w:t>(25 µg L</w:t>
      </w:r>
      <w:r w:rsidR="006415C1" w:rsidRPr="00E01BBE">
        <w:rPr>
          <w:rFonts w:ascii="Times New Roman" w:hAnsi="Times New Roman"/>
          <w:sz w:val="24"/>
          <w:szCs w:val="24"/>
          <w:vertAlign w:val="superscript"/>
        </w:rPr>
        <w:t>-1</w:t>
      </w:r>
      <w:r w:rsidR="00740993">
        <w:rPr>
          <w:rFonts w:ascii="Times New Roman" w:hAnsi="Times New Roman"/>
          <w:sz w:val="24"/>
          <w:szCs w:val="24"/>
        </w:rPr>
        <w:t>)</w:t>
      </w:r>
      <w:r w:rsidR="006415C1" w:rsidRPr="00E01BBE">
        <w:rPr>
          <w:rFonts w:ascii="Times New Roman" w:hAnsi="Times New Roman"/>
          <w:sz w:val="24"/>
          <w:szCs w:val="24"/>
        </w:rPr>
        <w:t xml:space="preserve"> based on the prediction that global plastic waste input will increase 10-fold by </w:t>
      </w:r>
      <w:r w:rsidR="001D5206" w:rsidRPr="00E01BBE">
        <w:rPr>
          <w:rFonts w:ascii="Times New Roman" w:hAnsi="Times New Roman"/>
          <w:sz w:val="24"/>
          <w:szCs w:val="24"/>
        </w:rPr>
        <w:t>2025</w:t>
      </w:r>
      <w:r w:rsidR="00E01BBE" w:rsidRPr="00E01BBE">
        <w:rPr>
          <w:rFonts w:ascii="Times New Roman" w:hAnsi="Times New Roman"/>
          <w:sz w:val="24"/>
          <w:szCs w:val="24"/>
          <w:vertAlign w:val="superscript"/>
        </w:rPr>
        <w:t>27</w:t>
      </w:r>
      <w:r w:rsidR="001D5206" w:rsidRPr="00E01BBE">
        <w:rPr>
          <w:rFonts w:ascii="Times New Roman" w:hAnsi="Times New Roman"/>
          <w:sz w:val="24"/>
          <w:szCs w:val="24"/>
        </w:rPr>
        <w:t>.</w:t>
      </w:r>
    </w:p>
    <w:p w:rsidR="00943FDA" w:rsidRPr="00816211" w:rsidRDefault="00E8464D" w:rsidP="00B15494">
      <w:pPr>
        <w:spacing w:after="0" w:line="480" w:lineRule="auto"/>
        <w:contextualSpacing/>
        <w:jc w:val="both"/>
        <w:rPr>
          <w:rFonts w:ascii="Times New Roman" w:hAnsi="Times New Roman"/>
          <w:sz w:val="24"/>
          <w:szCs w:val="24"/>
        </w:rPr>
      </w:pPr>
      <w:r w:rsidRPr="00816211">
        <w:rPr>
          <w:rFonts w:ascii="Times New Roman" w:hAnsi="Times New Roman"/>
          <w:sz w:val="24"/>
          <w:szCs w:val="24"/>
        </w:rPr>
        <w:t>The mesocosms were made using clean, opaque 10 L polypropylene buckets (height x diameter = 25 x 25 cm)</w:t>
      </w:r>
      <w:r w:rsidR="00881E56">
        <w:rPr>
          <w:rFonts w:ascii="Times New Roman" w:hAnsi="Times New Roman"/>
          <w:sz w:val="24"/>
          <w:szCs w:val="24"/>
        </w:rPr>
        <w:t>, placed onto large basins</w:t>
      </w:r>
      <w:r w:rsidR="008C3D8B">
        <w:rPr>
          <w:rFonts w:ascii="Times New Roman" w:hAnsi="Times New Roman"/>
          <w:sz w:val="24"/>
          <w:szCs w:val="24"/>
        </w:rPr>
        <w:t xml:space="preserve"> (as shown in Green</w:t>
      </w:r>
      <w:r w:rsidR="00B726FE">
        <w:rPr>
          <w:rFonts w:ascii="Times New Roman" w:hAnsi="Times New Roman"/>
          <w:sz w:val="24"/>
          <w:szCs w:val="24"/>
        </w:rPr>
        <w:t xml:space="preserve"> 2016</w:t>
      </w:r>
      <w:r w:rsidR="0007559E">
        <w:rPr>
          <w:rFonts w:ascii="Times New Roman" w:hAnsi="Times New Roman"/>
          <w:sz w:val="24"/>
          <w:szCs w:val="24"/>
          <w:vertAlign w:val="superscript"/>
        </w:rPr>
        <w:t>13</w:t>
      </w:r>
      <w:r w:rsidR="00B726FE">
        <w:rPr>
          <w:rFonts w:ascii="Times New Roman" w:hAnsi="Times New Roman"/>
          <w:sz w:val="24"/>
          <w:szCs w:val="24"/>
        </w:rPr>
        <w:t>)</w:t>
      </w:r>
      <w:r w:rsidR="00881E56">
        <w:rPr>
          <w:rFonts w:ascii="Times New Roman" w:hAnsi="Times New Roman"/>
          <w:sz w:val="24"/>
          <w:szCs w:val="24"/>
        </w:rPr>
        <w:t>. Each mesocosm had an overflow pipe, allowing drainage directly into the basin. Waste water</w:t>
      </w:r>
      <w:r w:rsidR="006972E6">
        <w:rPr>
          <w:rFonts w:ascii="Times New Roman" w:hAnsi="Times New Roman"/>
          <w:sz w:val="24"/>
          <w:szCs w:val="24"/>
        </w:rPr>
        <w:t xml:space="preserve"> did not come in</w:t>
      </w:r>
      <w:r w:rsidR="009C588A">
        <w:rPr>
          <w:rFonts w:ascii="Times New Roman" w:hAnsi="Times New Roman"/>
          <w:sz w:val="24"/>
          <w:szCs w:val="24"/>
        </w:rPr>
        <w:t>to</w:t>
      </w:r>
      <w:r w:rsidR="006972E6">
        <w:rPr>
          <w:rFonts w:ascii="Times New Roman" w:hAnsi="Times New Roman"/>
          <w:sz w:val="24"/>
          <w:szCs w:val="24"/>
        </w:rPr>
        <w:t xml:space="preserve"> contact with other mescosms and</w:t>
      </w:r>
      <w:r w:rsidR="00881E56">
        <w:rPr>
          <w:rFonts w:ascii="Times New Roman" w:hAnsi="Times New Roman"/>
          <w:sz w:val="24"/>
          <w:szCs w:val="24"/>
        </w:rPr>
        <w:t xml:space="preserve"> </w:t>
      </w:r>
      <w:r w:rsidR="009C588A">
        <w:rPr>
          <w:rFonts w:ascii="Times New Roman" w:hAnsi="Times New Roman"/>
          <w:sz w:val="24"/>
          <w:szCs w:val="24"/>
        </w:rPr>
        <w:t xml:space="preserve">each mesocosm was an independent replicate. </w:t>
      </w:r>
      <w:r w:rsidRPr="00816211">
        <w:rPr>
          <w:rFonts w:ascii="Times New Roman" w:hAnsi="Times New Roman"/>
          <w:sz w:val="24"/>
          <w:szCs w:val="24"/>
        </w:rPr>
        <w:t>In order to minimize disturbance to the sediment water interface, mesocosms were equipped with sampling ports, drilled at 0, 1 and 4</w:t>
      </w:r>
      <w:r w:rsidR="00E01BBE">
        <w:rPr>
          <w:rFonts w:ascii="Times New Roman" w:hAnsi="Times New Roman"/>
          <w:sz w:val="24"/>
          <w:szCs w:val="24"/>
        </w:rPr>
        <w:t xml:space="preserve"> cm into the sediment (Figure S1</w:t>
      </w:r>
      <w:r w:rsidRPr="00816211">
        <w:rPr>
          <w:rFonts w:ascii="Times New Roman" w:hAnsi="Times New Roman"/>
          <w:sz w:val="24"/>
          <w:szCs w:val="24"/>
        </w:rPr>
        <w:t>). These ports were plugged until required for nutrient sampling (see section 2.3).</w:t>
      </w:r>
    </w:p>
    <w:p w:rsidR="008F2EB9" w:rsidRDefault="00E8464D" w:rsidP="00B15494">
      <w:pPr>
        <w:spacing w:line="480" w:lineRule="auto"/>
        <w:jc w:val="both"/>
        <w:rPr>
          <w:rFonts w:ascii="Times New Roman" w:hAnsi="Times New Roman"/>
          <w:sz w:val="24"/>
          <w:szCs w:val="24"/>
        </w:rPr>
      </w:pPr>
      <w:r w:rsidRPr="00816211">
        <w:rPr>
          <w:rFonts w:ascii="Times New Roman" w:hAnsi="Times New Roman"/>
          <w:sz w:val="24"/>
          <w:szCs w:val="24"/>
        </w:rPr>
        <w:t>Each mesocosm was filled up to 4 cm depth with an intact core of muddy sediment, collected using a mesocosm with the bottom cut out, from a</w:t>
      </w:r>
      <w:r w:rsidR="00BC3495">
        <w:rPr>
          <w:rFonts w:ascii="Times New Roman" w:hAnsi="Times New Roman"/>
          <w:sz w:val="24"/>
          <w:szCs w:val="24"/>
        </w:rPr>
        <w:t>n area (~25 x 25 m) of</w:t>
      </w:r>
      <w:r w:rsidRPr="00816211">
        <w:rPr>
          <w:rFonts w:ascii="Times New Roman" w:hAnsi="Times New Roman"/>
          <w:sz w:val="24"/>
          <w:szCs w:val="24"/>
        </w:rPr>
        <w:t xml:space="preserve"> </w:t>
      </w:r>
      <w:r w:rsidR="00BC3495">
        <w:rPr>
          <w:rFonts w:ascii="Times New Roman" w:hAnsi="Times New Roman"/>
          <w:sz w:val="24"/>
          <w:szCs w:val="24"/>
        </w:rPr>
        <w:t xml:space="preserve">a </w:t>
      </w:r>
      <w:r w:rsidRPr="00816211">
        <w:rPr>
          <w:rFonts w:ascii="Times New Roman" w:hAnsi="Times New Roman"/>
          <w:sz w:val="24"/>
          <w:szCs w:val="24"/>
        </w:rPr>
        <w:t xml:space="preserve">nearby shore where </w:t>
      </w:r>
      <w:r w:rsidRPr="00816211">
        <w:rPr>
          <w:rFonts w:ascii="Times New Roman" w:hAnsi="Times New Roman"/>
          <w:i/>
          <w:sz w:val="24"/>
          <w:szCs w:val="24"/>
        </w:rPr>
        <w:t>M. edulis</w:t>
      </w:r>
      <w:r w:rsidRPr="00816211">
        <w:rPr>
          <w:rFonts w:ascii="Times New Roman" w:hAnsi="Times New Roman"/>
          <w:sz w:val="24"/>
          <w:szCs w:val="24"/>
        </w:rPr>
        <w:t xml:space="preserve"> and </w:t>
      </w:r>
      <w:r w:rsidRPr="00816211">
        <w:rPr>
          <w:rFonts w:ascii="Times New Roman" w:hAnsi="Times New Roman"/>
          <w:i/>
          <w:sz w:val="24"/>
          <w:szCs w:val="24"/>
        </w:rPr>
        <w:t xml:space="preserve">O. edulis </w:t>
      </w:r>
      <w:r w:rsidRPr="00816211">
        <w:rPr>
          <w:rFonts w:ascii="Times New Roman" w:hAnsi="Times New Roman"/>
          <w:sz w:val="24"/>
          <w:szCs w:val="24"/>
        </w:rPr>
        <w:t>were abundant. Sand-filtered seawater, sourced directly from Strangford Lough (54°22’51.1”N; 5°33’04.0”W) was delivered via dedicated, individual hoses to each mesocosm at constant flow rates (~500 mL minute</w:t>
      </w:r>
      <w:r w:rsidRPr="00816211">
        <w:rPr>
          <w:rFonts w:ascii="Times New Roman" w:hAnsi="Times New Roman"/>
          <w:sz w:val="24"/>
          <w:szCs w:val="24"/>
          <w:vertAlign w:val="superscript"/>
        </w:rPr>
        <w:t>-1</w:t>
      </w:r>
      <w:r w:rsidRPr="00816211">
        <w:rPr>
          <w:rFonts w:ascii="Times New Roman" w:hAnsi="Times New Roman"/>
          <w:sz w:val="24"/>
          <w:szCs w:val="24"/>
        </w:rPr>
        <w:t>), giving an overlying water column of ~8 L</w:t>
      </w:r>
      <w:r w:rsidR="00881E56">
        <w:rPr>
          <w:rFonts w:ascii="Times New Roman" w:hAnsi="Times New Roman"/>
          <w:sz w:val="24"/>
          <w:szCs w:val="24"/>
        </w:rPr>
        <w:t xml:space="preserve"> and a daily turnover rate of 60 </w:t>
      </w:r>
      <w:r w:rsidR="001825EB">
        <w:rPr>
          <w:rFonts w:ascii="Times New Roman" w:hAnsi="Times New Roman"/>
          <w:sz w:val="24"/>
          <w:szCs w:val="24"/>
        </w:rPr>
        <w:t xml:space="preserve">L </w:t>
      </w:r>
      <w:r w:rsidR="00881E56">
        <w:rPr>
          <w:rFonts w:ascii="Times New Roman" w:hAnsi="Times New Roman"/>
          <w:sz w:val="24"/>
          <w:szCs w:val="24"/>
        </w:rPr>
        <w:t>day</w:t>
      </w:r>
      <w:r w:rsidR="00881E56">
        <w:rPr>
          <w:rFonts w:ascii="Times New Roman" w:hAnsi="Times New Roman"/>
          <w:sz w:val="24"/>
          <w:szCs w:val="24"/>
          <w:vertAlign w:val="superscript"/>
        </w:rPr>
        <w:t>-1</w:t>
      </w:r>
      <w:r w:rsidRPr="00816211">
        <w:rPr>
          <w:rFonts w:ascii="Times New Roman" w:hAnsi="Times New Roman"/>
          <w:sz w:val="24"/>
          <w:szCs w:val="24"/>
        </w:rPr>
        <w:t xml:space="preserve">. The mesocosms were left to acclimatise for 48 h before live </w:t>
      </w:r>
      <w:r w:rsidR="00F02586" w:rsidRPr="00816211">
        <w:rPr>
          <w:rFonts w:ascii="Times New Roman" w:hAnsi="Times New Roman"/>
          <w:i/>
          <w:sz w:val="24"/>
          <w:szCs w:val="24"/>
        </w:rPr>
        <w:t>M. edulis</w:t>
      </w:r>
      <w:r w:rsidR="00F02586" w:rsidRPr="00816211">
        <w:rPr>
          <w:rFonts w:ascii="Times New Roman" w:hAnsi="Times New Roman"/>
          <w:sz w:val="24"/>
          <w:szCs w:val="24"/>
        </w:rPr>
        <w:t xml:space="preserve"> </w:t>
      </w:r>
      <w:r w:rsidR="00F02586">
        <w:rPr>
          <w:rFonts w:ascii="Times New Roman" w:hAnsi="Times New Roman"/>
          <w:sz w:val="24"/>
          <w:szCs w:val="24"/>
        </w:rPr>
        <w:t>or</w:t>
      </w:r>
      <w:r w:rsidR="00F02586" w:rsidRPr="00816211">
        <w:rPr>
          <w:rFonts w:ascii="Times New Roman" w:hAnsi="Times New Roman"/>
          <w:sz w:val="24"/>
          <w:szCs w:val="24"/>
        </w:rPr>
        <w:t xml:space="preserve"> </w:t>
      </w:r>
      <w:r w:rsidR="00F02586" w:rsidRPr="00816211">
        <w:rPr>
          <w:rFonts w:ascii="Times New Roman" w:hAnsi="Times New Roman"/>
          <w:i/>
          <w:sz w:val="24"/>
          <w:szCs w:val="24"/>
        </w:rPr>
        <w:t>O. edulis</w:t>
      </w:r>
      <w:r w:rsidR="00F02586" w:rsidRPr="00816211">
        <w:rPr>
          <w:rFonts w:ascii="Times New Roman" w:hAnsi="Times New Roman"/>
          <w:sz w:val="24"/>
          <w:szCs w:val="24"/>
        </w:rPr>
        <w:t xml:space="preserve"> </w:t>
      </w:r>
      <w:r w:rsidRPr="00816211">
        <w:rPr>
          <w:rFonts w:ascii="Times New Roman" w:hAnsi="Times New Roman"/>
          <w:sz w:val="24"/>
          <w:szCs w:val="24"/>
        </w:rPr>
        <w:t xml:space="preserve">were added. </w:t>
      </w:r>
      <w:r w:rsidR="00F02586" w:rsidRPr="00816211">
        <w:rPr>
          <w:rFonts w:ascii="Times New Roman" w:hAnsi="Times New Roman"/>
          <w:i/>
          <w:sz w:val="24"/>
          <w:szCs w:val="24"/>
        </w:rPr>
        <w:t>M. edulis</w:t>
      </w:r>
      <w:r w:rsidR="00F02586" w:rsidRPr="00816211">
        <w:rPr>
          <w:rFonts w:ascii="Times New Roman" w:hAnsi="Times New Roman"/>
          <w:sz w:val="24"/>
          <w:szCs w:val="24"/>
        </w:rPr>
        <w:t xml:space="preserve"> and </w:t>
      </w:r>
      <w:r w:rsidR="00F02586" w:rsidRPr="00816211">
        <w:rPr>
          <w:rFonts w:ascii="Times New Roman" w:hAnsi="Times New Roman"/>
          <w:i/>
          <w:sz w:val="24"/>
          <w:szCs w:val="24"/>
        </w:rPr>
        <w:t>O. edulis</w:t>
      </w:r>
      <w:r w:rsidR="00F02586" w:rsidRPr="00816211">
        <w:rPr>
          <w:rFonts w:ascii="Times New Roman" w:hAnsi="Times New Roman"/>
          <w:sz w:val="24"/>
          <w:szCs w:val="24"/>
        </w:rPr>
        <w:t xml:space="preserve"> </w:t>
      </w:r>
      <w:r w:rsidRPr="00816211">
        <w:rPr>
          <w:rFonts w:ascii="Times New Roman" w:hAnsi="Times New Roman"/>
          <w:sz w:val="24"/>
          <w:szCs w:val="24"/>
        </w:rPr>
        <w:t>were collected from the same shore as the mud</w:t>
      </w:r>
      <w:r w:rsidR="00F02586">
        <w:rPr>
          <w:rFonts w:ascii="Times New Roman" w:hAnsi="Times New Roman"/>
          <w:sz w:val="24"/>
          <w:szCs w:val="24"/>
        </w:rPr>
        <w:t xml:space="preserve"> and were </w:t>
      </w:r>
      <w:r w:rsidRPr="00816211">
        <w:rPr>
          <w:rFonts w:ascii="Times New Roman" w:hAnsi="Times New Roman"/>
          <w:sz w:val="24"/>
          <w:szCs w:val="24"/>
        </w:rPr>
        <w:t xml:space="preserve">measured, weighed and allocated </w:t>
      </w:r>
      <w:r w:rsidR="00740993" w:rsidRPr="00816211">
        <w:rPr>
          <w:rFonts w:ascii="Times New Roman" w:hAnsi="Times New Roman"/>
          <w:sz w:val="24"/>
          <w:szCs w:val="24"/>
        </w:rPr>
        <w:t xml:space="preserve">randomly </w:t>
      </w:r>
      <w:r w:rsidRPr="00816211">
        <w:rPr>
          <w:rFonts w:ascii="Times New Roman" w:hAnsi="Times New Roman"/>
          <w:sz w:val="24"/>
          <w:szCs w:val="24"/>
        </w:rPr>
        <w:t>to treatments in order to ensure that no biases due to size were introduced into the experiments</w:t>
      </w:r>
      <w:r w:rsidRPr="00384BAC">
        <w:rPr>
          <w:rFonts w:ascii="Times New Roman" w:hAnsi="Times New Roman"/>
          <w:sz w:val="24"/>
          <w:szCs w:val="24"/>
        </w:rPr>
        <w:t>.</w:t>
      </w:r>
      <w:r w:rsidR="000B6455" w:rsidRPr="00384BAC">
        <w:rPr>
          <w:rFonts w:ascii="Times New Roman" w:hAnsi="Times New Roman"/>
          <w:sz w:val="24"/>
          <w:szCs w:val="24"/>
        </w:rPr>
        <w:t xml:space="preserve"> </w:t>
      </w:r>
      <w:r w:rsidR="007074F4" w:rsidRPr="00384BAC">
        <w:rPr>
          <w:rFonts w:ascii="Times New Roman" w:hAnsi="Times New Roman"/>
          <w:sz w:val="24"/>
          <w:szCs w:val="24"/>
        </w:rPr>
        <w:t xml:space="preserve">The collected </w:t>
      </w:r>
      <w:r w:rsidR="007074F4" w:rsidRPr="00384BAC">
        <w:rPr>
          <w:rFonts w:ascii="Times New Roman" w:hAnsi="Times New Roman"/>
          <w:i/>
          <w:sz w:val="24"/>
          <w:szCs w:val="24"/>
        </w:rPr>
        <w:t>M. edulis</w:t>
      </w:r>
      <w:r w:rsidR="007074F4" w:rsidRPr="00384BAC">
        <w:rPr>
          <w:rFonts w:ascii="Times New Roman" w:hAnsi="Times New Roman"/>
          <w:sz w:val="24"/>
          <w:szCs w:val="24"/>
        </w:rPr>
        <w:t xml:space="preserve"> had an initial average (± S.E.M.) wet biomass of 20.1 ± 1.7 g, maximal length of 47.9 ± 0.6 mm, width of 21.5 ± 0.4 mm and height of 23.5 ± 0.3 mm (n = 175). The collected </w:t>
      </w:r>
      <w:r w:rsidR="007074F4" w:rsidRPr="00384BAC">
        <w:rPr>
          <w:rFonts w:ascii="Times New Roman" w:hAnsi="Times New Roman"/>
          <w:i/>
          <w:sz w:val="24"/>
          <w:szCs w:val="24"/>
        </w:rPr>
        <w:t>O. edulis</w:t>
      </w:r>
      <w:r w:rsidR="007074F4" w:rsidRPr="00384BAC">
        <w:rPr>
          <w:rFonts w:ascii="Times New Roman" w:hAnsi="Times New Roman"/>
          <w:sz w:val="24"/>
          <w:szCs w:val="24"/>
        </w:rPr>
        <w:t xml:space="preserve"> had an initial average (± S.E.M.) wet biomass of 36.0 ± 5.2 g, maximal length of 63.0 ± 1.6 mm, width of 60.1 ± 1.1 mm and </w:t>
      </w:r>
      <w:r w:rsidR="002C5EF1" w:rsidRPr="00111BB7">
        <w:rPr>
          <w:rFonts w:ascii="Times New Roman" w:hAnsi="Times New Roman"/>
          <w:sz w:val="24"/>
          <w:szCs w:val="24"/>
        </w:rPr>
        <w:t>height of 14.9 ± 0.6 mm (n = 50</w:t>
      </w:r>
      <w:r w:rsidR="007074F4" w:rsidRPr="00384BAC">
        <w:rPr>
          <w:rFonts w:ascii="Times New Roman" w:hAnsi="Times New Roman"/>
          <w:sz w:val="24"/>
          <w:szCs w:val="24"/>
        </w:rPr>
        <w:t>). Dimensions were measured with a calliper.</w:t>
      </w:r>
      <w:r w:rsidRPr="00816211">
        <w:rPr>
          <w:rFonts w:ascii="Times New Roman" w:hAnsi="Times New Roman"/>
          <w:sz w:val="24"/>
          <w:szCs w:val="24"/>
        </w:rPr>
        <w:t xml:space="preserve"> On the 24</w:t>
      </w:r>
      <w:r w:rsidRPr="00816211">
        <w:rPr>
          <w:rFonts w:ascii="Times New Roman" w:hAnsi="Times New Roman"/>
          <w:sz w:val="24"/>
          <w:szCs w:val="24"/>
          <w:vertAlign w:val="superscript"/>
        </w:rPr>
        <w:t>th</w:t>
      </w:r>
      <w:r w:rsidRPr="00816211">
        <w:rPr>
          <w:rFonts w:ascii="Times New Roman" w:hAnsi="Times New Roman"/>
          <w:sz w:val="24"/>
          <w:szCs w:val="24"/>
        </w:rPr>
        <w:t xml:space="preserve"> of August</w:t>
      </w:r>
      <w:r w:rsidR="00A738CD">
        <w:rPr>
          <w:rFonts w:ascii="Times New Roman" w:hAnsi="Times New Roman"/>
          <w:sz w:val="24"/>
          <w:szCs w:val="24"/>
        </w:rPr>
        <w:t xml:space="preserve"> 2014</w:t>
      </w:r>
      <w:r w:rsidRPr="00816211">
        <w:rPr>
          <w:rFonts w:ascii="Times New Roman" w:hAnsi="Times New Roman"/>
          <w:sz w:val="24"/>
          <w:szCs w:val="24"/>
        </w:rPr>
        <w:t xml:space="preserve">, seven individuals of </w:t>
      </w:r>
      <w:r w:rsidRPr="00816211">
        <w:rPr>
          <w:rFonts w:ascii="Times New Roman" w:hAnsi="Times New Roman"/>
          <w:i/>
          <w:sz w:val="24"/>
          <w:szCs w:val="24"/>
        </w:rPr>
        <w:t>M. edulis</w:t>
      </w:r>
      <w:r w:rsidRPr="00816211">
        <w:rPr>
          <w:rFonts w:ascii="Times New Roman" w:hAnsi="Times New Roman"/>
          <w:sz w:val="24"/>
          <w:szCs w:val="24"/>
        </w:rPr>
        <w:t xml:space="preserve"> (equivalent to </w:t>
      </w:r>
      <w:r w:rsidR="00A738CD">
        <w:rPr>
          <w:rFonts w:ascii="Times New Roman" w:hAnsi="Times New Roman"/>
          <w:sz w:val="24"/>
          <w:szCs w:val="24"/>
        </w:rPr>
        <w:t xml:space="preserve">individuals </w:t>
      </w:r>
      <w:r w:rsidRPr="00816211">
        <w:rPr>
          <w:rFonts w:ascii="Times New Roman" w:hAnsi="Times New Roman"/>
          <w:sz w:val="24"/>
          <w:szCs w:val="24"/>
        </w:rPr>
        <w:t>142.6 m</w:t>
      </w:r>
      <w:r w:rsidRPr="00816211">
        <w:rPr>
          <w:rFonts w:ascii="Times New Roman" w:hAnsi="Times New Roman"/>
          <w:sz w:val="24"/>
          <w:szCs w:val="24"/>
          <w:vertAlign w:val="superscript"/>
        </w:rPr>
        <w:t>-2</w:t>
      </w:r>
      <w:r w:rsidRPr="00816211">
        <w:rPr>
          <w:rFonts w:ascii="Times New Roman" w:hAnsi="Times New Roman"/>
          <w:sz w:val="24"/>
          <w:szCs w:val="24"/>
        </w:rPr>
        <w:t xml:space="preserve">) were placed into 25 separate mesocosms and two individuals of </w:t>
      </w:r>
      <w:r w:rsidRPr="00816211">
        <w:rPr>
          <w:rFonts w:ascii="Times New Roman" w:hAnsi="Times New Roman"/>
          <w:i/>
          <w:sz w:val="24"/>
          <w:szCs w:val="24"/>
        </w:rPr>
        <w:t>O. edulis</w:t>
      </w:r>
      <w:r w:rsidRPr="00816211">
        <w:rPr>
          <w:rFonts w:ascii="Times New Roman" w:hAnsi="Times New Roman"/>
          <w:sz w:val="24"/>
          <w:szCs w:val="24"/>
        </w:rPr>
        <w:t xml:space="preserve"> (equivalent to </w:t>
      </w:r>
      <w:r w:rsidR="00A738CD">
        <w:rPr>
          <w:rFonts w:ascii="Times New Roman" w:hAnsi="Times New Roman"/>
          <w:sz w:val="24"/>
          <w:szCs w:val="24"/>
        </w:rPr>
        <w:t>individuals</w:t>
      </w:r>
      <w:r w:rsidR="00A738CD" w:rsidRPr="00816211">
        <w:rPr>
          <w:rFonts w:ascii="Times New Roman" w:hAnsi="Times New Roman"/>
          <w:sz w:val="24"/>
          <w:szCs w:val="24"/>
        </w:rPr>
        <w:t xml:space="preserve"> </w:t>
      </w:r>
      <w:r w:rsidRPr="00816211">
        <w:rPr>
          <w:rFonts w:ascii="Times New Roman" w:hAnsi="Times New Roman"/>
          <w:sz w:val="24"/>
          <w:szCs w:val="24"/>
        </w:rPr>
        <w:t>40.7 m</w:t>
      </w:r>
      <w:r w:rsidRPr="00816211">
        <w:rPr>
          <w:rFonts w:ascii="Times New Roman" w:hAnsi="Times New Roman"/>
          <w:sz w:val="24"/>
          <w:szCs w:val="24"/>
          <w:vertAlign w:val="superscript"/>
        </w:rPr>
        <w:t>-2</w:t>
      </w:r>
      <w:r w:rsidRPr="00816211">
        <w:rPr>
          <w:rFonts w:ascii="Times New Roman" w:hAnsi="Times New Roman"/>
          <w:sz w:val="24"/>
          <w:szCs w:val="24"/>
        </w:rPr>
        <w:t>) were placed into</w:t>
      </w:r>
      <w:r w:rsidR="001409BC">
        <w:rPr>
          <w:rFonts w:ascii="Times New Roman" w:hAnsi="Times New Roman"/>
          <w:sz w:val="24"/>
          <w:szCs w:val="24"/>
        </w:rPr>
        <w:t xml:space="preserve"> each of</w:t>
      </w:r>
      <w:r w:rsidRPr="00816211">
        <w:rPr>
          <w:rFonts w:ascii="Times New Roman" w:hAnsi="Times New Roman"/>
          <w:sz w:val="24"/>
          <w:szCs w:val="24"/>
        </w:rPr>
        <w:t xml:space="preserve"> the other 25 mesocosms. These densities were chosen to reflect those high enough to be considered "</w:t>
      </w:r>
      <w:r w:rsidRPr="00816211">
        <w:rPr>
          <w:rFonts w:ascii="Times New Roman" w:hAnsi="Times New Roman"/>
          <w:i/>
          <w:sz w:val="24"/>
          <w:szCs w:val="24"/>
        </w:rPr>
        <w:t>M. edulis</w:t>
      </w:r>
      <w:r w:rsidRPr="00816211">
        <w:rPr>
          <w:rFonts w:ascii="Times New Roman" w:hAnsi="Times New Roman"/>
          <w:sz w:val="24"/>
          <w:szCs w:val="24"/>
        </w:rPr>
        <w:t xml:space="preserve"> dominated" or "</w:t>
      </w:r>
      <w:r w:rsidRPr="00816211">
        <w:rPr>
          <w:rFonts w:ascii="Times New Roman" w:hAnsi="Times New Roman"/>
          <w:i/>
          <w:sz w:val="24"/>
          <w:szCs w:val="24"/>
        </w:rPr>
        <w:t>O. edulis</w:t>
      </w:r>
      <w:r w:rsidRPr="00816211">
        <w:rPr>
          <w:rFonts w:ascii="Times New Roman" w:hAnsi="Times New Roman"/>
          <w:sz w:val="24"/>
          <w:szCs w:val="24"/>
        </w:rPr>
        <w:t xml:space="preserve"> dominated" habitats (i.e. &gt; 30% cover and 5 individuals m</w:t>
      </w:r>
      <w:r w:rsidRPr="00816211">
        <w:rPr>
          <w:rFonts w:ascii="Times New Roman" w:hAnsi="Times New Roman"/>
          <w:sz w:val="24"/>
          <w:szCs w:val="24"/>
          <w:vertAlign w:val="superscript"/>
        </w:rPr>
        <w:t>-2</w:t>
      </w:r>
      <w:r w:rsidRPr="00816211">
        <w:rPr>
          <w:rFonts w:ascii="Times New Roman" w:hAnsi="Times New Roman"/>
          <w:sz w:val="24"/>
          <w:szCs w:val="24"/>
        </w:rPr>
        <w:t xml:space="preserve"> for </w:t>
      </w:r>
      <w:r w:rsidRPr="00816211">
        <w:rPr>
          <w:rFonts w:ascii="Times New Roman" w:hAnsi="Times New Roman"/>
          <w:i/>
          <w:sz w:val="24"/>
          <w:szCs w:val="24"/>
        </w:rPr>
        <w:t>M. edulis</w:t>
      </w:r>
      <w:r w:rsidRPr="00816211">
        <w:rPr>
          <w:rFonts w:ascii="Times New Roman" w:hAnsi="Times New Roman"/>
          <w:sz w:val="24"/>
          <w:szCs w:val="24"/>
        </w:rPr>
        <w:t xml:space="preserve"> and </w:t>
      </w:r>
      <w:r w:rsidRPr="00816211">
        <w:rPr>
          <w:rFonts w:ascii="Times New Roman" w:hAnsi="Times New Roman"/>
          <w:i/>
          <w:sz w:val="24"/>
          <w:szCs w:val="24"/>
        </w:rPr>
        <w:t>O. edulis</w:t>
      </w:r>
      <w:r w:rsidRPr="00816211">
        <w:rPr>
          <w:rFonts w:ascii="Times New Roman" w:hAnsi="Times New Roman"/>
          <w:sz w:val="24"/>
          <w:szCs w:val="24"/>
        </w:rPr>
        <w:t xml:space="preserve"> respectively, as defined by OSPAR</w:t>
      </w:r>
      <w:r w:rsidR="00B36457" w:rsidRPr="00111BB7">
        <w:rPr>
          <w:rFonts w:ascii="Times New Roman" w:hAnsi="Times New Roman"/>
          <w:sz w:val="24"/>
          <w:szCs w:val="24"/>
          <w:vertAlign w:val="superscript"/>
        </w:rPr>
        <w:t>29</w:t>
      </w:r>
      <w:r w:rsidRPr="00816211">
        <w:rPr>
          <w:rFonts w:ascii="Times New Roman" w:hAnsi="Times New Roman"/>
          <w:sz w:val="24"/>
          <w:szCs w:val="24"/>
        </w:rPr>
        <w:t xml:space="preserve">). The bivalves were placed on the surface of the sediment to mirror how they occurred locally in the field. </w:t>
      </w:r>
      <w:r w:rsidR="00906E10" w:rsidRPr="00816211">
        <w:rPr>
          <w:rFonts w:ascii="Times New Roman" w:hAnsi="Times New Roman"/>
          <w:sz w:val="24"/>
          <w:szCs w:val="24"/>
        </w:rPr>
        <w:t xml:space="preserve">There were no significant differences between the </w:t>
      </w:r>
      <w:r w:rsidR="000B6455">
        <w:rPr>
          <w:rFonts w:ascii="Times New Roman" w:hAnsi="Times New Roman"/>
          <w:sz w:val="24"/>
          <w:szCs w:val="24"/>
        </w:rPr>
        <w:t>bio</w:t>
      </w:r>
      <w:r w:rsidR="00906E10">
        <w:rPr>
          <w:rFonts w:ascii="Times New Roman" w:hAnsi="Times New Roman"/>
          <w:sz w:val="24"/>
          <w:szCs w:val="24"/>
        </w:rPr>
        <w:t>masses</w:t>
      </w:r>
      <w:r w:rsidR="00906E10" w:rsidRPr="00816211">
        <w:rPr>
          <w:rFonts w:ascii="Times New Roman" w:hAnsi="Times New Roman"/>
          <w:sz w:val="24"/>
          <w:szCs w:val="24"/>
        </w:rPr>
        <w:t xml:space="preserve"> of individuals allocated to the different treatments at the start of the experiment (one-way ANOVA</w:t>
      </w:r>
      <w:r w:rsidR="000B6455">
        <w:rPr>
          <w:rFonts w:ascii="Times New Roman" w:hAnsi="Times New Roman"/>
          <w:sz w:val="24"/>
          <w:szCs w:val="24"/>
        </w:rPr>
        <w:t xml:space="preserve"> based on averaged dimensions in each mesoco</w:t>
      </w:r>
      <w:r w:rsidR="001825EB">
        <w:rPr>
          <w:rFonts w:ascii="Times New Roman" w:hAnsi="Times New Roman"/>
          <w:sz w:val="24"/>
          <w:szCs w:val="24"/>
        </w:rPr>
        <w:t>s</w:t>
      </w:r>
      <w:r w:rsidR="000B6455">
        <w:rPr>
          <w:rFonts w:ascii="Times New Roman" w:hAnsi="Times New Roman"/>
          <w:sz w:val="24"/>
          <w:szCs w:val="24"/>
        </w:rPr>
        <w:t>m</w:t>
      </w:r>
      <w:r w:rsidR="00906E10" w:rsidRPr="00816211">
        <w:rPr>
          <w:rFonts w:ascii="Times New Roman" w:hAnsi="Times New Roman"/>
          <w:sz w:val="24"/>
          <w:szCs w:val="24"/>
        </w:rPr>
        <w:t xml:space="preserve">: </w:t>
      </w:r>
      <w:r w:rsidR="00906E10">
        <w:rPr>
          <w:rFonts w:ascii="Times New Roman" w:hAnsi="Times New Roman"/>
          <w:i/>
          <w:sz w:val="24"/>
          <w:szCs w:val="24"/>
        </w:rPr>
        <w:t>M. edulis</w:t>
      </w:r>
      <w:r w:rsidR="00906E10" w:rsidRPr="00816211">
        <w:rPr>
          <w:rFonts w:ascii="Times New Roman" w:hAnsi="Times New Roman"/>
          <w:sz w:val="24"/>
          <w:szCs w:val="24"/>
        </w:rPr>
        <w:t>: F</w:t>
      </w:r>
      <w:r w:rsidR="00906E10" w:rsidRPr="00816211">
        <w:rPr>
          <w:rFonts w:ascii="Times New Roman" w:hAnsi="Times New Roman"/>
          <w:sz w:val="24"/>
          <w:szCs w:val="24"/>
          <w:vertAlign w:val="subscript"/>
        </w:rPr>
        <w:t xml:space="preserve">4,20 </w:t>
      </w:r>
      <w:r w:rsidR="00906E10" w:rsidRPr="00816211">
        <w:rPr>
          <w:rFonts w:ascii="Times New Roman" w:hAnsi="Times New Roman"/>
          <w:sz w:val="24"/>
          <w:szCs w:val="24"/>
        </w:rPr>
        <w:t xml:space="preserve">= 0.32, P = 0.861, </w:t>
      </w:r>
      <w:r w:rsidR="00906E10">
        <w:rPr>
          <w:rFonts w:ascii="Times New Roman" w:hAnsi="Times New Roman"/>
          <w:i/>
          <w:sz w:val="24"/>
          <w:szCs w:val="24"/>
        </w:rPr>
        <w:t>O. edulis</w:t>
      </w:r>
      <w:r w:rsidR="00906E10" w:rsidRPr="00816211">
        <w:rPr>
          <w:rFonts w:ascii="Times New Roman" w:hAnsi="Times New Roman"/>
          <w:sz w:val="24"/>
          <w:szCs w:val="24"/>
        </w:rPr>
        <w:t>: F</w:t>
      </w:r>
      <w:r w:rsidR="00906E10" w:rsidRPr="00816211">
        <w:rPr>
          <w:rFonts w:ascii="Times New Roman" w:hAnsi="Times New Roman"/>
          <w:sz w:val="24"/>
          <w:szCs w:val="24"/>
          <w:vertAlign w:val="subscript"/>
        </w:rPr>
        <w:t xml:space="preserve">4,20 </w:t>
      </w:r>
      <w:r w:rsidR="00906E10" w:rsidRPr="00816211">
        <w:rPr>
          <w:rFonts w:ascii="Times New Roman" w:hAnsi="Times New Roman"/>
          <w:sz w:val="24"/>
          <w:szCs w:val="24"/>
        </w:rPr>
        <w:t>= 0.26, P = 0.902)</w:t>
      </w:r>
      <w:r w:rsidR="00EE4F30">
        <w:rPr>
          <w:rFonts w:ascii="Times New Roman" w:hAnsi="Times New Roman"/>
          <w:sz w:val="24"/>
          <w:szCs w:val="24"/>
        </w:rPr>
        <w:t>.</w:t>
      </w:r>
      <w:r w:rsidRPr="00816211">
        <w:rPr>
          <w:rFonts w:ascii="Times New Roman" w:hAnsi="Times New Roman"/>
          <w:sz w:val="24"/>
          <w:szCs w:val="24"/>
        </w:rPr>
        <w:t xml:space="preserve">The microplastic particles used in the experiment were of a similar colour (white) and size range, although their volume-weighted mean diameters differed: 65.6 µm (range = 0.6–363 µm) for PLA and 102.6 µm (range = 0.48–316 µm) for HDPE. In order to introduce microplastics into the mesocosms in a realistic manner, </w:t>
      </w:r>
      <w:r w:rsidR="001445C3">
        <w:rPr>
          <w:rFonts w:ascii="Times New Roman" w:hAnsi="Times New Roman"/>
          <w:sz w:val="24"/>
          <w:szCs w:val="24"/>
        </w:rPr>
        <w:t>a</w:t>
      </w:r>
      <w:r w:rsidR="001445C3" w:rsidRPr="001445C3">
        <w:rPr>
          <w:rFonts w:ascii="Times New Roman" w:hAnsi="Times New Roman"/>
          <w:sz w:val="24"/>
          <w:szCs w:val="24"/>
        </w:rPr>
        <w:t xml:space="preserve"> dietary exposure method was used</w:t>
      </w:r>
      <w:r w:rsidR="006D5FFA">
        <w:rPr>
          <w:rFonts w:ascii="Times New Roman" w:hAnsi="Times New Roman"/>
          <w:sz w:val="24"/>
          <w:szCs w:val="24"/>
        </w:rPr>
        <w:t xml:space="preserve">. </w:t>
      </w:r>
      <w:r w:rsidR="001445C3">
        <w:rPr>
          <w:rFonts w:ascii="Times New Roman" w:hAnsi="Times New Roman"/>
          <w:sz w:val="24"/>
          <w:szCs w:val="24"/>
        </w:rPr>
        <w:t xml:space="preserve">In brief, microplastics </w:t>
      </w:r>
      <w:r w:rsidRPr="00816211">
        <w:rPr>
          <w:rFonts w:ascii="Times New Roman" w:hAnsi="Times New Roman"/>
          <w:sz w:val="24"/>
          <w:szCs w:val="24"/>
        </w:rPr>
        <w:t xml:space="preserve">were added to separate cultures (10 L) of the microalgae, </w:t>
      </w:r>
      <w:r w:rsidRPr="00816211">
        <w:rPr>
          <w:rFonts w:ascii="Times New Roman" w:hAnsi="Times New Roman"/>
          <w:i/>
          <w:sz w:val="24"/>
          <w:szCs w:val="24"/>
        </w:rPr>
        <w:t>Isochrysis galbana</w:t>
      </w:r>
      <w:r w:rsidRPr="00816211">
        <w:rPr>
          <w:rFonts w:ascii="Times New Roman" w:hAnsi="Times New Roman"/>
          <w:sz w:val="24"/>
          <w:szCs w:val="24"/>
        </w:rPr>
        <w:t xml:space="preserve"> </w:t>
      </w:r>
      <w:r w:rsidR="004C0683">
        <w:rPr>
          <w:rFonts w:ascii="Times New Roman" w:hAnsi="Times New Roman"/>
          <w:sz w:val="24"/>
          <w:szCs w:val="24"/>
        </w:rPr>
        <w:t xml:space="preserve">and left for 3 days with constant aeration. This was long enough for the microplastics to become more </w:t>
      </w:r>
      <w:r w:rsidRPr="00816211">
        <w:rPr>
          <w:rFonts w:ascii="Times New Roman" w:hAnsi="Times New Roman"/>
          <w:sz w:val="24"/>
          <w:szCs w:val="24"/>
        </w:rPr>
        <w:t>neutral</w:t>
      </w:r>
      <w:r w:rsidR="004C0683">
        <w:rPr>
          <w:rFonts w:ascii="Times New Roman" w:hAnsi="Times New Roman"/>
          <w:sz w:val="24"/>
          <w:szCs w:val="24"/>
        </w:rPr>
        <w:t>ly</w:t>
      </w:r>
      <w:r w:rsidRPr="00816211">
        <w:rPr>
          <w:rFonts w:ascii="Times New Roman" w:hAnsi="Times New Roman"/>
          <w:sz w:val="24"/>
          <w:szCs w:val="24"/>
        </w:rPr>
        <w:t xml:space="preserve"> buoyan</w:t>
      </w:r>
      <w:r w:rsidR="004C0683">
        <w:rPr>
          <w:rFonts w:ascii="Times New Roman" w:hAnsi="Times New Roman"/>
          <w:sz w:val="24"/>
          <w:szCs w:val="24"/>
        </w:rPr>
        <w:t>t</w:t>
      </w:r>
      <w:r w:rsidRPr="00816211">
        <w:rPr>
          <w:rFonts w:ascii="Times New Roman" w:hAnsi="Times New Roman"/>
          <w:sz w:val="24"/>
          <w:szCs w:val="24"/>
        </w:rPr>
        <w:t>; i.e. move more freely within the culture containers rather than clinging to the sides or floating on top of the water.</w:t>
      </w:r>
      <w:r w:rsidR="000036E6">
        <w:rPr>
          <w:rFonts w:ascii="Times New Roman" w:hAnsi="Times New Roman"/>
          <w:sz w:val="24"/>
          <w:szCs w:val="24"/>
        </w:rPr>
        <w:t xml:space="preserve"> </w:t>
      </w:r>
      <w:r w:rsidR="000036E6" w:rsidRPr="00816211">
        <w:rPr>
          <w:rFonts w:ascii="Times New Roman" w:hAnsi="Times New Roman"/>
          <w:sz w:val="24"/>
          <w:szCs w:val="24"/>
        </w:rPr>
        <w:t xml:space="preserve">Fresh batches of control and microplastic dosed algae cultures were made up weekly. In order to ensure that the concentrations of </w:t>
      </w:r>
      <w:r w:rsidR="000036E6" w:rsidRPr="00816211">
        <w:rPr>
          <w:rFonts w:ascii="Times New Roman" w:hAnsi="Times New Roman"/>
          <w:i/>
          <w:sz w:val="24"/>
          <w:szCs w:val="24"/>
        </w:rPr>
        <w:t>I. galbana</w:t>
      </w:r>
      <w:r w:rsidR="000036E6" w:rsidRPr="00816211">
        <w:rPr>
          <w:rFonts w:ascii="Times New Roman" w:hAnsi="Times New Roman"/>
          <w:sz w:val="24"/>
          <w:szCs w:val="24"/>
        </w:rPr>
        <w:t xml:space="preserve"> did not differ between treatments, algal cells were counted from each culture using a haemocytometer (on days 1, 26 and 48</w:t>
      </w:r>
      <w:r w:rsidR="009B7F8B" w:rsidRPr="004F0BAD">
        <w:rPr>
          <w:rFonts w:ascii="Times New Roman" w:hAnsi="Times New Roman"/>
          <w:sz w:val="24"/>
          <w:szCs w:val="24"/>
        </w:rPr>
        <w:t xml:space="preserve">, </w:t>
      </w:r>
      <w:r w:rsidR="002C5EF1" w:rsidRPr="004F0BAD">
        <w:rPr>
          <w:rFonts w:ascii="Times New Roman" w:hAnsi="Times New Roman"/>
          <w:sz w:val="24"/>
          <w:szCs w:val="24"/>
        </w:rPr>
        <w:t>Table S2</w:t>
      </w:r>
      <w:r w:rsidR="000036E6" w:rsidRPr="00816211">
        <w:rPr>
          <w:rFonts w:ascii="Times New Roman" w:hAnsi="Times New Roman"/>
          <w:sz w:val="24"/>
          <w:szCs w:val="24"/>
        </w:rPr>
        <w:t>).</w:t>
      </w:r>
      <w:r w:rsidRPr="00816211">
        <w:rPr>
          <w:rFonts w:ascii="Times New Roman" w:hAnsi="Times New Roman"/>
          <w:sz w:val="24"/>
          <w:szCs w:val="24"/>
        </w:rPr>
        <w:t xml:space="preserve"> </w:t>
      </w:r>
      <w:r w:rsidR="00AD2696">
        <w:rPr>
          <w:rFonts w:ascii="Times New Roman" w:hAnsi="Times New Roman"/>
          <w:sz w:val="24"/>
          <w:szCs w:val="24"/>
        </w:rPr>
        <w:t xml:space="preserve">There were no significant differences </w:t>
      </w:r>
      <w:r w:rsidR="004C0683">
        <w:rPr>
          <w:rFonts w:ascii="Times New Roman" w:hAnsi="Times New Roman"/>
          <w:sz w:val="24"/>
          <w:szCs w:val="24"/>
        </w:rPr>
        <w:t xml:space="preserve">in the density of </w:t>
      </w:r>
      <w:r w:rsidR="004C0683" w:rsidRPr="000E5EE0">
        <w:rPr>
          <w:rFonts w:ascii="Times New Roman" w:hAnsi="Times New Roman"/>
          <w:i/>
          <w:sz w:val="24"/>
          <w:szCs w:val="24"/>
        </w:rPr>
        <w:t>I. galbana</w:t>
      </w:r>
      <w:r w:rsidR="004C0683">
        <w:rPr>
          <w:rFonts w:ascii="Times New Roman" w:hAnsi="Times New Roman"/>
          <w:sz w:val="24"/>
          <w:szCs w:val="24"/>
        </w:rPr>
        <w:t xml:space="preserve"> cells </w:t>
      </w:r>
      <w:r w:rsidR="00AD2696">
        <w:rPr>
          <w:rFonts w:ascii="Times New Roman" w:hAnsi="Times New Roman"/>
          <w:sz w:val="24"/>
          <w:szCs w:val="24"/>
        </w:rPr>
        <w:t>between treatments (</w:t>
      </w:r>
      <w:r w:rsidR="00AD2696" w:rsidRPr="00816211">
        <w:rPr>
          <w:rFonts w:ascii="Times New Roman" w:hAnsi="Times New Roman"/>
          <w:sz w:val="24"/>
          <w:szCs w:val="24"/>
        </w:rPr>
        <w:t>one-way ANOVA</w:t>
      </w:r>
      <w:r w:rsidR="00AD2696">
        <w:rPr>
          <w:rFonts w:ascii="Times New Roman" w:hAnsi="Times New Roman"/>
          <w:sz w:val="24"/>
          <w:szCs w:val="24"/>
        </w:rPr>
        <w:t xml:space="preserve"> for day 1: </w:t>
      </w:r>
      <w:r w:rsidR="00AD2696" w:rsidRPr="00816211">
        <w:rPr>
          <w:rFonts w:ascii="Times New Roman" w:hAnsi="Times New Roman"/>
          <w:sz w:val="24"/>
          <w:szCs w:val="24"/>
        </w:rPr>
        <w:t>F</w:t>
      </w:r>
      <w:r w:rsidR="00AD2696" w:rsidRPr="00816211">
        <w:rPr>
          <w:rFonts w:ascii="Times New Roman" w:hAnsi="Times New Roman"/>
          <w:sz w:val="24"/>
          <w:szCs w:val="24"/>
          <w:vertAlign w:val="subscript"/>
        </w:rPr>
        <w:t xml:space="preserve">4,20 </w:t>
      </w:r>
      <w:r w:rsidR="00AD2696">
        <w:rPr>
          <w:rFonts w:ascii="Times New Roman" w:hAnsi="Times New Roman"/>
          <w:sz w:val="24"/>
          <w:szCs w:val="24"/>
        </w:rPr>
        <w:t>= 0.21, P = 0.927</w:t>
      </w:r>
      <w:r w:rsidR="00AD2696" w:rsidRPr="00816211">
        <w:rPr>
          <w:rFonts w:ascii="Times New Roman" w:hAnsi="Times New Roman"/>
          <w:sz w:val="24"/>
          <w:szCs w:val="24"/>
        </w:rPr>
        <w:t xml:space="preserve">, </w:t>
      </w:r>
      <w:r w:rsidR="00AD2696">
        <w:rPr>
          <w:rFonts w:ascii="Times New Roman" w:hAnsi="Times New Roman"/>
          <w:sz w:val="24"/>
          <w:szCs w:val="24"/>
        </w:rPr>
        <w:t>day 26:</w:t>
      </w:r>
      <w:r w:rsidR="00AD2696" w:rsidRPr="00816211">
        <w:rPr>
          <w:rFonts w:ascii="Times New Roman" w:hAnsi="Times New Roman"/>
          <w:sz w:val="24"/>
          <w:szCs w:val="24"/>
        </w:rPr>
        <w:t xml:space="preserve"> F</w:t>
      </w:r>
      <w:r w:rsidR="00AD2696" w:rsidRPr="00816211">
        <w:rPr>
          <w:rFonts w:ascii="Times New Roman" w:hAnsi="Times New Roman"/>
          <w:sz w:val="24"/>
          <w:szCs w:val="24"/>
          <w:vertAlign w:val="subscript"/>
        </w:rPr>
        <w:t xml:space="preserve">4,20 </w:t>
      </w:r>
      <w:r w:rsidR="00AD2696">
        <w:rPr>
          <w:rFonts w:ascii="Times New Roman" w:hAnsi="Times New Roman"/>
          <w:sz w:val="24"/>
          <w:szCs w:val="24"/>
        </w:rPr>
        <w:t xml:space="preserve">= 0.08, P = 0.986 and day 48: </w:t>
      </w:r>
      <w:r w:rsidR="00AD2696" w:rsidRPr="00816211">
        <w:rPr>
          <w:rFonts w:ascii="Times New Roman" w:hAnsi="Times New Roman"/>
          <w:sz w:val="24"/>
          <w:szCs w:val="24"/>
        </w:rPr>
        <w:t>F</w:t>
      </w:r>
      <w:r w:rsidR="00AD2696" w:rsidRPr="00816211">
        <w:rPr>
          <w:rFonts w:ascii="Times New Roman" w:hAnsi="Times New Roman"/>
          <w:sz w:val="24"/>
          <w:szCs w:val="24"/>
          <w:vertAlign w:val="subscript"/>
        </w:rPr>
        <w:t xml:space="preserve">4,20 </w:t>
      </w:r>
      <w:r w:rsidR="00AD2696">
        <w:rPr>
          <w:rFonts w:ascii="Times New Roman" w:hAnsi="Times New Roman"/>
          <w:sz w:val="24"/>
          <w:szCs w:val="24"/>
        </w:rPr>
        <w:t>= 0.28, P = 0.891)</w:t>
      </w:r>
      <w:r w:rsidR="00BC3495">
        <w:rPr>
          <w:rFonts w:ascii="Times New Roman" w:hAnsi="Times New Roman"/>
          <w:sz w:val="24"/>
          <w:szCs w:val="24"/>
        </w:rPr>
        <w:t xml:space="preserve"> and no aggregations of microalgae and microplastics were observed during the experiment</w:t>
      </w:r>
      <w:r w:rsidR="00AD2696">
        <w:rPr>
          <w:rFonts w:ascii="Times New Roman" w:hAnsi="Times New Roman"/>
          <w:sz w:val="24"/>
          <w:szCs w:val="24"/>
        </w:rPr>
        <w:t xml:space="preserve">. </w:t>
      </w:r>
      <w:r w:rsidRPr="00816211">
        <w:rPr>
          <w:rFonts w:ascii="Times New Roman" w:hAnsi="Times New Roman"/>
          <w:sz w:val="24"/>
          <w:szCs w:val="24"/>
        </w:rPr>
        <w:t xml:space="preserve">Cultures of </w:t>
      </w:r>
      <w:r w:rsidRPr="00816211">
        <w:rPr>
          <w:rFonts w:ascii="Times New Roman" w:hAnsi="Times New Roman"/>
          <w:i/>
          <w:sz w:val="24"/>
          <w:szCs w:val="24"/>
        </w:rPr>
        <w:t>I. galbana</w:t>
      </w:r>
      <w:r w:rsidRPr="00816211">
        <w:rPr>
          <w:rFonts w:ascii="Times New Roman" w:hAnsi="Times New Roman"/>
          <w:sz w:val="24"/>
          <w:szCs w:val="24"/>
        </w:rPr>
        <w:t xml:space="preserve"> were prepared using seawater (35 psu), which was filtered with 0.45 μm aperture membranes and sterilised with UV light. Every day, each mesocosm received 250 mL of ~2 × 10</w:t>
      </w:r>
      <w:r w:rsidRPr="00816211">
        <w:rPr>
          <w:rFonts w:ascii="Times New Roman" w:hAnsi="Times New Roman"/>
          <w:sz w:val="24"/>
          <w:szCs w:val="24"/>
          <w:vertAlign w:val="superscript"/>
        </w:rPr>
        <w:t>6</w:t>
      </w:r>
      <w:r w:rsidRPr="00816211">
        <w:rPr>
          <w:rFonts w:ascii="Times New Roman" w:hAnsi="Times New Roman"/>
          <w:sz w:val="24"/>
          <w:szCs w:val="24"/>
        </w:rPr>
        <w:t xml:space="preserve"> cells mL</w:t>
      </w:r>
      <w:r w:rsidRPr="00816211">
        <w:rPr>
          <w:rFonts w:ascii="Times New Roman" w:hAnsi="Times New Roman"/>
          <w:sz w:val="24"/>
          <w:szCs w:val="24"/>
          <w:vertAlign w:val="superscript"/>
        </w:rPr>
        <w:t>-1</w:t>
      </w:r>
      <w:r w:rsidRPr="00816211">
        <w:rPr>
          <w:rFonts w:ascii="Times New Roman" w:hAnsi="Times New Roman"/>
          <w:sz w:val="24"/>
          <w:szCs w:val="24"/>
        </w:rPr>
        <w:t xml:space="preserve"> of microalgae containing either 0 (control), </w:t>
      </w:r>
      <w:bookmarkStart w:id="1" w:name="__DdeLink__3427_912592129"/>
      <w:r w:rsidRPr="00816211">
        <w:rPr>
          <w:rFonts w:ascii="Times New Roman" w:hAnsi="Times New Roman"/>
          <w:sz w:val="24"/>
          <w:szCs w:val="24"/>
        </w:rPr>
        <w:t xml:space="preserve">80 </w:t>
      </w:r>
      <w:bookmarkEnd w:id="1"/>
      <w:r w:rsidRPr="00816211">
        <w:rPr>
          <w:rFonts w:ascii="Times New Roman" w:hAnsi="Times New Roman"/>
          <w:sz w:val="24"/>
          <w:szCs w:val="24"/>
        </w:rPr>
        <w:t>or 800 µg L</w:t>
      </w:r>
      <w:r w:rsidRPr="00816211">
        <w:rPr>
          <w:rFonts w:ascii="Times New Roman" w:hAnsi="Times New Roman"/>
          <w:sz w:val="24"/>
          <w:szCs w:val="24"/>
          <w:vertAlign w:val="superscript"/>
        </w:rPr>
        <w:t>-1</w:t>
      </w:r>
      <w:r w:rsidRPr="00816211">
        <w:rPr>
          <w:rFonts w:ascii="Times New Roman" w:hAnsi="Times New Roman"/>
          <w:sz w:val="24"/>
          <w:szCs w:val="24"/>
        </w:rPr>
        <w:t xml:space="preserve"> of PLA or HDPE microplastics, equating to final densities in the mesocosms of 2.5 µg L</w:t>
      </w:r>
      <w:r w:rsidRPr="00816211">
        <w:rPr>
          <w:rFonts w:ascii="Times New Roman" w:hAnsi="Times New Roman"/>
          <w:sz w:val="24"/>
          <w:szCs w:val="24"/>
          <w:vertAlign w:val="superscript"/>
        </w:rPr>
        <w:t>-1</w:t>
      </w:r>
      <w:r w:rsidRPr="00816211">
        <w:rPr>
          <w:rFonts w:ascii="Times New Roman" w:hAnsi="Times New Roman"/>
          <w:sz w:val="24"/>
          <w:szCs w:val="24"/>
        </w:rPr>
        <w:t xml:space="preserve"> or 25 µg L</w:t>
      </w:r>
      <w:r w:rsidRPr="00816211">
        <w:rPr>
          <w:rFonts w:ascii="Times New Roman" w:hAnsi="Times New Roman"/>
          <w:sz w:val="24"/>
          <w:szCs w:val="24"/>
          <w:vertAlign w:val="superscript"/>
        </w:rPr>
        <w:t>-1</w:t>
      </w:r>
      <w:r w:rsidR="00D94E31">
        <w:rPr>
          <w:rFonts w:ascii="Times New Roman" w:hAnsi="Times New Roman"/>
          <w:sz w:val="24"/>
          <w:szCs w:val="24"/>
        </w:rPr>
        <w:t xml:space="preserve"> (i.e. 250 mL diluted by the 8 L mesocosm volume).</w:t>
      </w:r>
      <w:r w:rsidRPr="00816211">
        <w:rPr>
          <w:rFonts w:ascii="Times New Roman" w:hAnsi="Times New Roman"/>
          <w:sz w:val="24"/>
          <w:szCs w:val="24"/>
        </w:rPr>
        <w:t>During feeding the flow of water was stopped for two hours and air bubblers were switched on in order to prevent anoxia and sedimentation of particulates. After this</w:t>
      </w:r>
      <w:r w:rsidR="004C0683">
        <w:rPr>
          <w:rFonts w:ascii="Times New Roman" w:hAnsi="Times New Roman"/>
          <w:sz w:val="24"/>
          <w:szCs w:val="24"/>
        </w:rPr>
        <w:t>,</w:t>
      </w:r>
      <w:r w:rsidRPr="00816211">
        <w:rPr>
          <w:rFonts w:ascii="Times New Roman" w:hAnsi="Times New Roman"/>
          <w:sz w:val="24"/>
          <w:szCs w:val="24"/>
        </w:rPr>
        <w:t xml:space="preserve"> the water flow in the mesocosms was resumed, replacing each mesocosm with clean seawater</w:t>
      </w:r>
      <w:r w:rsidR="00EB7666">
        <w:rPr>
          <w:rFonts w:ascii="Times New Roman" w:hAnsi="Times New Roman"/>
          <w:sz w:val="24"/>
          <w:szCs w:val="24"/>
        </w:rPr>
        <w:t>.</w:t>
      </w:r>
      <w:r w:rsidR="00EB7666" w:rsidRPr="00EB7666">
        <w:rPr>
          <w:rFonts w:ascii="Times New Roman" w:hAnsi="Times New Roman"/>
          <w:sz w:val="24"/>
          <w:szCs w:val="24"/>
        </w:rPr>
        <w:t xml:space="preserve"> </w:t>
      </w:r>
      <w:r w:rsidR="00043600">
        <w:rPr>
          <w:rFonts w:ascii="Times New Roman" w:hAnsi="Times New Roman"/>
          <w:sz w:val="24"/>
          <w:szCs w:val="24"/>
        </w:rPr>
        <w:t xml:space="preserve">The 2 hour daily exposure was chosen because in aquatic habitats, intermittent (as opposed to constant) exposure of contaminants is more likely to occur and, therefore, </w:t>
      </w:r>
      <w:r w:rsidR="004F0BAD">
        <w:rPr>
          <w:rFonts w:ascii="Times New Roman" w:hAnsi="Times New Roman"/>
          <w:sz w:val="24"/>
          <w:szCs w:val="24"/>
        </w:rPr>
        <w:t>may be more</w:t>
      </w:r>
      <w:r w:rsidR="00043600">
        <w:rPr>
          <w:rFonts w:ascii="Times New Roman" w:hAnsi="Times New Roman"/>
          <w:sz w:val="24"/>
          <w:szCs w:val="24"/>
        </w:rPr>
        <w:t xml:space="preserve"> environmentally relevant</w:t>
      </w:r>
      <w:r w:rsidR="004F0BAD">
        <w:rPr>
          <w:rFonts w:ascii="Times New Roman" w:hAnsi="Times New Roman"/>
          <w:sz w:val="24"/>
          <w:szCs w:val="24"/>
          <w:vertAlign w:val="superscript"/>
        </w:rPr>
        <w:t>30,31</w:t>
      </w:r>
      <w:r w:rsidR="00043600">
        <w:rPr>
          <w:rFonts w:ascii="Times New Roman" w:hAnsi="Times New Roman"/>
          <w:sz w:val="24"/>
          <w:szCs w:val="24"/>
        </w:rPr>
        <w:t xml:space="preserve">. </w:t>
      </w:r>
      <w:r w:rsidRPr="00816211">
        <w:rPr>
          <w:rFonts w:ascii="Times New Roman" w:hAnsi="Times New Roman"/>
          <w:sz w:val="24"/>
          <w:szCs w:val="24"/>
        </w:rPr>
        <w:t>The experiment ran for 50 days, from the 26</w:t>
      </w:r>
      <w:r w:rsidRPr="00816211">
        <w:rPr>
          <w:rFonts w:ascii="Times New Roman" w:hAnsi="Times New Roman"/>
          <w:sz w:val="24"/>
          <w:szCs w:val="24"/>
          <w:vertAlign w:val="superscript"/>
        </w:rPr>
        <w:t>th</w:t>
      </w:r>
      <w:r w:rsidRPr="00816211">
        <w:rPr>
          <w:rFonts w:ascii="Times New Roman" w:hAnsi="Times New Roman"/>
          <w:sz w:val="24"/>
          <w:szCs w:val="24"/>
        </w:rPr>
        <w:t xml:space="preserve"> </w:t>
      </w:r>
      <w:r w:rsidR="00572679">
        <w:rPr>
          <w:rFonts w:ascii="Times New Roman" w:hAnsi="Times New Roman"/>
          <w:sz w:val="24"/>
          <w:szCs w:val="24"/>
        </w:rPr>
        <w:t xml:space="preserve">of </w:t>
      </w:r>
      <w:r w:rsidRPr="00816211">
        <w:rPr>
          <w:rFonts w:ascii="Times New Roman" w:hAnsi="Times New Roman"/>
          <w:sz w:val="24"/>
          <w:szCs w:val="24"/>
        </w:rPr>
        <w:t>August until the 14</w:t>
      </w:r>
      <w:r w:rsidRPr="00816211">
        <w:rPr>
          <w:rFonts w:ascii="Times New Roman" w:hAnsi="Times New Roman"/>
          <w:sz w:val="24"/>
          <w:szCs w:val="24"/>
          <w:vertAlign w:val="superscript"/>
        </w:rPr>
        <w:t>th</w:t>
      </w:r>
      <w:r w:rsidRPr="00816211">
        <w:rPr>
          <w:rFonts w:ascii="Times New Roman" w:hAnsi="Times New Roman"/>
          <w:sz w:val="24"/>
          <w:szCs w:val="24"/>
        </w:rPr>
        <w:t xml:space="preserve"> of October 2014.</w:t>
      </w:r>
      <w:r w:rsidR="002F30E2">
        <w:rPr>
          <w:rFonts w:ascii="Times New Roman" w:hAnsi="Times New Roman"/>
          <w:sz w:val="24"/>
          <w:szCs w:val="24"/>
        </w:rPr>
        <w:t xml:space="preserve"> </w:t>
      </w:r>
      <w:r w:rsidR="001445C3">
        <w:rPr>
          <w:rFonts w:ascii="Times New Roman" w:hAnsi="Times New Roman"/>
          <w:sz w:val="24"/>
          <w:szCs w:val="24"/>
        </w:rPr>
        <w:t xml:space="preserve">During this period the </w:t>
      </w:r>
      <w:r w:rsidR="00ED0A55">
        <w:rPr>
          <w:rFonts w:ascii="Times New Roman" w:hAnsi="Times New Roman"/>
          <w:sz w:val="24"/>
          <w:szCs w:val="24"/>
        </w:rPr>
        <w:t xml:space="preserve">mean (± S.E.M) </w:t>
      </w:r>
      <w:r w:rsidR="001445C3">
        <w:rPr>
          <w:rFonts w:ascii="Times New Roman" w:hAnsi="Times New Roman"/>
          <w:sz w:val="24"/>
          <w:szCs w:val="24"/>
        </w:rPr>
        <w:t xml:space="preserve">temperature of the water in the mesocosms </w:t>
      </w:r>
      <w:r w:rsidR="00ED0A55">
        <w:rPr>
          <w:rFonts w:ascii="Times New Roman" w:hAnsi="Times New Roman"/>
          <w:sz w:val="24"/>
          <w:szCs w:val="24"/>
        </w:rPr>
        <w:t>w</w:t>
      </w:r>
      <w:r w:rsidR="00B726FE">
        <w:rPr>
          <w:rFonts w:ascii="Times New Roman" w:hAnsi="Times New Roman"/>
          <w:sz w:val="24"/>
          <w:szCs w:val="24"/>
        </w:rPr>
        <w:t>as 15.4</w:t>
      </w:r>
      <w:r w:rsidR="00ED0A55">
        <w:rPr>
          <w:rFonts w:ascii="Times New Roman" w:hAnsi="Times New Roman"/>
          <w:sz w:val="24"/>
          <w:szCs w:val="24"/>
        </w:rPr>
        <w:t xml:space="preserve"> ± 1.2</w:t>
      </w:r>
      <w:r w:rsidR="001445C3">
        <w:rPr>
          <w:rFonts w:ascii="Times New Roman" w:hAnsi="Times New Roman"/>
          <w:sz w:val="24"/>
          <w:szCs w:val="24"/>
        </w:rPr>
        <w:t>.</w:t>
      </w:r>
    </w:p>
    <w:p w:rsidR="00943FDA" w:rsidRPr="00816211" w:rsidRDefault="00943FDA">
      <w:pPr>
        <w:spacing w:after="0" w:line="480" w:lineRule="auto"/>
        <w:contextualSpacing/>
        <w:jc w:val="both"/>
        <w:rPr>
          <w:rFonts w:ascii="Times New Roman" w:hAnsi="Times New Roman"/>
          <w:sz w:val="24"/>
          <w:szCs w:val="24"/>
        </w:rPr>
      </w:pPr>
    </w:p>
    <w:p w:rsidR="00943FDA" w:rsidRPr="00816211" w:rsidRDefault="00E8464D">
      <w:pPr>
        <w:spacing w:after="0" w:line="480" w:lineRule="auto"/>
        <w:contextualSpacing/>
        <w:jc w:val="both"/>
        <w:rPr>
          <w:rFonts w:ascii="Times New Roman" w:hAnsi="Times New Roman"/>
          <w:sz w:val="24"/>
          <w:szCs w:val="24"/>
        </w:rPr>
      </w:pPr>
      <w:r w:rsidRPr="00816211">
        <w:rPr>
          <w:rFonts w:ascii="Times New Roman" w:hAnsi="Times New Roman"/>
          <w:i/>
          <w:sz w:val="24"/>
          <w:szCs w:val="24"/>
        </w:rPr>
        <w:t xml:space="preserve">2.2. Filtration rates of </w:t>
      </w:r>
      <w:r w:rsidRPr="00816211">
        <w:rPr>
          <w:rFonts w:ascii="Times New Roman" w:hAnsi="Times New Roman"/>
          <w:sz w:val="24"/>
          <w:szCs w:val="24"/>
        </w:rPr>
        <w:t>M. edulis</w:t>
      </w:r>
      <w:r w:rsidRPr="00816211">
        <w:rPr>
          <w:rFonts w:ascii="Times New Roman" w:hAnsi="Times New Roman"/>
          <w:i/>
          <w:sz w:val="24"/>
          <w:szCs w:val="24"/>
        </w:rPr>
        <w:t xml:space="preserve"> and </w:t>
      </w:r>
      <w:r w:rsidRPr="00816211">
        <w:rPr>
          <w:rFonts w:ascii="Times New Roman" w:hAnsi="Times New Roman"/>
          <w:sz w:val="24"/>
          <w:szCs w:val="24"/>
        </w:rPr>
        <w:t>O. edulis</w:t>
      </w:r>
    </w:p>
    <w:p w:rsidR="00943FDA" w:rsidRPr="00816211" w:rsidRDefault="00E8464D">
      <w:pPr>
        <w:spacing w:after="0" w:line="480" w:lineRule="auto"/>
        <w:contextualSpacing/>
        <w:jc w:val="both"/>
        <w:rPr>
          <w:rFonts w:ascii="Times New Roman" w:hAnsi="Times New Roman"/>
          <w:sz w:val="24"/>
          <w:szCs w:val="24"/>
        </w:rPr>
      </w:pPr>
      <w:r w:rsidRPr="00816211">
        <w:rPr>
          <w:rFonts w:ascii="Times New Roman" w:hAnsi="Times New Roman"/>
          <w:sz w:val="24"/>
          <w:szCs w:val="24"/>
        </w:rPr>
        <w:t>After 50 days, filtration rates were assessed by removing a single, randomly selected individual mussel or oyster from each mesocosm and holding them in separate 500 mL glass beakers with clean seawater each containing 4*10</w:t>
      </w:r>
      <w:r w:rsidRPr="00816211">
        <w:rPr>
          <w:rFonts w:ascii="Times New Roman" w:hAnsi="Times New Roman"/>
          <w:sz w:val="24"/>
          <w:szCs w:val="24"/>
          <w:vertAlign w:val="superscript"/>
        </w:rPr>
        <w:t>3</w:t>
      </w:r>
      <w:r w:rsidRPr="00816211">
        <w:rPr>
          <w:rFonts w:ascii="Times New Roman" w:hAnsi="Times New Roman"/>
          <w:sz w:val="24"/>
          <w:szCs w:val="24"/>
        </w:rPr>
        <w:t xml:space="preserve"> cells of </w:t>
      </w:r>
      <w:r w:rsidRPr="00816211">
        <w:rPr>
          <w:rFonts w:ascii="Times New Roman" w:hAnsi="Times New Roman"/>
          <w:i/>
          <w:sz w:val="24"/>
          <w:szCs w:val="24"/>
        </w:rPr>
        <w:t>I. galabana</w:t>
      </w:r>
      <w:r w:rsidRPr="00816211">
        <w:rPr>
          <w:rFonts w:ascii="Times New Roman" w:hAnsi="Times New Roman"/>
          <w:sz w:val="24"/>
          <w:szCs w:val="24"/>
        </w:rPr>
        <w:t xml:space="preserve"> mL</w:t>
      </w:r>
      <w:r w:rsidRPr="00816211">
        <w:rPr>
          <w:rFonts w:ascii="Times New Roman" w:hAnsi="Times New Roman"/>
          <w:sz w:val="24"/>
          <w:szCs w:val="24"/>
          <w:vertAlign w:val="superscript"/>
        </w:rPr>
        <w:t>-1</w:t>
      </w:r>
      <w:r w:rsidRPr="00816211">
        <w:rPr>
          <w:rFonts w:ascii="Times New Roman" w:hAnsi="Times New Roman"/>
          <w:sz w:val="24"/>
          <w:szCs w:val="24"/>
        </w:rPr>
        <w:t xml:space="preserve">. Samples of 5 mL were taken after 0, 30, and 60 minutes and suspended algal cells were counted using a coulter counter. Tissue from </w:t>
      </w:r>
      <w:r w:rsidR="009E3095">
        <w:rPr>
          <w:rFonts w:ascii="Times New Roman" w:hAnsi="Times New Roman"/>
          <w:sz w:val="24"/>
          <w:szCs w:val="24"/>
        </w:rPr>
        <w:t>each replicate</w:t>
      </w:r>
      <w:r w:rsidRPr="00816211">
        <w:rPr>
          <w:rFonts w:ascii="Times New Roman" w:hAnsi="Times New Roman"/>
          <w:sz w:val="24"/>
          <w:szCs w:val="24"/>
        </w:rPr>
        <w:t xml:space="preserve"> </w:t>
      </w:r>
      <w:r w:rsidR="009E3095">
        <w:rPr>
          <w:rFonts w:ascii="Times New Roman" w:hAnsi="Times New Roman"/>
          <w:sz w:val="24"/>
          <w:szCs w:val="24"/>
        </w:rPr>
        <w:t>was</w:t>
      </w:r>
      <w:r w:rsidRPr="00816211">
        <w:rPr>
          <w:rFonts w:ascii="Times New Roman" w:hAnsi="Times New Roman"/>
          <w:sz w:val="24"/>
          <w:szCs w:val="24"/>
        </w:rPr>
        <w:t xml:space="preserve"> frozen</w:t>
      </w:r>
      <w:r w:rsidR="009E3095">
        <w:rPr>
          <w:rFonts w:ascii="Times New Roman" w:hAnsi="Times New Roman"/>
          <w:sz w:val="24"/>
          <w:szCs w:val="24"/>
        </w:rPr>
        <w:t xml:space="preserve"> at -20°C</w:t>
      </w:r>
      <w:r w:rsidRPr="00816211">
        <w:rPr>
          <w:rFonts w:ascii="Times New Roman" w:hAnsi="Times New Roman"/>
          <w:sz w:val="24"/>
          <w:szCs w:val="24"/>
        </w:rPr>
        <w:t xml:space="preserve"> and later the dry </w:t>
      </w:r>
      <w:r w:rsidR="00A738CD">
        <w:rPr>
          <w:rFonts w:ascii="Times New Roman" w:hAnsi="Times New Roman"/>
          <w:sz w:val="24"/>
          <w:szCs w:val="24"/>
        </w:rPr>
        <w:t>biomass</w:t>
      </w:r>
      <w:r w:rsidR="00A738CD" w:rsidRPr="00816211">
        <w:rPr>
          <w:rFonts w:ascii="Times New Roman" w:hAnsi="Times New Roman"/>
          <w:sz w:val="24"/>
          <w:szCs w:val="24"/>
        </w:rPr>
        <w:t xml:space="preserve"> </w:t>
      </w:r>
      <w:r w:rsidRPr="00816211">
        <w:rPr>
          <w:rFonts w:ascii="Times New Roman" w:hAnsi="Times New Roman"/>
          <w:sz w:val="24"/>
          <w:szCs w:val="24"/>
        </w:rPr>
        <w:t xml:space="preserve">of each individual was determined by drying at 60°C for 24 h and weighing to the nearest µg to account for body mass. Filtration rates </w:t>
      </w:r>
      <w:r w:rsidR="009E3095">
        <w:rPr>
          <w:rFonts w:ascii="Times New Roman" w:hAnsi="Times New Roman"/>
          <w:sz w:val="24"/>
          <w:szCs w:val="24"/>
        </w:rPr>
        <w:t>are</w:t>
      </w:r>
      <w:r w:rsidR="009E3095" w:rsidRPr="00816211">
        <w:rPr>
          <w:rFonts w:ascii="Times New Roman" w:hAnsi="Times New Roman"/>
          <w:sz w:val="24"/>
          <w:szCs w:val="24"/>
        </w:rPr>
        <w:t xml:space="preserve"> </w:t>
      </w:r>
      <w:r w:rsidRPr="00816211">
        <w:rPr>
          <w:rFonts w:ascii="Times New Roman" w:hAnsi="Times New Roman"/>
          <w:sz w:val="24"/>
          <w:szCs w:val="24"/>
        </w:rPr>
        <w:t>expressed as the number of cells filtered mg</w:t>
      </w:r>
      <w:r w:rsidR="00183F1A" w:rsidRPr="00183F1A">
        <w:rPr>
          <w:rFonts w:ascii="Times New Roman" w:hAnsi="Times New Roman"/>
          <w:sz w:val="24"/>
          <w:szCs w:val="24"/>
          <w:vertAlign w:val="superscript"/>
        </w:rPr>
        <w:t>-</w:t>
      </w:r>
      <w:r w:rsidRPr="00816211">
        <w:rPr>
          <w:rFonts w:ascii="Times New Roman" w:hAnsi="Times New Roman"/>
          <w:sz w:val="24"/>
          <w:szCs w:val="24"/>
          <w:vertAlign w:val="superscript"/>
        </w:rPr>
        <w:t>1</w:t>
      </w:r>
      <w:r w:rsidRPr="00816211">
        <w:rPr>
          <w:rFonts w:ascii="Times New Roman" w:hAnsi="Times New Roman"/>
          <w:sz w:val="24"/>
          <w:szCs w:val="24"/>
        </w:rPr>
        <w:t xml:space="preserve"> of dry </w:t>
      </w:r>
      <w:r w:rsidR="00F02586">
        <w:rPr>
          <w:rFonts w:ascii="Times New Roman" w:hAnsi="Times New Roman"/>
          <w:sz w:val="24"/>
          <w:szCs w:val="24"/>
        </w:rPr>
        <w:t>biomass</w:t>
      </w:r>
      <w:r w:rsidRPr="00816211">
        <w:rPr>
          <w:rFonts w:ascii="Times New Roman" w:hAnsi="Times New Roman"/>
          <w:sz w:val="24"/>
          <w:szCs w:val="24"/>
        </w:rPr>
        <w:t xml:space="preserve"> h</w:t>
      </w:r>
      <w:r w:rsidRPr="00816211">
        <w:rPr>
          <w:rFonts w:ascii="Times New Roman" w:hAnsi="Times New Roman"/>
          <w:sz w:val="24"/>
          <w:szCs w:val="24"/>
          <w:vertAlign w:val="superscript"/>
        </w:rPr>
        <w:t>-1</w:t>
      </w:r>
      <w:r w:rsidRPr="00816211">
        <w:rPr>
          <w:rFonts w:ascii="Times New Roman" w:hAnsi="Times New Roman"/>
          <w:sz w:val="24"/>
          <w:szCs w:val="24"/>
        </w:rPr>
        <w:t xml:space="preserve">. </w:t>
      </w:r>
    </w:p>
    <w:p w:rsidR="00943FDA" w:rsidRPr="00816211" w:rsidRDefault="00943FDA">
      <w:pPr>
        <w:spacing w:after="0" w:line="480" w:lineRule="auto"/>
        <w:contextualSpacing/>
        <w:jc w:val="both"/>
        <w:rPr>
          <w:rFonts w:ascii="Times New Roman" w:hAnsi="Times New Roman"/>
          <w:sz w:val="24"/>
          <w:szCs w:val="24"/>
        </w:rPr>
      </w:pPr>
    </w:p>
    <w:p w:rsidR="00943FDA" w:rsidRPr="00816211" w:rsidRDefault="00E8464D">
      <w:pPr>
        <w:spacing w:after="0" w:line="480" w:lineRule="auto"/>
        <w:contextualSpacing/>
        <w:jc w:val="both"/>
        <w:rPr>
          <w:rFonts w:ascii="Times New Roman" w:hAnsi="Times New Roman"/>
          <w:i/>
          <w:sz w:val="24"/>
          <w:szCs w:val="24"/>
        </w:rPr>
      </w:pPr>
      <w:r w:rsidRPr="00816211">
        <w:rPr>
          <w:rFonts w:ascii="Times New Roman" w:hAnsi="Times New Roman"/>
          <w:i/>
          <w:sz w:val="24"/>
          <w:szCs w:val="24"/>
        </w:rPr>
        <w:t>2.3. Porewater nutrients; ammonium, nitrate and nitrite</w:t>
      </w:r>
    </w:p>
    <w:p w:rsidR="00943FDA" w:rsidRPr="00816211" w:rsidRDefault="00E8464D">
      <w:pPr>
        <w:spacing w:after="0" w:line="480" w:lineRule="auto"/>
        <w:contextualSpacing/>
        <w:jc w:val="both"/>
        <w:rPr>
          <w:rFonts w:ascii="Times New Roman" w:hAnsi="Times New Roman"/>
          <w:sz w:val="24"/>
          <w:szCs w:val="24"/>
        </w:rPr>
      </w:pPr>
      <w:r w:rsidRPr="00816211">
        <w:rPr>
          <w:rFonts w:ascii="Times New Roman" w:hAnsi="Times New Roman"/>
          <w:sz w:val="24"/>
          <w:szCs w:val="24"/>
        </w:rPr>
        <w:t>Porewater samples were collected using Rhizon</w:t>
      </w:r>
      <w:r w:rsidRPr="00816211">
        <w:rPr>
          <w:rFonts w:ascii="Times New Roman" w:hAnsi="Times New Roman"/>
          <w:sz w:val="24"/>
          <w:szCs w:val="24"/>
          <w:vertAlign w:val="superscript"/>
        </w:rPr>
        <w:t>TM</w:t>
      </w:r>
      <w:r w:rsidRPr="00816211">
        <w:rPr>
          <w:rFonts w:ascii="Times New Roman" w:hAnsi="Times New Roman"/>
          <w:sz w:val="24"/>
          <w:szCs w:val="24"/>
        </w:rPr>
        <w:t xml:space="preserve"> membranes (Rhizosphere Research Products B.V., The Netherlands) inserted into the sampling ports of the mesocosms. This allowed water to be sampled at the surface (1 cm above the sediment), sediment-water interface (0 cm) and at 1 and 4 cm depths in the sediment. The flow of seawater into mesocosms was stopped and porewater was drawn by attaching a needle to each Rhizon</w:t>
      </w:r>
      <w:r w:rsidRPr="00816211">
        <w:rPr>
          <w:rFonts w:ascii="Times New Roman" w:hAnsi="Times New Roman"/>
          <w:sz w:val="24"/>
          <w:szCs w:val="24"/>
          <w:vertAlign w:val="superscript"/>
        </w:rPr>
        <w:t>TM</w:t>
      </w:r>
      <w:r w:rsidRPr="00816211">
        <w:rPr>
          <w:rFonts w:ascii="Times New Roman" w:hAnsi="Times New Roman"/>
          <w:sz w:val="24"/>
          <w:szCs w:val="24"/>
        </w:rPr>
        <w:t xml:space="preserve"> membrane collecting 10 mL of water directly into sterile vacuum tubes (BD Vacutainer</w:t>
      </w:r>
      <w:r w:rsidRPr="00816211">
        <w:rPr>
          <w:rFonts w:ascii="Times New Roman" w:hAnsi="Times New Roman"/>
          <w:sz w:val="24"/>
          <w:szCs w:val="24"/>
          <w:vertAlign w:val="superscript"/>
        </w:rPr>
        <w:t>®</w:t>
      </w:r>
      <w:r w:rsidRPr="00816211">
        <w:rPr>
          <w:rFonts w:ascii="Times New Roman" w:hAnsi="Times New Roman"/>
          <w:sz w:val="24"/>
          <w:szCs w:val="24"/>
        </w:rPr>
        <w:t>). Surface water was sampled a second and third time (at 30 minute intervals) to estimate nutrient fluxes. The water samples were stored in the vacuum tubes at 4°C prior to measuring</w:t>
      </w:r>
      <w:r w:rsidR="00B76689">
        <w:rPr>
          <w:rFonts w:ascii="Times New Roman" w:hAnsi="Times New Roman"/>
          <w:sz w:val="24"/>
          <w:szCs w:val="24"/>
        </w:rPr>
        <w:t xml:space="preserve"> </w:t>
      </w:r>
      <w:r w:rsidRPr="00816211">
        <w:rPr>
          <w:rFonts w:ascii="Times New Roman" w:hAnsi="Times New Roman"/>
          <w:sz w:val="24"/>
          <w:szCs w:val="24"/>
        </w:rPr>
        <w:t>concentrations of ammonium (NH</w:t>
      </w:r>
      <w:r w:rsidRPr="00816211">
        <w:rPr>
          <w:rFonts w:ascii="Times New Roman" w:hAnsi="Times New Roman"/>
          <w:sz w:val="24"/>
          <w:szCs w:val="24"/>
          <w:vertAlign w:val="subscript"/>
        </w:rPr>
        <w:t>4</w:t>
      </w:r>
      <w:r w:rsidRPr="00816211">
        <w:rPr>
          <w:rFonts w:ascii="Times New Roman" w:hAnsi="Times New Roman"/>
          <w:sz w:val="24"/>
          <w:szCs w:val="24"/>
          <w:vertAlign w:val="superscript"/>
        </w:rPr>
        <w:t>+</w:t>
      </w:r>
      <w:r w:rsidRPr="00816211">
        <w:rPr>
          <w:rFonts w:ascii="Times New Roman" w:hAnsi="Times New Roman"/>
          <w:sz w:val="24"/>
          <w:szCs w:val="24"/>
        </w:rPr>
        <w:t>), nitrate (NO</w:t>
      </w:r>
      <w:r w:rsidRPr="00816211">
        <w:rPr>
          <w:rFonts w:ascii="Times New Roman" w:hAnsi="Times New Roman"/>
          <w:sz w:val="24"/>
          <w:szCs w:val="24"/>
          <w:vertAlign w:val="subscript"/>
        </w:rPr>
        <w:t>3</w:t>
      </w:r>
      <w:r w:rsidRPr="00816211">
        <w:rPr>
          <w:rFonts w:ascii="Times New Roman" w:hAnsi="Times New Roman"/>
          <w:sz w:val="24"/>
          <w:szCs w:val="24"/>
          <w:vertAlign w:val="superscript"/>
        </w:rPr>
        <w:t>-</w:t>
      </w:r>
      <w:r w:rsidRPr="00816211">
        <w:rPr>
          <w:rFonts w:ascii="Times New Roman" w:hAnsi="Times New Roman"/>
          <w:sz w:val="24"/>
          <w:szCs w:val="24"/>
        </w:rPr>
        <w:t>) and nitrite (NO</w:t>
      </w:r>
      <w:r w:rsidRPr="00816211">
        <w:rPr>
          <w:rFonts w:ascii="Times New Roman" w:hAnsi="Times New Roman"/>
          <w:sz w:val="24"/>
          <w:szCs w:val="24"/>
          <w:vertAlign w:val="subscript"/>
        </w:rPr>
        <w:t>2</w:t>
      </w:r>
      <w:r w:rsidRPr="00816211">
        <w:rPr>
          <w:rFonts w:ascii="Times New Roman" w:hAnsi="Times New Roman"/>
          <w:sz w:val="24"/>
          <w:szCs w:val="24"/>
          <w:vertAlign w:val="superscript"/>
        </w:rPr>
        <w:t>-</w:t>
      </w:r>
      <w:r w:rsidRPr="00816211">
        <w:rPr>
          <w:rFonts w:ascii="Times New Roman" w:hAnsi="Times New Roman"/>
          <w:sz w:val="24"/>
          <w:szCs w:val="24"/>
        </w:rPr>
        <w:t>) using a Lachat Quick-Chem 8000 flow injection autoanalyser with Lachat methods 31-107-06-1-B (NH</w:t>
      </w:r>
      <w:r w:rsidRPr="00816211">
        <w:rPr>
          <w:rFonts w:ascii="Times New Roman" w:hAnsi="Times New Roman"/>
          <w:sz w:val="24"/>
          <w:szCs w:val="24"/>
          <w:vertAlign w:val="subscript"/>
        </w:rPr>
        <w:t>4</w:t>
      </w:r>
      <w:r w:rsidRPr="00816211">
        <w:rPr>
          <w:rFonts w:ascii="Times New Roman" w:hAnsi="Times New Roman"/>
          <w:sz w:val="24"/>
          <w:szCs w:val="24"/>
          <w:vertAlign w:val="superscript"/>
        </w:rPr>
        <w:t>+</w:t>
      </w:r>
      <w:r w:rsidRPr="00816211">
        <w:rPr>
          <w:rFonts w:ascii="Times New Roman" w:hAnsi="Times New Roman"/>
          <w:sz w:val="24"/>
          <w:szCs w:val="24"/>
        </w:rPr>
        <w:t>) and 31-107-04-1-A (NO</w:t>
      </w:r>
      <w:r w:rsidRPr="00816211">
        <w:rPr>
          <w:rFonts w:ascii="Times New Roman" w:hAnsi="Times New Roman"/>
          <w:sz w:val="24"/>
          <w:szCs w:val="24"/>
          <w:vertAlign w:val="subscript"/>
        </w:rPr>
        <w:t>2</w:t>
      </w:r>
      <w:r w:rsidRPr="00816211">
        <w:rPr>
          <w:rFonts w:ascii="Times New Roman" w:hAnsi="Times New Roman"/>
          <w:sz w:val="24"/>
          <w:szCs w:val="24"/>
          <w:vertAlign w:val="superscript"/>
        </w:rPr>
        <w:t>-</w:t>
      </w:r>
      <w:r w:rsidRPr="00816211">
        <w:rPr>
          <w:rFonts w:ascii="Times New Roman" w:hAnsi="Times New Roman"/>
          <w:sz w:val="24"/>
          <w:szCs w:val="24"/>
        </w:rPr>
        <w:t xml:space="preserve"> and NO</w:t>
      </w:r>
      <w:r w:rsidRPr="00816211">
        <w:rPr>
          <w:rFonts w:ascii="Times New Roman" w:hAnsi="Times New Roman"/>
          <w:sz w:val="24"/>
          <w:szCs w:val="24"/>
          <w:vertAlign w:val="subscript"/>
        </w:rPr>
        <w:t>3</w:t>
      </w:r>
      <w:r w:rsidRPr="00816211">
        <w:rPr>
          <w:rFonts w:ascii="Times New Roman" w:hAnsi="Times New Roman"/>
          <w:sz w:val="24"/>
          <w:szCs w:val="24"/>
          <w:vertAlign w:val="superscript"/>
        </w:rPr>
        <w:t xml:space="preserve">- </w:t>
      </w:r>
      <w:r w:rsidRPr="00816211">
        <w:rPr>
          <w:rFonts w:ascii="Times New Roman" w:hAnsi="Times New Roman"/>
          <w:sz w:val="24"/>
          <w:szCs w:val="24"/>
        </w:rPr>
        <w:t xml:space="preserve">nitrate and nitrite). Porewater nutrient concentrations were adjusted for sediment porosity and standardised to dry bulk density. Pools of nutrients were calculated within the depth profile by integrating linear porewater concentration gradients, corrected for porosity, down to 4 cm depth. Concentrations of nitrate and nitrite were </w:t>
      </w:r>
      <w:r w:rsidR="00D2119A">
        <w:rPr>
          <w:rFonts w:ascii="Times New Roman" w:hAnsi="Times New Roman"/>
          <w:sz w:val="24"/>
          <w:szCs w:val="24"/>
        </w:rPr>
        <w:t>too minute (i.e. below the detection limit of ~0.0</w:t>
      </w:r>
      <w:r w:rsidR="003F155D">
        <w:rPr>
          <w:rFonts w:ascii="Times New Roman" w:hAnsi="Times New Roman"/>
          <w:sz w:val="24"/>
          <w:szCs w:val="24"/>
        </w:rPr>
        <w:t>1</w:t>
      </w:r>
      <w:r w:rsidR="00D2119A" w:rsidRPr="00816211">
        <w:rPr>
          <w:rFonts w:ascii="Times New Roman" w:hAnsi="Times New Roman"/>
          <w:sz w:val="24"/>
          <w:szCs w:val="24"/>
        </w:rPr>
        <w:t xml:space="preserve"> </w:t>
      </w:r>
      <w:r w:rsidR="00D2119A">
        <w:rPr>
          <w:rFonts w:ascii="Times New Roman" w:hAnsi="Times New Roman"/>
          <w:sz w:val="24"/>
          <w:szCs w:val="24"/>
        </w:rPr>
        <w:t>mg L</w:t>
      </w:r>
      <w:r w:rsidR="002C5EF1" w:rsidRPr="00111BB7">
        <w:rPr>
          <w:rFonts w:ascii="Times New Roman" w:hAnsi="Times New Roman"/>
          <w:sz w:val="24"/>
          <w:szCs w:val="24"/>
          <w:vertAlign w:val="superscript"/>
        </w:rPr>
        <w:t>-1</w:t>
      </w:r>
      <w:r w:rsidR="00D2119A">
        <w:rPr>
          <w:rFonts w:ascii="Times New Roman" w:hAnsi="Times New Roman"/>
          <w:sz w:val="24"/>
          <w:szCs w:val="24"/>
        </w:rPr>
        <w:t xml:space="preserve">) </w:t>
      </w:r>
      <w:r w:rsidRPr="00816211">
        <w:rPr>
          <w:rFonts w:ascii="Times New Roman" w:hAnsi="Times New Roman"/>
          <w:sz w:val="24"/>
          <w:szCs w:val="24"/>
        </w:rPr>
        <w:t>to be measured with confidence and were omitted from further analysis.</w:t>
      </w:r>
    </w:p>
    <w:p w:rsidR="00943FDA" w:rsidRPr="00816211" w:rsidRDefault="00943FDA">
      <w:pPr>
        <w:spacing w:after="0" w:line="480" w:lineRule="auto"/>
        <w:contextualSpacing/>
        <w:jc w:val="both"/>
        <w:rPr>
          <w:rFonts w:ascii="Times New Roman" w:hAnsi="Times New Roman"/>
          <w:sz w:val="24"/>
          <w:szCs w:val="24"/>
        </w:rPr>
      </w:pPr>
    </w:p>
    <w:p w:rsidR="00943FDA" w:rsidRPr="00816211" w:rsidRDefault="00E8464D">
      <w:pPr>
        <w:spacing w:after="0" w:line="480" w:lineRule="auto"/>
        <w:contextualSpacing/>
        <w:jc w:val="both"/>
        <w:rPr>
          <w:rFonts w:ascii="Times New Roman" w:hAnsi="Times New Roman"/>
          <w:i/>
          <w:sz w:val="24"/>
          <w:szCs w:val="24"/>
        </w:rPr>
      </w:pPr>
      <w:r w:rsidRPr="00816211">
        <w:rPr>
          <w:rFonts w:ascii="Times New Roman" w:hAnsi="Times New Roman"/>
          <w:i/>
          <w:sz w:val="24"/>
          <w:szCs w:val="24"/>
        </w:rPr>
        <w:t>2.4. Microalgal biomass on sediment surface</w:t>
      </w:r>
    </w:p>
    <w:p w:rsidR="00943FDA" w:rsidRPr="00816211" w:rsidRDefault="00E8464D">
      <w:pPr>
        <w:spacing w:after="0" w:line="480" w:lineRule="auto"/>
        <w:contextualSpacing/>
        <w:jc w:val="both"/>
        <w:rPr>
          <w:rFonts w:ascii="Times New Roman" w:hAnsi="Times New Roman"/>
          <w:sz w:val="24"/>
          <w:szCs w:val="24"/>
        </w:rPr>
      </w:pPr>
      <w:r w:rsidRPr="00816211">
        <w:rPr>
          <w:rFonts w:ascii="Times New Roman" w:hAnsi="Times New Roman"/>
          <w:sz w:val="24"/>
          <w:szCs w:val="24"/>
        </w:rPr>
        <w:t>A benthic fluorometer (BenthoTorch, bbe-Moldaenke GmbH, Schwentinental, Germany</w:t>
      </w:r>
      <w:r w:rsidR="002C0B80" w:rsidRPr="00111BB7">
        <w:rPr>
          <w:rFonts w:ascii="Times New Roman" w:hAnsi="Times New Roman"/>
          <w:sz w:val="24"/>
          <w:szCs w:val="24"/>
          <w:vertAlign w:val="superscript"/>
        </w:rPr>
        <w:t>32</w:t>
      </w:r>
      <w:r w:rsidRPr="00816211">
        <w:rPr>
          <w:rFonts w:ascii="Times New Roman" w:hAnsi="Times New Roman"/>
          <w:sz w:val="24"/>
          <w:szCs w:val="24"/>
        </w:rPr>
        <w:t>) was used to estimate the biomass of diatoms and cyanobacteria on the sediment surface. Measurements were taken after 48 days, before any disturbance caused by</w:t>
      </w:r>
      <w:r w:rsidR="004E1AF6">
        <w:rPr>
          <w:rFonts w:ascii="Times New Roman" w:hAnsi="Times New Roman"/>
          <w:sz w:val="24"/>
          <w:szCs w:val="24"/>
        </w:rPr>
        <w:t xml:space="preserve"> other</w:t>
      </w:r>
      <w:r w:rsidRPr="00816211">
        <w:rPr>
          <w:rFonts w:ascii="Times New Roman" w:hAnsi="Times New Roman"/>
          <w:sz w:val="24"/>
          <w:szCs w:val="24"/>
        </w:rPr>
        <w:t xml:space="preserve"> sampling</w:t>
      </w:r>
      <w:r w:rsidR="004E1AF6">
        <w:rPr>
          <w:rFonts w:ascii="Times New Roman" w:hAnsi="Times New Roman"/>
          <w:sz w:val="24"/>
          <w:szCs w:val="24"/>
        </w:rPr>
        <w:t xml:space="preserve"> activties</w:t>
      </w:r>
      <w:r w:rsidRPr="00816211">
        <w:rPr>
          <w:rFonts w:ascii="Times New Roman" w:hAnsi="Times New Roman"/>
          <w:sz w:val="24"/>
          <w:szCs w:val="24"/>
        </w:rPr>
        <w:t>. The BenthoTorch was placed on the surface at three random locations and averaged to serve as a single replicate measurement per mesocosm. Measurements are expressed in µg biomass cm</w:t>
      </w:r>
      <w:r w:rsidRPr="00816211">
        <w:rPr>
          <w:rFonts w:ascii="Times New Roman" w:hAnsi="Times New Roman"/>
          <w:sz w:val="24"/>
          <w:szCs w:val="24"/>
          <w:vertAlign w:val="superscript"/>
        </w:rPr>
        <w:t>-2</w:t>
      </w:r>
      <w:r w:rsidRPr="00816211">
        <w:rPr>
          <w:rFonts w:ascii="Times New Roman" w:hAnsi="Times New Roman"/>
          <w:sz w:val="24"/>
          <w:szCs w:val="24"/>
        </w:rPr>
        <w:t>. Previous use of the BenthoTorch on similar sediment mesocosms found it to mirror the patterns of chlorophyll-a extraction using solvents</w:t>
      </w:r>
      <w:r w:rsidR="002C0B80">
        <w:rPr>
          <w:rFonts w:ascii="Times New Roman" w:hAnsi="Times New Roman"/>
          <w:sz w:val="24"/>
          <w:szCs w:val="24"/>
          <w:vertAlign w:val="superscript"/>
        </w:rPr>
        <w:t>33</w:t>
      </w:r>
      <w:r w:rsidRPr="00816211">
        <w:rPr>
          <w:rFonts w:ascii="Times New Roman" w:hAnsi="Times New Roman"/>
          <w:sz w:val="24"/>
          <w:szCs w:val="24"/>
        </w:rPr>
        <w:t xml:space="preserve">. </w:t>
      </w:r>
    </w:p>
    <w:p w:rsidR="00943FDA" w:rsidRPr="00816211" w:rsidRDefault="00943FDA">
      <w:pPr>
        <w:spacing w:after="0" w:line="480" w:lineRule="auto"/>
        <w:contextualSpacing/>
        <w:jc w:val="both"/>
        <w:rPr>
          <w:rFonts w:ascii="Times New Roman" w:hAnsi="Times New Roman"/>
          <w:sz w:val="24"/>
          <w:szCs w:val="24"/>
        </w:rPr>
      </w:pPr>
    </w:p>
    <w:p w:rsidR="00943FDA" w:rsidRPr="00816211" w:rsidRDefault="00E8464D">
      <w:pPr>
        <w:spacing w:after="0" w:line="480" w:lineRule="auto"/>
        <w:contextualSpacing/>
        <w:jc w:val="both"/>
        <w:rPr>
          <w:rFonts w:ascii="Times New Roman" w:hAnsi="Times New Roman"/>
          <w:i/>
          <w:sz w:val="24"/>
          <w:szCs w:val="24"/>
        </w:rPr>
      </w:pPr>
      <w:r w:rsidRPr="00816211">
        <w:rPr>
          <w:rFonts w:ascii="Times New Roman" w:hAnsi="Times New Roman"/>
          <w:i/>
          <w:sz w:val="24"/>
          <w:szCs w:val="24"/>
        </w:rPr>
        <w:t>2.5. Infaunal assemblages in the sediment</w:t>
      </w:r>
    </w:p>
    <w:p w:rsidR="00943FDA" w:rsidRPr="00816211" w:rsidRDefault="00E8464D">
      <w:pPr>
        <w:spacing w:after="0" w:line="480" w:lineRule="auto"/>
        <w:contextualSpacing/>
        <w:jc w:val="both"/>
        <w:rPr>
          <w:rFonts w:ascii="Times New Roman" w:hAnsi="Times New Roman"/>
          <w:sz w:val="24"/>
          <w:szCs w:val="24"/>
        </w:rPr>
      </w:pPr>
      <w:r w:rsidRPr="00816211">
        <w:rPr>
          <w:rFonts w:ascii="Times New Roman" w:hAnsi="Times New Roman"/>
          <w:sz w:val="24"/>
          <w:szCs w:val="24"/>
        </w:rPr>
        <w:t>Finally, all sediment was removed from each mesocosm and sieved separately through a 500 μm mesh to retain macrofauna, which were placed into container</w:t>
      </w:r>
      <w:r w:rsidR="00D82A4C">
        <w:rPr>
          <w:rFonts w:ascii="Times New Roman" w:hAnsi="Times New Roman"/>
          <w:sz w:val="24"/>
          <w:szCs w:val="24"/>
        </w:rPr>
        <w:t>s</w:t>
      </w:r>
      <w:r w:rsidRPr="00816211">
        <w:rPr>
          <w:rFonts w:ascii="Times New Roman" w:hAnsi="Times New Roman"/>
          <w:sz w:val="24"/>
          <w:szCs w:val="24"/>
        </w:rPr>
        <w:t xml:space="preserve"> and topped up with 5% formalin and later enumerated and identified in the laboratory using Hayward and Ryland (1995)</w:t>
      </w:r>
      <w:r w:rsidR="00E01BBE">
        <w:rPr>
          <w:rFonts w:ascii="Times New Roman" w:hAnsi="Times New Roman"/>
          <w:sz w:val="24"/>
          <w:szCs w:val="24"/>
          <w:vertAlign w:val="superscript"/>
        </w:rPr>
        <w:t>3</w:t>
      </w:r>
      <w:r w:rsidR="002C0B80">
        <w:rPr>
          <w:rFonts w:ascii="Times New Roman" w:hAnsi="Times New Roman"/>
          <w:sz w:val="24"/>
          <w:szCs w:val="24"/>
          <w:vertAlign w:val="superscript"/>
        </w:rPr>
        <w:t>4</w:t>
      </w:r>
      <w:r w:rsidRPr="00816211">
        <w:rPr>
          <w:rFonts w:ascii="Times New Roman" w:hAnsi="Times New Roman"/>
          <w:sz w:val="24"/>
          <w:szCs w:val="24"/>
        </w:rPr>
        <w:t xml:space="preserve"> as a key. Individuals were identified to species level where possible, and the number of taxa (R), the total number of individuals (N) and Shannon-Wiener diversity (H') (with </w:t>
      </w:r>
      <w:r w:rsidRPr="00816211">
        <w:rPr>
          <w:rFonts w:ascii="Times New Roman" w:hAnsi="Times New Roman"/>
          <w:i/>
          <w:sz w:val="24"/>
          <w:szCs w:val="24"/>
        </w:rPr>
        <w:t>e</w:t>
      </w:r>
      <w:r w:rsidRPr="00816211">
        <w:rPr>
          <w:rFonts w:ascii="Times New Roman" w:hAnsi="Times New Roman"/>
          <w:sz w:val="24"/>
          <w:szCs w:val="24"/>
        </w:rPr>
        <w:t xml:space="preserve"> as the base) were calculated as alpha-diversity measurements.</w:t>
      </w:r>
    </w:p>
    <w:p w:rsidR="00943FDA" w:rsidRPr="00816211" w:rsidRDefault="00943FDA">
      <w:pPr>
        <w:spacing w:after="0" w:line="480" w:lineRule="auto"/>
        <w:contextualSpacing/>
        <w:jc w:val="both"/>
        <w:rPr>
          <w:rFonts w:ascii="Times New Roman" w:hAnsi="Times New Roman"/>
          <w:sz w:val="24"/>
          <w:szCs w:val="24"/>
        </w:rPr>
      </w:pPr>
    </w:p>
    <w:p w:rsidR="00943FDA" w:rsidRPr="00816211" w:rsidRDefault="00E8464D">
      <w:pPr>
        <w:spacing w:after="0" w:line="480" w:lineRule="auto"/>
        <w:contextualSpacing/>
        <w:jc w:val="both"/>
        <w:rPr>
          <w:rFonts w:ascii="Times New Roman" w:hAnsi="Times New Roman"/>
          <w:i/>
          <w:sz w:val="24"/>
          <w:szCs w:val="24"/>
        </w:rPr>
      </w:pPr>
      <w:r w:rsidRPr="00816211">
        <w:rPr>
          <w:rFonts w:ascii="Times New Roman" w:hAnsi="Times New Roman"/>
          <w:i/>
          <w:sz w:val="24"/>
          <w:szCs w:val="24"/>
        </w:rPr>
        <w:t>2.6. Statistical data analyses</w:t>
      </w:r>
    </w:p>
    <w:p w:rsidR="00943FDA" w:rsidRPr="00816211" w:rsidRDefault="00E8464D">
      <w:pPr>
        <w:spacing w:after="0" w:line="480" w:lineRule="auto"/>
        <w:contextualSpacing/>
        <w:jc w:val="both"/>
        <w:rPr>
          <w:rFonts w:ascii="Times New Roman" w:hAnsi="Times New Roman"/>
          <w:sz w:val="24"/>
          <w:szCs w:val="24"/>
        </w:rPr>
      </w:pPr>
      <w:r w:rsidRPr="00816211">
        <w:rPr>
          <w:rFonts w:ascii="Times New Roman" w:hAnsi="Times New Roman"/>
          <w:sz w:val="24"/>
          <w:szCs w:val="24"/>
        </w:rPr>
        <w:t xml:space="preserve">Statistical analysis was done using the R environment (R v3.2.3; R core team 2015). The data were screened for normality (q-q plots, and Shapiro-Wilk tests) and homogeneity of variance (Levene’s test, using the </w:t>
      </w:r>
      <w:r w:rsidRPr="00816211">
        <w:rPr>
          <w:rFonts w:ascii="Times New Roman" w:hAnsi="Times New Roman"/>
          <w:i/>
          <w:sz w:val="24"/>
          <w:szCs w:val="24"/>
        </w:rPr>
        <w:t>car</w:t>
      </w:r>
      <w:r w:rsidRPr="00816211">
        <w:rPr>
          <w:rFonts w:ascii="Times New Roman" w:hAnsi="Times New Roman"/>
          <w:sz w:val="24"/>
          <w:szCs w:val="24"/>
        </w:rPr>
        <w:t xml:space="preserve"> (v2.1-2) package</w:t>
      </w:r>
      <w:r w:rsidR="009258F6" w:rsidRPr="00816211">
        <w:rPr>
          <w:rFonts w:ascii="Times New Roman" w:hAnsi="Times New Roman"/>
          <w:sz w:val="24"/>
          <w:szCs w:val="24"/>
          <w:vertAlign w:val="superscript"/>
        </w:rPr>
        <w:t>3</w:t>
      </w:r>
      <w:r w:rsidR="002C0B80">
        <w:rPr>
          <w:rFonts w:ascii="Times New Roman" w:hAnsi="Times New Roman"/>
          <w:sz w:val="24"/>
          <w:szCs w:val="24"/>
          <w:vertAlign w:val="superscript"/>
        </w:rPr>
        <w:t>5</w:t>
      </w:r>
      <w:r w:rsidRPr="00816211">
        <w:rPr>
          <w:rFonts w:ascii="Times New Roman" w:hAnsi="Times New Roman"/>
          <w:sz w:val="24"/>
          <w:szCs w:val="24"/>
        </w:rPr>
        <w:t>) to ascertain assumptions for ANOVA. Transformation of some data was necessary to enable them to conform to these assumptions (specific transformations are stated in the results). Data were analysed separately for each of the two experiments</w:t>
      </w:r>
      <w:r w:rsidR="00D82A4C">
        <w:rPr>
          <w:rFonts w:ascii="Times New Roman" w:hAnsi="Times New Roman"/>
          <w:sz w:val="24"/>
          <w:szCs w:val="24"/>
        </w:rPr>
        <w:t xml:space="preserve"> (i.e. </w:t>
      </w:r>
      <w:r w:rsidR="00183F1A" w:rsidRPr="00183F1A">
        <w:rPr>
          <w:rFonts w:ascii="Times New Roman" w:hAnsi="Times New Roman"/>
          <w:i/>
          <w:sz w:val="24"/>
          <w:szCs w:val="24"/>
        </w:rPr>
        <w:t>M. edulis</w:t>
      </w:r>
      <w:r w:rsidR="00D82A4C">
        <w:rPr>
          <w:rFonts w:ascii="Times New Roman" w:hAnsi="Times New Roman"/>
          <w:sz w:val="24"/>
          <w:szCs w:val="24"/>
        </w:rPr>
        <w:t xml:space="preserve"> and </w:t>
      </w:r>
      <w:r w:rsidR="00183F1A" w:rsidRPr="00183F1A">
        <w:rPr>
          <w:rFonts w:ascii="Times New Roman" w:hAnsi="Times New Roman"/>
          <w:i/>
          <w:sz w:val="24"/>
          <w:szCs w:val="24"/>
        </w:rPr>
        <w:t>O. edulis</w:t>
      </w:r>
      <w:r w:rsidR="00D82A4C">
        <w:rPr>
          <w:rFonts w:ascii="Times New Roman" w:hAnsi="Times New Roman"/>
          <w:sz w:val="24"/>
          <w:szCs w:val="24"/>
        </w:rPr>
        <w:t xml:space="preserve"> were not compared in the statistical analyses)</w:t>
      </w:r>
      <w:r w:rsidRPr="00816211">
        <w:rPr>
          <w:rFonts w:ascii="Times New Roman" w:hAnsi="Times New Roman"/>
          <w:sz w:val="24"/>
          <w:szCs w:val="24"/>
        </w:rPr>
        <w:t>. Since the design was asymmetrical (i.e. having a single control group for the two factors “Plastic” and “Dose”), the data were analysed by using the mean squares from two independent ANOVAs</w:t>
      </w:r>
      <w:r w:rsidR="009258F6" w:rsidRPr="00816211">
        <w:rPr>
          <w:rFonts w:ascii="Times New Roman" w:hAnsi="Times New Roman"/>
          <w:sz w:val="24"/>
          <w:szCs w:val="24"/>
          <w:vertAlign w:val="superscript"/>
        </w:rPr>
        <w:t>3</w:t>
      </w:r>
      <w:r w:rsidR="002C0B80">
        <w:rPr>
          <w:rFonts w:ascii="Times New Roman" w:hAnsi="Times New Roman"/>
          <w:sz w:val="24"/>
          <w:szCs w:val="24"/>
          <w:vertAlign w:val="superscript"/>
        </w:rPr>
        <w:t>6</w:t>
      </w:r>
      <w:r w:rsidRPr="00816211">
        <w:rPr>
          <w:rFonts w:ascii="Times New Roman" w:hAnsi="Times New Roman"/>
          <w:sz w:val="24"/>
          <w:szCs w:val="24"/>
        </w:rPr>
        <w:t xml:space="preserve"> (see Green et al., 2016</w:t>
      </w:r>
      <w:r w:rsidR="002C0B80">
        <w:rPr>
          <w:rFonts w:ascii="Times New Roman" w:hAnsi="Times New Roman"/>
          <w:sz w:val="24"/>
          <w:szCs w:val="24"/>
          <w:vertAlign w:val="superscript"/>
        </w:rPr>
        <w:t>33</w:t>
      </w:r>
      <w:r w:rsidRPr="00816211">
        <w:rPr>
          <w:rFonts w:ascii="Times New Roman" w:hAnsi="Times New Roman"/>
          <w:sz w:val="24"/>
          <w:szCs w:val="24"/>
        </w:rPr>
        <w:t xml:space="preserve"> for more details on calculations). Briefly, this included partitioning of the variance by calculating: (1) one-way ANOVA with all treatments as separate levels (</w:t>
      </w:r>
      <w:r w:rsidRPr="00816211">
        <w:rPr>
          <w:rFonts w:ascii="Times New Roman" w:hAnsi="Times New Roman"/>
          <w:sz w:val="24"/>
          <w:szCs w:val="24"/>
          <w:lang w:val="en-US"/>
        </w:rPr>
        <w:t>a=5, n=5, N=25</w:t>
      </w:r>
      <w:r w:rsidRPr="00816211">
        <w:rPr>
          <w:rFonts w:ascii="Times New Roman" w:hAnsi="Times New Roman"/>
          <w:sz w:val="24"/>
          <w:szCs w:val="24"/>
        </w:rPr>
        <w:t>); and (2) a full-factorial two-way ANOVA of “Plastic” by “Dose” without the control (</w:t>
      </w:r>
      <w:r w:rsidRPr="00816211">
        <w:rPr>
          <w:rFonts w:ascii="Times New Roman" w:hAnsi="Times New Roman"/>
          <w:sz w:val="24"/>
          <w:szCs w:val="24"/>
          <w:lang w:val="en-US"/>
        </w:rPr>
        <w:t>a=2, b=2, n=5, N=20</w:t>
      </w:r>
      <w:r w:rsidRPr="00816211">
        <w:rPr>
          <w:rFonts w:ascii="Times New Roman" w:hAnsi="Times New Roman"/>
          <w:sz w:val="24"/>
          <w:szCs w:val="24"/>
        </w:rPr>
        <w:t xml:space="preserve">). The </w:t>
      </w:r>
      <w:r w:rsidR="00D82A4C">
        <w:rPr>
          <w:rFonts w:ascii="Times New Roman" w:hAnsi="Times New Roman"/>
          <w:sz w:val="24"/>
          <w:szCs w:val="24"/>
        </w:rPr>
        <w:t>r</w:t>
      </w:r>
      <w:r w:rsidRPr="00816211">
        <w:rPr>
          <w:rFonts w:ascii="Times New Roman" w:hAnsi="Times New Roman"/>
          <w:sz w:val="24"/>
          <w:szCs w:val="24"/>
        </w:rPr>
        <w:t>esiduals of the 1</w:t>
      </w:r>
      <w:r w:rsidRPr="00816211">
        <w:rPr>
          <w:rFonts w:ascii="Times New Roman" w:hAnsi="Times New Roman"/>
          <w:sz w:val="24"/>
          <w:szCs w:val="24"/>
          <w:vertAlign w:val="superscript"/>
        </w:rPr>
        <w:t>st</w:t>
      </w:r>
      <w:r w:rsidRPr="00816211">
        <w:rPr>
          <w:rFonts w:ascii="Times New Roman" w:hAnsi="Times New Roman"/>
          <w:sz w:val="24"/>
          <w:szCs w:val="24"/>
        </w:rPr>
        <w:t xml:space="preserve"> ANOVA were used to assess differences between the levels within the 2</w:t>
      </w:r>
      <w:r w:rsidRPr="00816211">
        <w:rPr>
          <w:rFonts w:ascii="Times New Roman" w:hAnsi="Times New Roman"/>
          <w:sz w:val="24"/>
          <w:szCs w:val="24"/>
          <w:vertAlign w:val="superscript"/>
        </w:rPr>
        <w:t>nd</w:t>
      </w:r>
      <w:r w:rsidRPr="00816211">
        <w:rPr>
          <w:rFonts w:ascii="Times New Roman" w:hAnsi="Times New Roman"/>
          <w:sz w:val="24"/>
          <w:szCs w:val="24"/>
        </w:rPr>
        <w:t xml:space="preserve"> ANOVA, allowing the variation associated with controls and that of the other treatments to be distinguished (“C vs. O”), which is contrasted with one degree of freedom</w:t>
      </w:r>
      <w:r w:rsidR="009258F6" w:rsidRPr="00816211">
        <w:rPr>
          <w:rFonts w:ascii="Times New Roman" w:hAnsi="Times New Roman"/>
          <w:sz w:val="24"/>
          <w:szCs w:val="24"/>
          <w:vertAlign w:val="superscript"/>
        </w:rPr>
        <w:t>3</w:t>
      </w:r>
      <w:r w:rsidR="002C0B80">
        <w:rPr>
          <w:rFonts w:ascii="Times New Roman" w:hAnsi="Times New Roman"/>
          <w:sz w:val="24"/>
          <w:szCs w:val="24"/>
          <w:vertAlign w:val="superscript"/>
        </w:rPr>
        <w:t>6</w:t>
      </w:r>
      <w:r w:rsidRPr="00816211">
        <w:rPr>
          <w:rFonts w:ascii="Times New Roman" w:hAnsi="Times New Roman"/>
          <w:sz w:val="24"/>
          <w:szCs w:val="24"/>
        </w:rPr>
        <w:t xml:space="preserve">. When a significant effect in the “C vs. O” contrast was found Dunnett’s test was used to contrast the control versus each level of the significant term using the </w:t>
      </w:r>
      <w:r w:rsidRPr="00816211">
        <w:rPr>
          <w:rFonts w:ascii="Times New Roman" w:hAnsi="Times New Roman"/>
          <w:i/>
          <w:sz w:val="24"/>
          <w:szCs w:val="24"/>
        </w:rPr>
        <w:t xml:space="preserve">multcomp </w:t>
      </w:r>
      <w:r w:rsidRPr="00816211">
        <w:rPr>
          <w:rFonts w:ascii="Times New Roman" w:hAnsi="Times New Roman"/>
          <w:sz w:val="24"/>
          <w:szCs w:val="24"/>
        </w:rPr>
        <w:t>(v1.4-6) package</w:t>
      </w:r>
      <w:r w:rsidRPr="00816211">
        <w:rPr>
          <w:rFonts w:ascii="Times New Roman" w:hAnsi="Times New Roman"/>
          <w:sz w:val="24"/>
          <w:szCs w:val="24"/>
          <w:vertAlign w:val="superscript"/>
        </w:rPr>
        <w:t>3</w:t>
      </w:r>
      <w:r w:rsidR="002C0B80">
        <w:rPr>
          <w:rFonts w:ascii="Times New Roman" w:hAnsi="Times New Roman"/>
          <w:sz w:val="24"/>
          <w:szCs w:val="24"/>
          <w:vertAlign w:val="superscript"/>
        </w:rPr>
        <w:t>7</w:t>
      </w:r>
      <w:r w:rsidRPr="00816211">
        <w:rPr>
          <w:rFonts w:ascii="Times New Roman" w:hAnsi="Times New Roman"/>
          <w:sz w:val="24"/>
          <w:szCs w:val="24"/>
        </w:rPr>
        <w:t>. Pairwise comparisons for the factors in ANOVA (2) were computed using Tukey HSD tests when the main terms were significant. Statistical significance was assumed at α = 0.05.</w:t>
      </w:r>
    </w:p>
    <w:p w:rsidR="00943FDA" w:rsidRPr="00816211" w:rsidRDefault="00E8464D">
      <w:pPr>
        <w:spacing w:after="0" w:line="480" w:lineRule="auto"/>
        <w:contextualSpacing/>
        <w:jc w:val="both"/>
        <w:rPr>
          <w:rFonts w:ascii="Times New Roman" w:hAnsi="Times New Roman"/>
          <w:color w:val="000000"/>
          <w:sz w:val="24"/>
          <w:szCs w:val="24"/>
          <w:lang w:val="en-GB"/>
        </w:rPr>
      </w:pPr>
      <w:r w:rsidRPr="00816211">
        <w:rPr>
          <w:rFonts w:ascii="Times New Roman" w:hAnsi="Times New Roman"/>
          <w:sz w:val="24"/>
          <w:szCs w:val="24"/>
        </w:rPr>
        <w:t xml:space="preserve">Differences in invertebrate assemblage structure among treatments were compared using a two-factor permutational ANOVA based on Bray-Curtis dissimilarities of square root transformed data with 9999 permutations under the reduced model using Type I sum of squares (SS) using </w:t>
      </w:r>
      <w:r w:rsidRPr="00816211">
        <w:rPr>
          <w:rFonts w:ascii="Times New Roman" w:hAnsi="Times New Roman"/>
          <w:color w:val="000000"/>
          <w:sz w:val="24"/>
          <w:szCs w:val="24"/>
          <w:lang w:val="en-GB"/>
        </w:rPr>
        <w:t xml:space="preserve">PERMANOVA+ add-on (PRIMER-E Ltd. Plymouth, UK). </w:t>
      </w:r>
      <w:r w:rsidRPr="00816211">
        <w:rPr>
          <w:rFonts w:ascii="Times New Roman" w:hAnsi="Times New Roman"/>
          <w:sz w:val="24"/>
          <w:szCs w:val="24"/>
        </w:rPr>
        <w:t>The asymmetrical analyses were achieved by fitting each main effect (“Plastic” and “Dose”) in turn with a Type I (sequential) SS model, then swapping the order of the terms and combining the results of the two analyses</w:t>
      </w:r>
      <w:r w:rsidRPr="00816211">
        <w:rPr>
          <w:rFonts w:ascii="Times New Roman" w:hAnsi="Times New Roman"/>
          <w:sz w:val="24"/>
          <w:szCs w:val="24"/>
          <w:vertAlign w:val="superscript"/>
        </w:rPr>
        <w:t>3</w:t>
      </w:r>
      <w:r w:rsidR="00121970">
        <w:rPr>
          <w:rFonts w:ascii="Times New Roman" w:hAnsi="Times New Roman"/>
          <w:sz w:val="24"/>
          <w:szCs w:val="24"/>
          <w:vertAlign w:val="superscript"/>
        </w:rPr>
        <w:t>8</w:t>
      </w:r>
      <w:r w:rsidRPr="00816211">
        <w:rPr>
          <w:rFonts w:ascii="Times New Roman" w:hAnsi="Times New Roman"/>
          <w:sz w:val="24"/>
          <w:szCs w:val="24"/>
        </w:rPr>
        <w:t xml:space="preserve">. When a factor was significant, contrasts were used to determine the specific differences. </w:t>
      </w:r>
      <w:r w:rsidRPr="00816211">
        <w:rPr>
          <w:rFonts w:ascii="Times New Roman" w:hAnsi="Times New Roman"/>
          <w:color w:val="000000"/>
          <w:sz w:val="24"/>
          <w:szCs w:val="24"/>
          <w:lang w:val="en-GB"/>
        </w:rPr>
        <w:t>Results of the PERMANOVA were visualised with 2-dimensional ordination using canonical analysis of principal coordinates (CAP)</w:t>
      </w:r>
      <w:r w:rsidRPr="00816211">
        <w:rPr>
          <w:rFonts w:ascii="Times New Roman" w:hAnsi="Times New Roman"/>
          <w:color w:val="000000"/>
          <w:sz w:val="24"/>
          <w:szCs w:val="24"/>
          <w:vertAlign w:val="superscript"/>
          <w:lang w:val="en-GB"/>
        </w:rPr>
        <w:t>3</w:t>
      </w:r>
      <w:r w:rsidR="00121970">
        <w:rPr>
          <w:rFonts w:ascii="Times New Roman" w:hAnsi="Times New Roman"/>
          <w:color w:val="000000"/>
          <w:sz w:val="24"/>
          <w:szCs w:val="24"/>
          <w:vertAlign w:val="superscript"/>
          <w:lang w:val="en-GB"/>
        </w:rPr>
        <w:t>9</w:t>
      </w:r>
      <w:r w:rsidRPr="00816211">
        <w:rPr>
          <w:rFonts w:ascii="Times New Roman" w:hAnsi="Times New Roman"/>
          <w:color w:val="000000"/>
          <w:sz w:val="24"/>
          <w:szCs w:val="24"/>
          <w:lang w:val="en-GB"/>
        </w:rPr>
        <w:t xml:space="preserve">. Where assemblage structures differed, SIMPER analysis </w:t>
      </w:r>
      <w:r w:rsidR="00D82A4C">
        <w:rPr>
          <w:rFonts w:ascii="Times New Roman" w:hAnsi="Times New Roman"/>
          <w:color w:val="000000"/>
          <w:sz w:val="24"/>
          <w:szCs w:val="24"/>
          <w:lang w:val="en-GB"/>
        </w:rPr>
        <w:t>was</w:t>
      </w:r>
      <w:r w:rsidR="00D82A4C" w:rsidRPr="00816211">
        <w:rPr>
          <w:rFonts w:ascii="Times New Roman" w:hAnsi="Times New Roman"/>
          <w:color w:val="000000"/>
          <w:sz w:val="24"/>
          <w:szCs w:val="24"/>
          <w:lang w:val="en-GB"/>
        </w:rPr>
        <w:t xml:space="preserve"> </w:t>
      </w:r>
      <w:r w:rsidRPr="00816211">
        <w:rPr>
          <w:rFonts w:ascii="Times New Roman" w:hAnsi="Times New Roman"/>
          <w:color w:val="000000"/>
          <w:sz w:val="24"/>
          <w:szCs w:val="24"/>
          <w:lang w:val="en-GB"/>
        </w:rPr>
        <w:t>used to quantify the contribution of different taxa to dissimilarities between treatments.</w:t>
      </w:r>
    </w:p>
    <w:p w:rsidR="00943FDA" w:rsidRPr="00816211" w:rsidRDefault="00943FDA">
      <w:pPr>
        <w:spacing w:after="0" w:line="480" w:lineRule="auto"/>
        <w:contextualSpacing/>
        <w:jc w:val="both"/>
        <w:rPr>
          <w:rFonts w:ascii="Times New Roman" w:hAnsi="Times New Roman"/>
          <w:b/>
          <w:sz w:val="24"/>
          <w:szCs w:val="24"/>
        </w:rPr>
      </w:pPr>
    </w:p>
    <w:p w:rsidR="00943FDA" w:rsidRPr="00816211" w:rsidRDefault="00E8464D">
      <w:pPr>
        <w:spacing w:after="0" w:line="480" w:lineRule="auto"/>
        <w:contextualSpacing/>
        <w:jc w:val="both"/>
        <w:rPr>
          <w:rFonts w:ascii="Times New Roman" w:hAnsi="Times New Roman"/>
          <w:b/>
          <w:sz w:val="24"/>
          <w:szCs w:val="24"/>
        </w:rPr>
      </w:pPr>
      <w:r w:rsidRPr="00816211">
        <w:rPr>
          <w:rFonts w:ascii="Times New Roman" w:hAnsi="Times New Roman"/>
          <w:b/>
          <w:sz w:val="24"/>
          <w:szCs w:val="24"/>
        </w:rPr>
        <w:t xml:space="preserve">3. Results </w:t>
      </w:r>
    </w:p>
    <w:p w:rsidR="00943FDA" w:rsidRPr="00816211" w:rsidRDefault="00E8464D">
      <w:pPr>
        <w:spacing w:after="0" w:line="480" w:lineRule="auto"/>
        <w:contextualSpacing/>
        <w:jc w:val="both"/>
        <w:rPr>
          <w:rFonts w:ascii="Times New Roman" w:hAnsi="Times New Roman"/>
          <w:i/>
          <w:sz w:val="24"/>
          <w:szCs w:val="24"/>
        </w:rPr>
      </w:pPr>
      <w:r w:rsidRPr="00816211">
        <w:rPr>
          <w:rFonts w:ascii="Times New Roman" w:hAnsi="Times New Roman"/>
          <w:i/>
          <w:sz w:val="24"/>
          <w:szCs w:val="24"/>
        </w:rPr>
        <w:t>3.1. Effects of microplastics on the filtration rates of bivalves</w:t>
      </w:r>
    </w:p>
    <w:p w:rsidR="00943FDA" w:rsidRPr="00816211" w:rsidRDefault="001445C3">
      <w:pPr>
        <w:spacing w:after="0" w:line="480" w:lineRule="auto"/>
        <w:contextualSpacing/>
        <w:jc w:val="both"/>
        <w:rPr>
          <w:rFonts w:ascii="Times New Roman" w:hAnsi="Times New Roman"/>
          <w:sz w:val="24"/>
          <w:szCs w:val="24"/>
        </w:rPr>
      </w:pPr>
      <w:r>
        <w:rPr>
          <w:rFonts w:ascii="Times New Roman" w:hAnsi="Times New Roman"/>
          <w:sz w:val="24"/>
          <w:szCs w:val="24"/>
        </w:rPr>
        <w:t xml:space="preserve">Two mussels died during the experiment and were removed. There were no oyster mortalities. </w:t>
      </w:r>
      <w:r w:rsidR="00E8464D" w:rsidRPr="00816211">
        <w:rPr>
          <w:rFonts w:ascii="Times New Roman" w:hAnsi="Times New Roman"/>
          <w:sz w:val="24"/>
          <w:szCs w:val="24"/>
        </w:rPr>
        <w:t>When exposed to 25 µg L</w:t>
      </w:r>
      <w:r w:rsidR="00E8464D" w:rsidRPr="00816211">
        <w:rPr>
          <w:rFonts w:ascii="Times New Roman" w:hAnsi="Times New Roman"/>
          <w:sz w:val="24"/>
          <w:szCs w:val="24"/>
          <w:vertAlign w:val="superscript"/>
        </w:rPr>
        <w:t>-1</w:t>
      </w:r>
      <w:r w:rsidR="00E8464D" w:rsidRPr="00816211">
        <w:rPr>
          <w:rFonts w:ascii="Times New Roman" w:hAnsi="Times New Roman"/>
          <w:sz w:val="24"/>
          <w:szCs w:val="24"/>
        </w:rPr>
        <w:t xml:space="preserve"> of PLA or HDPE microplastics, </w:t>
      </w:r>
      <w:r w:rsidR="00E8464D" w:rsidRPr="00816211">
        <w:rPr>
          <w:rFonts w:ascii="Times New Roman" w:hAnsi="Times New Roman"/>
          <w:i/>
          <w:sz w:val="24"/>
          <w:szCs w:val="24"/>
        </w:rPr>
        <w:t xml:space="preserve">M. edulis </w:t>
      </w:r>
      <w:r w:rsidR="00E8464D" w:rsidRPr="00816211">
        <w:rPr>
          <w:rFonts w:ascii="Times New Roman" w:hAnsi="Times New Roman"/>
          <w:sz w:val="24"/>
          <w:szCs w:val="24"/>
        </w:rPr>
        <w:t>filtered ~2.4 times less microalgae</w:t>
      </w:r>
      <w:r w:rsidR="00351D10">
        <w:rPr>
          <w:rFonts w:ascii="Times New Roman" w:hAnsi="Times New Roman"/>
          <w:sz w:val="24"/>
          <w:szCs w:val="24"/>
        </w:rPr>
        <w:t xml:space="preserve"> (</w:t>
      </w:r>
      <w:r w:rsidR="00351D10">
        <w:rPr>
          <w:rFonts w:ascii="Times New Roman" w:hAnsi="Times New Roman"/>
          <w:i/>
          <w:sz w:val="24"/>
          <w:szCs w:val="24"/>
        </w:rPr>
        <w:t>I. galbana</w:t>
      </w:r>
      <w:r w:rsidR="00351D10">
        <w:rPr>
          <w:rFonts w:ascii="Times New Roman" w:hAnsi="Times New Roman"/>
          <w:sz w:val="24"/>
          <w:szCs w:val="24"/>
        </w:rPr>
        <w:t>)</w:t>
      </w:r>
      <w:r w:rsidR="00E8464D" w:rsidRPr="00816211">
        <w:rPr>
          <w:rFonts w:ascii="Times New Roman" w:hAnsi="Times New Roman"/>
          <w:sz w:val="24"/>
          <w:szCs w:val="24"/>
        </w:rPr>
        <w:t xml:space="preserve"> per hour than when exposed to none of the experimental microplastics (Figure 1a, Table </w:t>
      </w:r>
      <w:r w:rsidR="00BB0B0F">
        <w:rPr>
          <w:rFonts w:ascii="Times New Roman" w:hAnsi="Times New Roman"/>
          <w:sz w:val="24"/>
          <w:szCs w:val="24"/>
        </w:rPr>
        <w:t>S</w:t>
      </w:r>
      <w:r w:rsidR="001205C7">
        <w:rPr>
          <w:rFonts w:ascii="Times New Roman" w:hAnsi="Times New Roman"/>
          <w:sz w:val="24"/>
          <w:szCs w:val="24"/>
        </w:rPr>
        <w:t>3</w:t>
      </w:r>
      <w:r w:rsidR="00E8464D" w:rsidRPr="00816211">
        <w:rPr>
          <w:rFonts w:ascii="Times New Roman" w:hAnsi="Times New Roman"/>
          <w:sz w:val="24"/>
          <w:szCs w:val="24"/>
        </w:rPr>
        <w:t xml:space="preserve">, Dunnett's </w:t>
      </w:r>
      <w:r w:rsidR="00E8464D" w:rsidRPr="00816211">
        <w:rPr>
          <w:rFonts w:ascii="Times New Roman" w:hAnsi="Times New Roman"/>
          <w:i/>
          <w:sz w:val="24"/>
          <w:szCs w:val="24"/>
          <w:vertAlign w:val="subscript"/>
        </w:rPr>
        <w:t>Control vs 25</w:t>
      </w:r>
      <w:r w:rsidR="00E8464D" w:rsidRPr="00816211">
        <w:rPr>
          <w:rFonts w:ascii="Times New Roman" w:hAnsi="Times New Roman"/>
          <w:sz w:val="24"/>
          <w:szCs w:val="24"/>
          <w:vertAlign w:val="subscript"/>
        </w:rPr>
        <w:t xml:space="preserve"> </w:t>
      </w:r>
      <w:r w:rsidR="00E8464D" w:rsidRPr="00816211">
        <w:rPr>
          <w:rFonts w:ascii="Times New Roman" w:hAnsi="Times New Roman"/>
          <w:i/>
          <w:sz w:val="24"/>
          <w:szCs w:val="24"/>
          <w:vertAlign w:val="subscript"/>
        </w:rPr>
        <w:t>µg L</w:t>
      </w:r>
      <w:r w:rsidR="00E8464D" w:rsidRPr="00816211">
        <w:rPr>
          <w:rFonts w:ascii="Times New Roman" w:hAnsi="Times New Roman"/>
          <w:i/>
          <w:sz w:val="24"/>
          <w:szCs w:val="24"/>
          <w:vertAlign w:val="superscript"/>
        </w:rPr>
        <w:t>-1</w:t>
      </w:r>
      <w:r w:rsidR="00E8464D" w:rsidRPr="00816211">
        <w:rPr>
          <w:rFonts w:ascii="Times New Roman" w:hAnsi="Times New Roman"/>
          <w:sz w:val="24"/>
          <w:szCs w:val="24"/>
        </w:rPr>
        <w:t xml:space="preserve">: t=2.42, P=0.045). </w:t>
      </w:r>
      <w:r w:rsidR="00880B2A">
        <w:rPr>
          <w:rFonts w:ascii="Times New Roman" w:hAnsi="Times New Roman"/>
          <w:sz w:val="24"/>
          <w:szCs w:val="24"/>
        </w:rPr>
        <w:t xml:space="preserve">There was no effect of </w:t>
      </w:r>
      <w:r w:rsidR="00880B2A" w:rsidRPr="00816211">
        <w:rPr>
          <w:rFonts w:ascii="Times New Roman" w:hAnsi="Times New Roman"/>
          <w:sz w:val="24"/>
          <w:szCs w:val="24"/>
        </w:rPr>
        <w:t>2</w:t>
      </w:r>
      <w:r w:rsidR="00880B2A">
        <w:rPr>
          <w:rFonts w:ascii="Times New Roman" w:hAnsi="Times New Roman"/>
          <w:sz w:val="24"/>
          <w:szCs w:val="24"/>
        </w:rPr>
        <w:t>.</w:t>
      </w:r>
      <w:r w:rsidR="00880B2A" w:rsidRPr="00816211">
        <w:rPr>
          <w:rFonts w:ascii="Times New Roman" w:hAnsi="Times New Roman"/>
          <w:sz w:val="24"/>
          <w:szCs w:val="24"/>
        </w:rPr>
        <w:t>5 µg L</w:t>
      </w:r>
      <w:r w:rsidR="00880B2A" w:rsidRPr="00816211">
        <w:rPr>
          <w:rFonts w:ascii="Times New Roman" w:hAnsi="Times New Roman"/>
          <w:sz w:val="24"/>
          <w:szCs w:val="24"/>
          <w:vertAlign w:val="superscript"/>
        </w:rPr>
        <w:t>-1</w:t>
      </w:r>
      <w:r w:rsidR="00880B2A" w:rsidRPr="00816211">
        <w:rPr>
          <w:rFonts w:ascii="Times New Roman" w:hAnsi="Times New Roman"/>
          <w:sz w:val="24"/>
          <w:szCs w:val="24"/>
        </w:rPr>
        <w:t xml:space="preserve"> </w:t>
      </w:r>
      <w:r w:rsidR="00880B2A">
        <w:rPr>
          <w:rFonts w:ascii="Times New Roman" w:hAnsi="Times New Roman"/>
          <w:sz w:val="24"/>
          <w:szCs w:val="24"/>
        </w:rPr>
        <w:t>of either type of microplastic on the fi</w:t>
      </w:r>
      <w:r w:rsidR="00583CAE">
        <w:rPr>
          <w:rFonts w:ascii="Times New Roman" w:hAnsi="Times New Roman"/>
          <w:sz w:val="24"/>
          <w:szCs w:val="24"/>
        </w:rPr>
        <w:t>l</w:t>
      </w:r>
      <w:r w:rsidR="00880B2A">
        <w:rPr>
          <w:rFonts w:ascii="Times New Roman" w:hAnsi="Times New Roman"/>
          <w:sz w:val="24"/>
          <w:szCs w:val="24"/>
        </w:rPr>
        <w:t xml:space="preserve">tration of </w:t>
      </w:r>
      <w:r w:rsidR="002C5EF1" w:rsidRPr="00111BB7">
        <w:rPr>
          <w:rFonts w:ascii="Times New Roman" w:hAnsi="Times New Roman"/>
          <w:i/>
          <w:sz w:val="24"/>
          <w:szCs w:val="24"/>
        </w:rPr>
        <w:t>M. edulis</w:t>
      </w:r>
      <w:r w:rsidR="00880B2A">
        <w:rPr>
          <w:rFonts w:ascii="Times New Roman" w:hAnsi="Times New Roman"/>
          <w:sz w:val="24"/>
          <w:szCs w:val="24"/>
        </w:rPr>
        <w:t xml:space="preserve">. </w:t>
      </w:r>
      <w:r w:rsidR="00E8464D" w:rsidRPr="00816211">
        <w:rPr>
          <w:rFonts w:ascii="Times New Roman" w:hAnsi="Times New Roman"/>
          <w:sz w:val="24"/>
          <w:szCs w:val="24"/>
        </w:rPr>
        <w:t xml:space="preserve">On the contrary, </w:t>
      </w:r>
      <w:r w:rsidR="00E8464D" w:rsidRPr="00816211">
        <w:rPr>
          <w:rFonts w:ascii="Times New Roman" w:hAnsi="Times New Roman"/>
          <w:i/>
          <w:sz w:val="24"/>
          <w:szCs w:val="24"/>
        </w:rPr>
        <w:t>O. edulis</w:t>
      </w:r>
      <w:r w:rsidR="00E8464D" w:rsidRPr="00816211">
        <w:rPr>
          <w:rFonts w:ascii="Times New Roman" w:hAnsi="Times New Roman"/>
          <w:sz w:val="24"/>
          <w:szCs w:val="24"/>
        </w:rPr>
        <w:t xml:space="preserve"> in the control mesocosms filtered ~7.5 times less </w:t>
      </w:r>
      <w:r w:rsidR="00351D10">
        <w:rPr>
          <w:rFonts w:ascii="Times New Roman" w:hAnsi="Times New Roman"/>
          <w:sz w:val="24"/>
          <w:szCs w:val="24"/>
        </w:rPr>
        <w:t>micro</w:t>
      </w:r>
      <w:r w:rsidR="00E8464D" w:rsidRPr="00816211">
        <w:rPr>
          <w:rFonts w:ascii="Times New Roman" w:hAnsi="Times New Roman"/>
          <w:sz w:val="24"/>
          <w:szCs w:val="24"/>
        </w:rPr>
        <w:t xml:space="preserve">algae than those in mesocosms with any type or density of microplastic (Figure 1b, Table </w:t>
      </w:r>
      <w:r w:rsidR="004014D9">
        <w:rPr>
          <w:rFonts w:ascii="Times New Roman" w:hAnsi="Times New Roman"/>
          <w:sz w:val="24"/>
          <w:szCs w:val="24"/>
        </w:rPr>
        <w:t>S</w:t>
      </w:r>
      <w:r w:rsidR="001205C7">
        <w:rPr>
          <w:rFonts w:ascii="Times New Roman" w:hAnsi="Times New Roman"/>
          <w:sz w:val="24"/>
          <w:szCs w:val="24"/>
        </w:rPr>
        <w:t>3</w:t>
      </w:r>
      <w:r w:rsidR="00E8464D" w:rsidRPr="00816211">
        <w:rPr>
          <w:rFonts w:ascii="Times New Roman" w:hAnsi="Times New Roman"/>
          <w:sz w:val="24"/>
          <w:szCs w:val="24"/>
        </w:rPr>
        <w:t xml:space="preserve">, Dunnett's </w:t>
      </w:r>
      <w:r w:rsidR="00E8464D" w:rsidRPr="00816211">
        <w:rPr>
          <w:rFonts w:ascii="Times New Roman" w:hAnsi="Times New Roman"/>
          <w:i/>
          <w:sz w:val="24"/>
          <w:szCs w:val="24"/>
          <w:vertAlign w:val="subscript"/>
        </w:rPr>
        <w:t>Control vs 25 µg L</w:t>
      </w:r>
      <w:r w:rsidR="00E8464D" w:rsidRPr="00816211">
        <w:rPr>
          <w:rFonts w:ascii="Times New Roman" w:hAnsi="Times New Roman"/>
          <w:i/>
          <w:sz w:val="24"/>
          <w:szCs w:val="24"/>
          <w:vertAlign w:val="superscript"/>
        </w:rPr>
        <w:t>-1</w:t>
      </w:r>
      <w:r w:rsidR="00E8464D" w:rsidRPr="00816211">
        <w:rPr>
          <w:rFonts w:ascii="Times New Roman" w:hAnsi="Times New Roman"/>
          <w:sz w:val="24"/>
          <w:szCs w:val="24"/>
        </w:rPr>
        <w:t xml:space="preserve">: t=-3.09, P=0.011, </w:t>
      </w:r>
      <w:r w:rsidR="00E8464D" w:rsidRPr="00816211">
        <w:rPr>
          <w:rFonts w:ascii="Times New Roman" w:hAnsi="Times New Roman"/>
          <w:i/>
          <w:sz w:val="24"/>
          <w:szCs w:val="24"/>
          <w:vertAlign w:val="subscript"/>
        </w:rPr>
        <w:t>Control vs 2.5 µg L</w:t>
      </w:r>
      <w:r w:rsidR="00E8464D" w:rsidRPr="00816211">
        <w:rPr>
          <w:rFonts w:ascii="Times New Roman" w:hAnsi="Times New Roman"/>
          <w:i/>
          <w:sz w:val="24"/>
          <w:szCs w:val="24"/>
          <w:vertAlign w:val="superscript"/>
        </w:rPr>
        <w:t>-1</w:t>
      </w:r>
      <w:r w:rsidR="00E8464D" w:rsidRPr="00816211">
        <w:rPr>
          <w:rFonts w:ascii="Times New Roman" w:hAnsi="Times New Roman"/>
          <w:sz w:val="24"/>
          <w:szCs w:val="24"/>
        </w:rPr>
        <w:t xml:space="preserve">: t=-2.74, P=0.024, </w:t>
      </w:r>
      <w:r w:rsidR="00E8464D" w:rsidRPr="00816211">
        <w:rPr>
          <w:rFonts w:ascii="Times New Roman" w:hAnsi="Times New Roman"/>
          <w:i/>
          <w:sz w:val="24"/>
          <w:szCs w:val="24"/>
          <w:vertAlign w:val="subscript"/>
        </w:rPr>
        <w:t>Control vs PLA</w:t>
      </w:r>
      <w:r w:rsidR="00E8464D" w:rsidRPr="00816211">
        <w:rPr>
          <w:rFonts w:ascii="Times New Roman" w:hAnsi="Times New Roman"/>
          <w:sz w:val="24"/>
          <w:szCs w:val="24"/>
        </w:rPr>
        <w:t xml:space="preserve">: t=-2.51, P=0.038, </w:t>
      </w:r>
      <w:r w:rsidR="00E8464D" w:rsidRPr="00816211">
        <w:rPr>
          <w:rFonts w:ascii="Times New Roman" w:hAnsi="Times New Roman"/>
          <w:i/>
          <w:sz w:val="24"/>
          <w:szCs w:val="24"/>
          <w:vertAlign w:val="subscript"/>
        </w:rPr>
        <w:t>Control vs HDPE</w:t>
      </w:r>
      <w:r w:rsidR="00E8464D" w:rsidRPr="00816211">
        <w:rPr>
          <w:rFonts w:ascii="Times New Roman" w:hAnsi="Times New Roman"/>
          <w:sz w:val="24"/>
          <w:szCs w:val="24"/>
        </w:rPr>
        <w:t>: t=-2.74, P=0.024) compared to when not exposed to microplastics.</w:t>
      </w:r>
    </w:p>
    <w:p w:rsidR="00943FDA" w:rsidRPr="00816211" w:rsidRDefault="00943FDA">
      <w:pPr>
        <w:spacing w:after="0" w:line="480" w:lineRule="auto"/>
        <w:contextualSpacing/>
        <w:jc w:val="both"/>
        <w:rPr>
          <w:rFonts w:ascii="Times New Roman" w:hAnsi="Times New Roman"/>
          <w:i/>
          <w:sz w:val="24"/>
          <w:szCs w:val="24"/>
        </w:rPr>
      </w:pPr>
    </w:p>
    <w:p w:rsidR="00943FDA" w:rsidRPr="00816211" w:rsidRDefault="00E8464D">
      <w:pPr>
        <w:spacing w:after="0" w:line="480" w:lineRule="auto"/>
        <w:contextualSpacing/>
        <w:jc w:val="both"/>
        <w:rPr>
          <w:rFonts w:ascii="Times New Roman" w:hAnsi="Times New Roman"/>
          <w:i/>
          <w:sz w:val="24"/>
          <w:szCs w:val="24"/>
        </w:rPr>
      </w:pPr>
      <w:r w:rsidRPr="00816211">
        <w:rPr>
          <w:rFonts w:ascii="Times New Roman" w:hAnsi="Times New Roman"/>
          <w:i/>
          <w:sz w:val="24"/>
          <w:szCs w:val="24"/>
        </w:rPr>
        <w:t>3.2. Effects of microplastics on ammonium in sediment porewater</w:t>
      </w:r>
    </w:p>
    <w:p w:rsidR="00943FDA" w:rsidRPr="00816211" w:rsidRDefault="00E8464D">
      <w:pPr>
        <w:spacing w:after="0" w:line="480" w:lineRule="auto"/>
        <w:contextualSpacing/>
        <w:jc w:val="both"/>
        <w:rPr>
          <w:rFonts w:ascii="Times New Roman" w:hAnsi="Times New Roman"/>
          <w:sz w:val="24"/>
          <w:szCs w:val="24"/>
        </w:rPr>
      </w:pPr>
      <w:r w:rsidRPr="00816211">
        <w:rPr>
          <w:rFonts w:ascii="Times New Roman" w:hAnsi="Times New Roman"/>
          <w:sz w:val="24"/>
          <w:szCs w:val="24"/>
        </w:rPr>
        <w:t>Concentrations of ammonium increased with depth in the sediment in all mesocosms</w:t>
      </w:r>
      <w:r w:rsidR="004014D9">
        <w:rPr>
          <w:rFonts w:ascii="Times New Roman" w:hAnsi="Times New Roman"/>
          <w:sz w:val="24"/>
          <w:szCs w:val="24"/>
        </w:rPr>
        <w:t xml:space="preserve"> (Figure 2)</w:t>
      </w:r>
      <w:r w:rsidRPr="00816211">
        <w:rPr>
          <w:rFonts w:ascii="Times New Roman" w:hAnsi="Times New Roman"/>
          <w:sz w:val="24"/>
          <w:szCs w:val="24"/>
        </w:rPr>
        <w:t xml:space="preserve">. Sediment with </w:t>
      </w:r>
      <w:r w:rsidRPr="00816211">
        <w:rPr>
          <w:rFonts w:ascii="Times New Roman" w:hAnsi="Times New Roman"/>
          <w:i/>
          <w:sz w:val="24"/>
          <w:szCs w:val="24"/>
        </w:rPr>
        <w:t>M. edulis</w:t>
      </w:r>
      <w:r w:rsidRPr="00816211">
        <w:rPr>
          <w:rFonts w:ascii="Times New Roman" w:hAnsi="Times New Roman"/>
          <w:sz w:val="24"/>
          <w:szCs w:val="24"/>
        </w:rPr>
        <w:t xml:space="preserve"> had no significantly different ammonium pools and ammonium flux from the surface </w:t>
      </w:r>
      <w:r w:rsidR="00AD60ED">
        <w:rPr>
          <w:rFonts w:ascii="Times New Roman" w:hAnsi="Times New Roman"/>
          <w:sz w:val="24"/>
          <w:szCs w:val="24"/>
        </w:rPr>
        <w:t xml:space="preserve">and </w:t>
      </w:r>
      <w:r w:rsidRPr="00816211">
        <w:rPr>
          <w:rFonts w:ascii="Times New Roman" w:hAnsi="Times New Roman"/>
          <w:sz w:val="24"/>
          <w:szCs w:val="24"/>
        </w:rPr>
        <w:t xml:space="preserve">was not significantly different between microplastic treatments (Table </w:t>
      </w:r>
      <w:r w:rsidR="004014D9">
        <w:rPr>
          <w:rFonts w:ascii="Times New Roman" w:hAnsi="Times New Roman"/>
          <w:sz w:val="24"/>
          <w:szCs w:val="24"/>
        </w:rPr>
        <w:t>1</w:t>
      </w:r>
      <w:r w:rsidRPr="00816211">
        <w:rPr>
          <w:rFonts w:ascii="Times New Roman" w:hAnsi="Times New Roman"/>
          <w:sz w:val="24"/>
          <w:szCs w:val="24"/>
        </w:rPr>
        <w:t xml:space="preserve"> and </w:t>
      </w:r>
      <w:r w:rsidR="001205C7">
        <w:rPr>
          <w:rFonts w:ascii="Times New Roman" w:hAnsi="Times New Roman"/>
          <w:sz w:val="24"/>
          <w:szCs w:val="24"/>
        </w:rPr>
        <w:t>S4</w:t>
      </w:r>
      <w:r w:rsidRPr="00816211">
        <w:rPr>
          <w:rFonts w:ascii="Times New Roman" w:hAnsi="Times New Roman"/>
          <w:sz w:val="24"/>
          <w:szCs w:val="24"/>
        </w:rPr>
        <w:t xml:space="preserve">). Sediment with </w:t>
      </w:r>
      <w:r w:rsidRPr="00816211">
        <w:rPr>
          <w:rFonts w:ascii="Times New Roman" w:hAnsi="Times New Roman"/>
          <w:i/>
          <w:sz w:val="24"/>
          <w:szCs w:val="24"/>
        </w:rPr>
        <w:t>O. edulis</w:t>
      </w:r>
      <w:r w:rsidRPr="00816211">
        <w:rPr>
          <w:rFonts w:ascii="Times New Roman" w:hAnsi="Times New Roman"/>
          <w:sz w:val="24"/>
          <w:szCs w:val="24"/>
        </w:rPr>
        <w:t>, however, contained ~1.8 times more ammonium when no experimental microplastics were present compared with those dosed with either type of microplastic</w:t>
      </w:r>
      <w:r w:rsidR="004D7232">
        <w:rPr>
          <w:rFonts w:ascii="Times New Roman" w:hAnsi="Times New Roman"/>
          <w:sz w:val="24"/>
          <w:szCs w:val="24"/>
        </w:rPr>
        <w:t xml:space="preserve"> at both </w:t>
      </w:r>
      <w:r w:rsidR="00E94CBA">
        <w:rPr>
          <w:rFonts w:ascii="Times New Roman" w:hAnsi="Times New Roman"/>
          <w:sz w:val="24"/>
          <w:szCs w:val="24"/>
        </w:rPr>
        <w:t xml:space="preserve">densities </w:t>
      </w:r>
      <w:r w:rsidR="001205C7">
        <w:rPr>
          <w:rFonts w:ascii="Times New Roman" w:hAnsi="Times New Roman"/>
          <w:sz w:val="24"/>
          <w:szCs w:val="24"/>
        </w:rPr>
        <w:t>(Table S4</w:t>
      </w:r>
      <w:r w:rsidRPr="00816211">
        <w:rPr>
          <w:rFonts w:ascii="Times New Roman" w:hAnsi="Times New Roman"/>
          <w:sz w:val="24"/>
          <w:szCs w:val="24"/>
        </w:rPr>
        <w:t xml:space="preserve">, Dunnett's </w:t>
      </w:r>
      <w:r w:rsidRPr="00816211">
        <w:rPr>
          <w:rFonts w:ascii="Times New Roman" w:hAnsi="Times New Roman"/>
          <w:i/>
          <w:sz w:val="24"/>
          <w:szCs w:val="24"/>
          <w:vertAlign w:val="subscript"/>
        </w:rPr>
        <w:t>Control vs PLA</w:t>
      </w:r>
      <w:r w:rsidRPr="00816211">
        <w:rPr>
          <w:rFonts w:ascii="Times New Roman" w:hAnsi="Times New Roman"/>
          <w:sz w:val="24"/>
          <w:szCs w:val="24"/>
        </w:rPr>
        <w:t xml:space="preserve">: t=2.63, P = 0.030; </w:t>
      </w:r>
      <w:r w:rsidRPr="00816211">
        <w:rPr>
          <w:rFonts w:ascii="Times New Roman" w:hAnsi="Times New Roman"/>
          <w:i/>
          <w:sz w:val="24"/>
          <w:szCs w:val="24"/>
          <w:vertAlign w:val="subscript"/>
        </w:rPr>
        <w:t>Control vs HDPE</w:t>
      </w:r>
      <w:r w:rsidRPr="00816211">
        <w:rPr>
          <w:rFonts w:ascii="Times New Roman" w:hAnsi="Times New Roman"/>
          <w:sz w:val="24"/>
          <w:szCs w:val="24"/>
        </w:rPr>
        <w:t xml:space="preserve">: t=2.94, P=0.015). In addition, ammonium fluxes from the sediment into the water column were significantly different in mesocosms with </w:t>
      </w:r>
      <w:r w:rsidRPr="00816211">
        <w:rPr>
          <w:rFonts w:ascii="Times New Roman" w:hAnsi="Times New Roman"/>
          <w:i/>
          <w:sz w:val="24"/>
          <w:szCs w:val="24"/>
        </w:rPr>
        <w:t>O. edulis</w:t>
      </w:r>
      <w:r w:rsidRPr="00816211">
        <w:rPr>
          <w:rFonts w:ascii="Times New Roman" w:hAnsi="Times New Roman"/>
          <w:sz w:val="24"/>
          <w:szCs w:val="24"/>
        </w:rPr>
        <w:t xml:space="preserve"> dosed with microplastics than in controls (Tables </w:t>
      </w:r>
      <w:r w:rsidR="004014D9">
        <w:rPr>
          <w:rFonts w:ascii="Times New Roman" w:hAnsi="Times New Roman"/>
          <w:sz w:val="24"/>
          <w:szCs w:val="24"/>
        </w:rPr>
        <w:t>1</w:t>
      </w:r>
      <w:r w:rsidRPr="00816211">
        <w:rPr>
          <w:rFonts w:ascii="Times New Roman" w:hAnsi="Times New Roman"/>
          <w:sz w:val="24"/>
          <w:szCs w:val="24"/>
        </w:rPr>
        <w:t xml:space="preserve"> and </w:t>
      </w:r>
      <w:r w:rsidR="001205C7">
        <w:rPr>
          <w:rFonts w:ascii="Times New Roman" w:hAnsi="Times New Roman"/>
          <w:sz w:val="24"/>
          <w:szCs w:val="24"/>
        </w:rPr>
        <w:t>S4</w:t>
      </w:r>
      <w:r w:rsidRPr="00816211">
        <w:rPr>
          <w:rFonts w:ascii="Times New Roman" w:hAnsi="Times New Roman"/>
          <w:sz w:val="24"/>
          <w:szCs w:val="24"/>
        </w:rPr>
        <w:t xml:space="preserve">), however, </w:t>
      </w:r>
      <w:r w:rsidRPr="00816211">
        <w:rPr>
          <w:rFonts w:ascii="Times New Roman" w:hAnsi="Times New Roman"/>
          <w:i/>
          <w:sz w:val="24"/>
          <w:szCs w:val="24"/>
        </w:rPr>
        <w:t>post-hoc</w:t>
      </w:r>
      <w:r w:rsidRPr="00816211">
        <w:rPr>
          <w:rFonts w:ascii="Times New Roman" w:hAnsi="Times New Roman"/>
          <w:sz w:val="24"/>
          <w:szCs w:val="24"/>
        </w:rPr>
        <w:t xml:space="preserve"> tests were unable to determine further significant differences. </w:t>
      </w:r>
    </w:p>
    <w:p w:rsidR="00943FDA" w:rsidRPr="00816211" w:rsidRDefault="00943FDA">
      <w:pPr>
        <w:spacing w:after="0" w:line="480" w:lineRule="auto"/>
        <w:contextualSpacing/>
        <w:jc w:val="both"/>
        <w:rPr>
          <w:rFonts w:ascii="Times New Roman" w:hAnsi="Times New Roman"/>
          <w:sz w:val="24"/>
          <w:szCs w:val="24"/>
        </w:rPr>
      </w:pPr>
    </w:p>
    <w:p w:rsidR="00943FDA" w:rsidRPr="00816211" w:rsidRDefault="00E8464D">
      <w:pPr>
        <w:spacing w:after="0" w:line="480" w:lineRule="auto"/>
        <w:contextualSpacing/>
        <w:jc w:val="both"/>
        <w:rPr>
          <w:rFonts w:ascii="Times New Roman" w:hAnsi="Times New Roman"/>
          <w:i/>
          <w:sz w:val="24"/>
          <w:szCs w:val="24"/>
        </w:rPr>
      </w:pPr>
      <w:r w:rsidRPr="00816211">
        <w:rPr>
          <w:rFonts w:ascii="Times New Roman" w:hAnsi="Times New Roman"/>
          <w:i/>
          <w:sz w:val="24"/>
          <w:szCs w:val="24"/>
        </w:rPr>
        <w:t>3.3. Effects of microplastics on the microphytobenthos</w:t>
      </w:r>
    </w:p>
    <w:p w:rsidR="00943FDA" w:rsidRPr="00816211" w:rsidRDefault="00E8464D">
      <w:pPr>
        <w:spacing w:after="0" w:line="480" w:lineRule="auto"/>
        <w:contextualSpacing/>
        <w:jc w:val="both"/>
        <w:rPr>
          <w:rFonts w:ascii="Times New Roman" w:hAnsi="Times New Roman"/>
          <w:sz w:val="24"/>
          <w:szCs w:val="24"/>
        </w:rPr>
      </w:pPr>
      <w:r w:rsidRPr="00816211">
        <w:rPr>
          <w:rFonts w:ascii="Times New Roman" w:hAnsi="Times New Roman"/>
          <w:sz w:val="24"/>
          <w:szCs w:val="24"/>
        </w:rPr>
        <w:t xml:space="preserve">The biomass of diatoms was not significantly different between the microplastic treatments for sediments with </w:t>
      </w:r>
      <w:r w:rsidRPr="00816211">
        <w:rPr>
          <w:rFonts w:ascii="Times New Roman" w:hAnsi="Times New Roman"/>
          <w:i/>
          <w:sz w:val="24"/>
          <w:szCs w:val="24"/>
        </w:rPr>
        <w:t>M. edulis</w:t>
      </w:r>
      <w:r w:rsidRPr="00816211">
        <w:rPr>
          <w:rFonts w:ascii="Times New Roman" w:hAnsi="Times New Roman"/>
          <w:sz w:val="24"/>
          <w:szCs w:val="24"/>
        </w:rPr>
        <w:t xml:space="preserve"> or </w:t>
      </w:r>
      <w:r w:rsidRPr="00816211">
        <w:rPr>
          <w:rFonts w:ascii="Times New Roman" w:hAnsi="Times New Roman"/>
          <w:i/>
          <w:sz w:val="24"/>
          <w:szCs w:val="24"/>
        </w:rPr>
        <w:t xml:space="preserve">O. </w:t>
      </w:r>
      <w:r w:rsidRPr="004D7232">
        <w:rPr>
          <w:rFonts w:ascii="Times New Roman" w:hAnsi="Times New Roman"/>
          <w:i/>
          <w:sz w:val="24"/>
          <w:szCs w:val="24"/>
        </w:rPr>
        <w:t>edulis</w:t>
      </w:r>
      <w:r w:rsidRPr="004D7232">
        <w:rPr>
          <w:rFonts w:ascii="Times New Roman" w:hAnsi="Times New Roman"/>
          <w:sz w:val="24"/>
          <w:szCs w:val="24"/>
        </w:rPr>
        <w:t xml:space="preserve"> (Table </w:t>
      </w:r>
      <w:r w:rsidR="001205C7">
        <w:rPr>
          <w:rFonts w:ascii="Times New Roman" w:hAnsi="Times New Roman"/>
          <w:sz w:val="24"/>
          <w:szCs w:val="24"/>
        </w:rPr>
        <w:t>S4</w:t>
      </w:r>
      <w:r w:rsidRPr="004D7232">
        <w:rPr>
          <w:rFonts w:ascii="Times New Roman" w:hAnsi="Times New Roman"/>
          <w:sz w:val="24"/>
          <w:szCs w:val="24"/>
        </w:rPr>
        <w:t xml:space="preserve">). The biomass of cyanobacteria, however, was significantly less in sediments which contained microplastics with </w:t>
      </w:r>
      <w:r w:rsidRPr="004D7232">
        <w:rPr>
          <w:rFonts w:ascii="Times New Roman" w:hAnsi="Times New Roman"/>
          <w:i/>
          <w:sz w:val="24"/>
          <w:szCs w:val="24"/>
        </w:rPr>
        <w:t xml:space="preserve">O. edulis </w:t>
      </w:r>
      <w:r w:rsidRPr="004D7232">
        <w:rPr>
          <w:rFonts w:ascii="Times New Roman" w:hAnsi="Times New Roman"/>
          <w:sz w:val="24"/>
          <w:szCs w:val="24"/>
        </w:rPr>
        <w:t xml:space="preserve">(Table </w:t>
      </w:r>
      <w:r w:rsidR="001205C7">
        <w:rPr>
          <w:rFonts w:ascii="Times New Roman" w:hAnsi="Times New Roman"/>
          <w:sz w:val="24"/>
          <w:szCs w:val="24"/>
        </w:rPr>
        <w:t>S4</w:t>
      </w:r>
      <w:r w:rsidRPr="004D7232">
        <w:rPr>
          <w:rFonts w:ascii="Times New Roman" w:hAnsi="Times New Roman"/>
          <w:sz w:val="24"/>
          <w:szCs w:val="24"/>
        </w:rPr>
        <w:t xml:space="preserve">) (but not those with </w:t>
      </w:r>
      <w:r w:rsidRPr="004D7232">
        <w:rPr>
          <w:rFonts w:ascii="Times New Roman" w:hAnsi="Times New Roman"/>
          <w:i/>
          <w:sz w:val="24"/>
          <w:szCs w:val="24"/>
        </w:rPr>
        <w:t>M. edulis</w:t>
      </w:r>
      <w:r w:rsidRPr="004D7232">
        <w:rPr>
          <w:rFonts w:ascii="Times New Roman" w:hAnsi="Times New Roman"/>
          <w:sz w:val="24"/>
          <w:szCs w:val="24"/>
        </w:rPr>
        <w:t>, Figure 3a), and was</w:t>
      </w:r>
      <w:r w:rsidRPr="00816211">
        <w:rPr>
          <w:rFonts w:ascii="Times New Roman" w:hAnsi="Times New Roman"/>
          <w:sz w:val="24"/>
          <w:szCs w:val="24"/>
        </w:rPr>
        <w:t xml:space="preserve"> ~2 times greater in the controls than in mesocosms dosed with either type or density of microplastics (Figure 3b, Dunnett's </w:t>
      </w:r>
      <w:r w:rsidRPr="00816211">
        <w:rPr>
          <w:rFonts w:ascii="Times New Roman" w:hAnsi="Times New Roman"/>
          <w:i/>
          <w:sz w:val="24"/>
          <w:szCs w:val="24"/>
          <w:vertAlign w:val="subscript"/>
        </w:rPr>
        <w:t>Control vs 25 µg L</w:t>
      </w:r>
      <w:r w:rsidRPr="00816211">
        <w:rPr>
          <w:rFonts w:ascii="Times New Roman" w:hAnsi="Times New Roman"/>
          <w:i/>
          <w:sz w:val="24"/>
          <w:szCs w:val="24"/>
          <w:vertAlign w:val="superscript"/>
        </w:rPr>
        <w:t>-1</w:t>
      </w:r>
      <w:r w:rsidRPr="00816211">
        <w:rPr>
          <w:rFonts w:ascii="Times New Roman" w:hAnsi="Times New Roman"/>
          <w:i/>
          <w:sz w:val="24"/>
          <w:szCs w:val="24"/>
          <w:vertAlign w:val="subscript"/>
        </w:rPr>
        <w:t xml:space="preserve"> PLA</w:t>
      </w:r>
      <w:r w:rsidRPr="00816211">
        <w:rPr>
          <w:rFonts w:ascii="Times New Roman" w:hAnsi="Times New Roman"/>
          <w:sz w:val="24"/>
          <w:szCs w:val="24"/>
        </w:rPr>
        <w:t xml:space="preserve">: t=4.77, P&lt;0.001; </w:t>
      </w:r>
      <w:r w:rsidRPr="00816211">
        <w:rPr>
          <w:rFonts w:ascii="Times New Roman" w:hAnsi="Times New Roman"/>
          <w:i/>
          <w:sz w:val="24"/>
          <w:szCs w:val="24"/>
          <w:vertAlign w:val="subscript"/>
        </w:rPr>
        <w:t>Control vs 2.5 µg L</w:t>
      </w:r>
      <w:r w:rsidRPr="00816211">
        <w:rPr>
          <w:rFonts w:ascii="Times New Roman" w:hAnsi="Times New Roman"/>
          <w:i/>
          <w:sz w:val="24"/>
          <w:szCs w:val="24"/>
          <w:vertAlign w:val="superscript"/>
        </w:rPr>
        <w:t>-1</w:t>
      </w:r>
      <w:r w:rsidRPr="00816211">
        <w:rPr>
          <w:rFonts w:ascii="Times New Roman" w:hAnsi="Times New Roman"/>
          <w:i/>
          <w:sz w:val="24"/>
          <w:szCs w:val="24"/>
          <w:vertAlign w:val="subscript"/>
        </w:rPr>
        <w:t xml:space="preserve"> PLA</w:t>
      </w:r>
      <w:r w:rsidRPr="00816211">
        <w:rPr>
          <w:rFonts w:ascii="Times New Roman" w:hAnsi="Times New Roman"/>
          <w:sz w:val="24"/>
          <w:szCs w:val="24"/>
        </w:rPr>
        <w:t xml:space="preserve">: t=3.91, P=0.003; </w:t>
      </w:r>
      <w:r w:rsidRPr="00816211">
        <w:rPr>
          <w:rFonts w:ascii="Times New Roman" w:hAnsi="Times New Roman"/>
          <w:i/>
          <w:sz w:val="24"/>
          <w:szCs w:val="24"/>
          <w:vertAlign w:val="subscript"/>
        </w:rPr>
        <w:t>Control vs 25 µg L</w:t>
      </w:r>
      <w:r w:rsidRPr="00816211">
        <w:rPr>
          <w:rFonts w:ascii="Times New Roman" w:hAnsi="Times New Roman"/>
          <w:i/>
          <w:sz w:val="24"/>
          <w:szCs w:val="24"/>
          <w:vertAlign w:val="superscript"/>
        </w:rPr>
        <w:t>-1</w:t>
      </w:r>
      <w:r w:rsidRPr="00816211">
        <w:rPr>
          <w:rFonts w:ascii="Times New Roman" w:hAnsi="Times New Roman"/>
          <w:i/>
          <w:sz w:val="24"/>
          <w:szCs w:val="24"/>
          <w:vertAlign w:val="subscript"/>
        </w:rPr>
        <w:t xml:space="preserve"> HDPE</w:t>
      </w:r>
      <w:r w:rsidRPr="00816211">
        <w:rPr>
          <w:rFonts w:ascii="Times New Roman" w:hAnsi="Times New Roman"/>
          <w:sz w:val="24"/>
          <w:szCs w:val="24"/>
        </w:rPr>
        <w:t xml:space="preserve">: t=4.31, P=0.001; </w:t>
      </w:r>
      <w:r w:rsidRPr="00816211">
        <w:rPr>
          <w:rFonts w:ascii="Times New Roman" w:hAnsi="Times New Roman"/>
          <w:i/>
          <w:sz w:val="24"/>
          <w:szCs w:val="24"/>
          <w:vertAlign w:val="subscript"/>
        </w:rPr>
        <w:t>Control vs 2.5 µg L</w:t>
      </w:r>
      <w:r w:rsidRPr="00816211">
        <w:rPr>
          <w:rFonts w:ascii="Times New Roman" w:hAnsi="Times New Roman"/>
          <w:i/>
          <w:sz w:val="24"/>
          <w:szCs w:val="24"/>
          <w:vertAlign w:val="superscript"/>
        </w:rPr>
        <w:t>-1</w:t>
      </w:r>
      <w:r w:rsidRPr="00816211">
        <w:rPr>
          <w:rFonts w:ascii="Times New Roman" w:hAnsi="Times New Roman"/>
          <w:i/>
          <w:sz w:val="24"/>
          <w:szCs w:val="24"/>
          <w:vertAlign w:val="subscript"/>
        </w:rPr>
        <w:t>HDPE</w:t>
      </w:r>
      <w:r w:rsidRPr="00816211">
        <w:rPr>
          <w:rFonts w:ascii="Times New Roman" w:hAnsi="Times New Roman"/>
          <w:sz w:val="24"/>
          <w:szCs w:val="24"/>
        </w:rPr>
        <w:t>: t=3.05, P=0.022).</w:t>
      </w:r>
    </w:p>
    <w:p w:rsidR="00943FDA" w:rsidRPr="00816211" w:rsidRDefault="00943FDA">
      <w:pPr>
        <w:spacing w:after="0" w:line="480" w:lineRule="auto"/>
        <w:contextualSpacing/>
        <w:jc w:val="both"/>
        <w:rPr>
          <w:rFonts w:ascii="Times New Roman" w:hAnsi="Times New Roman"/>
          <w:sz w:val="24"/>
          <w:szCs w:val="24"/>
        </w:rPr>
      </w:pPr>
    </w:p>
    <w:p w:rsidR="00943FDA" w:rsidRPr="00816211" w:rsidRDefault="00E8464D">
      <w:pPr>
        <w:spacing w:after="0" w:line="480" w:lineRule="auto"/>
        <w:contextualSpacing/>
        <w:jc w:val="both"/>
        <w:rPr>
          <w:rFonts w:ascii="Times New Roman" w:hAnsi="Times New Roman"/>
          <w:i/>
          <w:sz w:val="24"/>
          <w:szCs w:val="24"/>
        </w:rPr>
      </w:pPr>
      <w:r w:rsidRPr="00816211">
        <w:rPr>
          <w:rFonts w:ascii="Times New Roman" w:hAnsi="Times New Roman"/>
          <w:i/>
          <w:sz w:val="24"/>
          <w:szCs w:val="24"/>
        </w:rPr>
        <w:t>3.4. Effects of microplastics on infaunal assemblages</w:t>
      </w:r>
    </w:p>
    <w:p w:rsidR="00943FDA" w:rsidRPr="00816211" w:rsidRDefault="00E8464D">
      <w:pPr>
        <w:spacing w:after="0" w:line="480" w:lineRule="auto"/>
        <w:contextualSpacing/>
        <w:jc w:val="both"/>
        <w:rPr>
          <w:rFonts w:ascii="Times New Roman" w:hAnsi="Times New Roman"/>
          <w:sz w:val="24"/>
          <w:szCs w:val="24"/>
        </w:rPr>
      </w:pPr>
      <w:r w:rsidRPr="00816211">
        <w:rPr>
          <w:rFonts w:ascii="Times New Roman" w:hAnsi="Times New Roman"/>
          <w:sz w:val="24"/>
          <w:szCs w:val="24"/>
        </w:rPr>
        <w:t xml:space="preserve">There were no significant differences between the structure of infaunal invertebrate assemblages (Figure 4a, Table </w:t>
      </w:r>
      <w:r w:rsidR="001205C7">
        <w:rPr>
          <w:rFonts w:ascii="Times New Roman" w:hAnsi="Times New Roman"/>
          <w:sz w:val="24"/>
          <w:szCs w:val="24"/>
        </w:rPr>
        <w:t>S5</w:t>
      </w:r>
      <w:r w:rsidRPr="00816211">
        <w:rPr>
          <w:rFonts w:ascii="Times New Roman" w:hAnsi="Times New Roman"/>
          <w:sz w:val="24"/>
          <w:szCs w:val="24"/>
        </w:rPr>
        <w:t xml:space="preserve">), the diversity indices (Figure 5a, Table </w:t>
      </w:r>
      <w:r w:rsidR="001205C7">
        <w:rPr>
          <w:rFonts w:ascii="Times New Roman" w:hAnsi="Times New Roman"/>
          <w:sz w:val="24"/>
          <w:szCs w:val="24"/>
        </w:rPr>
        <w:t>S6</w:t>
      </w:r>
      <w:r w:rsidRPr="00816211">
        <w:rPr>
          <w:rFonts w:ascii="Times New Roman" w:hAnsi="Times New Roman"/>
          <w:sz w:val="24"/>
          <w:szCs w:val="24"/>
        </w:rPr>
        <w:t xml:space="preserve">) nor the abundance of individual taxa (Table </w:t>
      </w:r>
      <w:r w:rsidR="001205C7">
        <w:rPr>
          <w:rFonts w:ascii="Times New Roman" w:hAnsi="Times New Roman"/>
          <w:sz w:val="24"/>
          <w:szCs w:val="24"/>
        </w:rPr>
        <w:t>S6</w:t>
      </w:r>
      <w:r w:rsidRPr="00816211">
        <w:rPr>
          <w:rFonts w:ascii="Times New Roman" w:hAnsi="Times New Roman"/>
          <w:sz w:val="24"/>
          <w:szCs w:val="24"/>
        </w:rPr>
        <w:t xml:space="preserve">) in sediments with </w:t>
      </w:r>
      <w:r w:rsidRPr="00816211">
        <w:rPr>
          <w:rFonts w:ascii="Times New Roman" w:hAnsi="Times New Roman"/>
          <w:i/>
          <w:sz w:val="24"/>
          <w:szCs w:val="24"/>
        </w:rPr>
        <w:t>M. edulis</w:t>
      </w:r>
      <w:r w:rsidRPr="00816211">
        <w:rPr>
          <w:rFonts w:ascii="Times New Roman" w:hAnsi="Times New Roman"/>
          <w:sz w:val="24"/>
          <w:szCs w:val="24"/>
        </w:rPr>
        <w:t xml:space="preserve">. Sediments with </w:t>
      </w:r>
      <w:r w:rsidRPr="00816211">
        <w:rPr>
          <w:rFonts w:ascii="Times New Roman" w:hAnsi="Times New Roman"/>
          <w:i/>
          <w:sz w:val="24"/>
          <w:szCs w:val="24"/>
        </w:rPr>
        <w:t>O. edulis</w:t>
      </w:r>
      <w:r w:rsidRPr="00816211">
        <w:rPr>
          <w:rFonts w:ascii="Times New Roman" w:hAnsi="Times New Roman"/>
          <w:sz w:val="24"/>
          <w:szCs w:val="24"/>
        </w:rPr>
        <w:t xml:space="preserve">, however, had significantly different assemblage structures in treatments dosed with microplastics, at any density or type of plastic compared to controls (Figure 4b, Table </w:t>
      </w:r>
      <w:r w:rsidR="001205C7">
        <w:rPr>
          <w:rFonts w:ascii="Times New Roman" w:hAnsi="Times New Roman"/>
          <w:sz w:val="24"/>
          <w:szCs w:val="24"/>
        </w:rPr>
        <w:t>S5</w:t>
      </w:r>
      <w:r w:rsidRPr="00816211">
        <w:rPr>
          <w:rFonts w:ascii="Times New Roman" w:hAnsi="Times New Roman"/>
          <w:sz w:val="24"/>
          <w:szCs w:val="24"/>
        </w:rPr>
        <w:t>)</w:t>
      </w:r>
      <w:r w:rsidR="00970511">
        <w:rPr>
          <w:rFonts w:ascii="Times New Roman" w:hAnsi="Times New Roman"/>
          <w:sz w:val="24"/>
          <w:szCs w:val="24"/>
        </w:rPr>
        <w:t xml:space="preserve"> and there were several differences in dominanc</w:t>
      </w:r>
      <w:r w:rsidR="00063022">
        <w:rPr>
          <w:rFonts w:ascii="Times New Roman" w:hAnsi="Times New Roman"/>
          <w:sz w:val="24"/>
          <w:szCs w:val="24"/>
        </w:rPr>
        <w:t>e (Tabl</w:t>
      </w:r>
      <w:r w:rsidR="001205C7">
        <w:rPr>
          <w:rFonts w:ascii="Times New Roman" w:hAnsi="Times New Roman"/>
          <w:sz w:val="24"/>
          <w:szCs w:val="24"/>
        </w:rPr>
        <w:t>e S7</w:t>
      </w:r>
      <w:r w:rsidR="00970511">
        <w:rPr>
          <w:rFonts w:ascii="Times New Roman" w:hAnsi="Times New Roman"/>
          <w:sz w:val="24"/>
          <w:szCs w:val="24"/>
        </w:rPr>
        <w:t>)</w:t>
      </w:r>
      <w:r w:rsidRPr="00816211">
        <w:rPr>
          <w:rFonts w:ascii="Times New Roman" w:hAnsi="Times New Roman"/>
          <w:sz w:val="24"/>
          <w:szCs w:val="24"/>
        </w:rPr>
        <w:t xml:space="preserve">. Although </w:t>
      </w:r>
      <w:r w:rsidR="009E0C28">
        <w:rPr>
          <w:rFonts w:ascii="Times New Roman" w:hAnsi="Times New Roman"/>
          <w:sz w:val="24"/>
          <w:szCs w:val="24"/>
        </w:rPr>
        <w:t>species richness</w:t>
      </w:r>
      <w:r w:rsidRPr="00816211">
        <w:rPr>
          <w:rFonts w:ascii="Times New Roman" w:hAnsi="Times New Roman"/>
          <w:sz w:val="24"/>
          <w:szCs w:val="24"/>
        </w:rPr>
        <w:t xml:space="preserve"> and </w:t>
      </w:r>
      <w:r w:rsidR="009E0C28">
        <w:rPr>
          <w:rFonts w:ascii="Times New Roman" w:hAnsi="Times New Roman"/>
          <w:sz w:val="24"/>
          <w:szCs w:val="24"/>
        </w:rPr>
        <w:t>total abundance</w:t>
      </w:r>
      <w:r w:rsidRPr="00816211">
        <w:rPr>
          <w:rFonts w:ascii="Times New Roman" w:hAnsi="Times New Roman"/>
          <w:sz w:val="24"/>
          <w:szCs w:val="24"/>
        </w:rPr>
        <w:t xml:space="preserve"> did not differ significantly (Table </w:t>
      </w:r>
      <w:r w:rsidR="001205C7">
        <w:rPr>
          <w:rFonts w:ascii="Times New Roman" w:hAnsi="Times New Roman"/>
          <w:sz w:val="24"/>
          <w:szCs w:val="24"/>
        </w:rPr>
        <w:t>S6</w:t>
      </w:r>
      <w:r w:rsidRPr="00816211">
        <w:rPr>
          <w:rFonts w:ascii="Times New Roman" w:hAnsi="Times New Roman"/>
          <w:sz w:val="24"/>
          <w:szCs w:val="24"/>
        </w:rPr>
        <w:t>), the Shannon-Wiener index (H') was ~2 times greater in controls than in mesocosms dosed with 25 µg L</w:t>
      </w:r>
      <w:r w:rsidRPr="00816211">
        <w:rPr>
          <w:rFonts w:ascii="Times New Roman" w:hAnsi="Times New Roman"/>
          <w:sz w:val="24"/>
          <w:szCs w:val="24"/>
          <w:vertAlign w:val="superscript"/>
        </w:rPr>
        <w:t>-1</w:t>
      </w:r>
      <w:r w:rsidRPr="00816211">
        <w:rPr>
          <w:rFonts w:ascii="Times New Roman" w:hAnsi="Times New Roman"/>
          <w:sz w:val="24"/>
          <w:szCs w:val="24"/>
        </w:rPr>
        <w:t xml:space="preserve"> of HDPE microplastics (Figure 5b, Table </w:t>
      </w:r>
      <w:r w:rsidR="001205C7">
        <w:rPr>
          <w:rFonts w:ascii="Times New Roman" w:hAnsi="Times New Roman"/>
          <w:sz w:val="24"/>
          <w:szCs w:val="24"/>
        </w:rPr>
        <w:t>S6</w:t>
      </w:r>
      <w:r w:rsidRPr="00816211">
        <w:rPr>
          <w:rFonts w:ascii="Times New Roman" w:hAnsi="Times New Roman"/>
          <w:sz w:val="24"/>
          <w:szCs w:val="24"/>
        </w:rPr>
        <w:t xml:space="preserve">, Dunnett's </w:t>
      </w:r>
      <w:r w:rsidRPr="00816211">
        <w:rPr>
          <w:rFonts w:ascii="Times New Roman" w:hAnsi="Times New Roman"/>
          <w:i/>
          <w:sz w:val="24"/>
          <w:szCs w:val="24"/>
          <w:vertAlign w:val="subscript"/>
        </w:rPr>
        <w:t>Control vs 25 µg L</w:t>
      </w:r>
      <w:r w:rsidRPr="00816211">
        <w:rPr>
          <w:rFonts w:ascii="Times New Roman" w:hAnsi="Times New Roman"/>
          <w:i/>
          <w:sz w:val="24"/>
          <w:szCs w:val="24"/>
          <w:vertAlign w:val="superscript"/>
        </w:rPr>
        <w:t>-1</w:t>
      </w:r>
      <w:r w:rsidRPr="00816211">
        <w:rPr>
          <w:rFonts w:ascii="Times New Roman" w:hAnsi="Times New Roman"/>
          <w:i/>
          <w:sz w:val="24"/>
          <w:szCs w:val="24"/>
          <w:vertAlign w:val="subscript"/>
        </w:rPr>
        <w:t xml:space="preserve"> HDPE</w:t>
      </w:r>
      <w:r w:rsidRPr="00816211">
        <w:rPr>
          <w:rFonts w:ascii="Times New Roman" w:hAnsi="Times New Roman"/>
          <w:sz w:val="24"/>
          <w:szCs w:val="24"/>
        </w:rPr>
        <w:t xml:space="preserve">: t=0.14, P=0.004). There was a ~3 times greater abundance of </w:t>
      </w:r>
      <w:r w:rsidRPr="00816211">
        <w:rPr>
          <w:rFonts w:ascii="Times New Roman" w:hAnsi="Times New Roman"/>
          <w:i/>
          <w:sz w:val="24"/>
          <w:szCs w:val="24"/>
        </w:rPr>
        <w:t>Eteone picta</w:t>
      </w:r>
      <w:r w:rsidRPr="00816211">
        <w:rPr>
          <w:rFonts w:ascii="Times New Roman" w:hAnsi="Times New Roman"/>
          <w:sz w:val="24"/>
          <w:szCs w:val="24"/>
        </w:rPr>
        <w:t xml:space="preserve"> polychaetes present in sediments not dosed with experimental microplastics than in treatments that received microplastics of either type (Figure 6a, Table </w:t>
      </w:r>
      <w:r w:rsidR="001205C7">
        <w:rPr>
          <w:rFonts w:ascii="Times New Roman" w:hAnsi="Times New Roman"/>
          <w:sz w:val="24"/>
          <w:szCs w:val="24"/>
        </w:rPr>
        <w:t>S6</w:t>
      </w:r>
      <w:r w:rsidRPr="00816211">
        <w:rPr>
          <w:rFonts w:ascii="Times New Roman" w:hAnsi="Times New Roman"/>
          <w:sz w:val="24"/>
          <w:szCs w:val="24"/>
        </w:rPr>
        <w:t xml:space="preserve">, Dunnett's </w:t>
      </w:r>
      <w:r w:rsidRPr="00816211">
        <w:rPr>
          <w:rFonts w:ascii="Times New Roman" w:hAnsi="Times New Roman"/>
          <w:i/>
          <w:sz w:val="24"/>
          <w:szCs w:val="24"/>
          <w:vertAlign w:val="subscript"/>
        </w:rPr>
        <w:t>Control vs 25 µg L</w:t>
      </w:r>
      <w:r w:rsidRPr="00816211">
        <w:rPr>
          <w:rFonts w:ascii="Times New Roman" w:hAnsi="Times New Roman"/>
          <w:i/>
          <w:sz w:val="24"/>
          <w:szCs w:val="24"/>
          <w:vertAlign w:val="superscript"/>
        </w:rPr>
        <w:t>-1</w:t>
      </w:r>
      <w:r w:rsidRPr="00816211">
        <w:rPr>
          <w:rFonts w:ascii="Times New Roman" w:hAnsi="Times New Roman"/>
          <w:i/>
          <w:sz w:val="24"/>
          <w:szCs w:val="24"/>
          <w:vertAlign w:val="subscript"/>
        </w:rPr>
        <w:t xml:space="preserve"> PLA</w:t>
      </w:r>
      <w:r w:rsidRPr="00816211">
        <w:rPr>
          <w:rFonts w:ascii="Times New Roman" w:hAnsi="Times New Roman"/>
          <w:sz w:val="24"/>
          <w:szCs w:val="24"/>
        </w:rPr>
        <w:t xml:space="preserve">: t=3.53, P=0.008; </w:t>
      </w:r>
      <w:r w:rsidRPr="00816211">
        <w:rPr>
          <w:rFonts w:ascii="Times New Roman" w:hAnsi="Times New Roman"/>
          <w:i/>
          <w:sz w:val="24"/>
          <w:szCs w:val="24"/>
          <w:vertAlign w:val="subscript"/>
        </w:rPr>
        <w:t>Control vs 2.5 µg L</w:t>
      </w:r>
      <w:r w:rsidRPr="00816211">
        <w:rPr>
          <w:rFonts w:ascii="Times New Roman" w:hAnsi="Times New Roman"/>
          <w:i/>
          <w:sz w:val="24"/>
          <w:szCs w:val="24"/>
          <w:vertAlign w:val="superscript"/>
        </w:rPr>
        <w:t>-1</w:t>
      </w:r>
      <w:r w:rsidRPr="00816211">
        <w:rPr>
          <w:rFonts w:ascii="Times New Roman" w:hAnsi="Times New Roman"/>
          <w:i/>
          <w:sz w:val="24"/>
          <w:szCs w:val="24"/>
          <w:vertAlign w:val="subscript"/>
        </w:rPr>
        <w:t xml:space="preserve"> PLA</w:t>
      </w:r>
      <w:r w:rsidRPr="00816211">
        <w:rPr>
          <w:rFonts w:ascii="Times New Roman" w:hAnsi="Times New Roman"/>
          <w:sz w:val="24"/>
          <w:szCs w:val="24"/>
        </w:rPr>
        <w:t xml:space="preserve">: t=3.99, P=0.002; </w:t>
      </w:r>
      <w:r w:rsidRPr="00816211">
        <w:rPr>
          <w:rFonts w:ascii="Times New Roman" w:hAnsi="Times New Roman"/>
          <w:i/>
          <w:sz w:val="24"/>
          <w:szCs w:val="24"/>
          <w:vertAlign w:val="subscript"/>
        </w:rPr>
        <w:t>Control vs 25 µg L</w:t>
      </w:r>
      <w:r w:rsidRPr="00816211">
        <w:rPr>
          <w:rFonts w:ascii="Times New Roman" w:hAnsi="Times New Roman"/>
          <w:i/>
          <w:sz w:val="24"/>
          <w:szCs w:val="24"/>
          <w:vertAlign w:val="superscript"/>
        </w:rPr>
        <w:t>-1</w:t>
      </w:r>
      <w:r w:rsidRPr="00816211">
        <w:rPr>
          <w:rFonts w:ascii="Times New Roman" w:hAnsi="Times New Roman"/>
          <w:i/>
          <w:sz w:val="24"/>
          <w:szCs w:val="24"/>
          <w:vertAlign w:val="subscript"/>
        </w:rPr>
        <w:t xml:space="preserve"> HDPE</w:t>
      </w:r>
      <w:r w:rsidRPr="00816211">
        <w:rPr>
          <w:rFonts w:ascii="Times New Roman" w:hAnsi="Times New Roman"/>
          <w:sz w:val="24"/>
          <w:szCs w:val="24"/>
        </w:rPr>
        <w:t xml:space="preserve">: t=4.27, P=0.001; </w:t>
      </w:r>
      <w:r w:rsidRPr="00816211">
        <w:rPr>
          <w:rFonts w:ascii="Times New Roman" w:hAnsi="Times New Roman"/>
          <w:i/>
          <w:sz w:val="24"/>
          <w:szCs w:val="24"/>
          <w:vertAlign w:val="subscript"/>
        </w:rPr>
        <w:t>Control vs 2.5 µg L</w:t>
      </w:r>
      <w:r w:rsidRPr="00816211">
        <w:rPr>
          <w:rFonts w:ascii="Times New Roman" w:hAnsi="Times New Roman"/>
          <w:i/>
          <w:sz w:val="24"/>
          <w:szCs w:val="24"/>
          <w:vertAlign w:val="superscript"/>
        </w:rPr>
        <w:t>-1</w:t>
      </w:r>
      <w:r w:rsidRPr="00816211">
        <w:rPr>
          <w:rFonts w:ascii="Times New Roman" w:hAnsi="Times New Roman"/>
          <w:i/>
          <w:sz w:val="24"/>
          <w:szCs w:val="24"/>
          <w:vertAlign w:val="subscript"/>
        </w:rPr>
        <w:t>HDPE</w:t>
      </w:r>
      <w:r w:rsidRPr="00816211">
        <w:rPr>
          <w:rFonts w:ascii="Times New Roman" w:hAnsi="Times New Roman"/>
          <w:sz w:val="24"/>
          <w:szCs w:val="24"/>
        </w:rPr>
        <w:t xml:space="preserve">: t=4.83, P&lt;0.001). On the contrary, sediments in the controls had ~1.9 times fewer </w:t>
      </w:r>
      <w:r w:rsidRPr="00816211">
        <w:rPr>
          <w:rFonts w:ascii="Times New Roman" w:hAnsi="Times New Roman"/>
          <w:i/>
          <w:sz w:val="24"/>
          <w:szCs w:val="24"/>
        </w:rPr>
        <w:t xml:space="preserve">Tubificoides benedii </w:t>
      </w:r>
      <w:r w:rsidRPr="00816211">
        <w:rPr>
          <w:rFonts w:ascii="Times New Roman" w:hAnsi="Times New Roman"/>
          <w:sz w:val="24"/>
          <w:szCs w:val="24"/>
        </w:rPr>
        <w:t>oligochaetes than those dosed with 25 µg L</w:t>
      </w:r>
      <w:r w:rsidRPr="00816211">
        <w:rPr>
          <w:rFonts w:ascii="Times New Roman" w:hAnsi="Times New Roman"/>
          <w:sz w:val="24"/>
          <w:szCs w:val="24"/>
          <w:vertAlign w:val="superscript"/>
        </w:rPr>
        <w:t>-1</w:t>
      </w:r>
      <w:r w:rsidRPr="00816211">
        <w:rPr>
          <w:rFonts w:ascii="Times New Roman" w:hAnsi="Times New Roman"/>
          <w:sz w:val="24"/>
          <w:szCs w:val="24"/>
        </w:rPr>
        <w:t xml:space="preserve"> of either type of microplastic (Figure 6b, Table </w:t>
      </w:r>
      <w:r w:rsidR="001205C7">
        <w:rPr>
          <w:rFonts w:ascii="Times New Roman" w:hAnsi="Times New Roman"/>
          <w:sz w:val="24"/>
          <w:szCs w:val="24"/>
        </w:rPr>
        <w:t>S6</w:t>
      </w:r>
      <w:r w:rsidRPr="00816211">
        <w:rPr>
          <w:rFonts w:ascii="Times New Roman" w:hAnsi="Times New Roman"/>
          <w:sz w:val="24"/>
          <w:szCs w:val="24"/>
        </w:rPr>
        <w:t xml:space="preserve">, Dunnett's </w:t>
      </w:r>
      <w:r w:rsidRPr="00816211">
        <w:rPr>
          <w:rFonts w:ascii="Times New Roman" w:hAnsi="Times New Roman"/>
          <w:i/>
          <w:sz w:val="24"/>
          <w:szCs w:val="24"/>
          <w:vertAlign w:val="subscript"/>
        </w:rPr>
        <w:t>Control vs 25 µg L</w:t>
      </w:r>
      <w:r w:rsidRPr="00816211">
        <w:rPr>
          <w:rFonts w:ascii="Times New Roman" w:hAnsi="Times New Roman"/>
          <w:i/>
          <w:sz w:val="24"/>
          <w:szCs w:val="24"/>
          <w:vertAlign w:val="superscript"/>
        </w:rPr>
        <w:t>-1</w:t>
      </w:r>
      <w:r w:rsidRPr="00816211">
        <w:rPr>
          <w:rFonts w:ascii="Times New Roman" w:hAnsi="Times New Roman"/>
          <w:sz w:val="24"/>
          <w:szCs w:val="24"/>
        </w:rPr>
        <w:t xml:space="preserve">: t=-3.27, P=0.007). There were also ~2.6 times more </w:t>
      </w:r>
      <w:r w:rsidRPr="00816211">
        <w:rPr>
          <w:rFonts w:ascii="Times New Roman" w:hAnsi="Times New Roman"/>
          <w:i/>
          <w:sz w:val="24"/>
          <w:szCs w:val="24"/>
        </w:rPr>
        <w:t>Lineus longissimus</w:t>
      </w:r>
      <w:r w:rsidRPr="00816211">
        <w:rPr>
          <w:rFonts w:ascii="Times New Roman" w:hAnsi="Times New Roman"/>
          <w:sz w:val="24"/>
          <w:szCs w:val="24"/>
        </w:rPr>
        <w:t xml:space="preserve"> nemerteans in sediments when exposed to 25 µg L</w:t>
      </w:r>
      <w:r w:rsidRPr="00816211">
        <w:rPr>
          <w:rFonts w:ascii="Times New Roman" w:hAnsi="Times New Roman"/>
          <w:sz w:val="24"/>
          <w:szCs w:val="24"/>
          <w:vertAlign w:val="superscript"/>
        </w:rPr>
        <w:t>-1</w:t>
      </w:r>
      <w:r w:rsidRPr="00816211">
        <w:rPr>
          <w:rFonts w:ascii="Times New Roman" w:hAnsi="Times New Roman"/>
          <w:sz w:val="24"/>
          <w:szCs w:val="24"/>
        </w:rPr>
        <w:t xml:space="preserve"> of PLA than in those exposed to 2.5 µg L</w:t>
      </w:r>
      <w:r w:rsidRPr="00816211">
        <w:rPr>
          <w:rFonts w:ascii="Times New Roman" w:hAnsi="Times New Roman"/>
          <w:sz w:val="24"/>
          <w:szCs w:val="24"/>
          <w:vertAlign w:val="superscript"/>
        </w:rPr>
        <w:t>-1</w:t>
      </w:r>
      <w:r w:rsidRPr="00816211">
        <w:rPr>
          <w:rFonts w:ascii="Times New Roman" w:hAnsi="Times New Roman"/>
          <w:sz w:val="24"/>
          <w:szCs w:val="24"/>
        </w:rPr>
        <w:t xml:space="preserve"> of PLA or no m</w:t>
      </w:r>
      <w:r w:rsidR="00063022">
        <w:rPr>
          <w:rFonts w:ascii="Times New Roman" w:hAnsi="Times New Roman"/>
          <w:sz w:val="24"/>
          <w:szCs w:val="24"/>
        </w:rPr>
        <w:t>i</w:t>
      </w:r>
      <w:r w:rsidR="001205C7">
        <w:rPr>
          <w:rFonts w:ascii="Times New Roman" w:hAnsi="Times New Roman"/>
          <w:sz w:val="24"/>
          <w:szCs w:val="24"/>
        </w:rPr>
        <w:t>croplastics (Figure 6c, Table S6</w:t>
      </w:r>
      <w:r w:rsidRPr="00816211">
        <w:rPr>
          <w:rFonts w:ascii="Times New Roman" w:hAnsi="Times New Roman"/>
          <w:sz w:val="24"/>
          <w:szCs w:val="24"/>
        </w:rPr>
        <w:t xml:space="preserve">, Tukey's HSD </w:t>
      </w:r>
      <w:r w:rsidRPr="00816211">
        <w:rPr>
          <w:rFonts w:ascii="Times New Roman" w:hAnsi="Times New Roman"/>
          <w:i/>
          <w:sz w:val="24"/>
          <w:szCs w:val="24"/>
          <w:vertAlign w:val="subscript"/>
        </w:rPr>
        <w:t>2.5 µg L</w:t>
      </w:r>
      <w:r w:rsidRPr="00816211">
        <w:rPr>
          <w:rFonts w:ascii="Times New Roman" w:hAnsi="Times New Roman"/>
          <w:i/>
          <w:sz w:val="24"/>
          <w:szCs w:val="24"/>
          <w:vertAlign w:val="superscript"/>
        </w:rPr>
        <w:t>-1</w:t>
      </w:r>
      <w:r w:rsidRPr="00816211">
        <w:rPr>
          <w:rFonts w:ascii="Times New Roman" w:hAnsi="Times New Roman"/>
          <w:i/>
          <w:sz w:val="24"/>
          <w:szCs w:val="24"/>
          <w:vertAlign w:val="subscript"/>
        </w:rPr>
        <w:t xml:space="preserve"> PLA vs 25 µg L</w:t>
      </w:r>
      <w:r w:rsidRPr="00816211">
        <w:rPr>
          <w:rFonts w:ascii="Times New Roman" w:hAnsi="Times New Roman"/>
          <w:i/>
          <w:sz w:val="24"/>
          <w:szCs w:val="24"/>
          <w:vertAlign w:val="superscript"/>
        </w:rPr>
        <w:t>-1</w:t>
      </w:r>
      <w:r w:rsidRPr="00816211">
        <w:rPr>
          <w:rFonts w:ascii="Times New Roman" w:hAnsi="Times New Roman"/>
          <w:i/>
          <w:sz w:val="24"/>
          <w:szCs w:val="24"/>
          <w:vertAlign w:val="subscript"/>
        </w:rPr>
        <w:t xml:space="preserve"> PLA</w:t>
      </w:r>
      <w:r w:rsidRPr="00816211">
        <w:rPr>
          <w:rFonts w:ascii="Times New Roman" w:hAnsi="Times New Roman"/>
          <w:sz w:val="24"/>
          <w:szCs w:val="24"/>
        </w:rPr>
        <w:t xml:space="preserve">: P=0.026, Dunnett's </w:t>
      </w:r>
      <w:r w:rsidRPr="00816211">
        <w:rPr>
          <w:rFonts w:ascii="Times New Roman" w:hAnsi="Times New Roman"/>
          <w:i/>
          <w:sz w:val="24"/>
          <w:szCs w:val="24"/>
          <w:vertAlign w:val="subscript"/>
        </w:rPr>
        <w:t>Control vs 25 µg L</w:t>
      </w:r>
      <w:r w:rsidRPr="00816211">
        <w:rPr>
          <w:rFonts w:ascii="Times New Roman" w:hAnsi="Times New Roman"/>
          <w:i/>
          <w:sz w:val="24"/>
          <w:szCs w:val="24"/>
          <w:vertAlign w:val="superscript"/>
        </w:rPr>
        <w:t>-1</w:t>
      </w:r>
      <w:r w:rsidRPr="00816211">
        <w:rPr>
          <w:rFonts w:ascii="Times New Roman" w:hAnsi="Times New Roman"/>
          <w:i/>
          <w:sz w:val="24"/>
          <w:szCs w:val="24"/>
          <w:vertAlign w:val="subscript"/>
        </w:rPr>
        <w:t xml:space="preserve"> PLA</w:t>
      </w:r>
      <w:r w:rsidRPr="00816211">
        <w:rPr>
          <w:rFonts w:ascii="Times New Roman" w:hAnsi="Times New Roman"/>
          <w:sz w:val="24"/>
          <w:szCs w:val="24"/>
        </w:rPr>
        <w:t xml:space="preserve">: t=-2.66, P=0.049). </w:t>
      </w:r>
    </w:p>
    <w:p w:rsidR="00943FDA" w:rsidRPr="00816211" w:rsidRDefault="00943FDA">
      <w:pPr>
        <w:spacing w:after="0" w:line="480" w:lineRule="auto"/>
        <w:contextualSpacing/>
        <w:jc w:val="both"/>
        <w:rPr>
          <w:rFonts w:ascii="Times New Roman" w:hAnsi="Times New Roman"/>
          <w:b/>
          <w:sz w:val="24"/>
          <w:szCs w:val="24"/>
        </w:rPr>
      </w:pPr>
    </w:p>
    <w:p w:rsidR="00943FDA" w:rsidRPr="00816211" w:rsidRDefault="00E8464D">
      <w:pPr>
        <w:spacing w:after="0" w:line="480" w:lineRule="auto"/>
        <w:contextualSpacing/>
        <w:jc w:val="both"/>
        <w:rPr>
          <w:rFonts w:ascii="Times New Roman" w:hAnsi="Times New Roman"/>
          <w:b/>
          <w:sz w:val="24"/>
          <w:szCs w:val="24"/>
        </w:rPr>
      </w:pPr>
      <w:r w:rsidRPr="00816211">
        <w:rPr>
          <w:rFonts w:ascii="Times New Roman" w:hAnsi="Times New Roman"/>
          <w:b/>
          <w:sz w:val="24"/>
          <w:szCs w:val="24"/>
        </w:rPr>
        <w:t>4. Discussion</w:t>
      </w:r>
    </w:p>
    <w:p w:rsidR="00EE3059" w:rsidRDefault="00183F1A">
      <w:pPr>
        <w:spacing w:after="0" w:line="480" w:lineRule="auto"/>
        <w:contextualSpacing/>
        <w:jc w:val="both"/>
        <w:rPr>
          <w:rFonts w:ascii="Times New Roman" w:hAnsi="Times New Roman"/>
          <w:sz w:val="24"/>
          <w:szCs w:val="24"/>
        </w:rPr>
      </w:pPr>
      <w:r w:rsidRPr="00183F1A">
        <w:rPr>
          <w:rFonts w:ascii="Times New Roman" w:hAnsi="Times New Roman"/>
          <w:i/>
          <w:sz w:val="24"/>
          <w:szCs w:val="24"/>
        </w:rPr>
        <w:t>Mytulis edulis</w:t>
      </w:r>
      <w:r w:rsidR="005A45B6">
        <w:rPr>
          <w:rFonts w:ascii="Times New Roman" w:hAnsi="Times New Roman"/>
          <w:sz w:val="24"/>
          <w:szCs w:val="24"/>
        </w:rPr>
        <w:t xml:space="preserve"> and </w:t>
      </w:r>
      <w:r w:rsidRPr="00183F1A">
        <w:rPr>
          <w:rFonts w:ascii="Times New Roman" w:hAnsi="Times New Roman"/>
          <w:i/>
          <w:sz w:val="24"/>
          <w:szCs w:val="24"/>
        </w:rPr>
        <w:t>Ostrea edulis</w:t>
      </w:r>
      <w:r w:rsidR="005A45B6">
        <w:rPr>
          <w:rFonts w:ascii="Times New Roman" w:hAnsi="Times New Roman"/>
          <w:sz w:val="24"/>
          <w:szCs w:val="24"/>
        </w:rPr>
        <w:t xml:space="preserve"> </w:t>
      </w:r>
      <w:r w:rsidR="00E8464D" w:rsidRPr="00816211">
        <w:rPr>
          <w:rFonts w:ascii="Times New Roman" w:hAnsi="Times New Roman"/>
          <w:sz w:val="24"/>
          <w:szCs w:val="24"/>
        </w:rPr>
        <w:t>responded differently to contamination with microplastics. The blue mussels filtered fewer algal cells h</w:t>
      </w:r>
      <w:r w:rsidR="00E8464D" w:rsidRPr="00816211">
        <w:rPr>
          <w:rFonts w:ascii="Times New Roman" w:hAnsi="Times New Roman"/>
          <w:sz w:val="24"/>
          <w:szCs w:val="24"/>
          <w:vertAlign w:val="superscript"/>
        </w:rPr>
        <w:t>-1</w:t>
      </w:r>
      <w:r w:rsidR="00E8464D" w:rsidRPr="00816211">
        <w:rPr>
          <w:rFonts w:ascii="Times New Roman" w:hAnsi="Times New Roman"/>
          <w:sz w:val="24"/>
          <w:szCs w:val="24"/>
        </w:rPr>
        <w:t xml:space="preserve"> when exposed to 25 µg L</w:t>
      </w:r>
      <w:r w:rsidR="00E8464D" w:rsidRPr="00816211">
        <w:rPr>
          <w:rFonts w:ascii="Times New Roman" w:hAnsi="Times New Roman"/>
          <w:sz w:val="24"/>
          <w:szCs w:val="24"/>
          <w:vertAlign w:val="superscript"/>
        </w:rPr>
        <w:t>-1</w:t>
      </w:r>
      <w:r w:rsidR="00E8464D" w:rsidRPr="00816211">
        <w:rPr>
          <w:rFonts w:ascii="Times New Roman" w:hAnsi="Times New Roman"/>
          <w:sz w:val="24"/>
          <w:szCs w:val="24"/>
        </w:rPr>
        <w:t xml:space="preserve"> of PLA or HDPE microplastics. This </w:t>
      </w:r>
      <w:r w:rsidR="00E8464D" w:rsidRPr="00816211">
        <w:rPr>
          <w:rFonts w:ascii="Times New Roman" w:hAnsi="Times New Roman"/>
          <w:color w:val="000000"/>
          <w:sz w:val="24"/>
          <w:szCs w:val="24"/>
        </w:rPr>
        <w:t>supports findings of Wegner et al. (2012)</w:t>
      </w:r>
      <w:r w:rsidR="00E01BBE">
        <w:rPr>
          <w:rFonts w:ascii="Times New Roman" w:hAnsi="Times New Roman"/>
          <w:color w:val="000000"/>
          <w:sz w:val="24"/>
          <w:szCs w:val="24"/>
          <w:vertAlign w:val="superscript"/>
        </w:rPr>
        <w:t>40</w:t>
      </w:r>
      <w:r w:rsidR="00E8464D" w:rsidRPr="00816211">
        <w:rPr>
          <w:rFonts w:ascii="Times New Roman" w:hAnsi="Times New Roman"/>
          <w:color w:val="000000"/>
          <w:sz w:val="24"/>
          <w:szCs w:val="24"/>
        </w:rPr>
        <w:t xml:space="preserve"> who found decreasing filtration rates with increasing concentrations </w:t>
      </w:r>
      <w:r w:rsidR="00D0274C">
        <w:rPr>
          <w:rFonts w:ascii="Times New Roman" w:hAnsi="Times New Roman"/>
          <w:color w:val="000000"/>
          <w:sz w:val="24"/>
          <w:szCs w:val="24"/>
        </w:rPr>
        <w:t>(</w:t>
      </w:r>
      <w:r w:rsidR="0072182C">
        <w:rPr>
          <w:rFonts w:ascii="Times New Roman" w:hAnsi="Times New Roman"/>
          <w:color w:val="000000"/>
          <w:sz w:val="24"/>
          <w:szCs w:val="24"/>
        </w:rPr>
        <w:t xml:space="preserve">constant exposure of </w:t>
      </w:r>
      <w:r w:rsidR="005E133F">
        <w:rPr>
          <w:rFonts w:ascii="Times New Roman" w:hAnsi="Times New Roman"/>
          <w:color w:val="000000"/>
          <w:sz w:val="24"/>
          <w:szCs w:val="24"/>
        </w:rPr>
        <w:t>0.1</w:t>
      </w:r>
      <w:r w:rsidR="00D0274C">
        <w:rPr>
          <w:rFonts w:ascii="Times New Roman" w:hAnsi="Times New Roman"/>
          <w:color w:val="000000"/>
          <w:sz w:val="24"/>
          <w:szCs w:val="24"/>
        </w:rPr>
        <w:t xml:space="preserve"> -</w:t>
      </w:r>
      <w:r w:rsidR="005E133F">
        <w:rPr>
          <w:rFonts w:ascii="Times New Roman" w:hAnsi="Times New Roman"/>
          <w:color w:val="000000"/>
          <w:sz w:val="24"/>
          <w:szCs w:val="24"/>
        </w:rPr>
        <w:t xml:space="preserve"> 0.3</w:t>
      </w:r>
      <w:r w:rsidR="00D0274C">
        <w:rPr>
          <w:rFonts w:ascii="Times New Roman" w:hAnsi="Times New Roman"/>
          <w:color w:val="000000"/>
          <w:sz w:val="24"/>
          <w:szCs w:val="24"/>
        </w:rPr>
        <w:t xml:space="preserve"> g) </w:t>
      </w:r>
      <w:r w:rsidR="00E8464D" w:rsidRPr="00816211">
        <w:rPr>
          <w:rFonts w:ascii="Times New Roman" w:hAnsi="Times New Roman"/>
          <w:color w:val="000000"/>
          <w:sz w:val="24"/>
          <w:szCs w:val="24"/>
        </w:rPr>
        <w:t>of polystyrene nanoplastics</w:t>
      </w:r>
      <w:r w:rsidR="00D0274C">
        <w:rPr>
          <w:rFonts w:ascii="Times New Roman" w:hAnsi="Times New Roman"/>
          <w:color w:val="000000"/>
          <w:sz w:val="24"/>
          <w:szCs w:val="24"/>
        </w:rPr>
        <w:t xml:space="preserve"> (30 nm)</w:t>
      </w:r>
      <w:r w:rsidR="00E8464D" w:rsidRPr="00816211">
        <w:rPr>
          <w:rFonts w:ascii="Times New Roman" w:hAnsi="Times New Roman"/>
          <w:color w:val="000000"/>
          <w:sz w:val="24"/>
          <w:szCs w:val="24"/>
        </w:rPr>
        <w:t>, but</w:t>
      </w:r>
      <w:r w:rsidR="00E8464D" w:rsidRPr="00816211">
        <w:rPr>
          <w:rFonts w:ascii="Times New Roman" w:hAnsi="Times New Roman"/>
          <w:sz w:val="24"/>
          <w:szCs w:val="24"/>
        </w:rPr>
        <w:t xml:space="preserve"> is in contrast with </w:t>
      </w:r>
      <w:r w:rsidR="00E8464D" w:rsidRPr="00816211">
        <w:rPr>
          <w:rFonts w:ascii="Times New Roman" w:hAnsi="Times New Roman"/>
          <w:color w:val="000000"/>
          <w:sz w:val="24"/>
          <w:szCs w:val="24"/>
        </w:rPr>
        <w:t>Browne et al., (2008)</w:t>
      </w:r>
      <w:r w:rsidR="00DC5590" w:rsidRPr="00816211">
        <w:rPr>
          <w:rFonts w:ascii="Times New Roman" w:hAnsi="Times New Roman"/>
          <w:color w:val="000000"/>
          <w:sz w:val="24"/>
          <w:szCs w:val="24"/>
          <w:vertAlign w:val="superscript"/>
        </w:rPr>
        <w:t>9</w:t>
      </w:r>
      <w:r w:rsidR="00E8464D" w:rsidRPr="00816211">
        <w:rPr>
          <w:rFonts w:ascii="Times New Roman" w:hAnsi="Times New Roman"/>
          <w:color w:val="000000"/>
          <w:sz w:val="24"/>
          <w:szCs w:val="24"/>
        </w:rPr>
        <w:t xml:space="preserve"> </w:t>
      </w:r>
      <w:r w:rsidR="00E8464D" w:rsidRPr="00816211">
        <w:rPr>
          <w:rFonts w:ascii="Times New Roman" w:hAnsi="Times New Roman"/>
          <w:sz w:val="24"/>
          <w:szCs w:val="24"/>
        </w:rPr>
        <w:t>which</w:t>
      </w:r>
      <w:r w:rsidR="00E8464D" w:rsidRPr="00816211">
        <w:rPr>
          <w:rFonts w:ascii="Times New Roman" w:hAnsi="Times New Roman"/>
          <w:color w:val="000000"/>
          <w:sz w:val="24"/>
          <w:szCs w:val="24"/>
        </w:rPr>
        <w:t xml:space="preserve"> found no effect of</w:t>
      </w:r>
      <w:r w:rsidR="0072182C">
        <w:rPr>
          <w:rFonts w:ascii="Times New Roman" w:hAnsi="Times New Roman"/>
          <w:color w:val="000000"/>
          <w:sz w:val="24"/>
          <w:szCs w:val="24"/>
        </w:rPr>
        <w:t xml:space="preserve"> constant exposure of</w:t>
      </w:r>
      <w:r w:rsidR="00E8464D" w:rsidRPr="00816211">
        <w:rPr>
          <w:rFonts w:ascii="Times New Roman" w:hAnsi="Times New Roman"/>
          <w:color w:val="000000"/>
          <w:sz w:val="24"/>
          <w:szCs w:val="24"/>
        </w:rPr>
        <w:t xml:space="preserve"> </w:t>
      </w:r>
      <w:r w:rsidR="005E133F">
        <w:rPr>
          <w:rFonts w:ascii="Times New Roman" w:hAnsi="Times New Roman"/>
          <w:color w:val="000000"/>
          <w:sz w:val="24"/>
          <w:szCs w:val="24"/>
        </w:rPr>
        <w:t>0.51 g</w:t>
      </w:r>
      <w:r w:rsidR="00D0274C">
        <w:rPr>
          <w:rFonts w:ascii="Times New Roman" w:hAnsi="Times New Roman"/>
          <w:color w:val="000000"/>
          <w:sz w:val="24"/>
          <w:szCs w:val="24"/>
        </w:rPr>
        <w:t xml:space="preserve"> of </w:t>
      </w:r>
      <w:r w:rsidR="005E133F" w:rsidRPr="005E133F">
        <w:rPr>
          <w:rFonts w:ascii="Times New Roman" w:hAnsi="Times New Roman"/>
          <w:color w:val="000000"/>
          <w:sz w:val="24"/>
          <w:szCs w:val="24"/>
        </w:rPr>
        <w:t>3.0 or 9.6 µm</w:t>
      </w:r>
      <w:r w:rsidR="005E133F">
        <w:rPr>
          <w:rFonts w:ascii="Times New Roman" w:hAnsi="Times New Roman"/>
          <w:color w:val="000000"/>
          <w:sz w:val="24"/>
          <w:szCs w:val="24"/>
        </w:rPr>
        <w:t xml:space="preserve"> </w:t>
      </w:r>
      <w:r w:rsidR="00E8464D" w:rsidRPr="00816211">
        <w:rPr>
          <w:rFonts w:ascii="Times New Roman" w:hAnsi="Times New Roman"/>
          <w:color w:val="000000"/>
          <w:sz w:val="24"/>
          <w:szCs w:val="24"/>
        </w:rPr>
        <w:t xml:space="preserve">polystyrene microbeads on the filtration rates of </w:t>
      </w:r>
      <w:r w:rsidR="00E8464D" w:rsidRPr="00816211">
        <w:rPr>
          <w:rFonts w:ascii="Times New Roman" w:hAnsi="Times New Roman"/>
          <w:i/>
          <w:color w:val="000000"/>
          <w:sz w:val="24"/>
          <w:szCs w:val="24"/>
        </w:rPr>
        <w:t>M. edulis</w:t>
      </w:r>
      <w:r w:rsidR="00E8464D" w:rsidRPr="00816211">
        <w:rPr>
          <w:rFonts w:ascii="Times New Roman" w:hAnsi="Times New Roman"/>
          <w:color w:val="000000"/>
          <w:sz w:val="24"/>
          <w:szCs w:val="24"/>
        </w:rPr>
        <w:t xml:space="preserve"> after 48 days. </w:t>
      </w:r>
      <w:r w:rsidR="00E8464D" w:rsidRPr="00816211">
        <w:rPr>
          <w:rFonts w:ascii="Times New Roman" w:hAnsi="Times New Roman"/>
          <w:sz w:val="24"/>
          <w:szCs w:val="24"/>
        </w:rPr>
        <w:t xml:space="preserve">On the contrary, </w:t>
      </w:r>
      <w:r w:rsidR="00E8464D" w:rsidRPr="00816211">
        <w:rPr>
          <w:rFonts w:ascii="Times New Roman" w:hAnsi="Times New Roman"/>
          <w:i/>
          <w:sz w:val="24"/>
          <w:szCs w:val="24"/>
        </w:rPr>
        <w:t>O. edulis</w:t>
      </w:r>
      <w:r w:rsidR="00E8464D" w:rsidRPr="00816211">
        <w:rPr>
          <w:rFonts w:ascii="Times New Roman" w:hAnsi="Times New Roman"/>
          <w:sz w:val="24"/>
          <w:szCs w:val="24"/>
        </w:rPr>
        <w:t xml:space="preserve"> exposed </w:t>
      </w:r>
      <w:r w:rsidR="0072182C">
        <w:rPr>
          <w:rFonts w:ascii="Times New Roman" w:hAnsi="Times New Roman"/>
          <w:sz w:val="24"/>
          <w:szCs w:val="24"/>
        </w:rPr>
        <w:t xml:space="preserve">for 2 hours per day </w:t>
      </w:r>
      <w:r w:rsidR="00E8464D" w:rsidRPr="00816211">
        <w:rPr>
          <w:rFonts w:ascii="Times New Roman" w:hAnsi="Times New Roman"/>
          <w:sz w:val="24"/>
          <w:szCs w:val="24"/>
        </w:rPr>
        <w:t>to 2.5 or 25 μg L</w:t>
      </w:r>
      <w:r w:rsidR="00E8464D" w:rsidRPr="00816211">
        <w:rPr>
          <w:rFonts w:ascii="Times New Roman" w:hAnsi="Times New Roman"/>
          <w:sz w:val="24"/>
          <w:szCs w:val="24"/>
          <w:vertAlign w:val="superscript"/>
        </w:rPr>
        <w:noBreakHyphen/>
        <w:t>1</w:t>
      </w:r>
      <w:r w:rsidR="00E8464D" w:rsidRPr="00816211">
        <w:rPr>
          <w:rFonts w:ascii="Times New Roman" w:hAnsi="Times New Roman"/>
          <w:sz w:val="24"/>
          <w:szCs w:val="24"/>
        </w:rPr>
        <w:t xml:space="preserve"> of PLA or HDPE microplastics</w:t>
      </w:r>
      <w:r w:rsidR="0072182C">
        <w:rPr>
          <w:rFonts w:ascii="Times New Roman" w:hAnsi="Times New Roman"/>
          <w:sz w:val="24"/>
          <w:szCs w:val="24"/>
        </w:rPr>
        <w:t xml:space="preserve"> </w:t>
      </w:r>
      <w:r w:rsidR="00E8464D" w:rsidRPr="00816211">
        <w:rPr>
          <w:rFonts w:ascii="Times New Roman" w:hAnsi="Times New Roman"/>
          <w:sz w:val="24"/>
          <w:szCs w:val="24"/>
        </w:rPr>
        <w:t>filtered more algae h</w:t>
      </w:r>
      <w:r w:rsidR="00E8464D" w:rsidRPr="00816211">
        <w:rPr>
          <w:rFonts w:ascii="Times New Roman" w:hAnsi="Times New Roman"/>
          <w:sz w:val="24"/>
          <w:szCs w:val="24"/>
          <w:vertAlign w:val="superscript"/>
        </w:rPr>
        <w:t>-1</w:t>
      </w:r>
      <w:r w:rsidR="00E8464D" w:rsidRPr="00816211">
        <w:rPr>
          <w:rFonts w:ascii="Times New Roman" w:hAnsi="Times New Roman"/>
          <w:sz w:val="24"/>
          <w:szCs w:val="24"/>
        </w:rPr>
        <w:t xml:space="preserve"> than when exposed to no microplastics. This is similar to </w:t>
      </w:r>
      <w:r w:rsidR="005A45B6">
        <w:rPr>
          <w:rFonts w:ascii="Times New Roman" w:hAnsi="Times New Roman"/>
          <w:sz w:val="24"/>
          <w:szCs w:val="24"/>
        </w:rPr>
        <w:t xml:space="preserve">another </w:t>
      </w:r>
      <w:r w:rsidR="00E8464D" w:rsidRPr="00816211">
        <w:rPr>
          <w:rFonts w:ascii="Times New Roman" w:hAnsi="Times New Roman"/>
          <w:sz w:val="24"/>
          <w:szCs w:val="24"/>
        </w:rPr>
        <w:t xml:space="preserve">recent experiment, which found an increase in filtration rates of another species of oyster, </w:t>
      </w:r>
      <w:r w:rsidR="00E8464D" w:rsidRPr="00816211">
        <w:rPr>
          <w:rFonts w:ascii="Times New Roman" w:hAnsi="Times New Roman"/>
          <w:i/>
          <w:sz w:val="24"/>
          <w:szCs w:val="24"/>
        </w:rPr>
        <w:t>Crassostrea gigas</w:t>
      </w:r>
      <w:r w:rsidR="00E8464D" w:rsidRPr="00816211">
        <w:rPr>
          <w:rFonts w:ascii="Times New Roman" w:hAnsi="Times New Roman"/>
          <w:sz w:val="24"/>
          <w:szCs w:val="24"/>
        </w:rPr>
        <w:t xml:space="preserve">, in response to </w:t>
      </w:r>
      <w:r w:rsidR="00741C3A">
        <w:rPr>
          <w:rFonts w:ascii="Times New Roman" w:hAnsi="Times New Roman"/>
          <w:sz w:val="24"/>
          <w:szCs w:val="24"/>
        </w:rPr>
        <w:t xml:space="preserve">constant exposure of </w:t>
      </w:r>
      <w:r w:rsidR="005A45B6">
        <w:rPr>
          <w:rFonts w:ascii="Times New Roman" w:hAnsi="Times New Roman"/>
          <w:sz w:val="24"/>
          <w:szCs w:val="24"/>
        </w:rPr>
        <w:t>23</w:t>
      </w:r>
      <w:r w:rsidR="00E8464D" w:rsidRPr="00816211">
        <w:rPr>
          <w:rFonts w:ascii="Times New Roman" w:hAnsi="Times New Roman"/>
          <w:sz w:val="24"/>
          <w:szCs w:val="24"/>
        </w:rPr>
        <w:t xml:space="preserve"> μg L</w:t>
      </w:r>
      <w:r w:rsidR="00E8464D" w:rsidRPr="00816211">
        <w:rPr>
          <w:rFonts w:ascii="Times New Roman" w:hAnsi="Times New Roman"/>
          <w:sz w:val="24"/>
          <w:szCs w:val="24"/>
          <w:vertAlign w:val="superscript"/>
        </w:rPr>
        <w:noBreakHyphen/>
        <w:t>1</w:t>
      </w:r>
      <w:r w:rsidR="00E8464D" w:rsidRPr="00816211">
        <w:rPr>
          <w:rFonts w:ascii="Times New Roman" w:hAnsi="Times New Roman"/>
          <w:sz w:val="24"/>
          <w:szCs w:val="24"/>
        </w:rPr>
        <w:t xml:space="preserve"> of </w:t>
      </w:r>
      <w:r w:rsidR="004350EF">
        <w:rPr>
          <w:rFonts w:ascii="Times New Roman" w:hAnsi="Times New Roman"/>
          <w:sz w:val="24"/>
          <w:szCs w:val="24"/>
        </w:rPr>
        <w:t xml:space="preserve">6 </w:t>
      </w:r>
      <w:r w:rsidR="004350EF" w:rsidRPr="00816211">
        <w:rPr>
          <w:rFonts w:ascii="Times New Roman" w:hAnsi="Times New Roman"/>
          <w:sz w:val="24"/>
          <w:szCs w:val="24"/>
        </w:rPr>
        <w:t>μ</w:t>
      </w:r>
      <w:r w:rsidR="004350EF">
        <w:rPr>
          <w:rFonts w:ascii="Times New Roman" w:hAnsi="Times New Roman"/>
          <w:sz w:val="24"/>
          <w:szCs w:val="24"/>
        </w:rPr>
        <w:t xml:space="preserve">m </w:t>
      </w:r>
      <w:r w:rsidR="00E8464D" w:rsidRPr="00816211">
        <w:rPr>
          <w:rFonts w:ascii="Times New Roman" w:hAnsi="Times New Roman"/>
          <w:sz w:val="24"/>
          <w:szCs w:val="24"/>
        </w:rPr>
        <w:t>polystyrene microplastics</w:t>
      </w:r>
      <w:r w:rsidR="00E8464D" w:rsidRPr="00816211">
        <w:rPr>
          <w:rFonts w:ascii="Times New Roman" w:hAnsi="Times New Roman"/>
          <w:sz w:val="24"/>
          <w:szCs w:val="24"/>
          <w:vertAlign w:val="superscript"/>
        </w:rPr>
        <w:t>12</w:t>
      </w:r>
      <w:r w:rsidR="00E8464D" w:rsidRPr="00816211">
        <w:rPr>
          <w:rFonts w:ascii="Times New Roman" w:hAnsi="Times New Roman"/>
          <w:sz w:val="24"/>
          <w:szCs w:val="24"/>
        </w:rPr>
        <w:t xml:space="preserve">. From this selection of studies, albeit small, there is a pattern emerging suggesting a trend that mussels filter less and oysters filter more in response to plastic particles. </w:t>
      </w:r>
      <w:r w:rsidR="00EE3059" w:rsidRPr="00816211">
        <w:rPr>
          <w:rFonts w:ascii="Times New Roman" w:hAnsi="Times New Roman"/>
          <w:sz w:val="24"/>
          <w:szCs w:val="24"/>
        </w:rPr>
        <w:t>More research is needed</w:t>
      </w:r>
      <w:r w:rsidR="00EE3059">
        <w:rPr>
          <w:rFonts w:ascii="Times New Roman" w:hAnsi="Times New Roman"/>
          <w:sz w:val="24"/>
          <w:szCs w:val="24"/>
        </w:rPr>
        <w:t>, however,</w:t>
      </w:r>
      <w:r w:rsidR="00EE3059" w:rsidRPr="00816211">
        <w:rPr>
          <w:rFonts w:ascii="Times New Roman" w:hAnsi="Times New Roman"/>
          <w:sz w:val="24"/>
          <w:szCs w:val="24"/>
        </w:rPr>
        <w:t xml:space="preserve"> to determine whether </w:t>
      </w:r>
      <w:r w:rsidR="00EE3059">
        <w:rPr>
          <w:rFonts w:ascii="Times New Roman" w:hAnsi="Times New Roman"/>
          <w:sz w:val="24"/>
          <w:szCs w:val="24"/>
        </w:rPr>
        <w:t>responses of filtration rates</w:t>
      </w:r>
      <w:r w:rsidR="00EE3059" w:rsidRPr="00816211">
        <w:rPr>
          <w:rFonts w:ascii="Times New Roman" w:hAnsi="Times New Roman"/>
          <w:sz w:val="24"/>
          <w:szCs w:val="24"/>
        </w:rPr>
        <w:t xml:space="preserve"> </w:t>
      </w:r>
      <w:r w:rsidR="00EE3059">
        <w:rPr>
          <w:rFonts w:ascii="Times New Roman" w:hAnsi="Times New Roman"/>
          <w:sz w:val="24"/>
          <w:szCs w:val="24"/>
        </w:rPr>
        <w:t>are</w:t>
      </w:r>
      <w:r w:rsidR="00EE3059" w:rsidRPr="00816211">
        <w:rPr>
          <w:rFonts w:ascii="Times New Roman" w:hAnsi="Times New Roman"/>
          <w:sz w:val="24"/>
          <w:szCs w:val="24"/>
        </w:rPr>
        <w:t xml:space="preserve"> generally applicable</w:t>
      </w:r>
      <w:r w:rsidR="00EE3059">
        <w:rPr>
          <w:rFonts w:ascii="Times New Roman" w:hAnsi="Times New Roman"/>
          <w:sz w:val="24"/>
          <w:szCs w:val="24"/>
        </w:rPr>
        <w:t xml:space="preserve"> for bivalves in response to microplastics</w:t>
      </w:r>
      <w:r w:rsidR="00EE3059" w:rsidRPr="00816211">
        <w:rPr>
          <w:rFonts w:ascii="Times New Roman" w:hAnsi="Times New Roman"/>
          <w:sz w:val="24"/>
          <w:szCs w:val="24"/>
        </w:rPr>
        <w:t xml:space="preserve"> across different environmental contexts and with different polymer types.</w:t>
      </w:r>
      <w:r w:rsidR="00EE3059">
        <w:rPr>
          <w:rFonts w:ascii="Times New Roman" w:hAnsi="Times New Roman"/>
          <w:sz w:val="24"/>
          <w:szCs w:val="24"/>
        </w:rPr>
        <w:t xml:space="preserve"> </w:t>
      </w:r>
    </w:p>
    <w:p w:rsidR="00943FDA" w:rsidRPr="00816211" w:rsidRDefault="009C1ACB">
      <w:pPr>
        <w:spacing w:after="0" w:line="480" w:lineRule="auto"/>
        <w:contextualSpacing/>
        <w:jc w:val="both"/>
        <w:rPr>
          <w:rFonts w:ascii="Times New Roman" w:hAnsi="Times New Roman"/>
          <w:sz w:val="24"/>
          <w:szCs w:val="24"/>
        </w:rPr>
      </w:pPr>
      <w:r w:rsidRPr="00816211">
        <w:rPr>
          <w:rFonts w:ascii="Times New Roman" w:hAnsi="Times New Roman"/>
          <w:sz w:val="24"/>
          <w:szCs w:val="24"/>
        </w:rPr>
        <w:t xml:space="preserve">Overall, the net filtration rates (corrected for dry weight of animal tissue) were greater for </w:t>
      </w:r>
      <w:r>
        <w:rPr>
          <w:rFonts w:ascii="Times New Roman" w:hAnsi="Times New Roman"/>
          <w:i/>
          <w:sz w:val="24"/>
          <w:szCs w:val="24"/>
        </w:rPr>
        <w:t>M.</w:t>
      </w:r>
      <w:r w:rsidRPr="00816211">
        <w:rPr>
          <w:rFonts w:ascii="Times New Roman" w:hAnsi="Times New Roman"/>
          <w:i/>
          <w:sz w:val="24"/>
          <w:szCs w:val="24"/>
        </w:rPr>
        <w:t xml:space="preserve"> edulis</w:t>
      </w:r>
      <w:r w:rsidRPr="00816211">
        <w:rPr>
          <w:rFonts w:ascii="Times New Roman" w:hAnsi="Times New Roman"/>
          <w:sz w:val="24"/>
          <w:szCs w:val="24"/>
        </w:rPr>
        <w:t xml:space="preserve"> than for </w:t>
      </w:r>
      <w:r>
        <w:rPr>
          <w:rFonts w:ascii="Times New Roman" w:hAnsi="Times New Roman"/>
          <w:i/>
          <w:sz w:val="24"/>
          <w:szCs w:val="24"/>
        </w:rPr>
        <w:t>O.</w:t>
      </w:r>
      <w:r w:rsidRPr="00816211">
        <w:rPr>
          <w:rFonts w:ascii="Times New Roman" w:hAnsi="Times New Roman"/>
          <w:i/>
          <w:sz w:val="24"/>
          <w:szCs w:val="24"/>
        </w:rPr>
        <w:t xml:space="preserve"> edulis</w:t>
      </w:r>
      <w:r w:rsidRPr="00816211">
        <w:rPr>
          <w:rFonts w:ascii="Times New Roman" w:hAnsi="Times New Roman"/>
          <w:sz w:val="24"/>
          <w:szCs w:val="24"/>
        </w:rPr>
        <w:t>. Others have also found greater filtration rates (corrected for weight) in mussels than in oysters</w:t>
      </w:r>
      <w:r w:rsidR="00121970">
        <w:rPr>
          <w:rFonts w:ascii="Times New Roman" w:hAnsi="Times New Roman"/>
          <w:sz w:val="24"/>
          <w:szCs w:val="24"/>
          <w:vertAlign w:val="superscript"/>
        </w:rPr>
        <w:t>41</w:t>
      </w:r>
      <w:r w:rsidRPr="00816211">
        <w:rPr>
          <w:rFonts w:ascii="Times New Roman" w:hAnsi="Times New Roman"/>
          <w:sz w:val="24"/>
          <w:szCs w:val="24"/>
          <w:vertAlign w:val="superscript"/>
        </w:rPr>
        <w:t>,</w:t>
      </w:r>
      <w:r w:rsidR="00121970">
        <w:rPr>
          <w:rFonts w:ascii="Times New Roman" w:hAnsi="Times New Roman"/>
          <w:sz w:val="24"/>
          <w:szCs w:val="24"/>
          <w:vertAlign w:val="superscript"/>
        </w:rPr>
        <w:t>42</w:t>
      </w:r>
      <w:r w:rsidRPr="00816211">
        <w:rPr>
          <w:rFonts w:ascii="Times New Roman" w:hAnsi="Times New Roman"/>
          <w:sz w:val="24"/>
          <w:szCs w:val="24"/>
        </w:rPr>
        <w:t>. This could be because the microalgal concentrations in the filtration measurements were at 4000 cells mL</w:t>
      </w:r>
      <w:r w:rsidRPr="00816211">
        <w:rPr>
          <w:rFonts w:ascii="Times New Roman" w:hAnsi="Times New Roman"/>
          <w:sz w:val="24"/>
          <w:szCs w:val="24"/>
          <w:vertAlign w:val="superscript"/>
        </w:rPr>
        <w:noBreakHyphen/>
        <w:t>1</w:t>
      </w:r>
      <w:r w:rsidRPr="00816211">
        <w:rPr>
          <w:rFonts w:ascii="Times New Roman" w:hAnsi="Times New Roman"/>
          <w:sz w:val="24"/>
          <w:szCs w:val="24"/>
        </w:rPr>
        <w:t xml:space="preserve"> and </w:t>
      </w:r>
      <w:r w:rsidRPr="00816211">
        <w:rPr>
          <w:rFonts w:ascii="Times New Roman" w:hAnsi="Times New Roman"/>
          <w:i/>
          <w:sz w:val="24"/>
          <w:szCs w:val="24"/>
        </w:rPr>
        <w:t>M. edulis</w:t>
      </w:r>
      <w:r w:rsidRPr="00816211">
        <w:rPr>
          <w:rFonts w:ascii="Times New Roman" w:hAnsi="Times New Roman"/>
          <w:sz w:val="24"/>
          <w:szCs w:val="24"/>
        </w:rPr>
        <w:t xml:space="preserve"> reaches optimum filtration rates at 2000 and 6000 cells</w:t>
      </w:r>
      <w:r w:rsidR="00121970">
        <w:rPr>
          <w:rFonts w:ascii="Times New Roman" w:hAnsi="Times New Roman"/>
          <w:sz w:val="24"/>
          <w:szCs w:val="24"/>
          <w:vertAlign w:val="superscript"/>
        </w:rPr>
        <w:t>43</w:t>
      </w:r>
      <w:r w:rsidRPr="00816211">
        <w:rPr>
          <w:rFonts w:ascii="Times New Roman" w:hAnsi="Times New Roman"/>
          <w:sz w:val="24"/>
          <w:szCs w:val="24"/>
        </w:rPr>
        <w:t xml:space="preserve"> mL</w:t>
      </w:r>
      <w:r w:rsidRPr="00816211">
        <w:rPr>
          <w:rFonts w:ascii="Times New Roman" w:hAnsi="Times New Roman"/>
          <w:sz w:val="24"/>
          <w:szCs w:val="24"/>
          <w:vertAlign w:val="superscript"/>
        </w:rPr>
        <w:t>-1</w:t>
      </w:r>
      <w:r w:rsidRPr="00816211">
        <w:rPr>
          <w:rFonts w:ascii="Times New Roman" w:hAnsi="Times New Roman"/>
          <w:sz w:val="24"/>
          <w:szCs w:val="24"/>
        </w:rPr>
        <w:t xml:space="preserve">, whilst </w:t>
      </w:r>
      <w:r w:rsidRPr="00816211">
        <w:rPr>
          <w:rFonts w:ascii="Times New Roman" w:hAnsi="Times New Roman"/>
          <w:i/>
          <w:sz w:val="24"/>
          <w:szCs w:val="24"/>
        </w:rPr>
        <w:t>O. edulis</w:t>
      </w:r>
      <w:r w:rsidRPr="00816211">
        <w:rPr>
          <w:rFonts w:ascii="Times New Roman" w:hAnsi="Times New Roman"/>
          <w:sz w:val="24"/>
          <w:szCs w:val="24"/>
        </w:rPr>
        <w:t xml:space="preserve"> requires concentrations an order of magnitude greater than this for optimum filtration rates to be reached</w:t>
      </w:r>
      <w:r w:rsidR="00121970">
        <w:rPr>
          <w:rFonts w:ascii="Times New Roman" w:hAnsi="Times New Roman"/>
          <w:sz w:val="24"/>
          <w:szCs w:val="24"/>
          <w:vertAlign w:val="superscript"/>
        </w:rPr>
        <w:t>44</w:t>
      </w:r>
      <w:r>
        <w:rPr>
          <w:rFonts w:ascii="Times New Roman" w:hAnsi="Times New Roman"/>
          <w:sz w:val="24"/>
          <w:szCs w:val="24"/>
        </w:rPr>
        <w:t xml:space="preserve">. </w:t>
      </w:r>
      <w:r w:rsidR="00EE3059">
        <w:rPr>
          <w:rFonts w:ascii="Times New Roman" w:hAnsi="Times New Roman"/>
          <w:sz w:val="24"/>
          <w:szCs w:val="24"/>
        </w:rPr>
        <w:t>D</w:t>
      </w:r>
      <w:r>
        <w:rPr>
          <w:rFonts w:ascii="Times New Roman" w:eastAsia="Times New Roman" w:hAnsi="Times New Roman"/>
          <w:sz w:val="24"/>
          <w:szCs w:val="24"/>
          <w:lang w:eastAsia="en-IE"/>
        </w:rPr>
        <w:t>ifferent bivalves</w:t>
      </w:r>
      <w:r w:rsidR="00EE3059">
        <w:rPr>
          <w:rFonts w:ascii="Times New Roman" w:eastAsia="Times New Roman" w:hAnsi="Times New Roman"/>
          <w:sz w:val="24"/>
          <w:szCs w:val="24"/>
          <w:lang w:eastAsia="en-IE"/>
        </w:rPr>
        <w:t xml:space="preserve"> may</w:t>
      </w:r>
      <w:r>
        <w:rPr>
          <w:rFonts w:ascii="Times New Roman" w:eastAsia="Times New Roman" w:hAnsi="Times New Roman"/>
          <w:sz w:val="24"/>
          <w:szCs w:val="24"/>
          <w:lang w:eastAsia="en-IE"/>
        </w:rPr>
        <w:t xml:space="preserve"> use</w:t>
      </w:r>
      <w:r w:rsidRPr="003F02D5">
        <w:rPr>
          <w:rFonts w:ascii="Times New Roman" w:eastAsia="Times New Roman" w:hAnsi="Times New Roman"/>
          <w:sz w:val="24"/>
          <w:szCs w:val="24"/>
          <w:lang w:eastAsia="en-IE"/>
        </w:rPr>
        <w:t xml:space="preserve"> differ</w:t>
      </w:r>
      <w:r>
        <w:rPr>
          <w:rFonts w:ascii="Times New Roman" w:eastAsia="Times New Roman" w:hAnsi="Times New Roman"/>
          <w:sz w:val="24"/>
          <w:szCs w:val="24"/>
          <w:lang w:eastAsia="en-IE"/>
        </w:rPr>
        <w:t>ent strategies when coping</w:t>
      </w:r>
      <w:r w:rsidRPr="003F02D5">
        <w:rPr>
          <w:rFonts w:ascii="Times New Roman" w:eastAsia="Times New Roman" w:hAnsi="Times New Roman"/>
          <w:sz w:val="24"/>
          <w:szCs w:val="24"/>
          <w:lang w:eastAsia="en-IE"/>
        </w:rPr>
        <w:t xml:space="preserve"> </w:t>
      </w:r>
      <w:r>
        <w:rPr>
          <w:rFonts w:ascii="Times New Roman" w:eastAsia="Times New Roman" w:hAnsi="Times New Roman"/>
          <w:sz w:val="24"/>
          <w:szCs w:val="24"/>
          <w:lang w:eastAsia="en-IE"/>
        </w:rPr>
        <w:t xml:space="preserve">with an increase in particles (which would have occurred with the addition of microplastics). For example, under increased microalgae concentrations, mussels often </w:t>
      </w:r>
      <w:r w:rsidR="00DF086D">
        <w:rPr>
          <w:rFonts w:ascii="Times New Roman" w:eastAsia="Times New Roman" w:hAnsi="Times New Roman"/>
          <w:sz w:val="24"/>
          <w:szCs w:val="24"/>
          <w:lang w:eastAsia="en-IE"/>
        </w:rPr>
        <w:t>decrease</w:t>
      </w:r>
      <w:r w:rsidRPr="003F02D5">
        <w:rPr>
          <w:rFonts w:ascii="Times New Roman" w:eastAsia="Times New Roman" w:hAnsi="Times New Roman"/>
          <w:sz w:val="24"/>
          <w:szCs w:val="24"/>
          <w:lang w:eastAsia="en-IE"/>
        </w:rPr>
        <w:t xml:space="preserve"> </w:t>
      </w:r>
      <w:r>
        <w:rPr>
          <w:rFonts w:ascii="Times New Roman" w:eastAsia="Times New Roman" w:hAnsi="Times New Roman"/>
          <w:sz w:val="24"/>
          <w:szCs w:val="24"/>
          <w:lang w:eastAsia="en-IE"/>
        </w:rPr>
        <w:t xml:space="preserve">their </w:t>
      </w:r>
      <w:r w:rsidRPr="003F02D5">
        <w:rPr>
          <w:rFonts w:ascii="Times New Roman" w:eastAsia="Times New Roman" w:hAnsi="Times New Roman"/>
          <w:sz w:val="24"/>
          <w:szCs w:val="24"/>
          <w:lang w:eastAsia="en-IE"/>
        </w:rPr>
        <w:t>filtration rates in order to maint</w:t>
      </w:r>
      <w:r>
        <w:rPr>
          <w:rFonts w:ascii="Times New Roman" w:eastAsia="Times New Roman" w:hAnsi="Times New Roman"/>
          <w:sz w:val="24"/>
          <w:szCs w:val="24"/>
          <w:lang w:eastAsia="en-IE"/>
        </w:rPr>
        <w:t>ain a constant consumption rate, whilst oysters increase theirs, along with their production of pseudofaeces</w:t>
      </w:r>
      <w:r w:rsidR="007424DA">
        <w:rPr>
          <w:rFonts w:ascii="Times New Roman" w:eastAsia="Times New Roman" w:hAnsi="Times New Roman"/>
          <w:sz w:val="24"/>
          <w:szCs w:val="24"/>
          <w:vertAlign w:val="superscript"/>
          <w:lang w:eastAsia="en-IE"/>
        </w:rPr>
        <w:t>45</w:t>
      </w:r>
      <w:r>
        <w:rPr>
          <w:rFonts w:ascii="Times New Roman" w:eastAsia="Times New Roman" w:hAnsi="Times New Roman"/>
          <w:sz w:val="24"/>
          <w:szCs w:val="24"/>
          <w:lang w:eastAsia="en-IE"/>
        </w:rPr>
        <w:t>.</w:t>
      </w:r>
      <w:r w:rsidRPr="003F02D5">
        <w:rPr>
          <w:rFonts w:ascii="Times New Roman" w:eastAsia="Times New Roman" w:hAnsi="Times New Roman"/>
          <w:sz w:val="24"/>
          <w:szCs w:val="24"/>
          <w:lang w:eastAsia="en-IE"/>
        </w:rPr>
        <w:t> </w:t>
      </w:r>
      <w:r>
        <w:rPr>
          <w:rFonts w:ascii="Times New Roman" w:hAnsi="Times New Roman"/>
          <w:sz w:val="24"/>
          <w:szCs w:val="24"/>
        </w:rPr>
        <w:t xml:space="preserve"> </w:t>
      </w:r>
      <w:r w:rsidR="00E8464D" w:rsidRPr="00816211">
        <w:rPr>
          <w:rFonts w:ascii="Times New Roman" w:hAnsi="Times New Roman"/>
          <w:sz w:val="24"/>
          <w:szCs w:val="24"/>
        </w:rPr>
        <w:t xml:space="preserve">Due to their importance in benthic-pelagic coupling, </w:t>
      </w:r>
      <w:r>
        <w:rPr>
          <w:rFonts w:ascii="Times New Roman" w:hAnsi="Times New Roman"/>
          <w:sz w:val="24"/>
          <w:szCs w:val="24"/>
        </w:rPr>
        <w:t xml:space="preserve">such </w:t>
      </w:r>
      <w:r w:rsidR="00E8464D" w:rsidRPr="00816211">
        <w:rPr>
          <w:rFonts w:ascii="Times New Roman" w:hAnsi="Times New Roman"/>
          <w:sz w:val="24"/>
          <w:szCs w:val="24"/>
        </w:rPr>
        <w:t>alterations to filtration rates could lead to cascading effects on nutrient cycling and primary productivity in sedimentary habitats. In the current study</w:t>
      </w:r>
      <w:r>
        <w:rPr>
          <w:rFonts w:ascii="Times New Roman" w:hAnsi="Times New Roman"/>
          <w:sz w:val="24"/>
          <w:szCs w:val="24"/>
        </w:rPr>
        <w:t xml:space="preserve">, </w:t>
      </w:r>
      <w:r w:rsidR="00E8464D" w:rsidRPr="00816211">
        <w:rPr>
          <w:rFonts w:ascii="Times New Roman" w:hAnsi="Times New Roman"/>
          <w:sz w:val="24"/>
          <w:szCs w:val="24"/>
        </w:rPr>
        <w:t xml:space="preserve">this occurred in </w:t>
      </w:r>
      <w:r w:rsidR="003F631D">
        <w:rPr>
          <w:rFonts w:ascii="Times New Roman" w:hAnsi="Times New Roman"/>
          <w:sz w:val="24"/>
          <w:szCs w:val="24"/>
        </w:rPr>
        <w:t xml:space="preserve">the </w:t>
      </w:r>
      <w:r w:rsidR="00E8464D" w:rsidRPr="00816211">
        <w:rPr>
          <w:rFonts w:ascii="Times New Roman" w:hAnsi="Times New Roman"/>
          <w:sz w:val="24"/>
          <w:szCs w:val="24"/>
        </w:rPr>
        <w:t>oyster-dominated mesocosms</w:t>
      </w:r>
      <w:r>
        <w:rPr>
          <w:rFonts w:ascii="Times New Roman" w:hAnsi="Times New Roman"/>
          <w:sz w:val="24"/>
          <w:szCs w:val="24"/>
        </w:rPr>
        <w:t>.</w:t>
      </w:r>
      <w:r w:rsidR="00E8464D" w:rsidRPr="00816211">
        <w:rPr>
          <w:rFonts w:ascii="Times New Roman" w:hAnsi="Times New Roman"/>
          <w:sz w:val="24"/>
          <w:szCs w:val="24"/>
        </w:rPr>
        <w:t xml:space="preserve"> </w:t>
      </w:r>
    </w:p>
    <w:p w:rsidR="00943FDA" w:rsidRPr="00816211" w:rsidRDefault="00E8464D">
      <w:pPr>
        <w:spacing w:after="0" w:line="480" w:lineRule="auto"/>
        <w:contextualSpacing/>
        <w:jc w:val="both"/>
        <w:rPr>
          <w:rFonts w:ascii="Times New Roman" w:hAnsi="Times New Roman"/>
          <w:sz w:val="24"/>
          <w:szCs w:val="24"/>
        </w:rPr>
      </w:pPr>
      <w:r w:rsidRPr="00816211">
        <w:rPr>
          <w:rFonts w:ascii="Times New Roman" w:hAnsi="Times New Roman"/>
          <w:sz w:val="24"/>
          <w:szCs w:val="24"/>
        </w:rPr>
        <w:t>The pool and flux of ammonium was less in the sediment</w:t>
      </w:r>
      <w:r w:rsidR="003F631D">
        <w:rPr>
          <w:rFonts w:ascii="Times New Roman" w:hAnsi="Times New Roman"/>
          <w:sz w:val="24"/>
          <w:szCs w:val="24"/>
        </w:rPr>
        <w:t xml:space="preserve"> pore-water</w:t>
      </w:r>
      <w:r w:rsidRPr="00816211">
        <w:rPr>
          <w:rFonts w:ascii="Times New Roman" w:hAnsi="Times New Roman"/>
          <w:sz w:val="24"/>
          <w:szCs w:val="24"/>
        </w:rPr>
        <w:t xml:space="preserve"> with </w:t>
      </w:r>
      <w:r w:rsidRPr="00816211">
        <w:rPr>
          <w:rFonts w:ascii="Times New Roman" w:hAnsi="Times New Roman"/>
          <w:i/>
          <w:sz w:val="24"/>
          <w:szCs w:val="24"/>
        </w:rPr>
        <w:t xml:space="preserve">O. edulis </w:t>
      </w:r>
      <w:r w:rsidRPr="00816211">
        <w:rPr>
          <w:rFonts w:ascii="Times New Roman" w:hAnsi="Times New Roman"/>
          <w:sz w:val="24"/>
          <w:szCs w:val="24"/>
        </w:rPr>
        <w:t>exposed to microplastics</w:t>
      </w:r>
      <w:r w:rsidR="00893761">
        <w:rPr>
          <w:rFonts w:ascii="Times New Roman" w:hAnsi="Times New Roman"/>
          <w:sz w:val="24"/>
          <w:szCs w:val="24"/>
        </w:rPr>
        <w:t>.</w:t>
      </w:r>
      <w:r w:rsidRPr="00816211">
        <w:rPr>
          <w:rFonts w:ascii="Times New Roman" w:hAnsi="Times New Roman"/>
          <w:sz w:val="24"/>
          <w:szCs w:val="24"/>
        </w:rPr>
        <w:t xml:space="preserve"> </w:t>
      </w:r>
      <w:r w:rsidR="00893761">
        <w:rPr>
          <w:rFonts w:ascii="Times New Roman" w:hAnsi="Times New Roman"/>
          <w:sz w:val="24"/>
          <w:szCs w:val="24"/>
        </w:rPr>
        <w:t xml:space="preserve">Although more research is required to ascertain the mechanisms to account for this result, it is possible that </w:t>
      </w:r>
      <w:r w:rsidR="00DB6517">
        <w:rPr>
          <w:rFonts w:ascii="Times New Roman" w:hAnsi="Times New Roman"/>
          <w:sz w:val="24"/>
          <w:szCs w:val="24"/>
        </w:rPr>
        <w:t>microbially</w:t>
      </w:r>
      <w:r w:rsidR="00893761">
        <w:rPr>
          <w:rFonts w:ascii="Times New Roman" w:hAnsi="Times New Roman"/>
          <w:sz w:val="24"/>
          <w:szCs w:val="24"/>
        </w:rPr>
        <w:t>-</w:t>
      </w:r>
      <w:r w:rsidR="00DB6517">
        <w:rPr>
          <w:rFonts w:ascii="Times New Roman" w:hAnsi="Times New Roman"/>
          <w:sz w:val="24"/>
          <w:szCs w:val="24"/>
        </w:rPr>
        <w:t xml:space="preserve">mediated processes </w:t>
      </w:r>
      <w:r w:rsidR="00EA561A">
        <w:rPr>
          <w:rFonts w:ascii="Times New Roman" w:hAnsi="Times New Roman"/>
          <w:sz w:val="24"/>
          <w:szCs w:val="24"/>
        </w:rPr>
        <w:t xml:space="preserve">which control the production </w:t>
      </w:r>
      <w:r w:rsidR="00893761">
        <w:rPr>
          <w:rFonts w:ascii="Times New Roman" w:hAnsi="Times New Roman"/>
          <w:sz w:val="24"/>
          <w:szCs w:val="24"/>
        </w:rPr>
        <w:t xml:space="preserve">(ammonification) </w:t>
      </w:r>
      <w:r w:rsidR="00EA561A">
        <w:rPr>
          <w:rFonts w:ascii="Times New Roman" w:hAnsi="Times New Roman"/>
          <w:sz w:val="24"/>
          <w:szCs w:val="24"/>
        </w:rPr>
        <w:t xml:space="preserve">and </w:t>
      </w:r>
      <w:r w:rsidR="00DF086D">
        <w:rPr>
          <w:rFonts w:ascii="Times New Roman" w:hAnsi="Times New Roman"/>
          <w:sz w:val="24"/>
          <w:szCs w:val="24"/>
        </w:rPr>
        <w:t>reduction</w:t>
      </w:r>
      <w:r w:rsidR="00EA561A">
        <w:rPr>
          <w:rFonts w:ascii="Times New Roman" w:hAnsi="Times New Roman"/>
          <w:sz w:val="24"/>
          <w:szCs w:val="24"/>
        </w:rPr>
        <w:t xml:space="preserve"> </w:t>
      </w:r>
      <w:r w:rsidR="00893761">
        <w:rPr>
          <w:rFonts w:ascii="Times New Roman" w:hAnsi="Times New Roman"/>
          <w:sz w:val="24"/>
          <w:szCs w:val="24"/>
        </w:rPr>
        <w:t xml:space="preserve">(nitrification and denitrification) </w:t>
      </w:r>
      <w:r w:rsidR="00EA561A">
        <w:rPr>
          <w:rFonts w:ascii="Times New Roman" w:hAnsi="Times New Roman"/>
          <w:sz w:val="24"/>
          <w:szCs w:val="24"/>
        </w:rPr>
        <w:t xml:space="preserve">of ammonium </w:t>
      </w:r>
      <w:r w:rsidR="00DB6517">
        <w:rPr>
          <w:rFonts w:ascii="Times New Roman" w:hAnsi="Times New Roman"/>
          <w:sz w:val="24"/>
          <w:szCs w:val="24"/>
        </w:rPr>
        <w:t>we</w:t>
      </w:r>
      <w:r w:rsidR="00EA561A">
        <w:rPr>
          <w:rFonts w:ascii="Times New Roman" w:hAnsi="Times New Roman"/>
          <w:sz w:val="24"/>
          <w:szCs w:val="24"/>
        </w:rPr>
        <w:t>re altered by the microplastics.</w:t>
      </w:r>
      <w:r w:rsidR="00DB6517">
        <w:rPr>
          <w:rFonts w:ascii="Times New Roman" w:hAnsi="Times New Roman"/>
          <w:sz w:val="24"/>
          <w:szCs w:val="24"/>
        </w:rPr>
        <w:t xml:space="preserve"> </w:t>
      </w:r>
      <w:r w:rsidR="00893761">
        <w:rPr>
          <w:rFonts w:ascii="Times New Roman" w:hAnsi="Times New Roman"/>
          <w:sz w:val="24"/>
          <w:szCs w:val="24"/>
        </w:rPr>
        <w:t xml:space="preserve">Likely in response to there being less ammonium in the porewater, there was also less </w:t>
      </w:r>
      <w:r w:rsidR="00EA561A" w:rsidRPr="00816211">
        <w:rPr>
          <w:rFonts w:ascii="Times New Roman" w:hAnsi="Times New Roman"/>
          <w:sz w:val="24"/>
          <w:szCs w:val="24"/>
        </w:rPr>
        <w:t>biomass of cyanobacteria</w:t>
      </w:r>
      <w:r w:rsidRPr="00816211">
        <w:rPr>
          <w:rFonts w:ascii="Times New Roman" w:hAnsi="Times New Roman"/>
          <w:sz w:val="24"/>
          <w:szCs w:val="24"/>
        </w:rPr>
        <w:t>.</w:t>
      </w:r>
      <w:r w:rsidR="00653025">
        <w:rPr>
          <w:rFonts w:ascii="Times New Roman" w:hAnsi="Times New Roman"/>
          <w:sz w:val="24"/>
          <w:szCs w:val="24"/>
        </w:rPr>
        <w:t xml:space="preserve">  </w:t>
      </w:r>
      <w:r w:rsidRPr="00816211">
        <w:rPr>
          <w:rFonts w:ascii="Times New Roman" w:hAnsi="Times New Roman"/>
          <w:sz w:val="24"/>
          <w:szCs w:val="24"/>
        </w:rPr>
        <w:t xml:space="preserve">In a similar outdoor mesocosm experiment, PLA, HDPE or PVC microplastics (2% of wet sediment weight) directly added to sandy sediment led to reductions in </w:t>
      </w:r>
      <w:r w:rsidR="004F3761">
        <w:rPr>
          <w:rFonts w:ascii="Times New Roman" w:hAnsi="Times New Roman"/>
          <w:sz w:val="24"/>
          <w:szCs w:val="24"/>
        </w:rPr>
        <w:t>the</w:t>
      </w:r>
      <w:r w:rsidR="004F3761" w:rsidRPr="00816211">
        <w:rPr>
          <w:rFonts w:ascii="Times New Roman" w:hAnsi="Times New Roman"/>
          <w:sz w:val="24"/>
          <w:szCs w:val="24"/>
        </w:rPr>
        <w:t xml:space="preserve"> </w:t>
      </w:r>
      <w:r w:rsidRPr="00816211">
        <w:rPr>
          <w:rFonts w:ascii="Times New Roman" w:hAnsi="Times New Roman"/>
          <w:sz w:val="24"/>
          <w:szCs w:val="24"/>
        </w:rPr>
        <w:t>biomass</w:t>
      </w:r>
      <w:r w:rsidR="004F3761">
        <w:rPr>
          <w:rFonts w:ascii="Times New Roman" w:hAnsi="Times New Roman"/>
          <w:sz w:val="24"/>
          <w:szCs w:val="24"/>
        </w:rPr>
        <w:t xml:space="preserve"> of benthic diatoms, but not of cyanobacteria</w:t>
      </w:r>
      <w:r w:rsidR="00DF086D">
        <w:rPr>
          <w:rFonts w:ascii="Times New Roman" w:hAnsi="Times New Roman"/>
          <w:sz w:val="24"/>
          <w:szCs w:val="24"/>
          <w:vertAlign w:val="superscript"/>
        </w:rPr>
        <w:t>33</w:t>
      </w:r>
      <w:r w:rsidRPr="00816211">
        <w:rPr>
          <w:rFonts w:ascii="Times New Roman" w:hAnsi="Times New Roman"/>
          <w:sz w:val="24"/>
          <w:szCs w:val="24"/>
        </w:rPr>
        <w:t xml:space="preserve">. </w:t>
      </w:r>
      <w:r w:rsidR="00A203DF">
        <w:rPr>
          <w:rFonts w:ascii="Times New Roman" w:hAnsi="Times New Roman"/>
          <w:sz w:val="24"/>
          <w:szCs w:val="24"/>
        </w:rPr>
        <w:t xml:space="preserve">This </w:t>
      </w:r>
      <w:r w:rsidR="00F47EF8">
        <w:rPr>
          <w:rFonts w:ascii="Times New Roman" w:hAnsi="Times New Roman"/>
          <w:sz w:val="24"/>
          <w:szCs w:val="24"/>
        </w:rPr>
        <w:t xml:space="preserve">difference </w:t>
      </w:r>
      <w:r w:rsidR="00A203DF">
        <w:rPr>
          <w:rFonts w:ascii="Times New Roman" w:hAnsi="Times New Roman"/>
          <w:sz w:val="24"/>
          <w:szCs w:val="24"/>
        </w:rPr>
        <w:t xml:space="preserve">could be due to the grain size of the sediment. Cyanobacteria are less able to build stable </w:t>
      </w:r>
      <w:r w:rsidR="00F47EF8">
        <w:rPr>
          <w:rFonts w:ascii="Times New Roman" w:hAnsi="Times New Roman"/>
          <w:sz w:val="24"/>
          <w:szCs w:val="24"/>
        </w:rPr>
        <w:t>microbial mat</w:t>
      </w:r>
      <w:r w:rsidR="00A203DF">
        <w:rPr>
          <w:rFonts w:ascii="Times New Roman" w:hAnsi="Times New Roman"/>
          <w:sz w:val="24"/>
          <w:szCs w:val="24"/>
        </w:rPr>
        <w:t>s on fine (muddy) sediment than they are on coarse (sandy) sediment</w:t>
      </w:r>
      <w:r w:rsidR="00F47EF8">
        <w:rPr>
          <w:rFonts w:ascii="Times New Roman" w:hAnsi="Times New Roman"/>
          <w:sz w:val="24"/>
          <w:szCs w:val="24"/>
        </w:rPr>
        <w:t xml:space="preserve">, whilst diatoms are stable on </w:t>
      </w:r>
      <w:r w:rsidR="00830EAE">
        <w:rPr>
          <w:rFonts w:ascii="Times New Roman" w:hAnsi="Times New Roman"/>
          <w:sz w:val="24"/>
          <w:szCs w:val="24"/>
        </w:rPr>
        <w:t>muddy</w:t>
      </w:r>
      <w:r w:rsidR="00F47EF8">
        <w:rPr>
          <w:rFonts w:ascii="Times New Roman" w:hAnsi="Times New Roman"/>
          <w:sz w:val="24"/>
          <w:szCs w:val="24"/>
        </w:rPr>
        <w:t xml:space="preserve"> sediment</w:t>
      </w:r>
      <w:r w:rsidR="00DF086D" w:rsidRPr="00111BB7">
        <w:rPr>
          <w:rFonts w:ascii="Times New Roman" w:hAnsi="Times New Roman"/>
          <w:sz w:val="24"/>
          <w:szCs w:val="24"/>
          <w:vertAlign w:val="superscript"/>
        </w:rPr>
        <w:t>46</w:t>
      </w:r>
      <w:r w:rsidR="00A203DF">
        <w:rPr>
          <w:rFonts w:ascii="Times New Roman" w:hAnsi="Times New Roman"/>
          <w:sz w:val="24"/>
          <w:szCs w:val="24"/>
        </w:rPr>
        <w:t xml:space="preserve">. </w:t>
      </w:r>
      <w:r w:rsidR="0052537B">
        <w:rPr>
          <w:rFonts w:ascii="Times New Roman" w:hAnsi="Times New Roman"/>
          <w:sz w:val="24"/>
          <w:szCs w:val="24"/>
        </w:rPr>
        <w:t>Na</w:t>
      </w:r>
      <w:r w:rsidR="00F47EF8">
        <w:rPr>
          <w:rFonts w:ascii="Times New Roman" w:hAnsi="Times New Roman"/>
          <w:sz w:val="24"/>
          <w:szCs w:val="24"/>
        </w:rPr>
        <w:t xml:space="preserve">no- or micro- plastics </w:t>
      </w:r>
      <w:r w:rsidR="0052537B">
        <w:rPr>
          <w:rFonts w:ascii="Times New Roman" w:hAnsi="Times New Roman"/>
          <w:sz w:val="24"/>
          <w:szCs w:val="24"/>
        </w:rPr>
        <w:t>have also been found to reduce the productivity of</w:t>
      </w:r>
      <w:r w:rsidR="00F47EF8">
        <w:rPr>
          <w:rFonts w:ascii="Times New Roman" w:hAnsi="Times New Roman"/>
          <w:sz w:val="24"/>
          <w:szCs w:val="24"/>
        </w:rPr>
        <w:t xml:space="preserve"> other primary producers. </w:t>
      </w:r>
      <w:r w:rsidR="0052537B">
        <w:rPr>
          <w:rFonts w:ascii="Times New Roman" w:hAnsi="Times New Roman"/>
          <w:sz w:val="24"/>
          <w:szCs w:val="24"/>
        </w:rPr>
        <w:t xml:space="preserve">For example, </w:t>
      </w:r>
      <w:r w:rsidRPr="00816211">
        <w:rPr>
          <w:rFonts w:ascii="Times New Roman" w:hAnsi="Times New Roman"/>
          <w:sz w:val="24"/>
          <w:szCs w:val="24"/>
        </w:rPr>
        <w:t>Besseling et al. (2014)</w:t>
      </w:r>
      <w:r w:rsidR="00DC5590" w:rsidRPr="00816211">
        <w:rPr>
          <w:rFonts w:ascii="Times New Roman" w:hAnsi="Times New Roman"/>
          <w:sz w:val="24"/>
          <w:szCs w:val="24"/>
          <w:vertAlign w:val="superscript"/>
        </w:rPr>
        <w:t>4</w:t>
      </w:r>
      <w:r w:rsidR="001F4FB6">
        <w:rPr>
          <w:rFonts w:ascii="Times New Roman" w:hAnsi="Times New Roman"/>
          <w:sz w:val="24"/>
          <w:szCs w:val="24"/>
          <w:vertAlign w:val="superscript"/>
        </w:rPr>
        <w:t>7</w:t>
      </w:r>
      <w:r w:rsidRPr="00816211">
        <w:rPr>
          <w:rFonts w:ascii="Times New Roman" w:hAnsi="Times New Roman"/>
          <w:sz w:val="24"/>
          <w:szCs w:val="24"/>
        </w:rPr>
        <w:t xml:space="preserve"> found that nanoplastics reduced growth of green algae </w:t>
      </w:r>
      <w:r w:rsidR="003F631D" w:rsidRPr="00816211">
        <w:rPr>
          <w:rFonts w:ascii="Times New Roman" w:hAnsi="Times New Roman"/>
          <w:sz w:val="24"/>
          <w:szCs w:val="24"/>
        </w:rPr>
        <w:t>and</w:t>
      </w:r>
      <w:r w:rsidR="003F631D">
        <w:rPr>
          <w:rFonts w:ascii="Times New Roman" w:hAnsi="Times New Roman"/>
          <w:sz w:val="24"/>
          <w:szCs w:val="24"/>
        </w:rPr>
        <w:t xml:space="preserve"> overa</w:t>
      </w:r>
      <w:r w:rsidR="00C15E08">
        <w:rPr>
          <w:rFonts w:ascii="Times New Roman" w:hAnsi="Times New Roman"/>
          <w:sz w:val="24"/>
          <w:szCs w:val="24"/>
        </w:rPr>
        <w:t>l</w:t>
      </w:r>
      <w:r w:rsidR="003F631D">
        <w:rPr>
          <w:rFonts w:ascii="Times New Roman" w:hAnsi="Times New Roman"/>
          <w:sz w:val="24"/>
          <w:szCs w:val="24"/>
        </w:rPr>
        <w:t>l</w:t>
      </w:r>
      <w:r w:rsidR="003F631D" w:rsidRPr="00816211">
        <w:rPr>
          <w:rFonts w:ascii="Times New Roman" w:hAnsi="Times New Roman"/>
          <w:sz w:val="24"/>
          <w:szCs w:val="24"/>
        </w:rPr>
        <w:t xml:space="preserve"> chlorophyll concentrations </w:t>
      </w:r>
      <w:r w:rsidRPr="00816211">
        <w:rPr>
          <w:rFonts w:ascii="Times New Roman" w:hAnsi="Times New Roman"/>
          <w:sz w:val="24"/>
          <w:szCs w:val="24"/>
        </w:rPr>
        <w:t>in laboratory microcosm experiments, and in another study Bhattacharya et al. (2010)</w:t>
      </w:r>
      <w:r w:rsidR="00DC5590" w:rsidRPr="00816211">
        <w:rPr>
          <w:rFonts w:ascii="Times New Roman" w:hAnsi="Times New Roman"/>
          <w:sz w:val="24"/>
          <w:szCs w:val="24"/>
          <w:vertAlign w:val="superscript"/>
        </w:rPr>
        <w:t>4</w:t>
      </w:r>
      <w:r w:rsidR="001F4FB6">
        <w:rPr>
          <w:rFonts w:ascii="Times New Roman" w:hAnsi="Times New Roman"/>
          <w:sz w:val="24"/>
          <w:szCs w:val="24"/>
          <w:vertAlign w:val="superscript"/>
        </w:rPr>
        <w:t>8</w:t>
      </w:r>
      <w:r w:rsidRPr="00816211">
        <w:rPr>
          <w:rFonts w:ascii="Times New Roman" w:hAnsi="Times New Roman"/>
          <w:sz w:val="24"/>
          <w:szCs w:val="24"/>
        </w:rPr>
        <w:t xml:space="preserve"> reported a reduction of photosynthesis by microalgae. Cyanobacteria are key primary producers in sedimentary systems</w:t>
      </w:r>
      <w:r w:rsidRPr="00816211">
        <w:rPr>
          <w:rFonts w:ascii="Times New Roman" w:hAnsi="Times New Roman"/>
          <w:sz w:val="24"/>
          <w:szCs w:val="24"/>
          <w:vertAlign w:val="superscript"/>
        </w:rPr>
        <w:t>4</w:t>
      </w:r>
      <w:r w:rsidR="001F4FB6">
        <w:rPr>
          <w:rFonts w:ascii="Times New Roman" w:hAnsi="Times New Roman"/>
          <w:sz w:val="24"/>
          <w:szCs w:val="24"/>
          <w:vertAlign w:val="superscript"/>
        </w:rPr>
        <w:t>9</w:t>
      </w:r>
      <w:r w:rsidRPr="00816211">
        <w:rPr>
          <w:rFonts w:ascii="Times New Roman" w:hAnsi="Times New Roman"/>
          <w:sz w:val="24"/>
          <w:szCs w:val="24"/>
        </w:rPr>
        <w:t>, vital in food-web dynamics</w:t>
      </w:r>
      <w:r w:rsidR="001F4FB6">
        <w:rPr>
          <w:rFonts w:ascii="Times New Roman" w:hAnsi="Times New Roman"/>
          <w:sz w:val="24"/>
          <w:szCs w:val="24"/>
          <w:vertAlign w:val="superscript"/>
        </w:rPr>
        <w:t>50</w:t>
      </w:r>
      <w:r w:rsidRPr="00816211">
        <w:rPr>
          <w:rFonts w:ascii="Times New Roman" w:hAnsi="Times New Roman"/>
          <w:sz w:val="24"/>
          <w:szCs w:val="24"/>
          <w:vertAlign w:val="superscript"/>
        </w:rPr>
        <w:t>,</w:t>
      </w:r>
      <w:r w:rsidR="001F4FB6">
        <w:rPr>
          <w:rFonts w:ascii="Times New Roman" w:hAnsi="Times New Roman"/>
          <w:sz w:val="24"/>
          <w:szCs w:val="24"/>
          <w:vertAlign w:val="superscript"/>
        </w:rPr>
        <w:t>51</w:t>
      </w:r>
      <w:r w:rsidRPr="00816211">
        <w:rPr>
          <w:rFonts w:ascii="Times New Roman" w:hAnsi="Times New Roman"/>
          <w:sz w:val="24"/>
          <w:szCs w:val="24"/>
        </w:rPr>
        <w:t>. Together with euglenids and diatoms, they can supply up to 45% of the organic budget of an estuary</w:t>
      </w:r>
      <w:r w:rsidRPr="00816211">
        <w:rPr>
          <w:rFonts w:ascii="Times New Roman" w:hAnsi="Times New Roman"/>
          <w:sz w:val="24"/>
          <w:szCs w:val="24"/>
          <w:vertAlign w:val="superscript"/>
        </w:rPr>
        <w:t>14</w:t>
      </w:r>
      <w:r w:rsidRPr="00816211">
        <w:rPr>
          <w:rFonts w:ascii="Times New Roman" w:hAnsi="Times New Roman"/>
          <w:sz w:val="24"/>
          <w:szCs w:val="24"/>
        </w:rPr>
        <w:t xml:space="preserve"> and are important for stabilising sediments</w:t>
      </w:r>
      <w:r w:rsidR="001F4FB6">
        <w:rPr>
          <w:rFonts w:ascii="Times New Roman" w:hAnsi="Times New Roman"/>
          <w:sz w:val="24"/>
          <w:szCs w:val="24"/>
          <w:vertAlign w:val="superscript"/>
        </w:rPr>
        <w:t>52</w:t>
      </w:r>
      <w:r w:rsidRPr="00816211">
        <w:rPr>
          <w:rFonts w:ascii="Times New Roman" w:hAnsi="Times New Roman"/>
          <w:sz w:val="24"/>
          <w:szCs w:val="24"/>
        </w:rPr>
        <w:t>. Decrease</w:t>
      </w:r>
      <w:r w:rsidR="00F47EF8">
        <w:rPr>
          <w:rFonts w:ascii="Times New Roman" w:hAnsi="Times New Roman"/>
          <w:sz w:val="24"/>
          <w:szCs w:val="24"/>
        </w:rPr>
        <w:t>s</w:t>
      </w:r>
      <w:r w:rsidRPr="00816211">
        <w:rPr>
          <w:rFonts w:ascii="Times New Roman" w:hAnsi="Times New Roman"/>
          <w:sz w:val="24"/>
          <w:szCs w:val="24"/>
        </w:rPr>
        <w:t xml:space="preserve"> in the biomass of </w:t>
      </w:r>
      <w:r w:rsidR="00661751">
        <w:rPr>
          <w:rFonts w:ascii="Times New Roman" w:hAnsi="Times New Roman"/>
          <w:sz w:val="24"/>
          <w:szCs w:val="24"/>
        </w:rPr>
        <w:t>primary producer</w:t>
      </w:r>
      <w:r w:rsidR="001F4FB6">
        <w:rPr>
          <w:rFonts w:ascii="Times New Roman" w:hAnsi="Times New Roman"/>
          <w:sz w:val="24"/>
          <w:szCs w:val="24"/>
        </w:rPr>
        <w:t>s</w:t>
      </w:r>
      <w:r w:rsidR="00661751">
        <w:rPr>
          <w:rFonts w:ascii="Times New Roman" w:hAnsi="Times New Roman"/>
          <w:sz w:val="24"/>
          <w:szCs w:val="24"/>
        </w:rPr>
        <w:t xml:space="preserve"> (</w:t>
      </w:r>
      <w:r w:rsidR="00F47EF8">
        <w:rPr>
          <w:rFonts w:ascii="Times New Roman" w:hAnsi="Times New Roman"/>
          <w:sz w:val="24"/>
          <w:szCs w:val="24"/>
        </w:rPr>
        <w:t>including cyanobacteria)</w:t>
      </w:r>
      <w:r w:rsidR="00F47EF8" w:rsidRPr="00816211">
        <w:rPr>
          <w:rFonts w:ascii="Times New Roman" w:hAnsi="Times New Roman"/>
          <w:sz w:val="24"/>
          <w:szCs w:val="24"/>
        </w:rPr>
        <w:t xml:space="preserve"> </w:t>
      </w:r>
      <w:r w:rsidRPr="00816211">
        <w:rPr>
          <w:rFonts w:ascii="Times New Roman" w:hAnsi="Times New Roman"/>
          <w:sz w:val="24"/>
          <w:szCs w:val="24"/>
        </w:rPr>
        <w:t xml:space="preserve">could, therefore, </w:t>
      </w:r>
      <w:r w:rsidR="001C3013">
        <w:rPr>
          <w:rFonts w:ascii="Times New Roman" w:hAnsi="Times New Roman"/>
          <w:sz w:val="24"/>
          <w:szCs w:val="24"/>
        </w:rPr>
        <w:t>induce</w:t>
      </w:r>
      <w:r w:rsidR="001C3013" w:rsidRPr="00816211">
        <w:rPr>
          <w:rFonts w:ascii="Times New Roman" w:hAnsi="Times New Roman"/>
          <w:sz w:val="24"/>
          <w:szCs w:val="24"/>
        </w:rPr>
        <w:t xml:space="preserve"> </w:t>
      </w:r>
      <w:r w:rsidRPr="00816211">
        <w:rPr>
          <w:rFonts w:ascii="Times New Roman" w:hAnsi="Times New Roman"/>
          <w:sz w:val="24"/>
          <w:szCs w:val="24"/>
        </w:rPr>
        <w:t>cascading impacts on biodiversity and ecosystem services</w:t>
      </w:r>
      <w:r w:rsidR="001F4FB6">
        <w:rPr>
          <w:rFonts w:ascii="Times New Roman" w:hAnsi="Times New Roman"/>
          <w:sz w:val="24"/>
          <w:szCs w:val="24"/>
          <w:vertAlign w:val="superscript"/>
        </w:rPr>
        <w:t>53</w:t>
      </w:r>
      <w:r w:rsidRPr="00816211">
        <w:rPr>
          <w:rFonts w:ascii="Times New Roman" w:hAnsi="Times New Roman"/>
          <w:sz w:val="24"/>
          <w:szCs w:val="24"/>
        </w:rPr>
        <w:t>.</w:t>
      </w:r>
    </w:p>
    <w:p w:rsidR="00943FDA" w:rsidRPr="00816211" w:rsidRDefault="00E8464D">
      <w:pPr>
        <w:spacing w:after="0" w:line="480" w:lineRule="auto"/>
        <w:contextualSpacing/>
        <w:jc w:val="both"/>
        <w:rPr>
          <w:rFonts w:ascii="Times New Roman" w:hAnsi="Times New Roman"/>
          <w:sz w:val="24"/>
          <w:szCs w:val="24"/>
        </w:rPr>
      </w:pPr>
      <w:r w:rsidRPr="00816211">
        <w:rPr>
          <w:rFonts w:ascii="Times New Roman" w:hAnsi="Times New Roman"/>
          <w:sz w:val="24"/>
          <w:szCs w:val="24"/>
        </w:rPr>
        <w:t xml:space="preserve">In </w:t>
      </w:r>
      <w:r w:rsidR="003F631D">
        <w:rPr>
          <w:rFonts w:ascii="Times New Roman" w:hAnsi="Times New Roman"/>
          <w:sz w:val="24"/>
          <w:szCs w:val="24"/>
        </w:rPr>
        <w:t xml:space="preserve">the </w:t>
      </w:r>
      <w:r w:rsidRPr="00816211">
        <w:rPr>
          <w:rFonts w:ascii="Times New Roman" w:hAnsi="Times New Roman"/>
          <w:sz w:val="24"/>
          <w:szCs w:val="24"/>
        </w:rPr>
        <w:t>oyster-dominated mesocosms, perhaps in response to the decrease in cyanobacteria, invertebrate assemblage structure was different in all treatments exposed to microplastics compared with controls. Although species richness and the total abundance of infauna were not affected by microplastics,</w:t>
      </w:r>
      <w:r w:rsidR="00B76689">
        <w:rPr>
          <w:rFonts w:ascii="Times New Roman" w:hAnsi="Times New Roman"/>
          <w:sz w:val="24"/>
          <w:szCs w:val="24"/>
        </w:rPr>
        <w:t xml:space="preserve"> </w:t>
      </w:r>
      <w:r w:rsidR="009C1ACB">
        <w:rPr>
          <w:rFonts w:ascii="Times New Roman" w:hAnsi="Times New Roman"/>
          <w:sz w:val="24"/>
          <w:szCs w:val="24"/>
        </w:rPr>
        <w:t xml:space="preserve">assemblages in </w:t>
      </w:r>
      <w:r w:rsidRPr="00816211">
        <w:rPr>
          <w:rFonts w:ascii="Times New Roman" w:hAnsi="Times New Roman"/>
          <w:i/>
          <w:sz w:val="24"/>
          <w:szCs w:val="24"/>
        </w:rPr>
        <w:t>O. edulis</w:t>
      </w:r>
      <w:r w:rsidRPr="00816211">
        <w:rPr>
          <w:rFonts w:ascii="Times New Roman" w:hAnsi="Times New Roman"/>
          <w:sz w:val="24"/>
          <w:szCs w:val="24"/>
        </w:rPr>
        <w:t xml:space="preserve"> </w:t>
      </w:r>
      <w:r w:rsidR="009C1ACB">
        <w:rPr>
          <w:rFonts w:ascii="Times New Roman" w:hAnsi="Times New Roman"/>
          <w:sz w:val="24"/>
          <w:szCs w:val="24"/>
        </w:rPr>
        <w:t xml:space="preserve">treatments </w:t>
      </w:r>
      <w:r w:rsidRPr="00816211">
        <w:rPr>
          <w:rFonts w:ascii="Times New Roman" w:hAnsi="Times New Roman"/>
          <w:sz w:val="24"/>
          <w:szCs w:val="24"/>
        </w:rPr>
        <w:t>exposed to 25 µg L</w:t>
      </w:r>
      <w:r w:rsidRPr="00816211">
        <w:rPr>
          <w:rFonts w:ascii="Times New Roman" w:hAnsi="Times New Roman"/>
          <w:sz w:val="24"/>
          <w:szCs w:val="24"/>
          <w:vertAlign w:val="superscript"/>
        </w:rPr>
        <w:t>-1</w:t>
      </w:r>
      <w:r w:rsidRPr="00816211">
        <w:rPr>
          <w:rFonts w:ascii="Times New Roman" w:hAnsi="Times New Roman"/>
          <w:sz w:val="24"/>
          <w:szCs w:val="24"/>
        </w:rPr>
        <w:t xml:space="preserve"> of HDPE had lower Shannon-Weiner diversity indices, indicating that assemblages were more homogeneous compared with controls. These differences were mostly caused by a greater dominance of oligochaetes, </w:t>
      </w:r>
      <w:r w:rsidR="008F624E" w:rsidRPr="00816211">
        <w:rPr>
          <w:rFonts w:ascii="Times New Roman" w:hAnsi="Times New Roman"/>
          <w:i/>
          <w:sz w:val="24"/>
          <w:szCs w:val="24"/>
        </w:rPr>
        <w:t>Tubificoides</w:t>
      </w:r>
      <w:r w:rsidRPr="00816211">
        <w:rPr>
          <w:rFonts w:ascii="Times New Roman" w:hAnsi="Times New Roman"/>
          <w:i/>
          <w:sz w:val="24"/>
          <w:szCs w:val="24"/>
        </w:rPr>
        <w:t xml:space="preserve"> benedii</w:t>
      </w:r>
      <w:r w:rsidRPr="00816211">
        <w:rPr>
          <w:rFonts w:ascii="Times New Roman" w:hAnsi="Times New Roman"/>
          <w:sz w:val="24"/>
          <w:szCs w:val="24"/>
        </w:rPr>
        <w:t xml:space="preserve">, in all treatments with microplastics (which </w:t>
      </w:r>
      <w:r w:rsidR="006929FA">
        <w:rPr>
          <w:rFonts w:ascii="Times New Roman" w:hAnsi="Times New Roman"/>
          <w:sz w:val="24"/>
          <w:szCs w:val="24"/>
        </w:rPr>
        <w:t>contribute</w:t>
      </w:r>
      <w:r w:rsidR="001C232D">
        <w:rPr>
          <w:rFonts w:ascii="Times New Roman" w:hAnsi="Times New Roman"/>
          <w:sz w:val="24"/>
          <w:szCs w:val="24"/>
        </w:rPr>
        <w:t>d</w:t>
      </w:r>
      <w:r w:rsidRPr="00816211">
        <w:rPr>
          <w:rFonts w:ascii="Times New Roman" w:hAnsi="Times New Roman"/>
          <w:sz w:val="24"/>
          <w:szCs w:val="24"/>
        </w:rPr>
        <w:t xml:space="preserve"> ~30% of the </w:t>
      </w:r>
      <w:r w:rsidR="006929FA">
        <w:rPr>
          <w:rFonts w:ascii="Times New Roman" w:hAnsi="Times New Roman"/>
          <w:sz w:val="24"/>
          <w:szCs w:val="24"/>
        </w:rPr>
        <w:t xml:space="preserve">difference </w:t>
      </w:r>
      <w:r w:rsidRPr="00816211">
        <w:rPr>
          <w:rFonts w:ascii="Times New Roman" w:hAnsi="Times New Roman"/>
          <w:sz w:val="24"/>
          <w:szCs w:val="24"/>
        </w:rPr>
        <w:t>between controls and each microplastic treatment, Table S</w:t>
      </w:r>
      <w:r w:rsidR="001F4FB6">
        <w:rPr>
          <w:rFonts w:ascii="Times New Roman" w:hAnsi="Times New Roman"/>
          <w:sz w:val="24"/>
          <w:szCs w:val="24"/>
        </w:rPr>
        <w:t>7</w:t>
      </w:r>
      <w:r w:rsidRPr="00816211">
        <w:rPr>
          <w:rFonts w:ascii="Times New Roman" w:hAnsi="Times New Roman"/>
          <w:sz w:val="24"/>
          <w:szCs w:val="24"/>
        </w:rPr>
        <w:t xml:space="preserve">). </w:t>
      </w:r>
      <w:r w:rsidR="008F624E" w:rsidRPr="00816211">
        <w:rPr>
          <w:rFonts w:ascii="Times New Roman" w:hAnsi="Times New Roman"/>
          <w:sz w:val="24"/>
          <w:szCs w:val="24"/>
        </w:rPr>
        <w:t>O</w:t>
      </w:r>
      <w:r w:rsidRPr="00816211">
        <w:rPr>
          <w:rFonts w:ascii="Times New Roman" w:hAnsi="Times New Roman"/>
          <w:sz w:val="24"/>
          <w:szCs w:val="24"/>
        </w:rPr>
        <w:t>ligochaete</w:t>
      </w:r>
      <w:r w:rsidR="008F624E" w:rsidRPr="00816211">
        <w:rPr>
          <w:rFonts w:ascii="Times New Roman" w:hAnsi="Times New Roman"/>
          <w:sz w:val="24"/>
          <w:szCs w:val="24"/>
        </w:rPr>
        <w:t>s</w:t>
      </w:r>
      <w:r w:rsidR="006929FA">
        <w:rPr>
          <w:rFonts w:ascii="Times New Roman" w:hAnsi="Times New Roman"/>
          <w:sz w:val="24"/>
          <w:szCs w:val="24"/>
        </w:rPr>
        <w:t xml:space="preserve"> typically</w:t>
      </w:r>
      <w:r w:rsidRPr="00816211">
        <w:rPr>
          <w:rFonts w:ascii="Times New Roman" w:hAnsi="Times New Roman"/>
          <w:sz w:val="24"/>
          <w:szCs w:val="24"/>
        </w:rPr>
        <w:t xml:space="preserve"> respond opportunistically to stressors and have long been considered as indicators of pollution in marine</w:t>
      </w:r>
      <w:r w:rsidR="001F4FB6">
        <w:rPr>
          <w:rFonts w:ascii="Times New Roman" w:hAnsi="Times New Roman"/>
          <w:sz w:val="24"/>
          <w:szCs w:val="24"/>
          <w:vertAlign w:val="superscript"/>
        </w:rPr>
        <w:t>54</w:t>
      </w:r>
      <w:r w:rsidRPr="00816211">
        <w:rPr>
          <w:rFonts w:ascii="Times New Roman" w:hAnsi="Times New Roman"/>
          <w:sz w:val="24"/>
          <w:szCs w:val="24"/>
        </w:rPr>
        <w:t xml:space="preserve"> and freshwater</w:t>
      </w:r>
      <w:r w:rsidR="001F4FB6">
        <w:rPr>
          <w:rFonts w:ascii="Times New Roman" w:hAnsi="Times New Roman"/>
          <w:sz w:val="24"/>
          <w:szCs w:val="24"/>
          <w:vertAlign w:val="superscript"/>
        </w:rPr>
        <w:t>55</w:t>
      </w:r>
      <w:r w:rsidRPr="00816211">
        <w:rPr>
          <w:rFonts w:ascii="Times New Roman" w:hAnsi="Times New Roman"/>
          <w:sz w:val="24"/>
          <w:szCs w:val="24"/>
        </w:rPr>
        <w:t xml:space="preserve"> systems. Mesocosms dosed with 25 µg L</w:t>
      </w:r>
      <w:r w:rsidRPr="00816211">
        <w:rPr>
          <w:rFonts w:ascii="Times New Roman" w:hAnsi="Times New Roman"/>
          <w:sz w:val="24"/>
          <w:szCs w:val="24"/>
          <w:vertAlign w:val="superscript"/>
        </w:rPr>
        <w:t>-1</w:t>
      </w:r>
      <w:r w:rsidRPr="00816211">
        <w:rPr>
          <w:rFonts w:ascii="Times New Roman" w:hAnsi="Times New Roman"/>
          <w:sz w:val="24"/>
          <w:szCs w:val="24"/>
        </w:rPr>
        <w:t xml:space="preserve"> of PLA or HDPE microplastics also had less</w:t>
      </w:r>
      <w:r w:rsidR="00B76689">
        <w:rPr>
          <w:rFonts w:ascii="Times New Roman" w:hAnsi="Times New Roman"/>
          <w:sz w:val="24"/>
          <w:szCs w:val="24"/>
        </w:rPr>
        <w:t xml:space="preserve"> </w:t>
      </w:r>
      <w:r w:rsidR="005B4EC7">
        <w:rPr>
          <w:rFonts w:ascii="Times New Roman" w:hAnsi="Times New Roman"/>
          <w:i/>
          <w:sz w:val="24"/>
          <w:szCs w:val="24"/>
        </w:rPr>
        <w:t>E.</w:t>
      </w:r>
      <w:r w:rsidRPr="00816211">
        <w:rPr>
          <w:rFonts w:ascii="Times New Roman" w:hAnsi="Times New Roman"/>
          <w:i/>
          <w:sz w:val="24"/>
          <w:szCs w:val="24"/>
        </w:rPr>
        <w:t xml:space="preserve"> picta</w:t>
      </w:r>
      <w:r w:rsidRPr="00816211">
        <w:rPr>
          <w:rFonts w:ascii="Times New Roman" w:hAnsi="Times New Roman"/>
          <w:sz w:val="24"/>
          <w:szCs w:val="24"/>
        </w:rPr>
        <w:t xml:space="preserve"> (paddle worms). A reduction in the abundance of paddle worms, which are </w:t>
      </w:r>
      <w:r w:rsidR="00AB5B0B">
        <w:rPr>
          <w:rFonts w:ascii="Times New Roman" w:hAnsi="Times New Roman"/>
          <w:sz w:val="24"/>
          <w:szCs w:val="24"/>
        </w:rPr>
        <w:t xml:space="preserve">often </w:t>
      </w:r>
      <w:r w:rsidRPr="00816211">
        <w:rPr>
          <w:rFonts w:ascii="Times New Roman" w:hAnsi="Times New Roman"/>
          <w:sz w:val="24"/>
          <w:szCs w:val="24"/>
        </w:rPr>
        <w:t>specialist predators, has been found in response to other stressors, such as nutrient enrichment, in sedimentary systems</w:t>
      </w:r>
      <w:r w:rsidR="001F4FB6">
        <w:rPr>
          <w:rFonts w:ascii="Times New Roman" w:hAnsi="Times New Roman"/>
          <w:sz w:val="24"/>
          <w:szCs w:val="24"/>
          <w:vertAlign w:val="superscript"/>
        </w:rPr>
        <w:t>56</w:t>
      </w:r>
      <w:r w:rsidRPr="00816211">
        <w:rPr>
          <w:rFonts w:ascii="Times New Roman" w:hAnsi="Times New Roman"/>
          <w:sz w:val="24"/>
          <w:szCs w:val="24"/>
        </w:rPr>
        <w:t xml:space="preserve">. Additionally, the abundance of </w:t>
      </w:r>
      <w:r w:rsidRPr="00816211">
        <w:rPr>
          <w:rFonts w:ascii="Times New Roman" w:hAnsi="Times New Roman"/>
          <w:i/>
          <w:sz w:val="24"/>
          <w:szCs w:val="24"/>
        </w:rPr>
        <w:t>Lineus</w:t>
      </w:r>
      <w:r w:rsidR="00B76689">
        <w:rPr>
          <w:rFonts w:ascii="Times New Roman" w:hAnsi="Times New Roman"/>
          <w:i/>
          <w:sz w:val="24"/>
          <w:szCs w:val="24"/>
        </w:rPr>
        <w:t xml:space="preserve"> </w:t>
      </w:r>
      <w:r w:rsidRPr="00816211">
        <w:rPr>
          <w:rFonts w:ascii="Times New Roman" w:hAnsi="Times New Roman"/>
          <w:i/>
          <w:sz w:val="24"/>
          <w:szCs w:val="24"/>
        </w:rPr>
        <w:t>longissimus</w:t>
      </w:r>
      <w:r w:rsidRPr="00816211">
        <w:rPr>
          <w:rFonts w:ascii="Times New Roman" w:hAnsi="Times New Roman"/>
          <w:sz w:val="24"/>
          <w:szCs w:val="24"/>
        </w:rPr>
        <w:t xml:space="preserve"> (bootlace worms) was greater in treatments with 25 µg L</w:t>
      </w:r>
      <w:r w:rsidRPr="00816211">
        <w:rPr>
          <w:rFonts w:ascii="Times New Roman" w:hAnsi="Times New Roman"/>
          <w:sz w:val="24"/>
          <w:szCs w:val="24"/>
          <w:vertAlign w:val="superscript"/>
        </w:rPr>
        <w:t>-1</w:t>
      </w:r>
      <w:r w:rsidRPr="00816211">
        <w:rPr>
          <w:rFonts w:ascii="Times New Roman" w:hAnsi="Times New Roman"/>
          <w:sz w:val="24"/>
          <w:szCs w:val="24"/>
        </w:rPr>
        <w:t xml:space="preserve"> PLA microplastics compared to those with 2.5 µg L</w:t>
      </w:r>
      <w:r w:rsidRPr="00816211">
        <w:rPr>
          <w:rFonts w:ascii="Times New Roman" w:hAnsi="Times New Roman"/>
          <w:sz w:val="24"/>
          <w:szCs w:val="24"/>
          <w:vertAlign w:val="superscript"/>
        </w:rPr>
        <w:t>-1</w:t>
      </w:r>
      <w:r w:rsidRPr="00816211">
        <w:rPr>
          <w:rFonts w:ascii="Times New Roman" w:hAnsi="Times New Roman"/>
          <w:sz w:val="24"/>
          <w:szCs w:val="24"/>
        </w:rPr>
        <w:t xml:space="preserve"> or no microplastics. These worms are also a potential indicator species of pollution</w:t>
      </w:r>
      <w:r w:rsidR="009258F6" w:rsidRPr="00816211">
        <w:rPr>
          <w:rFonts w:ascii="Times New Roman" w:hAnsi="Times New Roman"/>
          <w:sz w:val="24"/>
          <w:szCs w:val="24"/>
          <w:vertAlign w:val="superscript"/>
        </w:rPr>
        <w:t>5</w:t>
      </w:r>
      <w:r w:rsidR="00953E49">
        <w:rPr>
          <w:rFonts w:ascii="Times New Roman" w:hAnsi="Times New Roman"/>
          <w:sz w:val="24"/>
          <w:szCs w:val="24"/>
          <w:vertAlign w:val="superscript"/>
        </w:rPr>
        <w:t>7</w:t>
      </w:r>
      <w:r w:rsidRPr="00816211">
        <w:rPr>
          <w:rFonts w:ascii="Times New Roman" w:hAnsi="Times New Roman"/>
          <w:sz w:val="24"/>
          <w:szCs w:val="24"/>
        </w:rPr>
        <w:t xml:space="preserve">. The dominance of opportunistic species, suggests a simplification of the food web in response to high levels of microplastic contamination. </w:t>
      </w:r>
    </w:p>
    <w:p w:rsidR="00943FDA" w:rsidRPr="00816211" w:rsidRDefault="00E8464D">
      <w:pPr>
        <w:spacing w:after="0" w:line="480" w:lineRule="auto"/>
        <w:contextualSpacing/>
        <w:jc w:val="both"/>
        <w:rPr>
          <w:rFonts w:ascii="Times New Roman" w:hAnsi="Times New Roman"/>
          <w:sz w:val="24"/>
          <w:szCs w:val="24"/>
        </w:rPr>
      </w:pPr>
      <w:r w:rsidRPr="00816211">
        <w:rPr>
          <w:rFonts w:ascii="Times New Roman" w:hAnsi="Times New Roman"/>
          <w:sz w:val="24"/>
          <w:szCs w:val="24"/>
        </w:rPr>
        <w:t xml:space="preserve">Interestingly, there were no measurable effects of microplastic exposure on infaunal invertebrate assemblages in the sediments with </w:t>
      </w:r>
      <w:r w:rsidRPr="00816211">
        <w:rPr>
          <w:rFonts w:ascii="Times New Roman" w:hAnsi="Times New Roman"/>
          <w:i/>
          <w:sz w:val="24"/>
          <w:szCs w:val="24"/>
        </w:rPr>
        <w:t>M. edulis</w:t>
      </w:r>
      <w:r w:rsidRPr="00816211">
        <w:rPr>
          <w:rFonts w:ascii="Times New Roman" w:hAnsi="Times New Roman"/>
          <w:sz w:val="24"/>
          <w:szCs w:val="24"/>
        </w:rPr>
        <w:t xml:space="preserve"> mussels. </w:t>
      </w:r>
      <w:r w:rsidR="003C5C59">
        <w:rPr>
          <w:rFonts w:ascii="Times New Roman" w:hAnsi="Times New Roman"/>
          <w:sz w:val="24"/>
          <w:szCs w:val="24"/>
        </w:rPr>
        <w:t xml:space="preserve">This </w:t>
      </w:r>
      <w:r w:rsidR="001E39C1">
        <w:rPr>
          <w:rFonts w:ascii="Times New Roman" w:hAnsi="Times New Roman"/>
          <w:sz w:val="24"/>
          <w:szCs w:val="24"/>
        </w:rPr>
        <w:t>may</w:t>
      </w:r>
      <w:r w:rsidR="003C5C59">
        <w:rPr>
          <w:rFonts w:ascii="Times New Roman" w:hAnsi="Times New Roman"/>
          <w:sz w:val="24"/>
          <w:szCs w:val="24"/>
        </w:rPr>
        <w:t xml:space="preserve"> be due to the different </w:t>
      </w:r>
      <w:r w:rsidR="001E39C1">
        <w:rPr>
          <w:rFonts w:ascii="Times New Roman" w:hAnsi="Times New Roman"/>
          <w:sz w:val="24"/>
          <w:szCs w:val="24"/>
        </w:rPr>
        <w:t>effects</w:t>
      </w:r>
      <w:r w:rsidR="00561D44">
        <w:rPr>
          <w:rFonts w:ascii="Times New Roman" w:hAnsi="Times New Roman"/>
          <w:sz w:val="24"/>
          <w:szCs w:val="24"/>
        </w:rPr>
        <w:t xml:space="preserve"> of microplastics</w:t>
      </w:r>
      <w:r w:rsidR="001E39C1">
        <w:rPr>
          <w:rFonts w:ascii="Times New Roman" w:hAnsi="Times New Roman"/>
          <w:sz w:val="24"/>
          <w:szCs w:val="24"/>
        </w:rPr>
        <w:t xml:space="preserve"> on </w:t>
      </w:r>
      <w:r w:rsidR="003C5C59">
        <w:rPr>
          <w:rFonts w:ascii="Times New Roman" w:hAnsi="Times New Roman"/>
          <w:sz w:val="24"/>
          <w:szCs w:val="24"/>
        </w:rPr>
        <w:t xml:space="preserve">filtration activity of the bivalves. For example, </w:t>
      </w:r>
      <w:r w:rsidR="002C5EF1" w:rsidRPr="00111BB7">
        <w:rPr>
          <w:rFonts w:ascii="Times New Roman" w:hAnsi="Times New Roman"/>
          <w:sz w:val="24"/>
          <w:szCs w:val="24"/>
        </w:rPr>
        <w:t>the</w:t>
      </w:r>
      <w:r w:rsidR="00561D44">
        <w:rPr>
          <w:rFonts w:ascii="Times New Roman" w:hAnsi="Times New Roman"/>
          <w:sz w:val="24"/>
          <w:szCs w:val="24"/>
        </w:rPr>
        <w:t xml:space="preserve"> increase in filtration rates of</w:t>
      </w:r>
      <w:r w:rsidR="001E39C1">
        <w:rPr>
          <w:rFonts w:ascii="Times New Roman" w:hAnsi="Times New Roman"/>
          <w:sz w:val="24"/>
          <w:szCs w:val="24"/>
        </w:rPr>
        <w:t xml:space="preserve"> </w:t>
      </w:r>
      <w:r w:rsidR="002C5EF1" w:rsidRPr="00111BB7">
        <w:rPr>
          <w:rFonts w:ascii="Times New Roman" w:hAnsi="Times New Roman"/>
          <w:i/>
          <w:sz w:val="24"/>
          <w:szCs w:val="24"/>
        </w:rPr>
        <w:t>O. edulis</w:t>
      </w:r>
      <w:r w:rsidR="003C5C59">
        <w:rPr>
          <w:rFonts w:ascii="Times New Roman" w:hAnsi="Times New Roman"/>
          <w:sz w:val="24"/>
          <w:szCs w:val="24"/>
        </w:rPr>
        <w:t xml:space="preserve"> </w:t>
      </w:r>
      <w:r w:rsidR="001E6DC5">
        <w:rPr>
          <w:rFonts w:ascii="Times New Roman" w:hAnsi="Times New Roman"/>
          <w:sz w:val="24"/>
          <w:szCs w:val="24"/>
        </w:rPr>
        <w:t>were</w:t>
      </w:r>
      <w:r w:rsidR="00561D44">
        <w:rPr>
          <w:rFonts w:ascii="Times New Roman" w:hAnsi="Times New Roman"/>
          <w:sz w:val="24"/>
          <w:szCs w:val="24"/>
        </w:rPr>
        <w:t xml:space="preserve"> likely</w:t>
      </w:r>
      <w:r w:rsidR="003C5C59">
        <w:rPr>
          <w:rFonts w:ascii="Times New Roman" w:hAnsi="Times New Roman"/>
          <w:sz w:val="24"/>
          <w:szCs w:val="24"/>
        </w:rPr>
        <w:t xml:space="preserve"> </w:t>
      </w:r>
      <w:r w:rsidR="00561D44">
        <w:rPr>
          <w:rFonts w:ascii="Times New Roman" w:hAnsi="Times New Roman"/>
          <w:sz w:val="24"/>
          <w:szCs w:val="24"/>
        </w:rPr>
        <w:t xml:space="preserve">accompanied by </w:t>
      </w:r>
      <w:r w:rsidR="003C5C59">
        <w:rPr>
          <w:rFonts w:ascii="Times New Roman" w:hAnsi="Times New Roman"/>
          <w:sz w:val="24"/>
          <w:szCs w:val="24"/>
        </w:rPr>
        <w:t>an incre</w:t>
      </w:r>
      <w:r w:rsidR="00561D44">
        <w:rPr>
          <w:rFonts w:ascii="Times New Roman" w:hAnsi="Times New Roman"/>
          <w:sz w:val="24"/>
          <w:szCs w:val="24"/>
        </w:rPr>
        <w:t>ase</w:t>
      </w:r>
      <w:r w:rsidR="003C5C59">
        <w:rPr>
          <w:rFonts w:ascii="Times New Roman" w:hAnsi="Times New Roman"/>
          <w:sz w:val="24"/>
          <w:szCs w:val="24"/>
        </w:rPr>
        <w:t xml:space="preserve"> </w:t>
      </w:r>
      <w:r w:rsidR="00561D44">
        <w:rPr>
          <w:rFonts w:ascii="Times New Roman" w:hAnsi="Times New Roman"/>
          <w:sz w:val="24"/>
          <w:szCs w:val="24"/>
        </w:rPr>
        <w:t xml:space="preserve">in the </w:t>
      </w:r>
      <w:r w:rsidR="003C5C59">
        <w:rPr>
          <w:rFonts w:ascii="Times New Roman" w:hAnsi="Times New Roman"/>
          <w:sz w:val="24"/>
          <w:szCs w:val="24"/>
        </w:rPr>
        <w:t xml:space="preserve">production of pseudofaeces. Particles rejected </w:t>
      </w:r>
      <w:r w:rsidR="00980D8C">
        <w:rPr>
          <w:rFonts w:ascii="Times New Roman" w:hAnsi="Times New Roman"/>
          <w:sz w:val="24"/>
          <w:szCs w:val="24"/>
        </w:rPr>
        <w:t xml:space="preserve">by bivalves </w:t>
      </w:r>
      <w:r w:rsidR="003C5C59">
        <w:rPr>
          <w:rFonts w:ascii="Times New Roman" w:hAnsi="Times New Roman"/>
          <w:sz w:val="24"/>
          <w:szCs w:val="24"/>
        </w:rPr>
        <w:t xml:space="preserve">as </w:t>
      </w:r>
      <w:r w:rsidR="003C5C59" w:rsidRPr="003C5C59">
        <w:rPr>
          <w:rFonts w:ascii="Times New Roman" w:hAnsi="Times New Roman"/>
          <w:sz w:val="24"/>
          <w:szCs w:val="24"/>
        </w:rPr>
        <w:t>pse</w:t>
      </w:r>
      <w:r w:rsidR="003C5C59">
        <w:rPr>
          <w:rFonts w:ascii="Times New Roman" w:hAnsi="Times New Roman"/>
          <w:sz w:val="24"/>
          <w:szCs w:val="24"/>
        </w:rPr>
        <w:t>udofaeces are embedded in muc</w:t>
      </w:r>
      <w:r w:rsidR="001E6DC5">
        <w:rPr>
          <w:rFonts w:ascii="Times New Roman" w:hAnsi="Times New Roman"/>
          <w:sz w:val="24"/>
          <w:szCs w:val="24"/>
        </w:rPr>
        <w:t>o</w:t>
      </w:r>
      <w:r w:rsidR="003C5C59">
        <w:rPr>
          <w:rFonts w:ascii="Times New Roman" w:hAnsi="Times New Roman"/>
          <w:sz w:val="24"/>
          <w:szCs w:val="24"/>
        </w:rPr>
        <w:t xml:space="preserve">us and </w:t>
      </w:r>
      <w:r w:rsidR="00561D44" w:rsidRPr="00953E49">
        <w:rPr>
          <w:rFonts w:ascii="Times New Roman" w:hAnsi="Times New Roman"/>
          <w:sz w:val="24"/>
          <w:szCs w:val="24"/>
        </w:rPr>
        <w:t>sink</w:t>
      </w:r>
      <w:r w:rsidR="00953E49" w:rsidRPr="00111BB7">
        <w:rPr>
          <w:rFonts w:ascii="Times New Roman" w:hAnsi="Times New Roman"/>
          <w:sz w:val="24"/>
          <w:szCs w:val="24"/>
          <w:vertAlign w:val="superscript"/>
        </w:rPr>
        <w:t>58</w:t>
      </w:r>
      <w:r w:rsidR="00561D44" w:rsidRPr="00953E49">
        <w:rPr>
          <w:rFonts w:ascii="Times New Roman" w:hAnsi="Times New Roman"/>
          <w:sz w:val="24"/>
          <w:szCs w:val="24"/>
        </w:rPr>
        <w:t>,</w:t>
      </w:r>
      <w:r w:rsidR="008730E5">
        <w:rPr>
          <w:rFonts w:ascii="Times New Roman" w:hAnsi="Times New Roman"/>
          <w:sz w:val="24"/>
          <w:szCs w:val="24"/>
        </w:rPr>
        <w:t xml:space="preserve"> possibly increasing the availability of microplastics </w:t>
      </w:r>
      <w:r w:rsidR="003C5C59">
        <w:rPr>
          <w:rFonts w:ascii="Times New Roman" w:hAnsi="Times New Roman"/>
          <w:sz w:val="24"/>
          <w:szCs w:val="24"/>
        </w:rPr>
        <w:t xml:space="preserve">to </w:t>
      </w:r>
      <w:r w:rsidR="008730E5">
        <w:rPr>
          <w:rFonts w:ascii="Times New Roman" w:hAnsi="Times New Roman"/>
          <w:sz w:val="24"/>
          <w:szCs w:val="24"/>
        </w:rPr>
        <w:t xml:space="preserve">the </w:t>
      </w:r>
      <w:r w:rsidR="008730E5" w:rsidRPr="00111BB7">
        <w:rPr>
          <w:rFonts w:ascii="Times New Roman" w:hAnsi="Times New Roman"/>
          <w:i/>
          <w:sz w:val="24"/>
          <w:szCs w:val="24"/>
        </w:rPr>
        <w:t>O. edulis</w:t>
      </w:r>
      <w:r w:rsidR="008730E5">
        <w:rPr>
          <w:rFonts w:ascii="Times New Roman" w:hAnsi="Times New Roman"/>
          <w:sz w:val="24"/>
          <w:szCs w:val="24"/>
        </w:rPr>
        <w:t xml:space="preserve"> </w:t>
      </w:r>
      <w:r w:rsidR="003C5C59">
        <w:rPr>
          <w:rFonts w:ascii="Times New Roman" w:hAnsi="Times New Roman"/>
          <w:sz w:val="24"/>
          <w:szCs w:val="24"/>
        </w:rPr>
        <w:t>benthic communities</w:t>
      </w:r>
      <w:r w:rsidR="008B6B19">
        <w:rPr>
          <w:rFonts w:ascii="Times New Roman" w:hAnsi="Times New Roman"/>
          <w:sz w:val="24"/>
          <w:szCs w:val="24"/>
        </w:rPr>
        <w:t>.</w:t>
      </w:r>
      <w:r w:rsidR="003C5C59">
        <w:rPr>
          <w:rFonts w:ascii="Times New Roman" w:hAnsi="Times New Roman"/>
          <w:sz w:val="24"/>
          <w:szCs w:val="24"/>
        </w:rPr>
        <w:t xml:space="preserve"> </w:t>
      </w:r>
      <w:r w:rsidRPr="00816211">
        <w:rPr>
          <w:rFonts w:ascii="Times New Roman" w:hAnsi="Times New Roman"/>
          <w:sz w:val="24"/>
          <w:szCs w:val="24"/>
        </w:rPr>
        <w:t xml:space="preserve">It is </w:t>
      </w:r>
      <w:r w:rsidR="00561D44">
        <w:rPr>
          <w:rFonts w:ascii="Times New Roman" w:hAnsi="Times New Roman"/>
          <w:sz w:val="24"/>
          <w:szCs w:val="24"/>
        </w:rPr>
        <w:t xml:space="preserve">also </w:t>
      </w:r>
      <w:r w:rsidRPr="00816211">
        <w:rPr>
          <w:rFonts w:ascii="Times New Roman" w:hAnsi="Times New Roman"/>
          <w:sz w:val="24"/>
          <w:szCs w:val="24"/>
        </w:rPr>
        <w:t>possible that greater habitat complexity, due to the presence of more shells in the mussel experiment, mitigated any effects of microplastics on ecosystem functioning or on assemblages compared to in the oyster experiment. Habitat structure can influence movement and resource utilisation of organisms and can alter the direct and indirect interactions between species</w:t>
      </w:r>
      <w:r w:rsidR="009258F6" w:rsidRPr="00816211">
        <w:rPr>
          <w:rFonts w:ascii="Times New Roman" w:hAnsi="Times New Roman"/>
          <w:sz w:val="24"/>
          <w:szCs w:val="24"/>
          <w:vertAlign w:val="superscript"/>
        </w:rPr>
        <w:t>5</w:t>
      </w:r>
      <w:r w:rsidR="00953E49">
        <w:rPr>
          <w:rFonts w:ascii="Times New Roman" w:hAnsi="Times New Roman"/>
          <w:sz w:val="24"/>
          <w:szCs w:val="24"/>
          <w:vertAlign w:val="superscript"/>
        </w:rPr>
        <w:t>9</w:t>
      </w:r>
      <w:r w:rsidRPr="00816211">
        <w:rPr>
          <w:rFonts w:ascii="Times New Roman" w:hAnsi="Times New Roman"/>
          <w:sz w:val="24"/>
          <w:szCs w:val="24"/>
        </w:rPr>
        <w:t xml:space="preserve">. In order to fully understand the role of </w:t>
      </w:r>
      <w:r w:rsidR="006929FA">
        <w:rPr>
          <w:rFonts w:ascii="Times New Roman" w:hAnsi="Times New Roman"/>
          <w:sz w:val="24"/>
          <w:szCs w:val="24"/>
        </w:rPr>
        <w:t xml:space="preserve">different </w:t>
      </w:r>
      <w:r w:rsidRPr="00816211">
        <w:rPr>
          <w:rFonts w:ascii="Times New Roman" w:hAnsi="Times New Roman"/>
          <w:sz w:val="24"/>
          <w:szCs w:val="24"/>
        </w:rPr>
        <w:t>ecosystem engineers in mediating or exacerbating the effect of microplastics, experiments comparing community level effects with and without ecosystem engineers present are needed. Regardless of the mechanisms, this study shows that microplastics may affect ecosystem functioning and biodiversity but, as has been found for other pollutants</w:t>
      </w:r>
      <w:r w:rsidR="00953E49">
        <w:rPr>
          <w:rFonts w:ascii="Times New Roman" w:hAnsi="Times New Roman"/>
          <w:sz w:val="24"/>
          <w:szCs w:val="24"/>
          <w:vertAlign w:val="superscript"/>
        </w:rPr>
        <w:t>60</w:t>
      </w:r>
      <w:r w:rsidRPr="00816211">
        <w:rPr>
          <w:rFonts w:ascii="Times New Roman" w:hAnsi="Times New Roman"/>
          <w:sz w:val="24"/>
          <w:szCs w:val="24"/>
        </w:rPr>
        <w:t xml:space="preserve">, such effects are context-dependent. </w:t>
      </w:r>
    </w:p>
    <w:p w:rsidR="00943FDA" w:rsidRDefault="00E8464D">
      <w:pPr>
        <w:spacing w:after="0" w:line="480" w:lineRule="auto"/>
        <w:contextualSpacing/>
        <w:jc w:val="both"/>
        <w:rPr>
          <w:rFonts w:ascii="Times New Roman" w:hAnsi="Times New Roman"/>
          <w:sz w:val="24"/>
          <w:szCs w:val="24"/>
        </w:rPr>
      </w:pPr>
      <w:r w:rsidRPr="00816211">
        <w:rPr>
          <w:rFonts w:ascii="Times New Roman" w:hAnsi="Times New Roman"/>
          <w:sz w:val="24"/>
          <w:szCs w:val="24"/>
        </w:rPr>
        <w:t xml:space="preserve">Manipulation of microplastics in field conditions would be difficult and would </w:t>
      </w:r>
      <w:r w:rsidR="006929FA">
        <w:rPr>
          <w:rFonts w:ascii="Times New Roman" w:hAnsi="Times New Roman"/>
          <w:sz w:val="24"/>
          <w:szCs w:val="24"/>
        </w:rPr>
        <w:t>pollute</w:t>
      </w:r>
      <w:r w:rsidRPr="00816211">
        <w:rPr>
          <w:rFonts w:ascii="Times New Roman" w:hAnsi="Times New Roman"/>
          <w:sz w:val="24"/>
          <w:szCs w:val="24"/>
        </w:rPr>
        <w:t>, therefore, the use of an outdoor mesocosm system, with natural seawater and weather conditions and recruitment of meio- and micro-organisms, provided an ideal compromise between the highly controlled conditions of a laboratory experiment and the realism of a field experiment. The extrapolation of results from any mesocosm experiment should, however, proceed with caution since the assemblages represented in the mesocosms are simplified, compared to the field. For example, pelagic larval recruitment</w:t>
      </w:r>
      <w:r w:rsidR="00953E49">
        <w:rPr>
          <w:rFonts w:ascii="Times New Roman" w:hAnsi="Times New Roman"/>
          <w:sz w:val="24"/>
          <w:szCs w:val="24"/>
          <w:vertAlign w:val="superscript"/>
        </w:rPr>
        <w:t>61</w:t>
      </w:r>
      <w:r w:rsidRPr="00816211">
        <w:rPr>
          <w:rFonts w:ascii="Times New Roman" w:hAnsi="Times New Roman"/>
          <w:sz w:val="24"/>
          <w:szCs w:val="24"/>
        </w:rPr>
        <w:t xml:space="preserve"> and</w:t>
      </w:r>
      <w:r w:rsidR="006929FA">
        <w:rPr>
          <w:rFonts w:ascii="Times New Roman" w:hAnsi="Times New Roman"/>
          <w:sz w:val="24"/>
          <w:szCs w:val="24"/>
        </w:rPr>
        <w:t xml:space="preserve"> other</w:t>
      </w:r>
      <w:r w:rsidRPr="00816211">
        <w:rPr>
          <w:rFonts w:ascii="Times New Roman" w:hAnsi="Times New Roman"/>
          <w:sz w:val="24"/>
          <w:szCs w:val="24"/>
        </w:rPr>
        <w:t xml:space="preserve"> complex </w:t>
      </w:r>
      <w:r w:rsidR="006929FA">
        <w:rPr>
          <w:rFonts w:ascii="Times New Roman" w:hAnsi="Times New Roman"/>
          <w:sz w:val="24"/>
          <w:szCs w:val="24"/>
        </w:rPr>
        <w:t>processes</w:t>
      </w:r>
      <w:r w:rsidRPr="00816211">
        <w:rPr>
          <w:rFonts w:ascii="Times New Roman" w:hAnsi="Times New Roman"/>
          <w:sz w:val="24"/>
          <w:szCs w:val="24"/>
        </w:rPr>
        <w:t xml:space="preserve"> involving larger organisms (such as fish)</w:t>
      </w:r>
      <w:r w:rsidR="006929FA">
        <w:rPr>
          <w:rFonts w:ascii="Times New Roman" w:hAnsi="Times New Roman"/>
          <w:sz w:val="24"/>
          <w:szCs w:val="24"/>
        </w:rPr>
        <w:t>,</w:t>
      </w:r>
      <w:r w:rsidRPr="00816211">
        <w:rPr>
          <w:rFonts w:ascii="Times New Roman" w:hAnsi="Times New Roman"/>
          <w:sz w:val="24"/>
          <w:szCs w:val="24"/>
        </w:rPr>
        <w:t xml:space="preserve"> are excluded from the cores</w:t>
      </w:r>
      <w:r w:rsidR="00953E49">
        <w:rPr>
          <w:rFonts w:ascii="Times New Roman" w:hAnsi="Times New Roman"/>
          <w:sz w:val="24"/>
          <w:szCs w:val="24"/>
          <w:vertAlign w:val="superscript"/>
        </w:rPr>
        <w:t>62</w:t>
      </w:r>
      <w:r w:rsidRPr="00816211">
        <w:rPr>
          <w:rFonts w:ascii="Times New Roman" w:hAnsi="Times New Roman"/>
          <w:sz w:val="24"/>
          <w:szCs w:val="24"/>
        </w:rPr>
        <w:t>. Regardless, semi-field experiments</w:t>
      </w:r>
      <w:r w:rsidR="002B70B4">
        <w:rPr>
          <w:rFonts w:ascii="Times New Roman" w:hAnsi="Times New Roman"/>
          <w:sz w:val="24"/>
          <w:szCs w:val="24"/>
        </w:rPr>
        <w:t>, such as those</w:t>
      </w:r>
      <w:r w:rsidRPr="00816211">
        <w:rPr>
          <w:rFonts w:ascii="Times New Roman" w:hAnsi="Times New Roman"/>
          <w:sz w:val="24"/>
          <w:szCs w:val="24"/>
        </w:rPr>
        <w:t xml:space="preserve"> using intact cores are a useful technique for evaluating the effects of stressors on infaunal communities</w:t>
      </w:r>
      <w:r w:rsidR="00953E49">
        <w:rPr>
          <w:rFonts w:ascii="Times New Roman" w:hAnsi="Times New Roman"/>
          <w:sz w:val="24"/>
          <w:szCs w:val="24"/>
          <w:vertAlign w:val="superscript"/>
        </w:rPr>
        <w:t>63</w:t>
      </w:r>
      <w:r w:rsidR="00E01BBE">
        <w:rPr>
          <w:rFonts w:ascii="Times New Roman" w:hAnsi="Times New Roman"/>
          <w:sz w:val="24"/>
          <w:szCs w:val="24"/>
          <w:vertAlign w:val="superscript"/>
        </w:rPr>
        <w:t>,</w:t>
      </w:r>
      <w:r w:rsidR="00953E49">
        <w:rPr>
          <w:rFonts w:ascii="Times New Roman" w:hAnsi="Times New Roman"/>
          <w:sz w:val="24"/>
          <w:szCs w:val="24"/>
          <w:vertAlign w:val="superscript"/>
        </w:rPr>
        <w:t>64</w:t>
      </w:r>
      <w:r w:rsidRPr="00816211">
        <w:rPr>
          <w:rFonts w:ascii="Times New Roman" w:hAnsi="Times New Roman"/>
          <w:sz w:val="24"/>
          <w:szCs w:val="24"/>
          <w:vertAlign w:val="superscript"/>
        </w:rPr>
        <w:t>,</w:t>
      </w:r>
      <w:r w:rsidR="00953E49">
        <w:rPr>
          <w:rFonts w:ascii="Times New Roman" w:hAnsi="Times New Roman"/>
          <w:sz w:val="24"/>
          <w:szCs w:val="24"/>
          <w:vertAlign w:val="superscript"/>
        </w:rPr>
        <w:t>65</w:t>
      </w:r>
      <w:r w:rsidRPr="00816211">
        <w:rPr>
          <w:rFonts w:ascii="Times New Roman" w:hAnsi="Times New Roman"/>
          <w:sz w:val="24"/>
          <w:szCs w:val="24"/>
        </w:rPr>
        <w:t xml:space="preserve"> and they have been found to produce ecologically relevant data</w:t>
      </w:r>
      <w:r w:rsidR="00953E49">
        <w:rPr>
          <w:rFonts w:ascii="Times New Roman" w:hAnsi="Times New Roman"/>
          <w:sz w:val="24"/>
          <w:szCs w:val="24"/>
          <w:vertAlign w:val="superscript"/>
        </w:rPr>
        <w:t>66</w:t>
      </w:r>
      <w:r w:rsidRPr="00816211">
        <w:rPr>
          <w:rFonts w:ascii="Times New Roman" w:hAnsi="Times New Roman"/>
          <w:sz w:val="24"/>
          <w:szCs w:val="24"/>
          <w:vertAlign w:val="superscript"/>
        </w:rPr>
        <w:t>,</w:t>
      </w:r>
      <w:r w:rsidR="00953E49">
        <w:rPr>
          <w:rFonts w:ascii="Times New Roman" w:hAnsi="Times New Roman"/>
          <w:sz w:val="24"/>
          <w:szCs w:val="24"/>
          <w:vertAlign w:val="superscript"/>
        </w:rPr>
        <w:t>67</w:t>
      </w:r>
      <w:r w:rsidR="007E00FF">
        <w:rPr>
          <w:rFonts w:ascii="Times New Roman" w:hAnsi="Times New Roman"/>
          <w:sz w:val="24"/>
          <w:szCs w:val="24"/>
        </w:rPr>
        <w:t xml:space="preserve">. </w:t>
      </w:r>
      <w:r w:rsidRPr="00816211">
        <w:rPr>
          <w:rFonts w:ascii="Times New Roman" w:hAnsi="Times New Roman"/>
          <w:sz w:val="24"/>
          <w:szCs w:val="24"/>
        </w:rPr>
        <w:t xml:space="preserve">A similar mesocosm experiment using intact cores and </w:t>
      </w:r>
      <w:r w:rsidRPr="00816211">
        <w:rPr>
          <w:rFonts w:ascii="Times New Roman" w:hAnsi="Times New Roman"/>
          <w:i/>
          <w:sz w:val="24"/>
          <w:szCs w:val="24"/>
        </w:rPr>
        <w:t>Ostrea edulis</w:t>
      </w:r>
      <w:r w:rsidRPr="00816211">
        <w:rPr>
          <w:rFonts w:ascii="Times New Roman" w:hAnsi="Times New Roman"/>
          <w:sz w:val="24"/>
          <w:szCs w:val="24"/>
        </w:rPr>
        <w:t xml:space="preserve"> (in vegetated, sandy rather than muddy sediment) also found alterations to assemblage structure and a reduction in diversity, specifically with less isopods, amphipods and periwinkle snails after 60 days of exposure to 80 µg L</w:t>
      </w:r>
      <w:r w:rsidRPr="00816211">
        <w:rPr>
          <w:rFonts w:ascii="Times New Roman" w:hAnsi="Times New Roman"/>
          <w:sz w:val="24"/>
          <w:szCs w:val="24"/>
          <w:vertAlign w:val="superscript"/>
        </w:rPr>
        <w:t>-1</w:t>
      </w:r>
      <w:r w:rsidRPr="00816211">
        <w:rPr>
          <w:rFonts w:ascii="Times New Roman" w:hAnsi="Times New Roman"/>
          <w:sz w:val="24"/>
          <w:szCs w:val="24"/>
        </w:rPr>
        <w:t xml:space="preserve"> of HDPE or PLA microplastics</w:t>
      </w:r>
      <w:r w:rsidRPr="00816211">
        <w:rPr>
          <w:rFonts w:ascii="Times New Roman" w:hAnsi="Times New Roman"/>
          <w:sz w:val="24"/>
          <w:szCs w:val="24"/>
          <w:vertAlign w:val="superscript"/>
        </w:rPr>
        <w:t>13</w:t>
      </w:r>
      <w:r w:rsidRPr="00816211">
        <w:rPr>
          <w:rFonts w:ascii="Times New Roman" w:hAnsi="Times New Roman"/>
          <w:sz w:val="24"/>
          <w:szCs w:val="24"/>
        </w:rPr>
        <w:t xml:space="preserve">. Together these two pioneering studies indicate that microplastics could alter benthic assemblages </w:t>
      </w:r>
      <w:r w:rsidR="00081DF6">
        <w:rPr>
          <w:rFonts w:ascii="Times New Roman" w:hAnsi="Times New Roman"/>
          <w:sz w:val="24"/>
          <w:szCs w:val="24"/>
        </w:rPr>
        <w:t xml:space="preserve">in </w:t>
      </w:r>
      <w:r w:rsidR="00081DF6" w:rsidRPr="00816211">
        <w:rPr>
          <w:rFonts w:ascii="Times New Roman" w:hAnsi="Times New Roman"/>
          <w:i/>
          <w:sz w:val="24"/>
          <w:szCs w:val="24"/>
        </w:rPr>
        <w:t>O. edulis</w:t>
      </w:r>
      <w:r w:rsidR="00081DF6" w:rsidRPr="00816211">
        <w:rPr>
          <w:rFonts w:ascii="Times New Roman" w:hAnsi="Times New Roman"/>
          <w:sz w:val="24"/>
          <w:szCs w:val="24"/>
        </w:rPr>
        <w:t xml:space="preserve">-dominated sedimentary habitats </w:t>
      </w:r>
      <w:r w:rsidR="00081DF6">
        <w:rPr>
          <w:rFonts w:ascii="Times New Roman" w:hAnsi="Times New Roman"/>
          <w:sz w:val="24"/>
          <w:szCs w:val="24"/>
        </w:rPr>
        <w:t xml:space="preserve">if they are repeatedly exposed </w:t>
      </w:r>
      <w:r w:rsidR="00D57AD1">
        <w:rPr>
          <w:rFonts w:ascii="Times New Roman" w:hAnsi="Times New Roman"/>
          <w:sz w:val="24"/>
          <w:szCs w:val="24"/>
        </w:rPr>
        <w:t xml:space="preserve">(even for just 2 hours per day) </w:t>
      </w:r>
      <w:r w:rsidR="00081DF6">
        <w:rPr>
          <w:rFonts w:ascii="Times New Roman" w:hAnsi="Times New Roman"/>
          <w:sz w:val="24"/>
          <w:szCs w:val="24"/>
        </w:rPr>
        <w:t xml:space="preserve">to </w:t>
      </w:r>
      <w:r w:rsidRPr="00816211">
        <w:rPr>
          <w:rFonts w:ascii="Times New Roman" w:hAnsi="Times New Roman"/>
          <w:sz w:val="24"/>
          <w:szCs w:val="24"/>
        </w:rPr>
        <w:t>concentrations as high as 2.5, 25 or 80 µg L</w:t>
      </w:r>
      <w:r w:rsidRPr="00816211">
        <w:rPr>
          <w:rFonts w:ascii="Times New Roman" w:hAnsi="Times New Roman"/>
          <w:sz w:val="24"/>
          <w:szCs w:val="24"/>
          <w:vertAlign w:val="superscript"/>
        </w:rPr>
        <w:t>-1</w:t>
      </w:r>
      <w:r w:rsidR="00E311A3">
        <w:rPr>
          <w:rFonts w:ascii="Times New Roman" w:hAnsi="Times New Roman"/>
          <w:sz w:val="24"/>
          <w:szCs w:val="24"/>
        </w:rPr>
        <w:t>.</w:t>
      </w:r>
      <w:r w:rsidR="00E3551C">
        <w:rPr>
          <w:rFonts w:ascii="Times New Roman" w:hAnsi="Times New Roman"/>
          <w:sz w:val="24"/>
          <w:szCs w:val="24"/>
        </w:rPr>
        <w:t xml:space="preserve"> </w:t>
      </w:r>
      <w:r w:rsidRPr="00816211">
        <w:rPr>
          <w:rFonts w:ascii="Times New Roman" w:hAnsi="Times New Roman"/>
          <w:sz w:val="24"/>
          <w:szCs w:val="24"/>
        </w:rPr>
        <w:t>Global</w:t>
      </w:r>
      <w:r w:rsidR="00E311A3">
        <w:rPr>
          <w:rFonts w:ascii="Times New Roman" w:hAnsi="Times New Roman"/>
          <w:sz w:val="24"/>
          <w:szCs w:val="24"/>
        </w:rPr>
        <w:t>ly,</w:t>
      </w:r>
      <w:r w:rsidRPr="00816211">
        <w:rPr>
          <w:rFonts w:ascii="Times New Roman" w:hAnsi="Times New Roman"/>
          <w:sz w:val="24"/>
          <w:szCs w:val="24"/>
        </w:rPr>
        <w:t xml:space="preserve"> oyster populations are under threat, and due to overfishing, parasites and disease</w:t>
      </w:r>
      <w:r w:rsidR="009258F6" w:rsidRPr="00816211">
        <w:rPr>
          <w:rFonts w:ascii="Times New Roman" w:hAnsi="Times New Roman"/>
          <w:sz w:val="24"/>
          <w:szCs w:val="24"/>
          <w:vertAlign w:val="superscript"/>
        </w:rPr>
        <w:t>6</w:t>
      </w:r>
      <w:r w:rsidR="00953E49">
        <w:rPr>
          <w:rFonts w:ascii="Times New Roman" w:hAnsi="Times New Roman"/>
          <w:sz w:val="24"/>
          <w:szCs w:val="24"/>
          <w:vertAlign w:val="superscript"/>
        </w:rPr>
        <w:t>8</w:t>
      </w:r>
      <w:r w:rsidRPr="00816211">
        <w:rPr>
          <w:rFonts w:ascii="Times New Roman" w:hAnsi="Times New Roman"/>
          <w:sz w:val="24"/>
          <w:szCs w:val="24"/>
        </w:rPr>
        <w:t>, 85% of oyster reefs have been lost world-wide</w:t>
      </w:r>
      <w:r w:rsidR="009258F6" w:rsidRPr="00816211">
        <w:rPr>
          <w:rFonts w:ascii="Times New Roman" w:hAnsi="Times New Roman"/>
          <w:sz w:val="24"/>
          <w:szCs w:val="24"/>
          <w:vertAlign w:val="superscript"/>
        </w:rPr>
        <w:t>6</w:t>
      </w:r>
      <w:r w:rsidR="00953E49">
        <w:rPr>
          <w:rFonts w:ascii="Times New Roman" w:hAnsi="Times New Roman"/>
          <w:sz w:val="24"/>
          <w:szCs w:val="24"/>
          <w:vertAlign w:val="superscript"/>
        </w:rPr>
        <w:t>9</w:t>
      </w:r>
      <w:r w:rsidRPr="00816211">
        <w:rPr>
          <w:rFonts w:ascii="Times New Roman" w:hAnsi="Times New Roman"/>
          <w:sz w:val="24"/>
          <w:szCs w:val="24"/>
        </w:rPr>
        <w:t>. Declines in oyster reefs are cause for concern, not only because they provide protein sources and support the fishing industry, but also because of their role in the provision of ecosystem services in the coastal zone</w:t>
      </w:r>
      <w:r w:rsidR="00953E49">
        <w:rPr>
          <w:rFonts w:ascii="Times New Roman" w:hAnsi="Times New Roman"/>
          <w:sz w:val="24"/>
          <w:szCs w:val="24"/>
          <w:vertAlign w:val="superscript"/>
        </w:rPr>
        <w:t>70</w:t>
      </w:r>
      <w:r w:rsidRPr="00816211">
        <w:rPr>
          <w:rFonts w:ascii="Times New Roman" w:hAnsi="Times New Roman"/>
          <w:sz w:val="24"/>
          <w:szCs w:val="24"/>
        </w:rPr>
        <w:t xml:space="preserve">. The current study suggests that microplastics may represent an additional pressure to the organisms living in these already threatened habitats. </w:t>
      </w:r>
    </w:p>
    <w:p w:rsidR="003917BF" w:rsidRPr="00816211" w:rsidRDefault="003917BF">
      <w:pPr>
        <w:spacing w:after="0" w:line="480" w:lineRule="auto"/>
        <w:contextualSpacing/>
        <w:jc w:val="both"/>
        <w:rPr>
          <w:rFonts w:ascii="Times New Roman" w:hAnsi="Times New Roman"/>
          <w:sz w:val="24"/>
          <w:szCs w:val="24"/>
        </w:rPr>
      </w:pPr>
    </w:p>
    <w:p w:rsidR="00943FDA" w:rsidRPr="00816211" w:rsidRDefault="00E8464D">
      <w:pPr>
        <w:spacing w:after="0" w:line="480" w:lineRule="auto"/>
        <w:contextualSpacing/>
        <w:jc w:val="both"/>
        <w:rPr>
          <w:rFonts w:ascii="Times New Roman" w:hAnsi="Times New Roman"/>
          <w:i/>
          <w:sz w:val="24"/>
          <w:szCs w:val="24"/>
        </w:rPr>
      </w:pPr>
      <w:r w:rsidRPr="00816211">
        <w:rPr>
          <w:rFonts w:ascii="Times New Roman" w:hAnsi="Times New Roman"/>
          <w:i/>
          <w:sz w:val="24"/>
          <w:szCs w:val="24"/>
        </w:rPr>
        <w:t>Wider implications and recommendations</w:t>
      </w:r>
    </w:p>
    <w:p w:rsidR="00943FDA" w:rsidRPr="00816211" w:rsidRDefault="000B1A60">
      <w:pPr>
        <w:spacing w:after="0" w:line="480" w:lineRule="auto"/>
        <w:contextualSpacing/>
        <w:jc w:val="both"/>
        <w:rPr>
          <w:rFonts w:ascii="Times New Roman" w:hAnsi="Times New Roman"/>
          <w:sz w:val="24"/>
          <w:szCs w:val="24"/>
        </w:rPr>
      </w:pPr>
      <w:r>
        <w:rPr>
          <w:rFonts w:ascii="Times New Roman" w:hAnsi="Times New Roman"/>
          <w:sz w:val="24"/>
          <w:szCs w:val="24"/>
        </w:rPr>
        <w:t>Since m</w:t>
      </w:r>
      <w:r w:rsidR="00E8464D" w:rsidRPr="00816211">
        <w:rPr>
          <w:rFonts w:ascii="Times New Roman" w:hAnsi="Times New Roman"/>
          <w:sz w:val="24"/>
          <w:szCs w:val="24"/>
        </w:rPr>
        <w:t xml:space="preserve">icroplastics composed of PLA </w:t>
      </w:r>
      <w:r>
        <w:rPr>
          <w:rFonts w:ascii="Times New Roman" w:hAnsi="Times New Roman"/>
          <w:sz w:val="24"/>
          <w:szCs w:val="24"/>
        </w:rPr>
        <w:t xml:space="preserve">did not rapidly decompose, they </w:t>
      </w:r>
      <w:r w:rsidR="00E8464D" w:rsidRPr="00816211">
        <w:rPr>
          <w:rFonts w:ascii="Times New Roman" w:hAnsi="Times New Roman"/>
          <w:sz w:val="24"/>
          <w:szCs w:val="24"/>
        </w:rPr>
        <w:t>caused many of the same impacts as HDPE</w:t>
      </w:r>
      <w:r w:rsidR="00C70F5F">
        <w:rPr>
          <w:rFonts w:ascii="Times New Roman" w:hAnsi="Times New Roman"/>
          <w:sz w:val="24"/>
          <w:szCs w:val="24"/>
        </w:rPr>
        <w:t xml:space="preserve"> to </w:t>
      </w:r>
      <w:r w:rsidR="00C70F5F">
        <w:rPr>
          <w:rFonts w:ascii="Times New Roman" w:hAnsi="Times New Roman"/>
          <w:i/>
          <w:sz w:val="24"/>
          <w:szCs w:val="24"/>
        </w:rPr>
        <w:t>M. edulis</w:t>
      </w:r>
      <w:r w:rsidR="00C70F5F" w:rsidRPr="00C70F5F">
        <w:rPr>
          <w:rFonts w:ascii="Times New Roman" w:hAnsi="Times New Roman"/>
          <w:sz w:val="24"/>
          <w:szCs w:val="24"/>
        </w:rPr>
        <w:t xml:space="preserve"> and</w:t>
      </w:r>
      <w:r w:rsidR="00C70F5F">
        <w:rPr>
          <w:rFonts w:ascii="Times New Roman" w:hAnsi="Times New Roman"/>
          <w:i/>
          <w:sz w:val="24"/>
          <w:szCs w:val="24"/>
        </w:rPr>
        <w:t xml:space="preserve"> O. edulis</w:t>
      </w:r>
      <w:r w:rsidR="00C70F5F">
        <w:rPr>
          <w:rFonts w:ascii="Times New Roman" w:hAnsi="Times New Roman"/>
          <w:sz w:val="24"/>
          <w:szCs w:val="24"/>
        </w:rPr>
        <w:t xml:space="preserve"> and the sediment they inhabit</w:t>
      </w:r>
      <w:r w:rsidR="00E8464D" w:rsidRPr="00816211">
        <w:rPr>
          <w:rFonts w:ascii="Times New Roman" w:hAnsi="Times New Roman"/>
          <w:sz w:val="24"/>
          <w:szCs w:val="24"/>
        </w:rPr>
        <w:t>. This, combined with evidence from other studies</w:t>
      </w:r>
      <w:r w:rsidR="00953E49">
        <w:rPr>
          <w:rFonts w:ascii="Times New Roman" w:hAnsi="Times New Roman"/>
          <w:sz w:val="24"/>
          <w:szCs w:val="24"/>
          <w:vertAlign w:val="superscript"/>
        </w:rPr>
        <w:t>13,33</w:t>
      </w:r>
      <w:r w:rsidR="00E8464D" w:rsidRPr="00816211">
        <w:rPr>
          <w:rFonts w:ascii="Times New Roman" w:hAnsi="Times New Roman"/>
          <w:sz w:val="24"/>
          <w:szCs w:val="24"/>
          <w:vertAlign w:val="superscript"/>
        </w:rPr>
        <w:t>,</w:t>
      </w:r>
      <w:r w:rsidR="00953E49">
        <w:rPr>
          <w:rFonts w:ascii="Times New Roman" w:hAnsi="Times New Roman"/>
          <w:sz w:val="24"/>
          <w:szCs w:val="24"/>
          <w:vertAlign w:val="superscript"/>
        </w:rPr>
        <w:t>71</w:t>
      </w:r>
      <w:r w:rsidR="00E8464D" w:rsidRPr="00816211">
        <w:rPr>
          <w:rFonts w:ascii="Times New Roman" w:hAnsi="Times New Roman"/>
          <w:sz w:val="24"/>
          <w:szCs w:val="24"/>
        </w:rPr>
        <w:t>, supports recommendations that the term "biodegradable" should be redefined to ensure that material, such as PLA, that</w:t>
      </w:r>
      <w:r w:rsidR="00C70F5F">
        <w:rPr>
          <w:rFonts w:ascii="Times New Roman" w:hAnsi="Times New Roman"/>
          <w:sz w:val="24"/>
          <w:szCs w:val="24"/>
        </w:rPr>
        <w:t xml:space="preserve"> apparently</w:t>
      </w:r>
      <w:r w:rsidR="00E8464D" w:rsidRPr="00816211">
        <w:rPr>
          <w:rFonts w:ascii="Times New Roman" w:hAnsi="Times New Roman"/>
          <w:sz w:val="24"/>
          <w:szCs w:val="24"/>
        </w:rPr>
        <w:t xml:space="preserve"> does not rapidly and fully degrade in aquatic habitats does not enter drainage systems as</w:t>
      </w:r>
      <w:r w:rsidR="00C70F5F">
        <w:rPr>
          <w:rFonts w:ascii="Times New Roman" w:hAnsi="Times New Roman"/>
          <w:sz w:val="24"/>
          <w:szCs w:val="24"/>
        </w:rPr>
        <w:t xml:space="preserve"> microscale particles such as</w:t>
      </w:r>
      <w:r w:rsidR="00E8464D" w:rsidRPr="00816211">
        <w:rPr>
          <w:rFonts w:ascii="Times New Roman" w:hAnsi="Times New Roman"/>
          <w:sz w:val="24"/>
          <w:szCs w:val="24"/>
        </w:rPr>
        <w:t xml:space="preserve"> microbeads</w:t>
      </w:r>
      <w:r w:rsidR="00953E49">
        <w:rPr>
          <w:rFonts w:ascii="Times New Roman" w:hAnsi="Times New Roman"/>
          <w:sz w:val="24"/>
          <w:szCs w:val="24"/>
          <w:vertAlign w:val="superscript"/>
        </w:rPr>
        <w:t>72</w:t>
      </w:r>
      <w:r w:rsidR="00E8464D" w:rsidRPr="00816211">
        <w:rPr>
          <w:rFonts w:ascii="Times New Roman" w:hAnsi="Times New Roman"/>
          <w:sz w:val="24"/>
          <w:szCs w:val="24"/>
        </w:rPr>
        <w:t xml:space="preserve"> or enter the environment as larger litter. </w:t>
      </w:r>
    </w:p>
    <w:p w:rsidR="003D00CF" w:rsidRDefault="00E8464D" w:rsidP="00717ED4">
      <w:pPr>
        <w:spacing w:after="0" w:line="480" w:lineRule="auto"/>
        <w:contextualSpacing/>
        <w:jc w:val="both"/>
        <w:rPr>
          <w:rFonts w:ascii="Times New Roman" w:hAnsi="Times New Roman"/>
          <w:sz w:val="24"/>
          <w:szCs w:val="24"/>
        </w:rPr>
      </w:pPr>
      <w:r w:rsidRPr="00816211">
        <w:rPr>
          <w:rFonts w:ascii="Times New Roman" w:hAnsi="Times New Roman"/>
          <w:sz w:val="24"/>
          <w:szCs w:val="24"/>
        </w:rPr>
        <w:t>Alterations to invertebrate assemblages in oyster-dominated sediment was detected at just 2.5 µg L</w:t>
      </w:r>
      <w:r w:rsidRPr="00816211">
        <w:rPr>
          <w:rFonts w:ascii="Times New Roman" w:hAnsi="Times New Roman"/>
          <w:sz w:val="24"/>
          <w:szCs w:val="24"/>
          <w:vertAlign w:val="superscript"/>
        </w:rPr>
        <w:t>-1</w:t>
      </w:r>
      <w:r w:rsidR="000E0056">
        <w:rPr>
          <w:rFonts w:ascii="Times New Roman" w:hAnsi="Times New Roman"/>
          <w:sz w:val="24"/>
          <w:szCs w:val="24"/>
        </w:rPr>
        <w:t>,</w:t>
      </w:r>
      <w:r w:rsidRPr="00816211">
        <w:rPr>
          <w:rFonts w:ascii="Times New Roman" w:hAnsi="Times New Roman"/>
          <w:sz w:val="24"/>
          <w:szCs w:val="24"/>
        </w:rPr>
        <w:t xml:space="preserve"> </w:t>
      </w:r>
      <w:r w:rsidR="000E0056">
        <w:rPr>
          <w:rFonts w:ascii="Times New Roman" w:hAnsi="Times New Roman"/>
          <w:sz w:val="24"/>
          <w:szCs w:val="24"/>
        </w:rPr>
        <w:t>a</w:t>
      </w:r>
      <w:r w:rsidRPr="00816211">
        <w:rPr>
          <w:rFonts w:ascii="Times New Roman" w:hAnsi="Times New Roman"/>
          <w:sz w:val="24"/>
          <w:szCs w:val="24"/>
        </w:rPr>
        <w:t>lthough this dose is high, it is conservative compared to other recent experimental studies e.g. 1250 - 25000</w:t>
      </w:r>
      <w:r w:rsidR="00953E49">
        <w:rPr>
          <w:rFonts w:ascii="Times New Roman" w:hAnsi="Times New Roman"/>
          <w:sz w:val="24"/>
          <w:szCs w:val="24"/>
          <w:vertAlign w:val="superscript"/>
        </w:rPr>
        <w:t>73</w:t>
      </w:r>
      <w:r w:rsidRPr="00816211">
        <w:rPr>
          <w:rFonts w:ascii="Times New Roman" w:hAnsi="Times New Roman"/>
          <w:sz w:val="24"/>
          <w:szCs w:val="24"/>
        </w:rPr>
        <w:t xml:space="preserve"> μg L</w:t>
      </w:r>
      <w:r w:rsidRPr="00816211">
        <w:rPr>
          <w:rFonts w:ascii="Times New Roman" w:hAnsi="Times New Roman"/>
          <w:sz w:val="24"/>
          <w:szCs w:val="24"/>
          <w:vertAlign w:val="superscript"/>
        </w:rPr>
        <w:t>-1</w:t>
      </w:r>
      <w:r w:rsidRPr="00816211">
        <w:rPr>
          <w:rFonts w:ascii="Times New Roman" w:hAnsi="Times New Roman"/>
          <w:sz w:val="24"/>
          <w:szCs w:val="24"/>
        </w:rPr>
        <w:t xml:space="preserve"> and 200 - 4800</w:t>
      </w:r>
      <w:r w:rsidRPr="00816211">
        <w:rPr>
          <w:rFonts w:ascii="Times New Roman" w:hAnsi="Times New Roman"/>
          <w:sz w:val="24"/>
          <w:szCs w:val="24"/>
          <w:vertAlign w:val="superscript"/>
        </w:rPr>
        <w:t>2</w:t>
      </w:r>
      <w:r w:rsidR="009258F6" w:rsidRPr="00816211">
        <w:rPr>
          <w:rFonts w:ascii="Times New Roman" w:hAnsi="Times New Roman"/>
          <w:sz w:val="24"/>
          <w:szCs w:val="24"/>
          <w:vertAlign w:val="superscript"/>
        </w:rPr>
        <w:t>2</w:t>
      </w:r>
      <w:r w:rsidRPr="00816211">
        <w:rPr>
          <w:rFonts w:ascii="Times New Roman" w:hAnsi="Times New Roman"/>
          <w:sz w:val="24"/>
          <w:szCs w:val="24"/>
        </w:rPr>
        <w:t xml:space="preserve"> μg L</w:t>
      </w:r>
      <w:r w:rsidRPr="00816211">
        <w:rPr>
          <w:rFonts w:ascii="Times New Roman" w:hAnsi="Times New Roman"/>
          <w:sz w:val="24"/>
          <w:szCs w:val="24"/>
          <w:vertAlign w:val="superscript"/>
        </w:rPr>
        <w:t>-1</w:t>
      </w:r>
      <w:r w:rsidRPr="00816211">
        <w:rPr>
          <w:rFonts w:ascii="Times New Roman" w:hAnsi="Times New Roman"/>
          <w:sz w:val="24"/>
          <w:szCs w:val="24"/>
        </w:rPr>
        <w:t xml:space="preserve">. It is also </w:t>
      </w:r>
      <w:r w:rsidR="003C35FE">
        <w:rPr>
          <w:rFonts w:ascii="Times New Roman" w:hAnsi="Times New Roman"/>
          <w:sz w:val="24"/>
          <w:szCs w:val="24"/>
        </w:rPr>
        <w:t xml:space="preserve">much </w:t>
      </w:r>
      <w:r w:rsidR="00DC5884" w:rsidRPr="00816211">
        <w:rPr>
          <w:rFonts w:ascii="Times New Roman" w:hAnsi="Times New Roman"/>
          <w:sz w:val="24"/>
          <w:szCs w:val="24"/>
        </w:rPr>
        <w:t>lower than current levels found</w:t>
      </w:r>
      <w:r w:rsidRPr="00816211">
        <w:rPr>
          <w:rFonts w:ascii="Times New Roman" w:hAnsi="Times New Roman"/>
          <w:sz w:val="24"/>
          <w:szCs w:val="24"/>
        </w:rPr>
        <w:t xml:space="preserve"> in some heavily contaminated </w:t>
      </w:r>
      <w:r w:rsidR="00984C74">
        <w:rPr>
          <w:rFonts w:ascii="Times New Roman" w:hAnsi="Times New Roman"/>
          <w:sz w:val="24"/>
          <w:szCs w:val="24"/>
        </w:rPr>
        <w:t>coasts</w:t>
      </w:r>
      <w:r w:rsidRPr="00816211">
        <w:rPr>
          <w:rFonts w:ascii="Times New Roman" w:hAnsi="Times New Roman"/>
          <w:sz w:val="24"/>
          <w:szCs w:val="24"/>
        </w:rPr>
        <w:t>, for example, ~4500 µg L</w:t>
      </w:r>
      <w:r w:rsidRPr="00816211">
        <w:rPr>
          <w:rFonts w:ascii="Times New Roman" w:hAnsi="Times New Roman"/>
          <w:sz w:val="24"/>
          <w:szCs w:val="24"/>
          <w:vertAlign w:val="superscript"/>
        </w:rPr>
        <w:t>-1</w:t>
      </w:r>
      <w:r w:rsidRPr="00816211">
        <w:rPr>
          <w:rFonts w:ascii="Times New Roman" w:hAnsi="Times New Roman"/>
          <w:sz w:val="24"/>
          <w:szCs w:val="24"/>
        </w:rPr>
        <w:t xml:space="preserve"> in Korea</w:t>
      </w:r>
      <w:r w:rsidR="00241030">
        <w:rPr>
          <w:rFonts w:ascii="Times New Roman" w:hAnsi="Times New Roman"/>
          <w:sz w:val="24"/>
          <w:szCs w:val="24"/>
          <w:vertAlign w:val="superscript"/>
        </w:rPr>
        <w:t>6</w:t>
      </w:r>
      <w:r w:rsidRPr="00816211">
        <w:rPr>
          <w:rFonts w:ascii="Times New Roman" w:hAnsi="Times New Roman"/>
          <w:sz w:val="24"/>
          <w:szCs w:val="24"/>
        </w:rPr>
        <w:t xml:space="preserve">. Current </w:t>
      </w:r>
      <w:r w:rsidR="00970511">
        <w:rPr>
          <w:rFonts w:ascii="Times New Roman" w:hAnsi="Times New Roman"/>
          <w:sz w:val="24"/>
          <w:szCs w:val="24"/>
        </w:rPr>
        <w:t xml:space="preserve">plankton net </w:t>
      </w:r>
      <w:r w:rsidRPr="00816211">
        <w:rPr>
          <w:rFonts w:ascii="Times New Roman" w:hAnsi="Times New Roman"/>
          <w:sz w:val="24"/>
          <w:szCs w:val="24"/>
        </w:rPr>
        <w:t xml:space="preserve">sampling techniques, however, typically have a lower size limit of ~300 µm, </w:t>
      </w:r>
      <w:r w:rsidR="00EC2720" w:rsidRPr="00816211">
        <w:rPr>
          <w:rFonts w:ascii="Times New Roman" w:hAnsi="Times New Roman"/>
          <w:sz w:val="24"/>
          <w:szCs w:val="24"/>
        </w:rPr>
        <w:t>therefore</w:t>
      </w:r>
      <w:r w:rsidRPr="00816211">
        <w:rPr>
          <w:rFonts w:ascii="Times New Roman" w:hAnsi="Times New Roman"/>
          <w:sz w:val="24"/>
          <w:szCs w:val="24"/>
        </w:rPr>
        <w:t xml:space="preserve"> underestimating cur</w:t>
      </w:r>
      <w:r w:rsidR="00EC2720" w:rsidRPr="00816211">
        <w:rPr>
          <w:rFonts w:ascii="Times New Roman" w:hAnsi="Times New Roman"/>
          <w:sz w:val="24"/>
          <w:szCs w:val="24"/>
        </w:rPr>
        <w:t>rent densities of microplastics</w:t>
      </w:r>
      <w:r w:rsidR="00E3567D" w:rsidRPr="00816211">
        <w:rPr>
          <w:rFonts w:ascii="Times New Roman" w:hAnsi="Times New Roman"/>
          <w:sz w:val="24"/>
          <w:szCs w:val="24"/>
        </w:rPr>
        <w:t>, possibly by between 3 and 6 orders of magnitude when compared to a 10 µm</w:t>
      </w:r>
      <w:r w:rsidR="00B76689">
        <w:rPr>
          <w:rFonts w:ascii="Times New Roman" w:hAnsi="Times New Roman"/>
          <w:sz w:val="24"/>
          <w:szCs w:val="24"/>
        </w:rPr>
        <w:t xml:space="preserve"> </w:t>
      </w:r>
      <w:r w:rsidR="00E3567D" w:rsidRPr="00816211">
        <w:rPr>
          <w:rFonts w:ascii="Times New Roman" w:hAnsi="Times New Roman"/>
          <w:sz w:val="24"/>
          <w:szCs w:val="24"/>
        </w:rPr>
        <w:t>mesh</w:t>
      </w:r>
      <w:r w:rsidR="00953E49">
        <w:rPr>
          <w:rFonts w:ascii="Times New Roman" w:hAnsi="Times New Roman"/>
          <w:sz w:val="24"/>
          <w:szCs w:val="24"/>
          <w:vertAlign w:val="superscript"/>
        </w:rPr>
        <w:t>74</w:t>
      </w:r>
      <w:r w:rsidRPr="00816211">
        <w:rPr>
          <w:rFonts w:ascii="Times New Roman" w:hAnsi="Times New Roman"/>
          <w:sz w:val="24"/>
          <w:szCs w:val="24"/>
        </w:rPr>
        <w:t>. Also, given that the cumulative input of plastic waste is expected to increase in the coming decades</w:t>
      </w:r>
      <w:r w:rsidR="00E01BBE">
        <w:rPr>
          <w:rFonts w:ascii="Times New Roman" w:hAnsi="Times New Roman"/>
          <w:sz w:val="24"/>
          <w:szCs w:val="24"/>
          <w:vertAlign w:val="superscript"/>
        </w:rPr>
        <w:t>27</w:t>
      </w:r>
      <w:r w:rsidRPr="00816211">
        <w:rPr>
          <w:rFonts w:ascii="Times New Roman" w:hAnsi="Times New Roman"/>
          <w:sz w:val="24"/>
          <w:szCs w:val="24"/>
        </w:rPr>
        <w:t xml:space="preserve"> and that the fragmentation of macroplastic litter already present in the environment will continue, concentrations of microplastics are expected to increase</w:t>
      </w:r>
      <w:r w:rsidR="00953E49">
        <w:rPr>
          <w:rFonts w:ascii="Times New Roman" w:hAnsi="Times New Roman"/>
          <w:sz w:val="24"/>
          <w:szCs w:val="24"/>
          <w:vertAlign w:val="superscript"/>
        </w:rPr>
        <w:t>75</w:t>
      </w:r>
      <w:r w:rsidRPr="00816211">
        <w:rPr>
          <w:rFonts w:ascii="Times New Roman" w:hAnsi="Times New Roman"/>
          <w:sz w:val="24"/>
          <w:szCs w:val="24"/>
        </w:rPr>
        <w:t>. In the current study, effects on ammonium concentrations and biomass of cyanobacteria occurred at just 2.5 µg L</w:t>
      </w:r>
      <w:r w:rsidRPr="00816211">
        <w:rPr>
          <w:rFonts w:ascii="Times New Roman" w:hAnsi="Times New Roman"/>
          <w:sz w:val="24"/>
          <w:szCs w:val="24"/>
          <w:vertAlign w:val="superscript"/>
        </w:rPr>
        <w:t>-1</w:t>
      </w:r>
      <w:r w:rsidRPr="00816211">
        <w:rPr>
          <w:rFonts w:ascii="Times New Roman" w:hAnsi="Times New Roman"/>
          <w:sz w:val="24"/>
          <w:szCs w:val="24"/>
        </w:rPr>
        <w:t>. Wider effects of microplastics on nutrient cycling and invertebrate assemblages could</w:t>
      </w:r>
      <w:r w:rsidR="00B1217C">
        <w:rPr>
          <w:rFonts w:ascii="Times New Roman" w:hAnsi="Times New Roman"/>
          <w:sz w:val="24"/>
          <w:szCs w:val="24"/>
        </w:rPr>
        <w:t>,</w:t>
      </w:r>
      <w:r w:rsidRPr="00816211">
        <w:rPr>
          <w:rFonts w:ascii="Times New Roman" w:hAnsi="Times New Roman"/>
          <w:sz w:val="24"/>
          <w:szCs w:val="24"/>
        </w:rPr>
        <w:t xml:space="preserve"> therefore, already be occurring in heavily </w:t>
      </w:r>
      <w:r w:rsidR="00B1217C">
        <w:rPr>
          <w:rFonts w:ascii="Times New Roman" w:hAnsi="Times New Roman"/>
          <w:sz w:val="24"/>
          <w:szCs w:val="24"/>
        </w:rPr>
        <w:t>contaminated</w:t>
      </w:r>
      <w:r w:rsidR="00B1217C" w:rsidRPr="00816211">
        <w:rPr>
          <w:rFonts w:ascii="Times New Roman" w:hAnsi="Times New Roman"/>
          <w:sz w:val="24"/>
          <w:szCs w:val="24"/>
        </w:rPr>
        <w:t xml:space="preserve"> </w:t>
      </w:r>
      <w:r w:rsidRPr="00816211">
        <w:rPr>
          <w:rFonts w:ascii="Times New Roman" w:hAnsi="Times New Roman"/>
          <w:sz w:val="24"/>
          <w:szCs w:val="24"/>
        </w:rPr>
        <w:t xml:space="preserve">oyster-dominated habitats, however more research, including mensurative studies, are needed to ascertain this. </w:t>
      </w:r>
    </w:p>
    <w:p w:rsidR="00717ED4" w:rsidRPr="00816211" w:rsidRDefault="00E8464D" w:rsidP="00717ED4">
      <w:pPr>
        <w:spacing w:after="0" w:line="480" w:lineRule="auto"/>
        <w:contextualSpacing/>
        <w:jc w:val="both"/>
        <w:rPr>
          <w:rFonts w:ascii="Times New Roman" w:hAnsi="Times New Roman"/>
          <w:sz w:val="24"/>
          <w:szCs w:val="24"/>
        </w:rPr>
      </w:pPr>
      <w:r w:rsidRPr="00816211">
        <w:rPr>
          <w:rFonts w:ascii="Times New Roman" w:hAnsi="Times New Roman"/>
          <w:sz w:val="24"/>
          <w:szCs w:val="24"/>
        </w:rPr>
        <w:t xml:space="preserve">The current study provides ecologically relevant data on the effects of </w:t>
      </w:r>
      <w:r w:rsidR="009817F9">
        <w:rPr>
          <w:rFonts w:ascii="Times New Roman" w:hAnsi="Times New Roman"/>
          <w:sz w:val="24"/>
          <w:szCs w:val="24"/>
        </w:rPr>
        <w:t xml:space="preserve">contamination by </w:t>
      </w:r>
      <w:r w:rsidRPr="00816211">
        <w:rPr>
          <w:rFonts w:ascii="Times New Roman" w:hAnsi="Times New Roman"/>
          <w:sz w:val="24"/>
          <w:szCs w:val="24"/>
        </w:rPr>
        <w:t>microplastic</w:t>
      </w:r>
      <w:r w:rsidR="009817F9">
        <w:rPr>
          <w:rFonts w:ascii="Times New Roman" w:hAnsi="Times New Roman"/>
          <w:sz w:val="24"/>
          <w:szCs w:val="24"/>
        </w:rPr>
        <w:t xml:space="preserve"> of different polymers</w:t>
      </w:r>
      <w:r w:rsidRPr="00816211">
        <w:rPr>
          <w:rFonts w:ascii="Times New Roman" w:hAnsi="Times New Roman"/>
          <w:sz w:val="24"/>
          <w:szCs w:val="24"/>
        </w:rPr>
        <w:t xml:space="preserve">, focusing on assemblage-level effects and ecosystem functioning. Such data is currently </w:t>
      </w:r>
      <w:r w:rsidR="009817F9">
        <w:rPr>
          <w:rFonts w:ascii="Times New Roman" w:hAnsi="Times New Roman"/>
          <w:sz w:val="24"/>
          <w:szCs w:val="24"/>
        </w:rPr>
        <w:t xml:space="preserve">still </w:t>
      </w:r>
      <w:r w:rsidRPr="00816211">
        <w:rPr>
          <w:rFonts w:ascii="Times New Roman" w:hAnsi="Times New Roman"/>
          <w:sz w:val="24"/>
          <w:szCs w:val="24"/>
        </w:rPr>
        <w:t>rare in the literature, but is vital in order to inform policy and prevent damage to ecosystems</w:t>
      </w:r>
      <w:r w:rsidRPr="00816211">
        <w:rPr>
          <w:rFonts w:ascii="Times New Roman" w:hAnsi="Times New Roman"/>
          <w:sz w:val="24"/>
          <w:szCs w:val="24"/>
          <w:vertAlign w:val="superscript"/>
        </w:rPr>
        <w:t>7</w:t>
      </w:r>
      <w:r w:rsidRPr="00816211">
        <w:rPr>
          <w:rFonts w:ascii="Times New Roman" w:hAnsi="Times New Roman"/>
          <w:sz w:val="24"/>
          <w:szCs w:val="24"/>
        </w:rPr>
        <w:t xml:space="preserve">. In order to fully assess the ecological </w:t>
      </w:r>
      <w:r w:rsidR="00815F3B" w:rsidRPr="00816211">
        <w:rPr>
          <w:rFonts w:ascii="Times New Roman" w:hAnsi="Times New Roman"/>
          <w:sz w:val="24"/>
          <w:szCs w:val="24"/>
        </w:rPr>
        <w:t>impacts</w:t>
      </w:r>
      <w:r w:rsidRPr="00816211">
        <w:rPr>
          <w:rFonts w:ascii="Times New Roman" w:hAnsi="Times New Roman"/>
          <w:sz w:val="24"/>
          <w:szCs w:val="24"/>
        </w:rPr>
        <w:t xml:space="preserve"> of microplastics, however, we also need to test their effects at low concentrations and using realistic mixtures of polymer types (as opposed to one type at a time).</w:t>
      </w:r>
      <w:r w:rsidR="00717ED4" w:rsidRPr="00816211">
        <w:rPr>
          <w:rFonts w:ascii="Times New Roman" w:hAnsi="Times New Roman"/>
          <w:sz w:val="24"/>
          <w:szCs w:val="24"/>
        </w:rPr>
        <w:br w:type="page"/>
      </w:r>
    </w:p>
    <w:p w:rsidR="00717ED4" w:rsidRPr="007D692F" w:rsidRDefault="007D692F" w:rsidP="00717ED4">
      <w:pPr>
        <w:spacing w:after="0" w:line="480" w:lineRule="auto"/>
        <w:contextualSpacing/>
        <w:jc w:val="both"/>
        <w:rPr>
          <w:rFonts w:ascii="Times New Roman" w:hAnsi="Times New Roman"/>
          <w:b/>
          <w:sz w:val="24"/>
          <w:szCs w:val="24"/>
        </w:rPr>
      </w:pPr>
      <w:r>
        <w:rPr>
          <w:rFonts w:ascii="Times New Roman" w:hAnsi="Times New Roman"/>
          <w:b/>
          <w:sz w:val="24"/>
          <w:szCs w:val="24"/>
        </w:rPr>
        <w:t>Figures</w:t>
      </w:r>
    </w:p>
    <w:p w:rsidR="00943FDA" w:rsidRPr="00816211" w:rsidRDefault="00D0538B">
      <w:pPr>
        <w:spacing w:after="0" w:line="480" w:lineRule="auto"/>
        <w:contextualSpacing/>
        <w:jc w:val="both"/>
        <w:rPr>
          <w:rFonts w:ascii="Times New Roman" w:hAnsi="Times New Roman"/>
          <w:sz w:val="24"/>
          <w:szCs w:val="24"/>
        </w:rPr>
      </w:pPr>
      <w:r>
        <w:rPr>
          <w:rFonts w:ascii="Times New Roman" w:hAnsi="Times New Roman"/>
          <w:noProof/>
          <w:sz w:val="24"/>
          <w:szCs w:val="24"/>
          <w:lang w:val="en-GB" w:eastAsia="en-GB"/>
        </w:rPr>
        <w:drawing>
          <wp:inline distT="0" distB="0" distL="0" distR="0" wp14:anchorId="28C4958C" wp14:editId="18A9D5EE">
            <wp:extent cx="5019675" cy="6707544"/>
            <wp:effectExtent l="0" t="0" r="0" b="0"/>
            <wp:docPr id="5" name="Picture 4" descr="Fig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TIF"/>
                    <pic:cNvPicPr/>
                  </pic:nvPicPr>
                  <pic:blipFill>
                    <a:blip r:embed="rId6"/>
                    <a:stretch>
                      <a:fillRect/>
                    </a:stretch>
                  </pic:blipFill>
                  <pic:spPr>
                    <a:xfrm>
                      <a:off x="0" y="0"/>
                      <a:ext cx="5020940" cy="6709234"/>
                    </a:xfrm>
                    <a:prstGeom prst="rect">
                      <a:avLst/>
                    </a:prstGeom>
                  </pic:spPr>
                </pic:pic>
              </a:graphicData>
            </a:graphic>
          </wp:inline>
        </w:drawing>
      </w:r>
    </w:p>
    <w:p w:rsidR="00943FDA" w:rsidRPr="00816211" w:rsidRDefault="00E8464D">
      <w:pPr>
        <w:spacing w:after="0" w:line="480" w:lineRule="auto"/>
        <w:contextualSpacing/>
        <w:jc w:val="both"/>
        <w:rPr>
          <w:rFonts w:ascii="Times New Roman" w:hAnsi="Times New Roman"/>
          <w:sz w:val="24"/>
          <w:szCs w:val="24"/>
        </w:rPr>
      </w:pPr>
      <w:r w:rsidRPr="00816211">
        <w:rPr>
          <w:rFonts w:ascii="Times New Roman" w:hAnsi="Times New Roman"/>
          <w:b/>
          <w:sz w:val="24"/>
          <w:szCs w:val="24"/>
        </w:rPr>
        <w:t xml:space="preserve">Figure 1. </w:t>
      </w:r>
      <w:r w:rsidRPr="00816211">
        <w:rPr>
          <w:rFonts w:ascii="Times New Roman" w:hAnsi="Times New Roman"/>
          <w:sz w:val="24"/>
          <w:szCs w:val="24"/>
        </w:rPr>
        <w:t>Filtration rates of</w:t>
      </w:r>
      <w:r w:rsidR="009817F9">
        <w:rPr>
          <w:rFonts w:ascii="Times New Roman" w:hAnsi="Times New Roman"/>
          <w:sz w:val="24"/>
          <w:szCs w:val="24"/>
        </w:rPr>
        <w:t xml:space="preserve"> (a)</w:t>
      </w:r>
      <w:r w:rsidRPr="00816211">
        <w:rPr>
          <w:rFonts w:ascii="Times New Roman" w:hAnsi="Times New Roman"/>
          <w:sz w:val="24"/>
          <w:szCs w:val="24"/>
        </w:rPr>
        <w:t xml:space="preserve"> </w:t>
      </w:r>
      <w:r w:rsidR="006C4112" w:rsidRPr="00816211">
        <w:rPr>
          <w:rFonts w:ascii="Times New Roman" w:hAnsi="Times New Roman"/>
          <w:i/>
          <w:sz w:val="24"/>
          <w:szCs w:val="24"/>
        </w:rPr>
        <w:t>M. edulis</w:t>
      </w:r>
      <w:r w:rsidR="006C4112" w:rsidRPr="00816211">
        <w:rPr>
          <w:rFonts w:ascii="Times New Roman" w:hAnsi="Times New Roman"/>
          <w:sz w:val="24"/>
          <w:szCs w:val="24"/>
        </w:rPr>
        <w:t xml:space="preserve"> and </w:t>
      </w:r>
      <w:r w:rsidR="009817F9">
        <w:rPr>
          <w:rFonts w:ascii="Times New Roman" w:hAnsi="Times New Roman"/>
          <w:sz w:val="24"/>
          <w:szCs w:val="24"/>
        </w:rPr>
        <w:t xml:space="preserve">(b) </w:t>
      </w:r>
      <w:r w:rsidR="006C4112" w:rsidRPr="00816211">
        <w:rPr>
          <w:rFonts w:ascii="Times New Roman" w:hAnsi="Times New Roman"/>
          <w:i/>
          <w:sz w:val="24"/>
          <w:szCs w:val="24"/>
        </w:rPr>
        <w:t>O. edulis</w:t>
      </w:r>
      <w:r w:rsidR="006C4112" w:rsidRPr="00816211">
        <w:rPr>
          <w:rFonts w:ascii="Times New Roman" w:hAnsi="Times New Roman"/>
          <w:sz w:val="24"/>
          <w:szCs w:val="24"/>
        </w:rPr>
        <w:t xml:space="preserve"> </w:t>
      </w:r>
      <w:r w:rsidRPr="00816211">
        <w:rPr>
          <w:rFonts w:ascii="Times New Roman" w:hAnsi="Times New Roman"/>
          <w:sz w:val="24"/>
          <w:szCs w:val="24"/>
        </w:rPr>
        <w:t>in mesocosms with 2.5 µg L</w:t>
      </w:r>
      <w:r w:rsidRPr="00816211">
        <w:rPr>
          <w:rFonts w:ascii="Times New Roman" w:hAnsi="Times New Roman"/>
          <w:sz w:val="24"/>
          <w:szCs w:val="24"/>
          <w:vertAlign w:val="superscript"/>
        </w:rPr>
        <w:t>-1</w:t>
      </w:r>
      <w:r w:rsidRPr="00816211">
        <w:rPr>
          <w:rFonts w:ascii="Times New Roman" w:hAnsi="Times New Roman"/>
          <w:sz w:val="24"/>
          <w:szCs w:val="24"/>
        </w:rPr>
        <w:t xml:space="preserve"> or 25 µg L</w:t>
      </w:r>
      <w:r w:rsidRPr="00816211">
        <w:rPr>
          <w:rFonts w:ascii="Times New Roman" w:hAnsi="Times New Roman"/>
          <w:sz w:val="24"/>
          <w:szCs w:val="24"/>
          <w:vertAlign w:val="superscript"/>
        </w:rPr>
        <w:t xml:space="preserve">-1 </w:t>
      </w:r>
      <w:r w:rsidRPr="00816211">
        <w:rPr>
          <w:rFonts w:ascii="Times New Roman" w:hAnsi="Times New Roman"/>
          <w:sz w:val="24"/>
          <w:szCs w:val="24"/>
        </w:rPr>
        <w:t>of PLA or HDPE or with no microplastics (</w:t>
      </w:r>
      <w:r w:rsidR="009817F9">
        <w:rPr>
          <w:rFonts w:ascii="Times New Roman" w:hAnsi="Times New Roman"/>
          <w:sz w:val="24"/>
          <w:szCs w:val="24"/>
        </w:rPr>
        <w:t>C</w:t>
      </w:r>
      <w:r w:rsidRPr="00816211">
        <w:rPr>
          <w:rFonts w:ascii="Times New Roman" w:hAnsi="Times New Roman"/>
          <w:sz w:val="24"/>
          <w:szCs w:val="24"/>
        </w:rPr>
        <w:t>ontrol)</w:t>
      </w:r>
      <w:r w:rsidR="003A005A">
        <w:rPr>
          <w:rFonts w:ascii="Times New Roman" w:hAnsi="Times New Roman"/>
          <w:sz w:val="24"/>
          <w:szCs w:val="24"/>
        </w:rPr>
        <w:t xml:space="preserve"> after 50 days</w:t>
      </w:r>
      <w:r w:rsidRPr="00816211">
        <w:rPr>
          <w:rFonts w:ascii="Times New Roman" w:hAnsi="Times New Roman"/>
          <w:sz w:val="24"/>
          <w:szCs w:val="24"/>
        </w:rPr>
        <w:t xml:space="preserve">. </w:t>
      </w:r>
      <w:r w:rsidR="00A54C7E">
        <w:rPr>
          <w:rFonts w:ascii="Times New Roman" w:hAnsi="Times New Roman"/>
          <w:sz w:val="24"/>
          <w:szCs w:val="24"/>
        </w:rPr>
        <w:t>Different l</w:t>
      </w:r>
      <w:r w:rsidRPr="00816211">
        <w:rPr>
          <w:rFonts w:ascii="Times New Roman" w:hAnsi="Times New Roman"/>
          <w:sz w:val="24"/>
          <w:szCs w:val="24"/>
        </w:rPr>
        <w:t xml:space="preserve">etters indicate significant differences among treatments as determined by </w:t>
      </w:r>
      <w:r w:rsidR="00183F1A" w:rsidRPr="00183F1A">
        <w:rPr>
          <w:rFonts w:ascii="Times New Roman" w:hAnsi="Times New Roman"/>
          <w:i/>
          <w:sz w:val="24"/>
          <w:szCs w:val="24"/>
        </w:rPr>
        <w:t>post</w:t>
      </w:r>
      <w:r w:rsidR="009817F9">
        <w:rPr>
          <w:rFonts w:ascii="Times New Roman" w:hAnsi="Times New Roman"/>
          <w:i/>
          <w:sz w:val="24"/>
          <w:szCs w:val="24"/>
        </w:rPr>
        <w:t>-</w:t>
      </w:r>
      <w:r w:rsidR="00183F1A" w:rsidRPr="00183F1A">
        <w:rPr>
          <w:rFonts w:ascii="Times New Roman" w:hAnsi="Times New Roman"/>
          <w:i/>
          <w:sz w:val="24"/>
          <w:szCs w:val="24"/>
        </w:rPr>
        <w:t>hoc</w:t>
      </w:r>
      <w:r w:rsidRPr="00816211">
        <w:rPr>
          <w:rFonts w:ascii="Times New Roman" w:hAnsi="Times New Roman"/>
          <w:sz w:val="24"/>
          <w:szCs w:val="24"/>
        </w:rPr>
        <w:t xml:space="preserve"> comparisons or Dunnett's tests. Circles represent raw data, bars are means (± S.E.M.) with n</w:t>
      </w:r>
      <w:r w:rsidR="008307C9">
        <w:rPr>
          <w:rFonts w:ascii="Times New Roman" w:hAnsi="Times New Roman"/>
          <w:sz w:val="24"/>
          <w:szCs w:val="24"/>
        </w:rPr>
        <w:t xml:space="preserve"> </w:t>
      </w:r>
      <w:r w:rsidRPr="00816211">
        <w:rPr>
          <w:rFonts w:ascii="Times New Roman" w:hAnsi="Times New Roman"/>
          <w:sz w:val="24"/>
          <w:szCs w:val="24"/>
        </w:rPr>
        <w:t>=</w:t>
      </w:r>
      <w:r w:rsidR="008307C9">
        <w:rPr>
          <w:rFonts w:ascii="Times New Roman" w:hAnsi="Times New Roman"/>
          <w:sz w:val="24"/>
          <w:szCs w:val="24"/>
        </w:rPr>
        <w:t xml:space="preserve"> </w:t>
      </w:r>
      <w:r w:rsidRPr="00816211">
        <w:rPr>
          <w:rFonts w:ascii="Times New Roman" w:hAnsi="Times New Roman"/>
          <w:sz w:val="24"/>
          <w:szCs w:val="24"/>
        </w:rPr>
        <w:t>5.</w:t>
      </w:r>
    </w:p>
    <w:p w:rsidR="00074C83" w:rsidRPr="00816211" w:rsidRDefault="0053519A">
      <w:pPr>
        <w:spacing w:after="0" w:line="480" w:lineRule="auto"/>
        <w:contextualSpacing/>
        <w:jc w:val="both"/>
        <w:rPr>
          <w:rFonts w:ascii="Times New Roman" w:hAnsi="Times New Roman"/>
          <w:sz w:val="24"/>
          <w:szCs w:val="24"/>
        </w:rPr>
      </w:pPr>
      <w:r>
        <w:rPr>
          <w:rFonts w:ascii="Times New Roman" w:hAnsi="Times New Roman"/>
          <w:noProof/>
          <w:sz w:val="24"/>
          <w:szCs w:val="24"/>
          <w:lang w:val="en-GB" w:eastAsia="en-GB"/>
        </w:rPr>
        <w:drawing>
          <wp:inline distT="0" distB="0" distL="0" distR="0" wp14:anchorId="4680DC89" wp14:editId="58993BC6">
            <wp:extent cx="5018776" cy="6007406"/>
            <wp:effectExtent l="19050" t="0" r="0" b="0"/>
            <wp:docPr id="1" name="Picture 0" descr="NH4mus+oys.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H4mus+oys.TIF"/>
                    <pic:cNvPicPr/>
                  </pic:nvPicPr>
                  <pic:blipFill>
                    <a:blip r:embed="rId7" cstate="print"/>
                    <a:stretch>
                      <a:fillRect/>
                    </a:stretch>
                  </pic:blipFill>
                  <pic:spPr>
                    <a:xfrm>
                      <a:off x="0" y="0"/>
                      <a:ext cx="5017396" cy="6005755"/>
                    </a:xfrm>
                    <a:prstGeom prst="rect">
                      <a:avLst/>
                    </a:prstGeom>
                  </pic:spPr>
                </pic:pic>
              </a:graphicData>
            </a:graphic>
          </wp:inline>
        </w:drawing>
      </w:r>
    </w:p>
    <w:p w:rsidR="00943FDA" w:rsidRPr="00816211" w:rsidRDefault="00E8464D">
      <w:pPr>
        <w:spacing w:after="0" w:line="480" w:lineRule="auto"/>
        <w:contextualSpacing/>
        <w:jc w:val="both"/>
        <w:rPr>
          <w:rFonts w:ascii="Times New Roman" w:hAnsi="Times New Roman"/>
          <w:sz w:val="24"/>
          <w:szCs w:val="24"/>
        </w:rPr>
      </w:pPr>
      <w:r w:rsidRPr="00816211">
        <w:rPr>
          <w:rFonts w:ascii="Times New Roman" w:hAnsi="Times New Roman"/>
          <w:b/>
          <w:sz w:val="24"/>
          <w:szCs w:val="24"/>
        </w:rPr>
        <w:t xml:space="preserve">Figure 2. </w:t>
      </w:r>
      <w:r w:rsidRPr="00816211">
        <w:rPr>
          <w:rFonts w:ascii="Times New Roman" w:hAnsi="Times New Roman"/>
          <w:sz w:val="24"/>
          <w:szCs w:val="24"/>
        </w:rPr>
        <w:t>Concentrations of</w:t>
      </w:r>
      <w:r w:rsidRPr="00816211">
        <w:rPr>
          <w:rFonts w:ascii="Times New Roman" w:hAnsi="Times New Roman"/>
          <w:b/>
          <w:sz w:val="24"/>
          <w:szCs w:val="24"/>
        </w:rPr>
        <w:t xml:space="preserve"> </w:t>
      </w:r>
      <w:r w:rsidRPr="00816211">
        <w:rPr>
          <w:rFonts w:ascii="Times New Roman" w:hAnsi="Times New Roman"/>
          <w:sz w:val="24"/>
          <w:szCs w:val="24"/>
        </w:rPr>
        <w:t>NH</w:t>
      </w:r>
      <w:r w:rsidRPr="00816211">
        <w:rPr>
          <w:rFonts w:ascii="Times New Roman" w:hAnsi="Times New Roman"/>
          <w:sz w:val="24"/>
          <w:szCs w:val="24"/>
          <w:vertAlign w:val="subscript"/>
        </w:rPr>
        <w:t>4</w:t>
      </w:r>
      <w:r w:rsidRPr="00816211">
        <w:rPr>
          <w:rFonts w:ascii="Times New Roman" w:hAnsi="Times New Roman"/>
          <w:sz w:val="24"/>
          <w:szCs w:val="24"/>
          <w:vertAlign w:val="superscript"/>
        </w:rPr>
        <w:t>+</w:t>
      </w:r>
      <w:r w:rsidRPr="00816211">
        <w:rPr>
          <w:rFonts w:ascii="Times New Roman" w:hAnsi="Times New Roman"/>
          <w:sz w:val="24"/>
          <w:szCs w:val="24"/>
        </w:rPr>
        <w:t xml:space="preserve"> in mesocosms with </w:t>
      </w:r>
      <w:r w:rsidR="009817F9">
        <w:rPr>
          <w:rFonts w:ascii="Times New Roman" w:hAnsi="Times New Roman"/>
          <w:sz w:val="24"/>
          <w:szCs w:val="24"/>
        </w:rPr>
        <w:t xml:space="preserve">(a) </w:t>
      </w:r>
      <w:r w:rsidR="00575759" w:rsidRPr="00816211">
        <w:rPr>
          <w:rFonts w:ascii="Times New Roman" w:hAnsi="Times New Roman"/>
          <w:i/>
          <w:sz w:val="24"/>
          <w:szCs w:val="24"/>
        </w:rPr>
        <w:t>M. edulis</w:t>
      </w:r>
      <w:r w:rsidRPr="00816211">
        <w:rPr>
          <w:rFonts w:ascii="Times New Roman" w:hAnsi="Times New Roman"/>
          <w:sz w:val="24"/>
          <w:szCs w:val="24"/>
        </w:rPr>
        <w:t xml:space="preserve"> or</w:t>
      </w:r>
      <w:r w:rsidR="009817F9">
        <w:rPr>
          <w:rFonts w:ascii="Times New Roman" w:hAnsi="Times New Roman"/>
          <w:sz w:val="24"/>
          <w:szCs w:val="24"/>
        </w:rPr>
        <w:t xml:space="preserve"> (b)</w:t>
      </w:r>
      <w:r w:rsidRPr="00816211">
        <w:rPr>
          <w:rFonts w:ascii="Times New Roman" w:hAnsi="Times New Roman"/>
          <w:sz w:val="24"/>
          <w:szCs w:val="24"/>
        </w:rPr>
        <w:t xml:space="preserve"> </w:t>
      </w:r>
      <w:r w:rsidR="00575759" w:rsidRPr="00816211">
        <w:rPr>
          <w:rFonts w:ascii="Times New Roman" w:hAnsi="Times New Roman"/>
          <w:i/>
          <w:sz w:val="24"/>
          <w:szCs w:val="24"/>
        </w:rPr>
        <w:t>O. edulis</w:t>
      </w:r>
      <w:r w:rsidRPr="00816211">
        <w:rPr>
          <w:rFonts w:ascii="Times New Roman" w:hAnsi="Times New Roman"/>
          <w:sz w:val="24"/>
          <w:szCs w:val="24"/>
        </w:rPr>
        <w:t xml:space="preserve"> of surface water (1 cm), the sediment-water interface (0 cm), and 1 &amp; 4 cm into the sediment in mesocosms with 2.5 µg L</w:t>
      </w:r>
      <w:r w:rsidRPr="00816211">
        <w:rPr>
          <w:rFonts w:ascii="Times New Roman" w:hAnsi="Times New Roman"/>
          <w:sz w:val="24"/>
          <w:szCs w:val="24"/>
          <w:vertAlign w:val="superscript"/>
        </w:rPr>
        <w:t>-1</w:t>
      </w:r>
      <w:r w:rsidRPr="00816211">
        <w:rPr>
          <w:rFonts w:ascii="Times New Roman" w:hAnsi="Times New Roman"/>
          <w:sz w:val="24"/>
          <w:szCs w:val="24"/>
        </w:rPr>
        <w:t xml:space="preserve"> (</w:t>
      </w:r>
      <w:r w:rsidRPr="00816211">
        <w:rPr>
          <w:rFonts w:ascii="Times New Roman" w:hAnsi="Times New Roman"/>
          <w:noProof/>
          <w:sz w:val="24"/>
          <w:szCs w:val="24"/>
          <w:lang w:val="en-GB" w:eastAsia="en-GB"/>
        </w:rPr>
        <w:drawing>
          <wp:inline distT="0" distB="0" distL="0" distR="0" wp14:anchorId="09970A20" wp14:editId="026C3662">
            <wp:extent cx="152400" cy="133350"/>
            <wp:effectExtent l="0" t="0" r="0" b="0"/>
            <wp:docPr id="6" name="Picture" descr="C:\Users\Dannielle\Documents\Work\Postdoc_IRC 2013\Portaferry experiments\Mud experiment\Paper files\legend BM.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descr="C:\Users\Dannielle\Documents\Work\Postdoc_IRC 2013\Portaferry experiments\Mud experiment\Paper files\legend BM.TIF"/>
                    <pic:cNvPicPr>
                      <a:picLocks noChangeAspect="1" noChangeArrowheads="1"/>
                    </pic:cNvPicPr>
                  </pic:nvPicPr>
                  <pic:blipFill>
                    <a:blip r:embed="rId8" cstate="print"/>
                    <a:stretch>
                      <a:fillRect/>
                    </a:stretch>
                  </pic:blipFill>
                  <pic:spPr bwMode="auto">
                    <a:xfrm>
                      <a:off x="0" y="0"/>
                      <a:ext cx="152400" cy="133350"/>
                    </a:xfrm>
                    <a:prstGeom prst="rect">
                      <a:avLst/>
                    </a:prstGeom>
                    <a:noFill/>
                    <a:ln w="9525">
                      <a:noFill/>
                      <a:miter lim="800000"/>
                      <a:headEnd/>
                      <a:tailEnd/>
                    </a:ln>
                  </pic:spPr>
                </pic:pic>
              </a:graphicData>
            </a:graphic>
          </wp:inline>
        </w:drawing>
      </w:r>
      <w:r w:rsidRPr="00816211">
        <w:rPr>
          <w:rFonts w:ascii="Times New Roman" w:hAnsi="Times New Roman"/>
          <w:sz w:val="24"/>
          <w:szCs w:val="24"/>
        </w:rPr>
        <w:t>) or 25 µg L</w:t>
      </w:r>
      <w:r w:rsidRPr="00816211">
        <w:rPr>
          <w:rFonts w:ascii="Times New Roman" w:hAnsi="Times New Roman"/>
          <w:sz w:val="24"/>
          <w:szCs w:val="24"/>
          <w:vertAlign w:val="superscript"/>
        </w:rPr>
        <w:t>-1</w:t>
      </w:r>
      <w:r w:rsidRPr="00816211">
        <w:rPr>
          <w:rFonts w:ascii="Times New Roman" w:hAnsi="Times New Roman"/>
          <w:sz w:val="24"/>
          <w:szCs w:val="24"/>
        </w:rPr>
        <w:t xml:space="preserve"> (</w:t>
      </w:r>
      <w:r w:rsidRPr="00816211">
        <w:rPr>
          <w:rFonts w:ascii="Times New Roman" w:hAnsi="Times New Roman"/>
          <w:noProof/>
          <w:sz w:val="24"/>
          <w:szCs w:val="24"/>
          <w:lang w:val="en-GB" w:eastAsia="en-GB"/>
        </w:rPr>
        <w:drawing>
          <wp:inline distT="0" distB="0" distL="0" distR="0" wp14:anchorId="0C6F0F64" wp14:editId="1BAE353E">
            <wp:extent cx="152400" cy="133350"/>
            <wp:effectExtent l="0" t="0" r="0" b="0"/>
            <wp:docPr id="7" name="Picture" descr="C:\Users\Dannielle\Documents\Work\Postdoc_IRC 2013\Portaferry experiments\Mud experiment\Paper files\legend BH.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descr="C:\Users\Dannielle\Documents\Work\Postdoc_IRC 2013\Portaferry experiments\Mud experiment\Paper files\legend BH.TIF"/>
                    <pic:cNvPicPr>
                      <a:picLocks noChangeAspect="1" noChangeArrowheads="1"/>
                    </pic:cNvPicPr>
                  </pic:nvPicPr>
                  <pic:blipFill>
                    <a:blip r:embed="rId9" cstate="print"/>
                    <a:stretch>
                      <a:fillRect/>
                    </a:stretch>
                  </pic:blipFill>
                  <pic:spPr bwMode="auto">
                    <a:xfrm>
                      <a:off x="0" y="0"/>
                      <a:ext cx="152400" cy="133350"/>
                    </a:xfrm>
                    <a:prstGeom prst="rect">
                      <a:avLst/>
                    </a:prstGeom>
                    <a:noFill/>
                    <a:ln w="9525">
                      <a:noFill/>
                      <a:miter lim="800000"/>
                      <a:headEnd/>
                      <a:tailEnd/>
                    </a:ln>
                  </pic:spPr>
                </pic:pic>
              </a:graphicData>
            </a:graphic>
          </wp:inline>
        </w:drawing>
      </w:r>
      <w:r w:rsidRPr="00816211">
        <w:rPr>
          <w:rFonts w:ascii="Times New Roman" w:hAnsi="Times New Roman"/>
          <w:sz w:val="24"/>
          <w:szCs w:val="24"/>
        </w:rPr>
        <w:t>)</w:t>
      </w:r>
      <w:r w:rsidR="009817F9">
        <w:rPr>
          <w:rFonts w:ascii="Times New Roman" w:hAnsi="Times New Roman"/>
          <w:sz w:val="24"/>
          <w:szCs w:val="24"/>
        </w:rPr>
        <w:t xml:space="preserve"> </w:t>
      </w:r>
      <w:r w:rsidRPr="00816211">
        <w:rPr>
          <w:rFonts w:ascii="Times New Roman" w:hAnsi="Times New Roman"/>
          <w:sz w:val="24"/>
          <w:szCs w:val="24"/>
        </w:rPr>
        <w:t>of PLA or 2.5 µg L</w:t>
      </w:r>
      <w:r w:rsidRPr="00816211">
        <w:rPr>
          <w:rFonts w:ascii="Times New Roman" w:hAnsi="Times New Roman"/>
          <w:sz w:val="24"/>
          <w:szCs w:val="24"/>
          <w:vertAlign w:val="superscript"/>
        </w:rPr>
        <w:t>-1</w:t>
      </w:r>
      <w:r w:rsidRPr="00816211">
        <w:rPr>
          <w:rFonts w:ascii="Times New Roman" w:hAnsi="Times New Roman"/>
          <w:sz w:val="24"/>
          <w:szCs w:val="24"/>
        </w:rPr>
        <w:t xml:space="preserve"> (</w:t>
      </w:r>
      <w:r w:rsidRPr="00816211">
        <w:rPr>
          <w:rFonts w:ascii="Times New Roman" w:hAnsi="Times New Roman"/>
          <w:noProof/>
          <w:sz w:val="24"/>
          <w:szCs w:val="24"/>
          <w:lang w:val="en-GB" w:eastAsia="en-GB"/>
        </w:rPr>
        <w:drawing>
          <wp:inline distT="0" distB="0" distL="0" distR="0" wp14:anchorId="053D41B1" wp14:editId="1A0DD40B">
            <wp:extent cx="123190" cy="133350"/>
            <wp:effectExtent l="0" t="0" r="0" b="0"/>
            <wp:docPr id="8" name="Picture" descr="C:\Users\Dannielle\Documents\Work\Postdoc_IRC 2013\Portaferry experiments\Mud experiment\Paper files\legend HM.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descr="C:\Users\Dannielle\Documents\Work\Postdoc_IRC 2013\Portaferry experiments\Mud experiment\Paper files\legend HM.TIF"/>
                    <pic:cNvPicPr>
                      <a:picLocks noChangeAspect="1" noChangeArrowheads="1"/>
                    </pic:cNvPicPr>
                  </pic:nvPicPr>
                  <pic:blipFill>
                    <a:blip r:embed="rId10" cstate="print"/>
                    <a:stretch>
                      <a:fillRect/>
                    </a:stretch>
                  </pic:blipFill>
                  <pic:spPr bwMode="auto">
                    <a:xfrm>
                      <a:off x="0" y="0"/>
                      <a:ext cx="123190" cy="133350"/>
                    </a:xfrm>
                    <a:prstGeom prst="rect">
                      <a:avLst/>
                    </a:prstGeom>
                    <a:noFill/>
                    <a:ln w="9525">
                      <a:noFill/>
                      <a:miter lim="800000"/>
                      <a:headEnd/>
                      <a:tailEnd/>
                    </a:ln>
                  </pic:spPr>
                </pic:pic>
              </a:graphicData>
            </a:graphic>
          </wp:inline>
        </w:drawing>
      </w:r>
      <w:r w:rsidRPr="00816211">
        <w:rPr>
          <w:rFonts w:ascii="Times New Roman" w:hAnsi="Times New Roman"/>
          <w:sz w:val="24"/>
          <w:szCs w:val="24"/>
        </w:rPr>
        <w:t>) or 25 µg L</w:t>
      </w:r>
      <w:r w:rsidRPr="00816211">
        <w:rPr>
          <w:rFonts w:ascii="Times New Roman" w:hAnsi="Times New Roman"/>
          <w:sz w:val="24"/>
          <w:szCs w:val="24"/>
          <w:vertAlign w:val="superscript"/>
        </w:rPr>
        <w:t>-1</w:t>
      </w:r>
      <w:r w:rsidRPr="00816211">
        <w:rPr>
          <w:rFonts w:ascii="Times New Roman" w:hAnsi="Times New Roman"/>
          <w:sz w:val="24"/>
          <w:szCs w:val="24"/>
        </w:rPr>
        <w:t xml:space="preserve"> (</w:t>
      </w:r>
      <w:r w:rsidRPr="00816211">
        <w:rPr>
          <w:rFonts w:ascii="Times New Roman" w:hAnsi="Times New Roman"/>
          <w:noProof/>
          <w:sz w:val="24"/>
          <w:szCs w:val="24"/>
          <w:lang w:val="en-GB" w:eastAsia="en-GB"/>
        </w:rPr>
        <w:drawing>
          <wp:inline distT="0" distB="0" distL="0" distR="0" wp14:anchorId="1F8C76B0" wp14:editId="6AB2011C">
            <wp:extent cx="123190" cy="123190"/>
            <wp:effectExtent l="0" t="0" r="0" b="0"/>
            <wp:docPr id="9" name="Picture" descr="C:\Users\Dannielle\Documents\Work\Postdoc_IRC 2013\Portaferry experiments\Mud experiment\Paper files\legend HH.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descr="C:\Users\Dannielle\Documents\Work\Postdoc_IRC 2013\Portaferry experiments\Mud experiment\Paper files\legend HH.TIF"/>
                    <pic:cNvPicPr>
                      <a:picLocks noChangeAspect="1" noChangeArrowheads="1"/>
                    </pic:cNvPicPr>
                  </pic:nvPicPr>
                  <pic:blipFill>
                    <a:blip r:embed="rId11" cstate="print"/>
                    <a:stretch>
                      <a:fillRect/>
                    </a:stretch>
                  </pic:blipFill>
                  <pic:spPr bwMode="auto">
                    <a:xfrm>
                      <a:off x="0" y="0"/>
                      <a:ext cx="123190" cy="123190"/>
                    </a:xfrm>
                    <a:prstGeom prst="rect">
                      <a:avLst/>
                    </a:prstGeom>
                    <a:noFill/>
                    <a:ln w="9525">
                      <a:noFill/>
                      <a:miter lim="800000"/>
                      <a:headEnd/>
                      <a:tailEnd/>
                    </a:ln>
                  </pic:spPr>
                </pic:pic>
              </a:graphicData>
            </a:graphic>
          </wp:inline>
        </w:drawing>
      </w:r>
      <w:r w:rsidRPr="00816211">
        <w:rPr>
          <w:rFonts w:ascii="Times New Roman" w:hAnsi="Times New Roman"/>
          <w:sz w:val="24"/>
          <w:szCs w:val="24"/>
        </w:rPr>
        <w:t>) of HDPE microplastics or no microplastics (</w:t>
      </w:r>
      <w:r w:rsidR="009817F9">
        <w:rPr>
          <w:rFonts w:ascii="Times New Roman" w:hAnsi="Times New Roman"/>
          <w:sz w:val="24"/>
          <w:szCs w:val="24"/>
        </w:rPr>
        <w:t>C</w:t>
      </w:r>
      <w:r w:rsidRPr="00816211">
        <w:rPr>
          <w:rFonts w:ascii="Times New Roman" w:hAnsi="Times New Roman"/>
          <w:sz w:val="24"/>
          <w:szCs w:val="24"/>
        </w:rPr>
        <w:t xml:space="preserve">ontrol = </w:t>
      </w:r>
      <w:r w:rsidRPr="00816211">
        <w:rPr>
          <w:rFonts w:ascii="Times New Roman" w:hAnsi="Times New Roman"/>
          <w:noProof/>
          <w:sz w:val="24"/>
          <w:szCs w:val="24"/>
          <w:lang w:val="en-GB" w:eastAsia="en-GB"/>
        </w:rPr>
        <w:drawing>
          <wp:inline distT="0" distB="0" distL="0" distR="0" wp14:anchorId="49E17616" wp14:editId="697C0328">
            <wp:extent cx="152400" cy="152400"/>
            <wp:effectExtent l="0" t="0" r="0" b="0"/>
            <wp:docPr id="10" name="Picture" descr="C:\Users\Dannielle\Documents\Work\Postdoc_IRC 2013\Portaferry experiments\Mud experiment\Paper files\legend C.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descr="C:\Users\Dannielle\Documents\Work\Postdoc_IRC 2013\Portaferry experiments\Mud experiment\Paper files\legend C.TIF"/>
                    <pic:cNvPicPr>
                      <a:picLocks noChangeAspect="1" noChangeArrowheads="1"/>
                    </pic:cNvPicPr>
                  </pic:nvPicPr>
                  <pic:blipFill>
                    <a:blip r:embed="rId12" cstate="print"/>
                    <a:stretch>
                      <a:fillRect/>
                    </a:stretch>
                  </pic:blipFill>
                  <pic:spPr bwMode="auto">
                    <a:xfrm>
                      <a:off x="0" y="0"/>
                      <a:ext cx="152400" cy="152400"/>
                    </a:xfrm>
                    <a:prstGeom prst="rect">
                      <a:avLst/>
                    </a:prstGeom>
                    <a:noFill/>
                    <a:ln w="9525">
                      <a:noFill/>
                      <a:miter lim="800000"/>
                      <a:headEnd/>
                      <a:tailEnd/>
                    </a:ln>
                  </pic:spPr>
                </pic:pic>
              </a:graphicData>
            </a:graphic>
          </wp:inline>
        </w:drawing>
      </w:r>
      <w:r w:rsidRPr="00816211">
        <w:rPr>
          <w:rFonts w:ascii="Times New Roman" w:hAnsi="Times New Roman"/>
          <w:sz w:val="24"/>
          <w:szCs w:val="24"/>
        </w:rPr>
        <w:t>)</w:t>
      </w:r>
      <w:r w:rsidR="003A005A">
        <w:rPr>
          <w:rFonts w:ascii="Times New Roman" w:hAnsi="Times New Roman"/>
          <w:sz w:val="24"/>
          <w:szCs w:val="24"/>
        </w:rPr>
        <w:t xml:space="preserve"> after 50 days</w:t>
      </w:r>
      <w:r w:rsidRPr="00816211">
        <w:rPr>
          <w:rFonts w:ascii="Times New Roman" w:hAnsi="Times New Roman"/>
          <w:sz w:val="24"/>
          <w:szCs w:val="24"/>
        </w:rPr>
        <w:t>. Data are means (± S.E.M.) with n</w:t>
      </w:r>
      <w:r w:rsidR="008307C9">
        <w:rPr>
          <w:rFonts w:ascii="Times New Roman" w:hAnsi="Times New Roman"/>
          <w:sz w:val="24"/>
          <w:szCs w:val="24"/>
        </w:rPr>
        <w:t xml:space="preserve"> </w:t>
      </w:r>
      <w:r w:rsidRPr="00816211">
        <w:rPr>
          <w:rFonts w:ascii="Times New Roman" w:hAnsi="Times New Roman"/>
          <w:sz w:val="24"/>
          <w:szCs w:val="24"/>
        </w:rPr>
        <w:t>=</w:t>
      </w:r>
      <w:r w:rsidR="008307C9">
        <w:rPr>
          <w:rFonts w:ascii="Times New Roman" w:hAnsi="Times New Roman"/>
          <w:sz w:val="24"/>
          <w:szCs w:val="24"/>
        </w:rPr>
        <w:t xml:space="preserve"> </w:t>
      </w:r>
      <w:r w:rsidRPr="00816211">
        <w:rPr>
          <w:rFonts w:ascii="Times New Roman" w:hAnsi="Times New Roman"/>
          <w:sz w:val="24"/>
          <w:szCs w:val="24"/>
        </w:rPr>
        <w:t>5</w:t>
      </w:r>
      <w:r w:rsidR="00C8322D">
        <w:rPr>
          <w:rFonts w:ascii="Times New Roman" w:hAnsi="Times New Roman"/>
          <w:sz w:val="24"/>
          <w:szCs w:val="24"/>
        </w:rPr>
        <w:t>.</w:t>
      </w:r>
    </w:p>
    <w:p w:rsidR="00943FDA" w:rsidRPr="00816211" w:rsidRDefault="00D0538B">
      <w:pPr>
        <w:spacing w:after="0" w:line="480" w:lineRule="auto"/>
        <w:contextualSpacing/>
        <w:jc w:val="both"/>
        <w:rPr>
          <w:rFonts w:ascii="Times New Roman" w:hAnsi="Times New Roman"/>
          <w:sz w:val="24"/>
          <w:szCs w:val="24"/>
        </w:rPr>
      </w:pPr>
      <w:r>
        <w:rPr>
          <w:rFonts w:ascii="Times New Roman" w:hAnsi="Times New Roman"/>
          <w:noProof/>
          <w:sz w:val="24"/>
          <w:szCs w:val="24"/>
          <w:lang w:val="en-GB" w:eastAsia="en-GB"/>
        </w:rPr>
        <w:drawing>
          <wp:inline distT="0" distB="0" distL="0" distR="0" wp14:anchorId="5591F537" wp14:editId="5B791718">
            <wp:extent cx="5145582" cy="6981825"/>
            <wp:effectExtent l="0" t="0" r="0" b="0"/>
            <wp:docPr id="20" name="Picture 19" descr="Fig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3.TIF"/>
                    <pic:cNvPicPr/>
                  </pic:nvPicPr>
                  <pic:blipFill>
                    <a:blip r:embed="rId13"/>
                    <a:stretch>
                      <a:fillRect/>
                    </a:stretch>
                  </pic:blipFill>
                  <pic:spPr>
                    <a:xfrm>
                      <a:off x="0" y="0"/>
                      <a:ext cx="5149448" cy="6987071"/>
                    </a:xfrm>
                    <a:prstGeom prst="rect">
                      <a:avLst/>
                    </a:prstGeom>
                  </pic:spPr>
                </pic:pic>
              </a:graphicData>
            </a:graphic>
          </wp:inline>
        </w:drawing>
      </w:r>
    </w:p>
    <w:p w:rsidR="00943FDA" w:rsidRPr="00816211" w:rsidRDefault="00E8464D">
      <w:pPr>
        <w:spacing w:after="0" w:line="480" w:lineRule="auto"/>
        <w:contextualSpacing/>
        <w:jc w:val="both"/>
        <w:rPr>
          <w:rFonts w:ascii="Times New Roman" w:hAnsi="Times New Roman"/>
          <w:sz w:val="24"/>
          <w:szCs w:val="24"/>
        </w:rPr>
      </w:pPr>
      <w:r w:rsidRPr="00816211">
        <w:rPr>
          <w:rFonts w:ascii="Times New Roman" w:hAnsi="Times New Roman"/>
          <w:b/>
          <w:sz w:val="24"/>
          <w:szCs w:val="24"/>
        </w:rPr>
        <w:t xml:space="preserve">Figure 3. </w:t>
      </w:r>
      <w:r w:rsidRPr="00816211">
        <w:rPr>
          <w:rFonts w:ascii="Times New Roman" w:hAnsi="Times New Roman"/>
          <w:sz w:val="24"/>
          <w:szCs w:val="24"/>
        </w:rPr>
        <w:t>Biomass of</w:t>
      </w:r>
      <w:r w:rsidRPr="00816211">
        <w:rPr>
          <w:rFonts w:ascii="Times New Roman" w:hAnsi="Times New Roman"/>
          <w:b/>
          <w:sz w:val="24"/>
          <w:szCs w:val="24"/>
        </w:rPr>
        <w:t xml:space="preserve"> </w:t>
      </w:r>
      <w:r w:rsidRPr="00816211">
        <w:rPr>
          <w:rFonts w:ascii="Times New Roman" w:hAnsi="Times New Roman"/>
          <w:sz w:val="24"/>
          <w:szCs w:val="24"/>
        </w:rPr>
        <w:t xml:space="preserve">cyanobacteria in mesocosms with </w:t>
      </w:r>
      <w:r w:rsidR="009817F9">
        <w:rPr>
          <w:rFonts w:ascii="Times New Roman" w:hAnsi="Times New Roman"/>
          <w:sz w:val="24"/>
          <w:szCs w:val="24"/>
        </w:rPr>
        <w:t xml:space="preserve">(a) </w:t>
      </w:r>
      <w:r w:rsidR="00B2129B" w:rsidRPr="00816211">
        <w:rPr>
          <w:rFonts w:ascii="Times New Roman" w:hAnsi="Times New Roman"/>
          <w:i/>
          <w:sz w:val="24"/>
          <w:szCs w:val="24"/>
        </w:rPr>
        <w:t>M. edulis</w:t>
      </w:r>
      <w:r w:rsidR="00B2129B" w:rsidRPr="00816211">
        <w:rPr>
          <w:rFonts w:ascii="Times New Roman" w:hAnsi="Times New Roman"/>
          <w:sz w:val="24"/>
          <w:szCs w:val="24"/>
        </w:rPr>
        <w:t xml:space="preserve"> </w:t>
      </w:r>
      <w:r w:rsidRPr="00816211">
        <w:rPr>
          <w:rFonts w:ascii="Times New Roman" w:hAnsi="Times New Roman"/>
          <w:sz w:val="24"/>
          <w:szCs w:val="24"/>
        </w:rPr>
        <w:t xml:space="preserve">or </w:t>
      </w:r>
      <w:r w:rsidR="009817F9">
        <w:rPr>
          <w:rFonts w:ascii="Times New Roman" w:hAnsi="Times New Roman"/>
          <w:sz w:val="24"/>
          <w:szCs w:val="24"/>
        </w:rPr>
        <w:t xml:space="preserve">(b) </w:t>
      </w:r>
      <w:r w:rsidR="00B2129B" w:rsidRPr="00816211">
        <w:rPr>
          <w:rFonts w:ascii="Times New Roman" w:hAnsi="Times New Roman"/>
          <w:i/>
          <w:sz w:val="24"/>
          <w:szCs w:val="24"/>
        </w:rPr>
        <w:t>O. edulis</w:t>
      </w:r>
      <w:r w:rsidRPr="00816211">
        <w:rPr>
          <w:rFonts w:ascii="Times New Roman" w:hAnsi="Times New Roman"/>
          <w:sz w:val="24"/>
          <w:szCs w:val="24"/>
        </w:rPr>
        <w:t xml:space="preserve"> and 2.5 µg L</w:t>
      </w:r>
      <w:r w:rsidRPr="00816211">
        <w:rPr>
          <w:rFonts w:ascii="Times New Roman" w:hAnsi="Times New Roman"/>
          <w:sz w:val="24"/>
          <w:szCs w:val="24"/>
          <w:vertAlign w:val="superscript"/>
        </w:rPr>
        <w:t>-1</w:t>
      </w:r>
      <w:r w:rsidRPr="00816211">
        <w:rPr>
          <w:rFonts w:ascii="Times New Roman" w:hAnsi="Times New Roman"/>
          <w:sz w:val="24"/>
          <w:szCs w:val="24"/>
        </w:rPr>
        <w:t xml:space="preserve"> or 25 µg L</w:t>
      </w:r>
      <w:r w:rsidRPr="00816211">
        <w:rPr>
          <w:rFonts w:ascii="Times New Roman" w:hAnsi="Times New Roman"/>
          <w:sz w:val="24"/>
          <w:szCs w:val="24"/>
          <w:vertAlign w:val="superscript"/>
        </w:rPr>
        <w:t>-1</w:t>
      </w:r>
      <w:r w:rsidRPr="00816211">
        <w:rPr>
          <w:rFonts w:ascii="Times New Roman" w:hAnsi="Times New Roman"/>
          <w:sz w:val="24"/>
          <w:szCs w:val="24"/>
        </w:rPr>
        <w:t xml:space="preserve"> of PLA or HDPE or with no microplastics (</w:t>
      </w:r>
      <w:r w:rsidR="009817F9">
        <w:rPr>
          <w:rFonts w:ascii="Times New Roman" w:hAnsi="Times New Roman"/>
          <w:sz w:val="24"/>
          <w:szCs w:val="24"/>
        </w:rPr>
        <w:t>C</w:t>
      </w:r>
      <w:r w:rsidRPr="00816211">
        <w:rPr>
          <w:rFonts w:ascii="Times New Roman" w:hAnsi="Times New Roman"/>
          <w:sz w:val="24"/>
          <w:szCs w:val="24"/>
        </w:rPr>
        <w:t>ontrol)</w:t>
      </w:r>
      <w:r w:rsidR="003A005A">
        <w:rPr>
          <w:rFonts w:ascii="Times New Roman" w:hAnsi="Times New Roman"/>
          <w:sz w:val="24"/>
          <w:szCs w:val="24"/>
        </w:rPr>
        <w:t xml:space="preserve"> after 48 days</w:t>
      </w:r>
      <w:r w:rsidRPr="00816211">
        <w:rPr>
          <w:rFonts w:ascii="Times New Roman" w:hAnsi="Times New Roman"/>
          <w:sz w:val="24"/>
          <w:szCs w:val="24"/>
        </w:rPr>
        <w:t xml:space="preserve">. </w:t>
      </w:r>
      <w:r w:rsidR="00A54C7E">
        <w:rPr>
          <w:rFonts w:ascii="Times New Roman" w:hAnsi="Times New Roman"/>
          <w:sz w:val="24"/>
          <w:szCs w:val="24"/>
        </w:rPr>
        <w:t>Different l</w:t>
      </w:r>
      <w:r w:rsidRPr="00816211">
        <w:rPr>
          <w:rFonts w:ascii="Times New Roman" w:hAnsi="Times New Roman"/>
          <w:sz w:val="24"/>
          <w:szCs w:val="24"/>
        </w:rPr>
        <w:t xml:space="preserve">etters indicate significant differences among treatments as determined by </w:t>
      </w:r>
      <w:r w:rsidR="00183F1A" w:rsidRPr="00183F1A">
        <w:rPr>
          <w:rFonts w:ascii="Times New Roman" w:hAnsi="Times New Roman"/>
          <w:i/>
          <w:sz w:val="24"/>
          <w:szCs w:val="24"/>
        </w:rPr>
        <w:t>post</w:t>
      </w:r>
      <w:r w:rsidR="00B76689">
        <w:rPr>
          <w:rFonts w:ascii="Times New Roman" w:hAnsi="Times New Roman"/>
          <w:i/>
          <w:sz w:val="24"/>
          <w:szCs w:val="24"/>
        </w:rPr>
        <w:t>-</w:t>
      </w:r>
      <w:r w:rsidR="00183F1A" w:rsidRPr="00183F1A">
        <w:rPr>
          <w:rFonts w:ascii="Times New Roman" w:hAnsi="Times New Roman"/>
          <w:i/>
          <w:sz w:val="24"/>
          <w:szCs w:val="24"/>
        </w:rPr>
        <w:t>hoc</w:t>
      </w:r>
      <w:r w:rsidRPr="00816211">
        <w:rPr>
          <w:rFonts w:ascii="Times New Roman" w:hAnsi="Times New Roman"/>
          <w:sz w:val="24"/>
          <w:szCs w:val="24"/>
        </w:rPr>
        <w:t xml:space="preserve"> comparisons or Dunnett's tests. Circles represent raw data and bars are means (± S.E.M.) with n</w:t>
      </w:r>
      <w:r w:rsidR="008307C9">
        <w:rPr>
          <w:rFonts w:ascii="Times New Roman" w:hAnsi="Times New Roman"/>
          <w:sz w:val="24"/>
          <w:szCs w:val="24"/>
        </w:rPr>
        <w:t xml:space="preserve"> </w:t>
      </w:r>
      <w:r w:rsidRPr="00816211">
        <w:rPr>
          <w:rFonts w:ascii="Times New Roman" w:hAnsi="Times New Roman"/>
          <w:sz w:val="24"/>
          <w:szCs w:val="24"/>
        </w:rPr>
        <w:t>=</w:t>
      </w:r>
      <w:r w:rsidR="008307C9">
        <w:rPr>
          <w:rFonts w:ascii="Times New Roman" w:hAnsi="Times New Roman"/>
          <w:sz w:val="24"/>
          <w:szCs w:val="24"/>
        </w:rPr>
        <w:t xml:space="preserve"> </w:t>
      </w:r>
      <w:r w:rsidRPr="00816211">
        <w:rPr>
          <w:rFonts w:ascii="Times New Roman" w:hAnsi="Times New Roman"/>
          <w:sz w:val="24"/>
          <w:szCs w:val="24"/>
        </w:rPr>
        <w:t>5.</w:t>
      </w:r>
    </w:p>
    <w:p w:rsidR="00943FDA" w:rsidRPr="00816211" w:rsidRDefault="00EA4EC8">
      <w:pPr>
        <w:spacing w:after="0" w:line="480" w:lineRule="auto"/>
        <w:contextualSpacing/>
        <w:jc w:val="both"/>
        <w:rPr>
          <w:rFonts w:ascii="Times New Roman" w:hAnsi="Times New Roman"/>
          <w:sz w:val="24"/>
          <w:szCs w:val="24"/>
        </w:rPr>
      </w:pPr>
      <w:r>
        <w:rPr>
          <w:rFonts w:ascii="Times New Roman" w:hAnsi="Times New Roman"/>
          <w:noProof/>
          <w:sz w:val="24"/>
          <w:szCs w:val="24"/>
          <w:lang w:val="en-GB" w:eastAsia="en-GB"/>
        </w:rPr>
        <w:drawing>
          <wp:inline distT="0" distB="0" distL="0" distR="0" wp14:anchorId="4F77E4EF" wp14:editId="45969045">
            <wp:extent cx="4334968" cy="5960853"/>
            <wp:effectExtent l="19050" t="0" r="8432" b="0"/>
            <wp:docPr id="14" name="Picture 13" descr="Figure4.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4.TIF"/>
                    <pic:cNvPicPr/>
                  </pic:nvPicPr>
                  <pic:blipFill>
                    <a:blip r:embed="rId14"/>
                    <a:srcRect t="4673" r="5675" b="1869"/>
                    <a:stretch>
                      <a:fillRect/>
                    </a:stretch>
                  </pic:blipFill>
                  <pic:spPr>
                    <a:xfrm>
                      <a:off x="0" y="0"/>
                      <a:ext cx="4334968" cy="5960853"/>
                    </a:xfrm>
                    <a:prstGeom prst="rect">
                      <a:avLst/>
                    </a:prstGeom>
                  </pic:spPr>
                </pic:pic>
              </a:graphicData>
            </a:graphic>
          </wp:inline>
        </w:drawing>
      </w:r>
    </w:p>
    <w:p w:rsidR="00943FDA" w:rsidRPr="00816211" w:rsidRDefault="00E8464D">
      <w:pPr>
        <w:spacing w:after="0" w:line="480" w:lineRule="auto"/>
        <w:contextualSpacing/>
        <w:jc w:val="both"/>
        <w:rPr>
          <w:rFonts w:ascii="Times New Roman" w:hAnsi="Times New Roman"/>
          <w:sz w:val="24"/>
          <w:szCs w:val="24"/>
        </w:rPr>
      </w:pPr>
      <w:r w:rsidRPr="00816211">
        <w:rPr>
          <w:rFonts w:ascii="Times New Roman" w:hAnsi="Times New Roman"/>
          <w:b/>
          <w:sz w:val="24"/>
          <w:szCs w:val="24"/>
        </w:rPr>
        <w:t xml:space="preserve">Figure 4. </w:t>
      </w:r>
      <w:r w:rsidRPr="00816211">
        <w:rPr>
          <w:rFonts w:ascii="Times New Roman" w:hAnsi="Times New Roman"/>
          <w:sz w:val="24"/>
          <w:szCs w:val="24"/>
        </w:rPr>
        <w:t xml:space="preserve">Canonical </w:t>
      </w:r>
      <w:r w:rsidR="00030052">
        <w:rPr>
          <w:rFonts w:ascii="Times New Roman" w:hAnsi="Times New Roman"/>
          <w:sz w:val="24"/>
          <w:szCs w:val="24"/>
        </w:rPr>
        <w:t>analysis of principal coordinates</w:t>
      </w:r>
      <w:r w:rsidRPr="00816211">
        <w:rPr>
          <w:rFonts w:ascii="Times New Roman" w:hAnsi="Times New Roman"/>
          <w:sz w:val="24"/>
          <w:szCs w:val="24"/>
        </w:rPr>
        <w:t xml:space="preserve"> of square root transformed community structure data in mesocosms with</w:t>
      </w:r>
      <w:r w:rsidR="00B76689">
        <w:rPr>
          <w:rFonts w:ascii="Times New Roman" w:hAnsi="Times New Roman"/>
          <w:sz w:val="24"/>
          <w:szCs w:val="24"/>
        </w:rPr>
        <w:t xml:space="preserve"> (a)</w:t>
      </w:r>
      <w:r w:rsidRPr="00816211">
        <w:rPr>
          <w:rFonts w:ascii="Times New Roman" w:hAnsi="Times New Roman"/>
          <w:sz w:val="24"/>
          <w:szCs w:val="24"/>
        </w:rPr>
        <w:t xml:space="preserve"> </w:t>
      </w:r>
      <w:r w:rsidR="00B76689" w:rsidRPr="00AB37D7">
        <w:rPr>
          <w:rFonts w:ascii="Times New Roman" w:hAnsi="Times New Roman"/>
          <w:i/>
          <w:sz w:val="24"/>
          <w:szCs w:val="24"/>
        </w:rPr>
        <w:t>M. edulis</w:t>
      </w:r>
      <w:r w:rsidR="00B76689" w:rsidRPr="00816211">
        <w:rPr>
          <w:rFonts w:ascii="Times New Roman" w:hAnsi="Times New Roman"/>
          <w:sz w:val="24"/>
          <w:szCs w:val="24"/>
        </w:rPr>
        <w:t xml:space="preserve"> </w:t>
      </w:r>
      <w:r w:rsidRPr="00816211">
        <w:rPr>
          <w:rFonts w:ascii="Times New Roman" w:hAnsi="Times New Roman"/>
          <w:sz w:val="24"/>
          <w:szCs w:val="24"/>
        </w:rPr>
        <w:t>or (b)</w:t>
      </w:r>
      <w:r w:rsidR="00B76689">
        <w:rPr>
          <w:rFonts w:ascii="Times New Roman" w:hAnsi="Times New Roman"/>
          <w:sz w:val="24"/>
          <w:szCs w:val="24"/>
        </w:rPr>
        <w:t xml:space="preserve"> </w:t>
      </w:r>
      <w:r w:rsidR="00B76689">
        <w:rPr>
          <w:rFonts w:ascii="Times New Roman" w:hAnsi="Times New Roman"/>
          <w:i/>
          <w:sz w:val="24"/>
          <w:szCs w:val="24"/>
        </w:rPr>
        <w:t>O. edilus</w:t>
      </w:r>
      <w:r w:rsidRPr="00816211">
        <w:rPr>
          <w:rFonts w:ascii="Times New Roman" w:hAnsi="Times New Roman"/>
          <w:sz w:val="24"/>
          <w:szCs w:val="24"/>
        </w:rPr>
        <w:t xml:space="preserve"> and 2.5 µg L</w:t>
      </w:r>
      <w:r w:rsidRPr="00816211">
        <w:rPr>
          <w:rFonts w:ascii="Times New Roman" w:hAnsi="Times New Roman"/>
          <w:sz w:val="24"/>
          <w:szCs w:val="24"/>
          <w:vertAlign w:val="superscript"/>
        </w:rPr>
        <w:t>-1</w:t>
      </w:r>
      <w:r w:rsidRPr="00816211">
        <w:rPr>
          <w:rFonts w:ascii="Times New Roman" w:hAnsi="Times New Roman"/>
          <w:sz w:val="24"/>
          <w:szCs w:val="24"/>
        </w:rPr>
        <w:t xml:space="preserve"> (</w:t>
      </w:r>
      <w:r w:rsidRPr="00816211">
        <w:rPr>
          <w:rFonts w:ascii="Times New Roman" w:hAnsi="Times New Roman"/>
          <w:noProof/>
          <w:sz w:val="24"/>
          <w:szCs w:val="24"/>
          <w:lang w:val="en-GB" w:eastAsia="en-GB"/>
        </w:rPr>
        <w:drawing>
          <wp:inline distT="0" distB="0" distL="0" distR="0" wp14:anchorId="3C29930A" wp14:editId="21FAB6A9">
            <wp:extent cx="152400" cy="133350"/>
            <wp:effectExtent l="0" t="0" r="0" b="0"/>
            <wp:docPr id="15" name="Picture" descr="C:\Users\Dannielle\Documents\Work\Postdoc_IRC 2013\Portaferry experiments\Mud experiment\Paper files\legend BM.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descr="C:\Users\Dannielle\Documents\Work\Postdoc_IRC 2013\Portaferry experiments\Mud experiment\Paper files\legend BM.TIF"/>
                    <pic:cNvPicPr>
                      <a:picLocks noChangeAspect="1" noChangeArrowheads="1"/>
                    </pic:cNvPicPr>
                  </pic:nvPicPr>
                  <pic:blipFill>
                    <a:blip r:embed="rId8" cstate="print"/>
                    <a:stretch>
                      <a:fillRect/>
                    </a:stretch>
                  </pic:blipFill>
                  <pic:spPr bwMode="auto">
                    <a:xfrm>
                      <a:off x="0" y="0"/>
                      <a:ext cx="152400" cy="133350"/>
                    </a:xfrm>
                    <a:prstGeom prst="rect">
                      <a:avLst/>
                    </a:prstGeom>
                    <a:noFill/>
                    <a:ln w="9525">
                      <a:noFill/>
                      <a:miter lim="800000"/>
                      <a:headEnd/>
                      <a:tailEnd/>
                    </a:ln>
                  </pic:spPr>
                </pic:pic>
              </a:graphicData>
            </a:graphic>
          </wp:inline>
        </w:drawing>
      </w:r>
      <w:r w:rsidRPr="00816211">
        <w:rPr>
          <w:rFonts w:ascii="Times New Roman" w:hAnsi="Times New Roman"/>
          <w:sz w:val="24"/>
          <w:szCs w:val="24"/>
        </w:rPr>
        <w:t>) or 25 µg L</w:t>
      </w:r>
      <w:r w:rsidRPr="00816211">
        <w:rPr>
          <w:rFonts w:ascii="Times New Roman" w:hAnsi="Times New Roman"/>
          <w:sz w:val="24"/>
          <w:szCs w:val="24"/>
          <w:vertAlign w:val="superscript"/>
        </w:rPr>
        <w:t>-1</w:t>
      </w:r>
      <w:r w:rsidRPr="00816211">
        <w:rPr>
          <w:rFonts w:ascii="Times New Roman" w:hAnsi="Times New Roman"/>
          <w:sz w:val="24"/>
          <w:szCs w:val="24"/>
        </w:rPr>
        <w:t xml:space="preserve"> (</w:t>
      </w:r>
      <w:r w:rsidRPr="00816211">
        <w:rPr>
          <w:rFonts w:ascii="Times New Roman" w:hAnsi="Times New Roman"/>
          <w:noProof/>
          <w:sz w:val="24"/>
          <w:szCs w:val="24"/>
          <w:lang w:val="en-GB" w:eastAsia="en-GB"/>
        </w:rPr>
        <w:drawing>
          <wp:inline distT="0" distB="0" distL="0" distR="0" wp14:anchorId="2A3E2492" wp14:editId="2D0DD134">
            <wp:extent cx="152400" cy="133350"/>
            <wp:effectExtent l="0" t="0" r="0" b="0"/>
            <wp:docPr id="16" name="Picture" descr="C:\Users\Dannielle\Documents\Work\Postdoc_IRC 2013\Portaferry experiments\Mud experiment\Paper files\legend BH.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descr="C:\Users\Dannielle\Documents\Work\Postdoc_IRC 2013\Portaferry experiments\Mud experiment\Paper files\legend BH.TIF"/>
                    <pic:cNvPicPr>
                      <a:picLocks noChangeAspect="1" noChangeArrowheads="1"/>
                    </pic:cNvPicPr>
                  </pic:nvPicPr>
                  <pic:blipFill>
                    <a:blip r:embed="rId9" cstate="print"/>
                    <a:stretch>
                      <a:fillRect/>
                    </a:stretch>
                  </pic:blipFill>
                  <pic:spPr bwMode="auto">
                    <a:xfrm>
                      <a:off x="0" y="0"/>
                      <a:ext cx="152400" cy="133350"/>
                    </a:xfrm>
                    <a:prstGeom prst="rect">
                      <a:avLst/>
                    </a:prstGeom>
                    <a:noFill/>
                    <a:ln w="9525">
                      <a:noFill/>
                      <a:miter lim="800000"/>
                      <a:headEnd/>
                      <a:tailEnd/>
                    </a:ln>
                  </pic:spPr>
                </pic:pic>
              </a:graphicData>
            </a:graphic>
          </wp:inline>
        </w:drawing>
      </w:r>
      <w:r w:rsidRPr="00816211">
        <w:rPr>
          <w:rFonts w:ascii="Times New Roman" w:hAnsi="Times New Roman"/>
          <w:sz w:val="24"/>
          <w:szCs w:val="24"/>
        </w:rPr>
        <w:t>)of PLA or 2.5 µg L</w:t>
      </w:r>
      <w:r w:rsidRPr="00816211">
        <w:rPr>
          <w:rFonts w:ascii="Times New Roman" w:hAnsi="Times New Roman"/>
          <w:sz w:val="24"/>
          <w:szCs w:val="24"/>
          <w:vertAlign w:val="superscript"/>
        </w:rPr>
        <w:t>-1</w:t>
      </w:r>
      <w:r w:rsidRPr="00816211">
        <w:rPr>
          <w:rFonts w:ascii="Times New Roman" w:hAnsi="Times New Roman"/>
          <w:sz w:val="24"/>
          <w:szCs w:val="24"/>
        </w:rPr>
        <w:t xml:space="preserve"> (</w:t>
      </w:r>
      <w:r w:rsidRPr="00816211">
        <w:rPr>
          <w:rFonts w:ascii="Times New Roman" w:hAnsi="Times New Roman"/>
          <w:noProof/>
          <w:sz w:val="24"/>
          <w:szCs w:val="24"/>
          <w:lang w:val="en-GB" w:eastAsia="en-GB"/>
        </w:rPr>
        <w:drawing>
          <wp:inline distT="0" distB="0" distL="0" distR="0" wp14:anchorId="061F7B68" wp14:editId="00CDEB26">
            <wp:extent cx="123190" cy="133350"/>
            <wp:effectExtent l="0" t="0" r="0" b="0"/>
            <wp:docPr id="17" name="Picture" descr="C:\Users\Dannielle\Documents\Work\Postdoc_IRC 2013\Portaferry experiments\Mud experiment\Paper files\legend HM.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descr="C:\Users\Dannielle\Documents\Work\Postdoc_IRC 2013\Portaferry experiments\Mud experiment\Paper files\legend HM.TIF"/>
                    <pic:cNvPicPr>
                      <a:picLocks noChangeAspect="1" noChangeArrowheads="1"/>
                    </pic:cNvPicPr>
                  </pic:nvPicPr>
                  <pic:blipFill>
                    <a:blip r:embed="rId10" cstate="print"/>
                    <a:stretch>
                      <a:fillRect/>
                    </a:stretch>
                  </pic:blipFill>
                  <pic:spPr bwMode="auto">
                    <a:xfrm>
                      <a:off x="0" y="0"/>
                      <a:ext cx="123190" cy="133350"/>
                    </a:xfrm>
                    <a:prstGeom prst="rect">
                      <a:avLst/>
                    </a:prstGeom>
                    <a:noFill/>
                    <a:ln w="9525">
                      <a:noFill/>
                      <a:miter lim="800000"/>
                      <a:headEnd/>
                      <a:tailEnd/>
                    </a:ln>
                  </pic:spPr>
                </pic:pic>
              </a:graphicData>
            </a:graphic>
          </wp:inline>
        </w:drawing>
      </w:r>
      <w:r w:rsidRPr="00816211">
        <w:rPr>
          <w:rFonts w:ascii="Times New Roman" w:hAnsi="Times New Roman"/>
          <w:sz w:val="24"/>
          <w:szCs w:val="24"/>
        </w:rPr>
        <w:t>) or 25 µg L</w:t>
      </w:r>
      <w:r w:rsidRPr="00816211">
        <w:rPr>
          <w:rFonts w:ascii="Times New Roman" w:hAnsi="Times New Roman"/>
          <w:sz w:val="24"/>
          <w:szCs w:val="24"/>
          <w:vertAlign w:val="superscript"/>
        </w:rPr>
        <w:t>-1</w:t>
      </w:r>
      <w:r w:rsidRPr="00816211">
        <w:rPr>
          <w:rFonts w:ascii="Times New Roman" w:hAnsi="Times New Roman"/>
          <w:sz w:val="24"/>
          <w:szCs w:val="24"/>
        </w:rPr>
        <w:t xml:space="preserve"> (</w:t>
      </w:r>
      <w:r w:rsidRPr="00816211">
        <w:rPr>
          <w:rFonts w:ascii="Times New Roman" w:hAnsi="Times New Roman"/>
          <w:noProof/>
          <w:sz w:val="24"/>
          <w:szCs w:val="24"/>
          <w:lang w:val="en-GB" w:eastAsia="en-GB"/>
        </w:rPr>
        <w:drawing>
          <wp:inline distT="0" distB="0" distL="0" distR="0" wp14:anchorId="76C2C447" wp14:editId="28F0CFD5">
            <wp:extent cx="123190" cy="123190"/>
            <wp:effectExtent l="0" t="0" r="0" b="0"/>
            <wp:docPr id="18" name="Picture" descr="C:\Users\Dannielle\Documents\Work\Postdoc_IRC 2013\Portaferry experiments\Mud experiment\Paper files\legend HH.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descr="C:\Users\Dannielle\Documents\Work\Postdoc_IRC 2013\Portaferry experiments\Mud experiment\Paper files\legend HH.TIF"/>
                    <pic:cNvPicPr>
                      <a:picLocks noChangeAspect="1" noChangeArrowheads="1"/>
                    </pic:cNvPicPr>
                  </pic:nvPicPr>
                  <pic:blipFill>
                    <a:blip r:embed="rId11" cstate="print"/>
                    <a:stretch>
                      <a:fillRect/>
                    </a:stretch>
                  </pic:blipFill>
                  <pic:spPr bwMode="auto">
                    <a:xfrm>
                      <a:off x="0" y="0"/>
                      <a:ext cx="123190" cy="123190"/>
                    </a:xfrm>
                    <a:prstGeom prst="rect">
                      <a:avLst/>
                    </a:prstGeom>
                    <a:noFill/>
                    <a:ln w="9525">
                      <a:noFill/>
                      <a:miter lim="800000"/>
                      <a:headEnd/>
                      <a:tailEnd/>
                    </a:ln>
                  </pic:spPr>
                </pic:pic>
              </a:graphicData>
            </a:graphic>
          </wp:inline>
        </w:drawing>
      </w:r>
      <w:r w:rsidRPr="00816211">
        <w:rPr>
          <w:rFonts w:ascii="Times New Roman" w:hAnsi="Times New Roman"/>
          <w:sz w:val="24"/>
          <w:szCs w:val="24"/>
        </w:rPr>
        <w:t xml:space="preserve">) of HDPE microplastics or with no microplastics (control = </w:t>
      </w:r>
      <w:r w:rsidRPr="00816211">
        <w:rPr>
          <w:rFonts w:ascii="Times New Roman" w:hAnsi="Times New Roman"/>
          <w:noProof/>
          <w:sz w:val="24"/>
          <w:szCs w:val="24"/>
          <w:lang w:val="en-GB" w:eastAsia="en-GB"/>
        </w:rPr>
        <w:drawing>
          <wp:inline distT="0" distB="0" distL="0" distR="0" wp14:anchorId="3961DCF2" wp14:editId="7A65FD16">
            <wp:extent cx="152400" cy="152400"/>
            <wp:effectExtent l="0" t="0" r="0" b="0"/>
            <wp:docPr id="19" name="Picture" descr="C:\Users\Dannielle\Documents\Work\Postdoc_IRC 2013\Portaferry experiments\Mud experiment\Paper files\legend C.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descr="C:\Users\Dannielle\Documents\Work\Postdoc_IRC 2013\Portaferry experiments\Mud experiment\Paper files\legend C.TIF"/>
                    <pic:cNvPicPr>
                      <a:picLocks noChangeAspect="1" noChangeArrowheads="1"/>
                    </pic:cNvPicPr>
                  </pic:nvPicPr>
                  <pic:blipFill>
                    <a:blip r:embed="rId12" cstate="print"/>
                    <a:stretch>
                      <a:fillRect/>
                    </a:stretch>
                  </pic:blipFill>
                  <pic:spPr bwMode="auto">
                    <a:xfrm>
                      <a:off x="0" y="0"/>
                      <a:ext cx="152400" cy="152400"/>
                    </a:xfrm>
                    <a:prstGeom prst="rect">
                      <a:avLst/>
                    </a:prstGeom>
                    <a:noFill/>
                    <a:ln w="9525">
                      <a:noFill/>
                      <a:miter lim="800000"/>
                      <a:headEnd/>
                      <a:tailEnd/>
                    </a:ln>
                  </pic:spPr>
                </pic:pic>
              </a:graphicData>
            </a:graphic>
          </wp:inline>
        </w:drawing>
      </w:r>
      <w:r w:rsidRPr="00816211">
        <w:rPr>
          <w:rFonts w:ascii="Times New Roman" w:hAnsi="Times New Roman"/>
          <w:sz w:val="24"/>
          <w:szCs w:val="24"/>
        </w:rPr>
        <w:t>)</w:t>
      </w:r>
      <w:r w:rsidR="003A005A">
        <w:rPr>
          <w:rFonts w:ascii="Times New Roman" w:hAnsi="Times New Roman"/>
          <w:sz w:val="24"/>
          <w:szCs w:val="24"/>
        </w:rPr>
        <w:t xml:space="preserve"> after 50 days</w:t>
      </w:r>
      <w:r w:rsidR="00422A7E">
        <w:rPr>
          <w:rFonts w:ascii="Times New Roman" w:hAnsi="Times New Roman"/>
          <w:sz w:val="24"/>
          <w:szCs w:val="24"/>
        </w:rPr>
        <w:t>, n = 5</w:t>
      </w:r>
      <w:r w:rsidRPr="00816211">
        <w:rPr>
          <w:rFonts w:ascii="Times New Roman" w:hAnsi="Times New Roman"/>
          <w:sz w:val="24"/>
          <w:szCs w:val="24"/>
        </w:rPr>
        <w:t xml:space="preserve">. </w:t>
      </w:r>
    </w:p>
    <w:p w:rsidR="00943FDA" w:rsidRPr="00816211" w:rsidRDefault="00D0538B">
      <w:pPr>
        <w:spacing w:after="0" w:line="480" w:lineRule="auto"/>
        <w:contextualSpacing/>
        <w:jc w:val="both"/>
        <w:rPr>
          <w:rFonts w:ascii="Times New Roman" w:hAnsi="Times New Roman"/>
          <w:sz w:val="24"/>
          <w:szCs w:val="24"/>
        </w:rPr>
      </w:pPr>
      <w:r>
        <w:rPr>
          <w:rFonts w:ascii="Times New Roman" w:hAnsi="Times New Roman"/>
          <w:noProof/>
          <w:sz w:val="24"/>
          <w:szCs w:val="24"/>
          <w:lang w:val="en-GB" w:eastAsia="en-GB"/>
        </w:rPr>
        <w:drawing>
          <wp:inline distT="0" distB="0" distL="0" distR="0" wp14:anchorId="35AB38A4" wp14:editId="04A8CAF7">
            <wp:extent cx="5044028" cy="6858000"/>
            <wp:effectExtent l="19050" t="0" r="4222" b="0"/>
            <wp:docPr id="21" name="Picture 20" descr="Fig5.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5.TIF"/>
                    <pic:cNvPicPr/>
                  </pic:nvPicPr>
                  <pic:blipFill>
                    <a:blip r:embed="rId15"/>
                    <a:stretch>
                      <a:fillRect/>
                    </a:stretch>
                  </pic:blipFill>
                  <pic:spPr>
                    <a:xfrm>
                      <a:off x="0" y="0"/>
                      <a:ext cx="5044850" cy="6859118"/>
                    </a:xfrm>
                    <a:prstGeom prst="rect">
                      <a:avLst/>
                    </a:prstGeom>
                  </pic:spPr>
                </pic:pic>
              </a:graphicData>
            </a:graphic>
          </wp:inline>
        </w:drawing>
      </w:r>
    </w:p>
    <w:p w:rsidR="00943FDA" w:rsidRPr="00816211" w:rsidRDefault="00E8464D">
      <w:pPr>
        <w:spacing w:after="0" w:line="480" w:lineRule="auto"/>
        <w:contextualSpacing/>
        <w:jc w:val="both"/>
        <w:rPr>
          <w:rFonts w:ascii="Times New Roman" w:hAnsi="Times New Roman"/>
          <w:sz w:val="24"/>
          <w:szCs w:val="24"/>
        </w:rPr>
      </w:pPr>
      <w:r w:rsidRPr="00816211">
        <w:rPr>
          <w:rFonts w:ascii="Times New Roman" w:hAnsi="Times New Roman"/>
          <w:b/>
          <w:sz w:val="24"/>
          <w:szCs w:val="24"/>
        </w:rPr>
        <w:t xml:space="preserve">Figure 5. </w:t>
      </w:r>
      <w:r w:rsidRPr="00816211">
        <w:rPr>
          <w:rFonts w:ascii="Times New Roman" w:hAnsi="Times New Roman"/>
          <w:sz w:val="24"/>
          <w:szCs w:val="24"/>
        </w:rPr>
        <w:t>Shannon Wiener diversity index in</w:t>
      </w:r>
      <w:r w:rsidRPr="00816211">
        <w:rPr>
          <w:rFonts w:ascii="Times New Roman" w:hAnsi="Times New Roman"/>
          <w:b/>
          <w:sz w:val="24"/>
          <w:szCs w:val="24"/>
        </w:rPr>
        <w:t xml:space="preserve"> </w:t>
      </w:r>
      <w:r w:rsidRPr="00816211">
        <w:rPr>
          <w:rFonts w:ascii="Times New Roman" w:hAnsi="Times New Roman"/>
          <w:sz w:val="24"/>
          <w:szCs w:val="24"/>
        </w:rPr>
        <w:t>mesocosms with</w:t>
      </w:r>
      <w:r w:rsidR="00030052">
        <w:rPr>
          <w:rFonts w:ascii="Times New Roman" w:hAnsi="Times New Roman"/>
          <w:sz w:val="24"/>
          <w:szCs w:val="24"/>
        </w:rPr>
        <w:t xml:space="preserve"> (a)</w:t>
      </w:r>
      <w:r w:rsidRPr="00816211">
        <w:rPr>
          <w:rFonts w:ascii="Times New Roman" w:hAnsi="Times New Roman"/>
          <w:sz w:val="24"/>
          <w:szCs w:val="24"/>
        </w:rPr>
        <w:t xml:space="preserve"> mussels or</w:t>
      </w:r>
      <w:r w:rsidR="00030052">
        <w:rPr>
          <w:rFonts w:ascii="Times New Roman" w:hAnsi="Times New Roman"/>
          <w:sz w:val="24"/>
          <w:szCs w:val="24"/>
        </w:rPr>
        <w:t xml:space="preserve"> (b)</w:t>
      </w:r>
      <w:r w:rsidRPr="00816211">
        <w:rPr>
          <w:rFonts w:ascii="Times New Roman" w:hAnsi="Times New Roman"/>
          <w:sz w:val="24"/>
          <w:szCs w:val="24"/>
        </w:rPr>
        <w:t xml:space="preserve"> oysters and 2.5 µg L</w:t>
      </w:r>
      <w:r w:rsidRPr="00816211">
        <w:rPr>
          <w:rFonts w:ascii="Times New Roman" w:hAnsi="Times New Roman"/>
          <w:sz w:val="24"/>
          <w:szCs w:val="24"/>
          <w:vertAlign w:val="superscript"/>
        </w:rPr>
        <w:t>-1</w:t>
      </w:r>
      <w:r w:rsidR="00B76689">
        <w:rPr>
          <w:rFonts w:ascii="Times New Roman" w:hAnsi="Times New Roman"/>
          <w:sz w:val="24"/>
          <w:szCs w:val="24"/>
        </w:rPr>
        <w:t xml:space="preserve"> </w:t>
      </w:r>
      <w:r w:rsidRPr="00816211">
        <w:rPr>
          <w:rFonts w:ascii="Times New Roman" w:hAnsi="Times New Roman"/>
          <w:sz w:val="24"/>
          <w:szCs w:val="24"/>
        </w:rPr>
        <w:t>or 25 µg L</w:t>
      </w:r>
      <w:r w:rsidRPr="00816211">
        <w:rPr>
          <w:rFonts w:ascii="Times New Roman" w:hAnsi="Times New Roman"/>
          <w:sz w:val="24"/>
          <w:szCs w:val="24"/>
          <w:vertAlign w:val="superscript"/>
        </w:rPr>
        <w:t>-1</w:t>
      </w:r>
      <w:r w:rsidR="00B76689">
        <w:rPr>
          <w:rFonts w:ascii="Times New Roman" w:hAnsi="Times New Roman"/>
          <w:sz w:val="24"/>
          <w:szCs w:val="24"/>
        </w:rPr>
        <w:t xml:space="preserve"> </w:t>
      </w:r>
      <w:r w:rsidRPr="00816211">
        <w:rPr>
          <w:rFonts w:ascii="Times New Roman" w:hAnsi="Times New Roman"/>
          <w:sz w:val="24"/>
          <w:szCs w:val="24"/>
        </w:rPr>
        <w:t>of PLA or HDPE or with no microplastics (control)</w:t>
      </w:r>
      <w:r w:rsidR="003A005A">
        <w:rPr>
          <w:rFonts w:ascii="Times New Roman" w:hAnsi="Times New Roman"/>
          <w:sz w:val="24"/>
          <w:szCs w:val="24"/>
        </w:rPr>
        <w:t xml:space="preserve"> after 50 days</w:t>
      </w:r>
      <w:r w:rsidRPr="00816211">
        <w:rPr>
          <w:rFonts w:ascii="Times New Roman" w:hAnsi="Times New Roman"/>
          <w:sz w:val="24"/>
          <w:szCs w:val="24"/>
        </w:rPr>
        <w:t xml:space="preserve"> </w:t>
      </w:r>
      <w:r w:rsidR="00A54C7E">
        <w:rPr>
          <w:rFonts w:ascii="Times New Roman" w:hAnsi="Times New Roman"/>
          <w:sz w:val="24"/>
          <w:szCs w:val="24"/>
        </w:rPr>
        <w:t>Different l</w:t>
      </w:r>
      <w:r w:rsidRPr="00816211">
        <w:rPr>
          <w:rFonts w:ascii="Times New Roman" w:hAnsi="Times New Roman"/>
          <w:sz w:val="24"/>
          <w:szCs w:val="24"/>
        </w:rPr>
        <w:t xml:space="preserve">etters indicate significant differences among treatments as determined by </w:t>
      </w:r>
      <w:r w:rsidR="00183F1A" w:rsidRPr="00183F1A">
        <w:rPr>
          <w:rFonts w:ascii="Times New Roman" w:hAnsi="Times New Roman"/>
          <w:i/>
          <w:sz w:val="24"/>
          <w:szCs w:val="24"/>
        </w:rPr>
        <w:t>post-hoc</w:t>
      </w:r>
      <w:r w:rsidRPr="00816211">
        <w:rPr>
          <w:rFonts w:ascii="Times New Roman" w:hAnsi="Times New Roman"/>
          <w:sz w:val="24"/>
          <w:szCs w:val="24"/>
        </w:rPr>
        <w:t xml:space="preserve"> comparisons or Dunnett's tests. Circles represent raw data, and bars are mean (± S.E.M.) with n</w:t>
      </w:r>
      <w:r w:rsidR="008307C9">
        <w:rPr>
          <w:rFonts w:ascii="Times New Roman" w:hAnsi="Times New Roman"/>
          <w:sz w:val="24"/>
          <w:szCs w:val="24"/>
        </w:rPr>
        <w:t xml:space="preserve"> </w:t>
      </w:r>
      <w:r w:rsidRPr="00816211">
        <w:rPr>
          <w:rFonts w:ascii="Times New Roman" w:hAnsi="Times New Roman"/>
          <w:sz w:val="24"/>
          <w:szCs w:val="24"/>
        </w:rPr>
        <w:t>=</w:t>
      </w:r>
      <w:r w:rsidR="008307C9">
        <w:rPr>
          <w:rFonts w:ascii="Times New Roman" w:hAnsi="Times New Roman"/>
          <w:sz w:val="24"/>
          <w:szCs w:val="24"/>
        </w:rPr>
        <w:t xml:space="preserve"> </w:t>
      </w:r>
      <w:r w:rsidRPr="00816211">
        <w:rPr>
          <w:rFonts w:ascii="Times New Roman" w:hAnsi="Times New Roman"/>
          <w:sz w:val="24"/>
          <w:szCs w:val="24"/>
        </w:rPr>
        <w:t>5.</w:t>
      </w:r>
    </w:p>
    <w:p w:rsidR="00943FDA" w:rsidRPr="00816211" w:rsidRDefault="005D7800">
      <w:pPr>
        <w:spacing w:after="0" w:line="480" w:lineRule="auto"/>
        <w:contextualSpacing/>
        <w:jc w:val="both"/>
        <w:rPr>
          <w:rFonts w:ascii="Times New Roman" w:hAnsi="Times New Roman"/>
          <w:sz w:val="24"/>
          <w:szCs w:val="24"/>
        </w:rPr>
      </w:pPr>
      <w:r>
        <w:rPr>
          <w:rFonts w:ascii="Times New Roman" w:hAnsi="Times New Roman"/>
          <w:noProof/>
          <w:sz w:val="24"/>
          <w:szCs w:val="24"/>
          <w:lang w:val="en-GB" w:eastAsia="en-GB"/>
        </w:rPr>
        <w:drawing>
          <wp:inline distT="0" distB="0" distL="0" distR="0" wp14:anchorId="5A7F21F9" wp14:editId="5A4728CB">
            <wp:extent cx="4380865" cy="8863330"/>
            <wp:effectExtent l="19050" t="0" r="635" b="0"/>
            <wp:docPr id="4" name="Picture 3" descr="Fig6.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6.TIF"/>
                    <pic:cNvPicPr/>
                  </pic:nvPicPr>
                  <pic:blipFill>
                    <a:blip r:embed="rId16"/>
                    <a:stretch>
                      <a:fillRect/>
                    </a:stretch>
                  </pic:blipFill>
                  <pic:spPr>
                    <a:xfrm>
                      <a:off x="0" y="0"/>
                      <a:ext cx="4380865" cy="8863330"/>
                    </a:xfrm>
                    <a:prstGeom prst="rect">
                      <a:avLst/>
                    </a:prstGeom>
                  </pic:spPr>
                </pic:pic>
              </a:graphicData>
            </a:graphic>
          </wp:inline>
        </w:drawing>
      </w:r>
    </w:p>
    <w:p w:rsidR="008307C9" w:rsidRDefault="00E8464D">
      <w:pPr>
        <w:spacing w:after="0" w:line="480" w:lineRule="auto"/>
        <w:contextualSpacing/>
        <w:jc w:val="both"/>
        <w:rPr>
          <w:rFonts w:ascii="Times New Roman" w:hAnsi="Times New Roman"/>
          <w:sz w:val="24"/>
          <w:szCs w:val="24"/>
        </w:rPr>
      </w:pPr>
      <w:r w:rsidRPr="00816211">
        <w:rPr>
          <w:rFonts w:ascii="Times New Roman" w:hAnsi="Times New Roman"/>
          <w:b/>
          <w:sz w:val="24"/>
          <w:szCs w:val="24"/>
        </w:rPr>
        <w:t>Figure 6.</w:t>
      </w:r>
      <w:r w:rsidR="00B76689">
        <w:rPr>
          <w:rFonts w:ascii="Times New Roman" w:hAnsi="Times New Roman"/>
          <w:b/>
          <w:sz w:val="24"/>
          <w:szCs w:val="24"/>
        </w:rPr>
        <w:t xml:space="preserve"> </w:t>
      </w:r>
      <w:r w:rsidRPr="00816211">
        <w:rPr>
          <w:rFonts w:ascii="Times New Roman" w:hAnsi="Times New Roman"/>
          <w:sz w:val="24"/>
          <w:szCs w:val="24"/>
        </w:rPr>
        <w:t xml:space="preserve">Abundances of </w:t>
      </w:r>
      <w:r w:rsidR="00030052">
        <w:rPr>
          <w:rFonts w:ascii="Times New Roman" w:hAnsi="Times New Roman"/>
          <w:sz w:val="24"/>
          <w:szCs w:val="24"/>
        </w:rPr>
        <w:t xml:space="preserve">(a) </w:t>
      </w:r>
      <w:r w:rsidRPr="00816211">
        <w:rPr>
          <w:rFonts w:ascii="Times New Roman" w:hAnsi="Times New Roman"/>
          <w:i/>
          <w:sz w:val="24"/>
          <w:szCs w:val="24"/>
        </w:rPr>
        <w:t>E</w:t>
      </w:r>
      <w:r w:rsidR="002C5EF1" w:rsidRPr="00111BB7">
        <w:rPr>
          <w:rFonts w:ascii="Times New Roman" w:hAnsi="Times New Roman"/>
          <w:i/>
          <w:sz w:val="24"/>
          <w:szCs w:val="24"/>
        </w:rPr>
        <w:t>. picta</w:t>
      </w:r>
      <w:r w:rsidRPr="00816211">
        <w:rPr>
          <w:rFonts w:ascii="Times New Roman" w:hAnsi="Times New Roman"/>
          <w:sz w:val="24"/>
          <w:szCs w:val="24"/>
        </w:rPr>
        <w:t>,</w:t>
      </w:r>
      <w:r w:rsidR="00030052">
        <w:rPr>
          <w:rFonts w:ascii="Times New Roman" w:hAnsi="Times New Roman"/>
          <w:sz w:val="24"/>
          <w:szCs w:val="24"/>
        </w:rPr>
        <w:t xml:space="preserve"> (b)</w:t>
      </w:r>
      <w:r w:rsidR="00B76689">
        <w:rPr>
          <w:rFonts w:ascii="Times New Roman" w:hAnsi="Times New Roman"/>
          <w:sz w:val="24"/>
          <w:szCs w:val="24"/>
        </w:rPr>
        <w:t xml:space="preserve"> </w:t>
      </w:r>
      <w:r w:rsidRPr="00816211">
        <w:rPr>
          <w:rFonts w:ascii="Times New Roman" w:hAnsi="Times New Roman"/>
          <w:i/>
          <w:sz w:val="24"/>
          <w:szCs w:val="24"/>
        </w:rPr>
        <w:t>T</w:t>
      </w:r>
      <w:r w:rsidR="001C232D">
        <w:rPr>
          <w:rFonts w:ascii="Times New Roman" w:hAnsi="Times New Roman"/>
          <w:i/>
          <w:sz w:val="24"/>
          <w:szCs w:val="24"/>
        </w:rPr>
        <w:t>. benedii</w:t>
      </w:r>
      <w:r w:rsidRPr="00816211">
        <w:rPr>
          <w:rFonts w:ascii="Times New Roman" w:hAnsi="Times New Roman"/>
          <w:sz w:val="24"/>
          <w:szCs w:val="24"/>
        </w:rPr>
        <w:t xml:space="preserve"> and</w:t>
      </w:r>
      <w:r w:rsidR="00030052">
        <w:rPr>
          <w:rFonts w:ascii="Times New Roman" w:hAnsi="Times New Roman"/>
          <w:sz w:val="24"/>
          <w:szCs w:val="24"/>
        </w:rPr>
        <w:t xml:space="preserve"> (c)</w:t>
      </w:r>
      <w:r w:rsidRPr="00816211">
        <w:rPr>
          <w:rFonts w:ascii="Times New Roman" w:hAnsi="Times New Roman"/>
          <w:sz w:val="24"/>
          <w:szCs w:val="24"/>
        </w:rPr>
        <w:t xml:space="preserve"> </w:t>
      </w:r>
      <w:r w:rsidRPr="00816211">
        <w:rPr>
          <w:rFonts w:ascii="Times New Roman" w:hAnsi="Times New Roman"/>
          <w:i/>
          <w:sz w:val="24"/>
          <w:szCs w:val="24"/>
        </w:rPr>
        <w:t xml:space="preserve">L. </w:t>
      </w:r>
      <w:r w:rsidR="00030052">
        <w:rPr>
          <w:rFonts w:ascii="Times New Roman" w:hAnsi="Times New Roman"/>
          <w:i/>
          <w:sz w:val="24"/>
          <w:szCs w:val="24"/>
        </w:rPr>
        <w:t>l</w:t>
      </w:r>
      <w:r w:rsidRPr="00816211">
        <w:rPr>
          <w:rFonts w:ascii="Times New Roman" w:hAnsi="Times New Roman"/>
          <w:i/>
          <w:sz w:val="24"/>
          <w:szCs w:val="24"/>
        </w:rPr>
        <w:t>ongissimus</w:t>
      </w:r>
      <w:r w:rsidRPr="00816211">
        <w:rPr>
          <w:rFonts w:ascii="Times New Roman" w:hAnsi="Times New Roman"/>
          <w:sz w:val="24"/>
          <w:szCs w:val="24"/>
        </w:rPr>
        <w:t xml:space="preserve"> in oyster treatments with 2.5 µg L</w:t>
      </w:r>
      <w:r w:rsidRPr="00816211">
        <w:rPr>
          <w:rFonts w:ascii="Times New Roman" w:hAnsi="Times New Roman"/>
          <w:sz w:val="24"/>
          <w:szCs w:val="24"/>
          <w:vertAlign w:val="superscript"/>
        </w:rPr>
        <w:t>-1</w:t>
      </w:r>
      <w:r w:rsidR="00B76689">
        <w:rPr>
          <w:rFonts w:ascii="Times New Roman" w:hAnsi="Times New Roman"/>
          <w:sz w:val="24"/>
          <w:szCs w:val="24"/>
        </w:rPr>
        <w:t xml:space="preserve"> </w:t>
      </w:r>
      <w:r w:rsidRPr="00816211">
        <w:rPr>
          <w:rFonts w:ascii="Times New Roman" w:hAnsi="Times New Roman"/>
          <w:sz w:val="24"/>
          <w:szCs w:val="24"/>
        </w:rPr>
        <w:t>or 25 µg L</w:t>
      </w:r>
      <w:r w:rsidRPr="00816211">
        <w:rPr>
          <w:rFonts w:ascii="Times New Roman" w:hAnsi="Times New Roman"/>
          <w:sz w:val="24"/>
          <w:szCs w:val="24"/>
          <w:vertAlign w:val="superscript"/>
        </w:rPr>
        <w:t>-1</w:t>
      </w:r>
      <w:r w:rsidR="00B76689">
        <w:rPr>
          <w:rFonts w:ascii="Times New Roman" w:hAnsi="Times New Roman"/>
          <w:sz w:val="24"/>
          <w:szCs w:val="24"/>
        </w:rPr>
        <w:t xml:space="preserve"> </w:t>
      </w:r>
      <w:r w:rsidRPr="00816211">
        <w:rPr>
          <w:rFonts w:ascii="Times New Roman" w:hAnsi="Times New Roman"/>
          <w:sz w:val="24"/>
          <w:szCs w:val="24"/>
        </w:rPr>
        <w:t>of PLA or HDPE or with no microplastics (control)</w:t>
      </w:r>
      <w:r w:rsidR="003A005A">
        <w:rPr>
          <w:rFonts w:ascii="Times New Roman" w:hAnsi="Times New Roman"/>
          <w:sz w:val="24"/>
          <w:szCs w:val="24"/>
        </w:rPr>
        <w:t xml:space="preserve"> after 50 days</w:t>
      </w:r>
      <w:r w:rsidRPr="00816211">
        <w:rPr>
          <w:rFonts w:ascii="Times New Roman" w:hAnsi="Times New Roman"/>
          <w:sz w:val="24"/>
          <w:szCs w:val="24"/>
        </w:rPr>
        <w:t xml:space="preserve">. Data from </w:t>
      </w:r>
      <w:r w:rsidRPr="00816211">
        <w:rPr>
          <w:rFonts w:ascii="Times New Roman" w:hAnsi="Times New Roman"/>
          <w:i/>
          <w:iCs/>
          <w:sz w:val="24"/>
          <w:szCs w:val="24"/>
        </w:rPr>
        <w:t>M. edulis</w:t>
      </w:r>
      <w:r w:rsidRPr="00816211">
        <w:rPr>
          <w:rFonts w:ascii="Times New Roman" w:hAnsi="Times New Roman"/>
          <w:sz w:val="24"/>
          <w:szCs w:val="24"/>
        </w:rPr>
        <w:t xml:space="preserve"> mesocosms are not shown. </w:t>
      </w:r>
      <w:r w:rsidR="00A54C7E">
        <w:rPr>
          <w:rFonts w:ascii="Times New Roman" w:hAnsi="Times New Roman"/>
          <w:sz w:val="24"/>
          <w:szCs w:val="24"/>
        </w:rPr>
        <w:t>Different l</w:t>
      </w:r>
      <w:r w:rsidRPr="00816211">
        <w:rPr>
          <w:rFonts w:ascii="Times New Roman" w:hAnsi="Times New Roman"/>
          <w:sz w:val="24"/>
          <w:szCs w:val="24"/>
        </w:rPr>
        <w:t xml:space="preserve">etters indicate significant differences among treatments as determined by </w:t>
      </w:r>
      <w:r w:rsidRPr="00816211">
        <w:rPr>
          <w:rFonts w:ascii="Times New Roman" w:hAnsi="Times New Roman"/>
          <w:i/>
          <w:sz w:val="24"/>
          <w:szCs w:val="24"/>
        </w:rPr>
        <w:t>post-hoc</w:t>
      </w:r>
      <w:r w:rsidRPr="00816211">
        <w:rPr>
          <w:rFonts w:ascii="Times New Roman" w:hAnsi="Times New Roman"/>
          <w:sz w:val="24"/>
          <w:szCs w:val="24"/>
        </w:rPr>
        <w:t xml:space="preserve"> comparisons or Dunnett's tests. Circles represent raw data, and ba</w:t>
      </w:r>
      <w:r w:rsidR="008307C9">
        <w:rPr>
          <w:rFonts w:ascii="Times New Roman" w:hAnsi="Times New Roman"/>
          <w:sz w:val="24"/>
          <w:szCs w:val="24"/>
        </w:rPr>
        <w:t>rs are mean (± S.E.M.) with n = 5.</w:t>
      </w:r>
    </w:p>
    <w:p w:rsidR="007E2FD1" w:rsidRPr="00816211" w:rsidRDefault="008307C9">
      <w:pPr>
        <w:pageBreakBefore/>
        <w:spacing w:after="0" w:line="480" w:lineRule="auto"/>
        <w:contextualSpacing/>
        <w:jc w:val="both"/>
        <w:rPr>
          <w:rFonts w:ascii="Times New Roman" w:hAnsi="Times New Roman"/>
          <w:sz w:val="24"/>
          <w:szCs w:val="24"/>
        </w:rPr>
      </w:pPr>
      <w:r>
        <w:rPr>
          <w:rFonts w:ascii="Times New Roman" w:hAnsi="Times New Roman"/>
          <w:b/>
          <w:sz w:val="24"/>
          <w:szCs w:val="24"/>
        </w:rPr>
        <w:t>Table 1</w:t>
      </w:r>
      <w:r w:rsidR="00E8464D" w:rsidRPr="00816211">
        <w:rPr>
          <w:rFonts w:ascii="Times New Roman" w:hAnsi="Times New Roman"/>
          <w:b/>
          <w:sz w:val="24"/>
          <w:szCs w:val="24"/>
        </w:rPr>
        <w:t>.</w:t>
      </w:r>
      <w:r w:rsidR="00B76689">
        <w:rPr>
          <w:rFonts w:ascii="Times New Roman" w:hAnsi="Times New Roman"/>
          <w:sz w:val="24"/>
          <w:szCs w:val="24"/>
        </w:rPr>
        <w:t xml:space="preserve"> </w:t>
      </w:r>
      <w:r w:rsidR="00E8464D" w:rsidRPr="00816211">
        <w:rPr>
          <w:rFonts w:ascii="Times New Roman" w:hAnsi="Times New Roman"/>
          <w:sz w:val="24"/>
          <w:szCs w:val="24"/>
        </w:rPr>
        <w:t>Porewater ammonium pool (µmol dm</w:t>
      </w:r>
      <w:r w:rsidR="00E8464D" w:rsidRPr="00816211">
        <w:rPr>
          <w:rFonts w:ascii="Times New Roman" w:hAnsi="Times New Roman"/>
          <w:sz w:val="24"/>
          <w:szCs w:val="24"/>
          <w:vertAlign w:val="superscript"/>
        </w:rPr>
        <w:t>-3</w:t>
      </w:r>
      <w:r w:rsidR="00E8464D" w:rsidRPr="00816211">
        <w:rPr>
          <w:rFonts w:ascii="Times New Roman" w:hAnsi="Times New Roman"/>
          <w:sz w:val="24"/>
          <w:szCs w:val="24"/>
        </w:rPr>
        <w:t>) and flux (µmol h</w:t>
      </w:r>
      <w:r w:rsidR="00E8464D" w:rsidRPr="00816211">
        <w:rPr>
          <w:rFonts w:ascii="Times New Roman" w:hAnsi="Times New Roman"/>
          <w:sz w:val="24"/>
          <w:szCs w:val="24"/>
          <w:vertAlign w:val="superscript"/>
        </w:rPr>
        <w:t>-1</w:t>
      </w:r>
      <w:r w:rsidR="00E8464D" w:rsidRPr="00816211">
        <w:rPr>
          <w:rFonts w:ascii="Times New Roman" w:hAnsi="Times New Roman"/>
          <w:sz w:val="24"/>
          <w:szCs w:val="24"/>
        </w:rPr>
        <w:t>)</w:t>
      </w:r>
      <w:r w:rsidR="00B76689">
        <w:rPr>
          <w:rFonts w:ascii="Times New Roman" w:hAnsi="Times New Roman"/>
          <w:sz w:val="24"/>
          <w:szCs w:val="24"/>
        </w:rPr>
        <w:t xml:space="preserve"> </w:t>
      </w:r>
      <w:r w:rsidR="00E8464D" w:rsidRPr="00816211">
        <w:rPr>
          <w:rFonts w:ascii="Times New Roman" w:hAnsi="Times New Roman"/>
          <w:sz w:val="24"/>
          <w:szCs w:val="24"/>
        </w:rPr>
        <w:t xml:space="preserve">in mesocosm sediment </w:t>
      </w:r>
      <w:r w:rsidR="003A005A">
        <w:rPr>
          <w:rFonts w:ascii="Times New Roman" w:hAnsi="Times New Roman"/>
          <w:sz w:val="24"/>
          <w:szCs w:val="24"/>
        </w:rPr>
        <w:t xml:space="preserve">after 50 days </w:t>
      </w:r>
      <w:r w:rsidR="00E8464D" w:rsidRPr="00816211">
        <w:rPr>
          <w:rFonts w:ascii="Times New Roman" w:hAnsi="Times New Roman"/>
          <w:sz w:val="24"/>
          <w:szCs w:val="24"/>
        </w:rPr>
        <w:t xml:space="preserve">with </w:t>
      </w:r>
      <w:r w:rsidR="00E8464D" w:rsidRPr="00816211">
        <w:rPr>
          <w:rFonts w:ascii="Times New Roman" w:hAnsi="Times New Roman"/>
          <w:i/>
          <w:iCs/>
          <w:sz w:val="24"/>
          <w:szCs w:val="24"/>
        </w:rPr>
        <w:t>M. edulis</w:t>
      </w:r>
      <w:r w:rsidR="00E8464D" w:rsidRPr="00816211">
        <w:rPr>
          <w:rFonts w:ascii="Times New Roman" w:hAnsi="Times New Roman"/>
          <w:sz w:val="24"/>
          <w:szCs w:val="24"/>
        </w:rPr>
        <w:t xml:space="preserve"> or </w:t>
      </w:r>
      <w:r w:rsidR="00E8464D" w:rsidRPr="00816211">
        <w:rPr>
          <w:rFonts w:ascii="Times New Roman" w:hAnsi="Times New Roman"/>
          <w:i/>
          <w:iCs/>
          <w:sz w:val="24"/>
          <w:szCs w:val="24"/>
        </w:rPr>
        <w:t>O. edulis</w:t>
      </w:r>
      <w:r w:rsidR="00E8464D" w:rsidRPr="00816211">
        <w:rPr>
          <w:rFonts w:ascii="Times New Roman" w:hAnsi="Times New Roman"/>
          <w:sz w:val="24"/>
          <w:szCs w:val="24"/>
        </w:rPr>
        <w:t xml:space="preserve"> </w:t>
      </w:r>
      <w:r w:rsidR="00D96186">
        <w:rPr>
          <w:rFonts w:ascii="Times New Roman" w:hAnsi="Times New Roman"/>
          <w:sz w:val="24"/>
          <w:szCs w:val="24"/>
        </w:rPr>
        <w:t>and</w:t>
      </w:r>
      <w:r w:rsidR="00E8464D" w:rsidRPr="00816211">
        <w:rPr>
          <w:rFonts w:ascii="Times New Roman" w:hAnsi="Times New Roman"/>
          <w:sz w:val="24"/>
          <w:szCs w:val="24"/>
        </w:rPr>
        <w:t xml:space="preserve"> no microplastics (control), </w:t>
      </w:r>
      <w:r w:rsidR="00EC59E5">
        <w:rPr>
          <w:rFonts w:ascii="Times New Roman" w:hAnsi="Times New Roman"/>
          <w:sz w:val="24"/>
          <w:szCs w:val="24"/>
        </w:rPr>
        <w:t>or</w:t>
      </w:r>
      <w:r w:rsidR="00E8464D" w:rsidRPr="00816211">
        <w:rPr>
          <w:rFonts w:ascii="Times New Roman" w:hAnsi="Times New Roman"/>
          <w:sz w:val="24"/>
          <w:szCs w:val="24"/>
        </w:rPr>
        <w:t xml:space="preserve"> the two doses of microplastics. </w:t>
      </w:r>
      <w:r w:rsidR="00AA2BB9">
        <w:rPr>
          <w:rFonts w:ascii="Times New Roman" w:hAnsi="Times New Roman"/>
          <w:sz w:val="24"/>
          <w:szCs w:val="24"/>
        </w:rPr>
        <w:t>Different s</w:t>
      </w:r>
      <w:r w:rsidR="005F6EC5">
        <w:rPr>
          <w:rFonts w:ascii="Times New Roman" w:hAnsi="Times New Roman"/>
          <w:sz w:val="24"/>
          <w:szCs w:val="24"/>
        </w:rPr>
        <w:t>uper</w:t>
      </w:r>
      <w:r w:rsidR="005F6EC5" w:rsidRPr="00816211">
        <w:rPr>
          <w:rFonts w:ascii="Times New Roman" w:hAnsi="Times New Roman"/>
          <w:sz w:val="24"/>
          <w:szCs w:val="24"/>
        </w:rPr>
        <w:t xml:space="preserve">script </w:t>
      </w:r>
      <w:r w:rsidR="00E8464D" w:rsidRPr="00816211">
        <w:rPr>
          <w:rFonts w:ascii="Times New Roman" w:hAnsi="Times New Roman"/>
          <w:sz w:val="24"/>
          <w:szCs w:val="24"/>
        </w:rPr>
        <w:t>letters indicate significan</w:t>
      </w:r>
      <w:r w:rsidR="00AA2BB9">
        <w:rPr>
          <w:rFonts w:ascii="Times New Roman" w:hAnsi="Times New Roman"/>
          <w:sz w:val="24"/>
          <w:szCs w:val="24"/>
        </w:rPr>
        <w:t>ce between</w:t>
      </w:r>
      <w:r w:rsidR="00E8464D" w:rsidRPr="00816211">
        <w:rPr>
          <w:rFonts w:ascii="Times New Roman" w:hAnsi="Times New Roman"/>
          <w:sz w:val="24"/>
          <w:szCs w:val="24"/>
        </w:rPr>
        <w:t xml:space="preserve"> </w:t>
      </w:r>
      <w:r w:rsidR="00970511" w:rsidRPr="00816211">
        <w:rPr>
          <w:rFonts w:ascii="Times New Roman" w:hAnsi="Times New Roman"/>
          <w:sz w:val="24"/>
          <w:szCs w:val="24"/>
        </w:rPr>
        <w:t>treatments</w:t>
      </w:r>
      <w:r w:rsidR="00E8464D" w:rsidRPr="00816211">
        <w:rPr>
          <w:rFonts w:ascii="Times New Roman" w:hAnsi="Times New Roman"/>
          <w:sz w:val="24"/>
          <w:szCs w:val="24"/>
        </w:rPr>
        <w:t>. Data are means (±</w:t>
      </w:r>
      <w:r>
        <w:rPr>
          <w:rFonts w:ascii="Times New Roman" w:hAnsi="Times New Roman"/>
          <w:sz w:val="24"/>
          <w:szCs w:val="24"/>
        </w:rPr>
        <w:t xml:space="preserve"> </w:t>
      </w:r>
      <w:r w:rsidR="00E8464D" w:rsidRPr="00816211">
        <w:rPr>
          <w:rFonts w:ascii="Times New Roman" w:hAnsi="Times New Roman"/>
          <w:sz w:val="24"/>
          <w:szCs w:val="24"/>
        </w:rPr>
        <w:t>S.E.</w:t>
      </w:r>
      <w:r w:rsidR="00AA2BB9">
        <w:rPr>
          <w:rFonts w:ascii="Times New Roman" w:hAnsi="Times New Roman"/>
          <w:sz w:val="24"/>
          <w:szCs w:val="24"/>
        </w:rPr>
        <w:t>M.</w:t>
      </w:r>
      <w:r w:rsidR="00E8464D" w:rsidRPr="00816211">
        <w:rPr>
          <w:rFonts w:ascii="Times New Roman" w:hAnsi="Times New Roman"/>
          <w:sz w:val="24"/>
          <w:szCs w:val="24"/>
        </w:rPr>
        <w:t>) with n</w:t>
      </w:r>
      <w:r>
        <w:rPr>
          <w:rFonts w:ascii="Times New Roman" w:hAnsi="Times New Roman"/>
          <w:sz w:val="24"/>
          <w:szCs w:val="24"/>
        </w:rPr>
        <w:t xml:space="preserve"> </w:t>
      </w:r>
      <w:r w:rsidR="00E8464D" w:rsidRPr="00816211">
        <w:rPr>
          <w:rFonts w:ascii="Times New Roman" w:hAnsi="Times New Roman"/>
          <w:sz w:val="24"/>
          <w:szCs w:val="24"/>
        </w:rPr>
        <w:t>=</w:t>
      </w:r>
      <w:r>
        <w:rPr>
          <w:rFonts w:ascii="Times New Roman" w:hAnsi="Times New Roman"/>
          <w:sz w:val="24"/>
          <w:szCs w:val="24"/>
        </w:rPr>
        <w:t xml:space="preserve"> </w:t>
      </w:r>
      <w:r w:rsidR="00E8464D" w:rsidRPr="00816211">
        <w:rPr>
          <w:rFonts w:ascii="Times New Roman" w:hAnsi="Times New Roman"/>
          <w:sz w:val="24"/>
          <w:szCs w:val="24"/>
        </w:rPr>
        <w:t>5.</w:t>
      </w:r>
    </w:p>
    <w:tbl>
      <w:tblPr>
        <w:tblW w:w="9714" w:type="dxa"/>
        <w:tblInd w:w="95" w:type="dxa"/>
        <w:tblLook w:val="04A0" w:firstRow="1" w:lastRow="0" w:firstColumn="1" w:lastColumn="0" w:noHBand="0" w:noVBand="1"/>
      </w:tblPr>
      <w:tblGrid>
        <w:gridCol w:w="1016"/>
        <w:gridCol w:w="1303"/>
        <w:gridCol w:w="1788"/>
        <w:gridCol w:w="1780"/>
        <w:gridCol w:w="1987"/>
        <w:gridCol w:w="1840"/>
      </w:tblGrid>
      <w:tr w:rsidR="007E2FD1" w:rsidRPr="00816211" w:rsidTr="00870427">
        <w:trPr>
          <w:trHeight w:val="390"/>
        </w:trPr>
        <w:tc>
          <w:tcPr>
            <w:tcW w:w="1016" w:type="dxa"/>
            <w:tcBorders>
              <w:top w:val="single" w:sz="4" w:space="0" w:color="auto"/>
              <w:left w:val="nil"/>
              <w:bottom w:val="single" w:sz="4" w:space="0" w:color="auto"/>
              <w:right w:val="nil"/>
            </w:tcBorders>
            <w:shd w:val="clear" w:color="auto" w:fill="auto"/>
            <w:noWrap/>
            <w:vAlign w:val="bottom"/>
            <w:hideMark/>
          </w:tcPr>
          <w:p w:rsidR="007E2FD1" w:rsidRPr="00816211" w:rsidRDefault="007E2FD1" w:rsidP="007E2FD1">
            <w:pPr>
              <w:suppressAutoHyphens w:val="0"/>
              <w:spacing w:after="0" w:line="240" w:lineRule="auto"/>
              <w:rPr>
                <w:rFonts w:eastAsia="Times New Roman"/>
                <w:color w:val="000000"/>
                <w:sz w:val="24"/>
                <w:szCs w:val="24"/>
                <w:lang w:eastAsia="en-IE"/>
              </w:rPr>
            </w:pPr>
          </w:p>
        </w:tc>
        <w:tc>
          <w:tcPr>
            <w:tcW w:w="1303" w:type="dxa"/>
            <w:tcBorders>
              <w:top w:val="single" w:sz="4" w:space="0" w:color="auto"/>
              <w:left w:val="nil"/>
              <w:bottom w:val="single" w:sz="4" w:space="0" w:color="auto"/>
              <w:right w:val="nil"/>
            </w:tcBorders>
            <w:shd w:val="clear" w:color="auto" w:fill="auto"/>
            <w:noWrap/>
            <w:vAlign w:val="bottom"/>
            <w:hideMark/>
          </w:tcPr>
          <w:p w:rsidR="007E2FD1" w:rsidRPr="00816211" w:rsidRDefault="007E2FD1" w:rsidP="007E2FD1">
            <w:pPr>
              <w:suppressAutoHyphens w:val="0"/>
              <w:spacing w:after="0" w:line="240" w:lineRule="auto"/>
              <w:rPr>
                <w:rFonts w:eastAsia="Times New Roman"/>
                <w:color w:val="000000"/>
                <w:sz w:val="24"/>
                <w:szCs w:val="24"/>
                <w:lang w:eastAsia="en-IE"/>
              </w:rPr>
            </w:pPr>
          </w:p>
        </w:tc>
        <w:tc>
          <w:tcPr>
            <w:tcW w:w="1788" w:type="dxa"/>
            <w:tcBorders>
              <w:top w:val="single" w:sz="4" w:space="0" w:color="auto"/>
              <w:left w:val="nil"/>
              <w:bottom w:val="single" w:sz="4" w:space="0" w:color="auto"/>
              <w:right w:val="nil"/>
            </w:tcBorders>
            <w:shd w:val="clear" w:color="auto" w:fill="auto"/>
            <w:vAlign w:val="center"/>
            <w:hideMark/>
          </w:tcPr>
          <w:p w:rsidR="007E2FD1" w:rsidRPr="00816211" w:rsidRDefault="007E2FD1" w:rsidP="007E2FD1">
            <w:pPr>
              <w:suppressAutoHyphens w:val="0"/>
              <w:spacing w:after="0" w:line="240" w:lineRule="auto"/>
              <w:jc w:val="center"/>
              <w:rPr>
                <w:rFonts w:ascii="Times New Roman" w:eastAsia="Times New Roman" w:hAnsi="Times New Roman"/>
                <w:i/>
                <w:iCs/>
                <w:color w:val="000000"/>
                <w:sz w:val="24"/>
                <w:szCs w:val="24"/>
                <w:lang w:eastAsia="en-IE"/>
              </w:rPr>
            </w:pPr>
            <w:r w:rsidRPr="00816211">
              <w:rPr>
                <w:rFonts w:ascii="Times New Roman" w:eastAsia="Times New Roman" w:hAnsi="Times New Roman"/>
                <w:i/>
                <w:iCs/>
                <w:color w:val="000000"/>
                <w:sz w:val="24"/>
                <w:szCs w:val="24"/>
                <w:lang w:eastAsia="en-IE"/>
              </w:rPr>
              <w:t>M. edulis</w:t>
            </w:r>
          </w:p>
        </w:tc>
        <w:tc>
          <w:tcPr>
            <w:tcW w:w="1780" w:type="dxa"/>
            <w:tcBorders>
              <w:top w:val="single" w:sz="4" w:space="0" w:color="auto"/>
              <w:left w:val="nil"/>
              <w:bottom w:val="single" w:sz="4" w:space="0" w:color="auto"/>
              <w:right w:val="nil"/>
            </w:tcBorders>
            <w:shd w:val="clear" w:color="auto" w:fill="auto"/>
            <w:noWrap/>
            <w:vAlign w:val="bottom"/>
            <w:hideMark/>
          </w:tcPr>
          <w:p w:rsidR="007E2FD1" w:rsidRPr="00816211" w:rsidRDefault="007E2FD1" w:rsidP="007E2FD1">
            <w:pPr>
              <w:suppressAutoHyphens w:val="0"/>
              <w:spacing w:after="0" w:line="240" w:lineRule="auto"/>
              <w:rPr>
                <w:rFonts w:eastAsia="Times New Roman"/>
                <w:color w:val="000000"/>
                <w:sz w:val="24"/>
                <w:szCs w:val="24"/>
                <w:lang w:eastAsia="en-IE"/>
              </w:rPr>
            </w:pPr>
          </w:p>
        </w:tc>
        <w:tc>
          <w:tcPr>
            <w:tcW w:w="1987" w:type="dxa"/>
            <w:tcBorders>
              <w:top w:val="single" w:sz="4" w:space="0" w:color="auto"/>
              <w:left w:val="nil"/>
              <w:bottom w:val="single" w:sz="4" w:space="0" w:color="auto"/>
              <w:right w:val="nil"/>
            </w:tcBorders>
            <w:shd w:val="clear" w:color="auto" w:fill="auto"/>
            <w:vAlign w:val="bottom"/>
            <w:hideMark/>
          </w:tcPr>
          <w:p w:rsidR="007E2FD1" w:rsidRPr="00816211" w:rsidRDefault="007E2FD1" w:rsidP="007E2FD1">
            <w:pPr>
              <w:suppressAutoHyphens w:val="0"/>
              <w:spacing w:after="0" w:line="240" w:lineRule="auto"/>
              <w:jc w:val="both"/>
              <w:rPr>
                <w:rFonts w:ascii="Times New Roman" w:eastAsia="Times New Roman" w:hAnsi="Times New Roman"/>
                <w:i/>
                <w:iCs/>
                <w:color w:val="000000"/>
                <w:sz w:val="24"/>
                <w:szCs w:val="24"/>
                <w:lang w:eastAsia="en-IE"/>
              </w:rPr>
            </w:pPr>
            <w:r w:rsidRPr="00816211">
              <w:rPr>
                <w:rFonts w:ascii="Times New Roman" w:eastAsia="Times New Roman" w:hAnsi="Times New Roman"/>
                <w:i/>
                <w:iCs/>
                <w:color w:val="000000"/>
                <w:sz w:val="24"/>
                <w:szCs w:val="24"/>
                <w:lang w:eastAsia="en-IE"/>
              </w:rPr>
              <w:t>O. edulis</w:t>
            </w:r>
          </w:p>
        </w:tc>
        <w:tc>
          <w:tcPr>
            <w:tcW w:w="1840" w:type="dxa"/>
            <w:tcBorders>
              <w:top w:val="single" w:sz="4" w:space="0" w:color="auto"/>
              <w:left w:val="nil"/>
              <w:bottom w:val="single" w:sz="4" w:space="0" w:color="auto"/>
              <w:right w:val="nil"/>
            </w:tcBorders>
            <w:shd w:val="clear" w:color="auto" w:fill="auto"/>
            <w:noWrap/>
            <w:vAlign w:val="bottom"/>
            <w:hideMark/>
          </w:tcPr>
          <w:p w:rsidR="007E2FD1" w:rsidRPr="00816211" w:rsidRDefault="007E2FD1" w:rsidP="007E2FD1">
            <w:pPr>
              <w:suppressAutoHyphens w:val="0"/>
              <w:spacing w:after="0" w:line="240" w:lineRule="auto"/>
              <w:rPr>
                <w:rFonts w:eastAsia="Times New Roman"/>
                <w:color w:val="000000"/>
                <w:sz w:val="24"/>
                <w:szCs w:val="24"/>
                <w:lang w:eastAsia="en-IE"/>
              </w:rPr>
            </w:pPr>
          </w:p>
        </w:tc>
      </w:tr>
      <w:tr w:rsidR="007E2FD1" w:rsidRPr="00816211" w:rsidTr="00870427">
        <w:trPr>
          <w:trHeight w:val="405"/>
        </w:trPr>
        <w:tc>
          <w:tcPr>
            <w:tcW w:w="1016" w:type="dxa"/>
            <w:tcBorders>
              <w:top w:val="single" w:sz="4" w:space="0" w:color="auto"/>
              <w:left w:val="nil"/>
              <w:bottom w:val="single" w:sz="4" w:space="0" w:color="auto"/>
              <w:right w:val="nil"/>
            </w:tcBorders>
            <w:shd w:val="clear" w:color="auto" w:fill="auto"/>
            <w:noWrap/>
            <w:vAlign w:val="bottom"/>
            <w:hideMark/>
          </w:tcPr>
          <w:p w:rsidR="007E2FD1" w:rsidRPr="00816211" w:rsidRDefault="007E2FD1" w:rsidP="007E2FD1">
            <w:pPr>
              <w:suppressAutoHyphens w:val="0"/>
              <w:spacing w:after="0" w:line="240" w:lineRule="auto"/>
              <w:rPr>
                <w:rFonts w:eastAsia="Times New Roman"/>
                <w:color w:val="000000"/>
                <w:sz w:val="24"/>
                <w:szCs w:val="24"/>
                <w:lang w:eastAsia="en-IE"/>
              </w:rPr>
            </w:pPr>
          </w:p>
        </w:tc>
        <w:tc>
          <w:tcPr>
            <w:tcW w:w="1303" w:type="dxa"/>
            <w:tcBorders>
              <w:top w:val="single" w:sz="4" w:space="0" w:color="auto"/>
              <w:left w:val="nil"/>
              <w:bottom w:val="single" w:sz="4" w:space="0" w:color="auto"/>
              <w:right w:val="nil"/>
            </w:tcBorders>
            <w:shd w:val="clear" w:color="auto" w:fill="auto"/>
            <w:noWrap/>
            <w:vAlign w:val="bottom"/>
            <w:hideMark/>
          </w:tcPr>
          <w:p w:rsidR="007E2FD1" w:rsidRPr="00816211" w:rsidRDefault="007E2FD1" w:rsidP="007E2FD1">
            <w:pPr>
              <w:suppressAutoHyphens w:val="0"/>
              <w:spacing w:after="0" w:line="240" w:lineRule="auto"/>
              <w:rPr>
                <w:rFonts w:eastAsia="Times New Roman"/>
                <w:color w:val="000000"/>
                <w:sz w:val="24"/>
                <w:szCs w:val="24"/>
                <w:lang w:eastAsia="en-IE"/>
              </w:rPr>
            </w:pPr>
          </w:p>
        </w:tc>
        <w:tc>
          <w:tcPr>
            <w:tcW w:w="1788" w:type="dxa"/>
            <w:tcBorders>
              <w:top w:val="single" w:sz="4" w:space="0" w:color="auto"/>
              <w:left w:val="nil"/>
              <w:bottom w:val="single" w:sz="4" w:space="0" w:color="auto"/>
              <w:right w:val="nil"/>
            </w:tcBorders>
            <w:shd w:val="clear" w:color="auto" w:fill="auto"/>
            <w:vAlign w:val="center"/>
            <w:hideMark/>
          </w:tcPr>
          <w:p w:rsidR="007E2FD1" w:rsidRPr="00816211" w:rsidRDefault="007E2FD1" w:rsidP="005F6EC5">
            <w:pPr>
              <w:suppressAutoHyphens w:val="0"/>
              <w:spacing w:after="0" w:line="240" w:lineRule="auto"/>
              <w:jc w:val="both"/>
              <w:rPr>
                <w:rFonts w:ascii="Times New Roman" w:eastAsia="Times New Roman" w:hAnsi="Times New Roman"/>
                <w:color w:val="000000"/>
                <w:sz w:val="24"/>
                <w:szCs w:val="24"/>
                <w:lang w:eastAsia="en-IE"/>
              </w:rPr>
            </w:pPr>
            <w:r w:rsidRPr="00816211">
              <w:rPr>
                <w:rFonts w:ascii="Times New Roman" w:eastAsia="Times New Roman" w:hAnsi="Times New Roman"/>
                <w:color w:val="000000"/>
                <w:sz w:val="24"/>
                <w:szCs w:val="24"/>
                <w:lang w:eastAsia="en-IE"/>
              </w:rPr>
              <w:t>NH</w:t>
            </w:r>
            <w:r w:rsidRPr="00816211">
              <w:rPr>
                <w:rFonts w:ascii="Times New Roman" w:eastAsia="Times New Roman" w:hAnsi="Times New Roman"/>
                <w:color w:val="000000"/>
                <w:sz w:val="24"/>
                <w:szCs w:val="24"/>
                <w:vertAlign w:val="subscript"/>
                <w:lang w:eastAsia="en-IE"/>
              </w:rPr>
              <w:t>4</w:t>
            </w:r>
            <w:r w:rsidRPr="00816211">
              <w:rPr>
                <w:rFonts w:ascii="Times New Roman" w:eastAsia="Times New Roman" w:hAnsi="Times New Roman"/>
                <w:color w:val="000000"/>
                <w:sz w:val="24"/>
                <w:szCs w:val="24"/>
                <w:vertAlign w:val="superscript"/>
                <w:lang w:eastAsia="en-IE"/>
              </w:rPr>
              <w:t>+</w:t>
            </w:r>
            <w:r w:rsidRPr="00816211">
              <w:rPr>
                <w:rFonts w:ascii="Times New Roman" w:eastAsia="Times New Roman" w:hAnsi="Times New Roman"/>
                <w:color w:val="000000"/>
                <w:sz w:val="24"/>
                <w:szCs w:val="24"/>
                <w:lang w:eastAsia="en-IE"/>
              </w:rPr>
              <w:t xml:space="preserve"> pool</w:t>
            </w:r>
          </w:p>
        </w:tc>
        <w:tc>
          <w:tcPr>
            <w:tcW w:w="1780" w:type="dxa"/>
            <w:tcBorders>
              <w:top w:val="single" w:sz="4" w:space="0" w:color="auto"/>
              <w:left w:val="nil"/>
              <w:bottom w:val="single" w:sz="4" w:space="0" w:color="auto"/>
              <w:right w:val="nil"/>
            </w:tcBorders>
            <w:shd w:val="clear" w:color="auto" w:fill="auto"/>
            <w:vAlign w:val="bottom"/>
            <w:hideMark/>
          </w:tcPr>
          <w:p w:rsidR="007E2FD1" w:rsidRPr="00816211" w:rsidRDefault="007E2FD1" w:rsidP="005F6EC5">
            <w:pPr>
              <w:suppressAutoHyphens w:val="0"/>
              <w:spacing w:after="0" w:line="240" w:lineRule="auto"/>
              <w:jc w:val="both"/>
              <w:rPr>
                <w:rFonts w:ascii="Times New Roman" w:eastAsia="Times New Roman" w:hAnsi="Times New Roman"/>
                <w:color w:val="000000"/>
                <w:sz w:val="24"/>
                <w:szCs w:val="24"/>
                <w:lang w:eastAsia="en-IE"/>
              </w:rPr>
            </w:pPr>
            <w:r w:rsidRPr="00816211">
              <w:rPr>
                <w:rFonts w:ascii="Times New Roman" w:eastAsia="Times New Roman" w:hAnsi="Times New Roman"/>
                <w:color w:val="000000"/>
                <w:sz w:val="24"/>
                <w:szCs w:val="24"/>
                <w:lang w:eastAsia="en-IE"/>
              </w:rPr>
              <w:t>NH</w:t>
            </w:r>
            <w:r w:rsidRPr="00816211">
              <w:rPr>
                <w:rFonts w:ascii="Times New Roman" w:eastAsia="Times New Roman" w:hAnsi="Times New Roman"/>
                <w:color w:val="000000"/>
                <w:sz w:val="24"/>
                <w:szCs w:val="24"/>
                <w:vertAlign w:val="subscript"/>
                <w:lang w:eastAsia="en-IE"/>
              </w:rPr>
              <w:t>4</w:t>
            </w:r>
            <w:r w:rsidRPr="00816211">
              <w:rPr>
                <w:rFonts w:ascii="Times New Roman" w:eastAsia="Times New Roman" w:hAnsi="Times New Roman"/>
                <w:color w:val="000000"/>
                <w:sz w:val="24"/>
                <w:szCs w:val="24"/>
                <w:vertAlign w:val="superscript"/>
                <w:lang w:eastAsia="en-IE"/>
              </w:rPr>
              <w:t>+</w:t>
            </w:r>
            <w:r w:rsidRPr="00816211">
              <w:rPr>
                <w:rFonts w:ascii="Times New Roman" w:eastAsia="Times New Roman" w:hAnsi="Times New Roman"/>
                <w:color w:val="000000"/>
                <w:sz w:val="24"/>
                <w:szCs w:val="24"/>
                <w:lang w:eastAsia="en-IE"/>
              </w:rPr>
              <w:t xml:space="preserve"> flux</w:t>
            </w:r>
          </w:p>
        </w:tc>
        <w:tc>
          <w:tcPr>
            <w:tcW w:w="1987" w:type="dxa"/>
            <w:tcBorders>
              <w:top w:val="single" w:sz="4" w:space="0" w:color="auto"/>
              <w:left w:val="nil"/>
              <w:bottom w:val="single" w:sz="4" w:space="0" w:color="auto"/>
              <w:right w:val="nil"/>
            </w:tcBorders>
            <w:shd w:val="clear" w:color="auto" w:fill="auto"/>
            <w:vAlign w:val="bottom"/>
            <w:hideMark/>
          </w:tcPr>
          <w:p w:rsidR="007E2FD1" w:rsidRPr="00816211" w:rsidRDefault="007E2FD1" w:rsidP="005F6EC5">
            <w:pPr>
              <w:suppressAutoHyphens w:val="0"/>
              <w:spacing w:after="0" w:line="240" w:lineRule="auto"/>
              <w:jc w:val="both"/>
              <w:rPr>
                <w:rFonts w:ascii="Times New Roman" w:eastAsia="Times New Roman" w:hAnsi="Times New Roman"/>
                <w:color w:val="000000"/>
                <w:sz w:val="24"/>
                <w:szCs w:val="24"/>
                <w:lang w:eastAsia="en-IE"/>
              </w:rPr>
            </w:pPr>
            <w:r w:rsidRPr="00816211">
              <w:rPr>
                <w:rFonts w:ascii="Times New Roman" w:eastAsia="Times New Roman" w:hAnsi="Times New Roman"/>
                <w:color w:val="000000"/>
                <w:sz w:val="24"/>
                <w:szCs w:val="24"/>
                <w:lang w:eastAsia="en-IE"/>
              </w:rPr>
              <w:t>NH</w:t>
            </w:r>
            <w:r w:rsidRPr="00816211">
              <w:rPr>
                <w:rFonts w:ascii="Times New Roman" w:eastAsia="Times New Roman" w:hAnsi="Times New Roman"/>
                <w:color w:val="000000"/>
                <w:sz w:val="24"/>
                <w:szCs w:val="24"/>
                <w:vertAlign w:val="subscript"/>
                <w:lang w:eastAsia="en-IE"/>
              </w:rPr>
              <w:t>4</w:t>
            </w:r>
            <w:r w:rsidRPr="00816211">
              <w:rPr>
                <w:rFonts w:ascii="Times New Roman" w:eastAsia="Times New Roman" w:hAnsi="Times New Roman"/>
                <w:color w:val="000000"/>
                <w:sz w:val="24"/>
                <w:szCs w:val="24"/>
                <w:vertAlign w:val="superscript"/>
                <w:lang w:eastAsia="en-IE"/>
              </w:rPr>
              <w:t>+</w:t>
            </w:r>
            <w:r w:rsidRPr="00816211">
              <w:rPr>
                <w:rFonts w:ascii="Times New Roman" w:eastAsia="Times New Roman" w:hAnsi="Times New Roman"/>
                <w:color w:val="000000"/>
                <w:sz w:val="24"/>
                <w:szCs w:val="24"/>
                <w:lang w:eastAsia="en-IE"/>
              </w:rPr>
              <w:t xml:space="preserve"> pool</w:t>
            </w:r>
          </w:p>
        </w:tc>
        <w:tc>
          <w:tcPr>
            <w:tcW w:w="1840" w:type="dxa"/>
            <w:tcBorders>
              <w:top w:val="single" w:sz="4" w:space="0" w:color="auto"/>
              <w:left w:val="nil"/>
              <w:bottom w:val="single" w:sz="4" w:space="0" w:color="auto"/>
              <w:right w:val="nil"/>
            </w:tcBorders>
            <w:shd w:val="clear" w:color="auto" w:fill="auto"/>
            <w:vAlign w:val="bottom"/>
            <w:hideMark/>
          </w:tcPr>
          <w:p w:rsidR="007E2FD1" w:rsidRPr="00816211" w:rsidRDefault="007E2FD1" w:rsidP="005F6EC5">
            <w:pPr>
              <w:suppressAutoHyphens w:val="0"/>
              <w:spacing w:after="0" w:line="240" w:lineRule="auto"/>
              <w:jc w:val="both"/>
              <w:rPr>
                <w:rFonts w:ascii="Times New Roman" w:eastAsia="Times New Roman" w:hAnsi="Times New Roman"/>
                <w:color w:val="000000"/>
                <w:sz w:val="24"/>
                <w:szCs w:val="24"/>
                <w:lang w:eastAsia="en-IE"/>
              </w:rPr>
            </w:pPr>
            <w:r w:rsidRPr="00816211">
              <w:rPr>
                <w:rFonts w:ascii="Times New Roman" w:eastAsia="Times New Roman" w:hAnsi="Times New Roman"/>
                <w:color w:val="000000"/>
                <w:sz w:val="24"/>
                <w:szCs w:val="24"/>
                <w:lang w:eastAsia="en-IE"/>
              </w:rPr>
              <w:t>NH</w:t>
            </w:r>
            <w:r w:rsidRPr="00816211">
              <w:rPr>
                <w:rFonts w:ascii="Times New Roman" w:eastAsia="Times New Roman" w:hAnsi="Times New Roman"/>
                <w:color w:val="000000"/>
                <w:sz w:val="24"/>
                <w:szCs w:val="24"/>
                <w:vertAlign w:val="subscript"/>
                <w:lang w:eastAsia="en-IE"/>
              </w:rPr>
              <w:t>4</w:t>
            </w:r>
            <w:r w:rsidRPr="00816211">
              <w:rPr>
                <w:rFonts w:ascii="Times New Roman" w:eastAsia="Times New Roman" w:hAnsi="Times New Roman"/>
                <w:color w:val="000000"/>
                <w:sz w:val="24"/>
                <w:szCs w:val="24"/>
                <w:vertAlign w:val="superscript"/>
                <w:lang w:eastAsia="en-IE"/>
              </w:rPr>
              <w:t>+</w:t>
            </w:r>
            <w:r w:rsidRPr="00816211">
              <w:rPr>
                <w:rFonts w:ascii="Times New Roman" w:eastAsia="Times New Roman" w:hAnsi="Times New Roman"/>
                <w:color w:val="000000"/>
                <w:sz w:val="24"/>
                <w:szCs w:val="24"/>
                <w:lang w:eastAsia="en-IE"/>
              </w:rPr>
              <w:t xml:space="preserve"> flux</w:t>
            </w:r>
          </w:p>
        </w:tc>
      </w:tr>
      <w:tr w:rsidR="007E2FD1" w:rsidRPr="00816211" w:rsidTr="00870427">
        <w:trPr>
          <w:trHeight w:val="375"/>
        </w:trPr>
        <w:tc>
          <w:tcPr>
            <w:tcW w:w="1016" w:type="dxa"/>
            <w:tcBorders>
              <w:top w:val="single" w:sz="4" w:space="0" w:color="auto"/>
              <w:left w:val="nil"/>
              <w:bottom w:val="nil"/>
              <w:right w:val="nil"/>
            </w:tcBorders>
            <w:shd w:val="clear" w:color="auto" w:fill="auto"/>
            <w:vAlign w:val="center"/>
            <w:hideMark/>
          </w:tcPr>
          <w:p w:rsidR="007E2FD1" w:rsidRPr="00816211" w:rsidRDefault="007E2FD1" w:rsidP="005A4363">
            <w:pPr>
              <w:suppressAutoHyphens w:val="0"/>
              <w:spacing w:after="0" w:line="480" w:lineRule="auto"/>
              <w:jc w:val="both"/>
              <w:rPr>
                <w:rFonts w:ascii="Times New Roman" w:eastAsia="Times New Roman" w:hAnsi="Times New Roman"/>
                <w:b/>
                <w:bCs/>
                <w:color w:val="000000"/>
                <w:sz w:val="24"/>
                <w:szCs w:val="24"/>
                <w:lang w:eastAsia="en-IE"/>
              </w:rPr>
            </w:pPr>
            <w:r w:rsidRPr="00816211">
              <w:rPr>
                <w:rFonts w:ascii="Times New Roman" w:eastAsia="Times New Roman" w:hAnsi="Times New Roman"/>
                <w:b/>
                <w:bCs/>
                <w:color w:val="000000"/>
                <w:sz w:val="24"/>
                <w:szCs w:val="24"/>
                <w:lang w:eastAsia="en-IE"/>
              </w:rPr>
              <w:t>Control</w:t>
            </w:r>
          </w:p>
        </w:tc>
        <w:tc>
          <w:tcPr>
            <w:tcW w:w="1303" w:type="dxa"/>
            <w:tcBorders>
              <w:top w:val="single" w:sz="4" w:space="0" w:color="auto"/>
              <w:left w:val="nil"/>
              <w:bottom w:val="nil"/>
              <w:right w:val="nil"/>
            </w:tcBorders>
            <w:shd w:val="clear" w:color="auto" w:fill="auto"/>
            <w:vAlign w:val="center"/>
            <w:hideMark/>
          </w:tcPr>
          <w:p w:rsidR="007E2FD1" w:rsidRPr="00816211" w:rsidRDefault="007E2FD1" w:rsidP="005A4363">
            <w:pPr>
              <w:suppressAutoHyphens w:val="0"/>
              <w:spacing w:after="0" w:line="480" w:lineRule="auto"/>
              <w:jc w:val="both"/>
              <w:rPr>
                <w:rFonts w:ascii="Times New Roman" w:eastAsia="Times New Roman" w:hAnsi="Times New Roman"/>
                <w:b/>
                <w:bCs/>
                <w:color w:val="000000"/>
                <w:sz w:val="24"/>
                <w:szCs w:val="24"/>
                <w:lang w:eastAsia="en-IE"/>
              </w:rPr>
            </w:pPr>
            <w:r w:rsidRPr="00816211">
              <w:rPr>
                <w:rFonts w:ascii="Times New Roman" w:eastAsia="Times New Roman" w:hAnsi="Times New Roman"/>
                <w:b/>
                <w:bCs/>
                <w:color w:val="000000"/>
                <w:sz w:val="24"/>
                <w:szCs w:val="24"/>
                <w:lang w:eastAsia="en-IE"/>
              </w:rPr>
              <w:t>0 ug L</w:t>
            </w:r>
            <w:r w:rsidRPr="00816211">
              <w:rPr>
                <w:rFonts w:ascii="Times New Roman" w:eastAsia="Times New Roman" w:hAnsi="Times New Roman"/>
                <w:b/>
                <w:bCs/>
                <w:color w:val="000000"/>
                <w:sz w:val="24"/>
                <w:szCs w:val="24"/>
                <w:vertAlign w:val="superscript"/>
                <w:lang w:eastAsia="en-IE"/>
              </w:rPr>
              <w:t>-1</w:t>
            </w:r>
          </w:p>
        </w:tc>
        <w:tc>
          <w:tcPr>
            <w:tcW w:w="1788" w:type="dxa"/>
            <w:tcBorders>
              <w:top w:val="single" w:sz="4" w:space="0" w:color="auto"/>
              <w:left w:val="nil"/>
              <w:bottom w:val="nil"/>
              <w:right w:val="nil"/>
            </w:tcBorders>
            <w:shd w:val="clear" w:color="auto" w:fill="auto"/>
            <w:vAlign w:val="center"/>
            <w:hideMark/>
          </w:tcPr>
          <w:p w:rsidR="007E2FD1" w:rsidRPr="00AA2BB9" w:rsidRDefault="007E2FD1" w:rsidP="005A4363">
            <w:pPr>
              <w:suppressAutoHyphens w:val="0"/>
              <w:spacing w:after="0" w:line="480" w:lineRule="auto"/>
              <w:jc w:val="both"/>
              <w:rPr>
                <w:rFonts w:ascii="Times New Roman" w:eastAsia="Times New Roman" w:hAnsi="Times New Roman"/>
                <w:color w:val="000000"/>
                <w:sz w:val="24"/>
                <w:szCs w:val="24"/>
                <w:vertAlign w:val="superscript"/>
                <w:lang w:eastAsia="en-IE"/>
              </w:rPr>
            </w:pPr>
            <w:r w:rsidRPr="00816211">
              <w:rPr>
                <w:rFonts w:ascii="Times New Roman" w:eastAsia="Times New Roman" w:hAnsi="Times New Roman"/>
                <w:color w:val="000000"/>
                <w:sz w:val="24"/>
                <w:szCs w:val="24"/>
                <w:lang w:eastAsia="en-IE"/>
              </w:rPr>
              <w:t>436.89 ± 77.63</w:t>
            </w:r>
            <w:r w:rsidR="00AA2BB9">
              <w:rPr>
                <w:rFonts w:ascii="Times New Roman" w:eastAsia="Times New Roman" w:hAnsi="Times New Roman"/>
                <w:color w:val="000000"/>
                <w:sz w:val="24"/>
                <w:szCs w:val="24"/>
                <w:vertAlign w:val="superscript"/>
                <w:lang w:eastAsia="en-IE"/>
              </w:rPr>
              <w:t>a</w:t>
            </w:r>
          </w:p>
        </w:tc>
        <w:tc>
          <w:tcPr>
            <w:tcW w:w="1780" w:type="dxa"/>
            <w:tcBorders>
              <w:top w:val="single" w:sz="4" w:space="0" w:color="auto"/>
              <w:left w:val="nil"/>
              <w:bottom w:val="nil"/>
              <w:right w:val="nil"/>
            </w:tcBorders>
            <w:shd w:val="clear" w:color="auto" w:fill="auto"/>
            <w:vAlign w:val="center"/>
            <w:hideMark/>
          </w:tcPr>
          <w:p w:rsidR="007E2FD1" w:rsidRPr="00AA2BB9" w:rsidRDefault="007E2FD1" w:rsidP="005A4363">
            <w:pPr>
              <w:suppressAutoHyphens w:val="0"/>
              <w:spacing w:after="0" w:line="480" w:lineRule="auto"/>
              <w:jc w:val="both"/>
              <w:rPr>
                <w:rFonts w:ascii="Times New Roman" w:eastAsia="Times New Roman" w:hAnsi="Times New Roman"/>
                <w:color w:val="000000"/>
                <w:sz w:val="24"/>
                <w:szCs w:val="24"/>
                <w:vertAlign w:val="superscript"/>
                <w:lang w:eastAsia="en-IE"/>
              </w:rPr>
            </w:pPr>
            <w:r w:rsidRPr="00816211">
              <w:rPr>
                <w:rFonts w:ascii="Times New Roman" w:eastAsia="Times New Roman" w:hAnsi="Times New Roman"/>
                <w:color w:val="000000"/>
                <w:sz w:val="24"/>
                <w:szCs w:val="24"/>
                <w:lang w:eastAsia="en-IE"/>
              </w:rPr>
              <w:t>0.14 ± 3.99</w:t>
            </w:r>
            <w:r w:rsidR="00AA2BB9">
              <w:rPr>
                <w:rFonts w:ascii="Times New Roman" w:eastAsia="Times New Roman" w:hAnsi="Times New Roman"/>
                <w:color w:val="000000"/>
                <w:sz w:val="24"/>
                <w:szCs w:val="24"/>
                <w:vertAlign w:val="superscript"/>
                <w:lang w:eastAsia="en-IE"/>
              </w:rPr>
              <w:t>a</w:t>
            </w:r>
          </w:p>
        </w:tc>
        <w:tc>
          <w:tcPr>
            <w:tcW w:w="1987" w:type="dxa"/>
            <w:tcBorders>
              <w:top w:val="single" w:sz="4" w:space="0" w:color="auto"/>
              <w:left w:val="nil"/>
              <w:bottom w:val="nil"/>
              <w:right w:val="nil"/>
            </w:tcBorders>
            <w:shd w:val="clear" w:color="auto" w:fill="auto"/>
            <w:vAlign w:val="center"/>
            <w:hideMark/>
          </w:tcPr>
          <w:p w:rsidR="007E2FD1" w:rsidRPr="00816211" w:rsidRDefault="007E2FD1" w:rsidP="005A4363">
            <w:pPr>
              <w:suppressAutoHyphens w:val="0"/>
              <w:spacing w:after="0" w:line="480" w:lineRule="auto"/>
              <w:jc w:val="both"/>
              <w:rPr>
                <w:rFonts w:ascii="Times New Roman" w:eastAsia="Times New Roman" w:hAnsi="Times New Roman"/>
                <w:color w:val="000000"/>
                <w:sz w:val="24"/>
                <w:szCs w:val="24"/>
                <w:lang w:eastAsia="en-IE"/>
              </w:rPr>
            </w:pPr>
            <w:r w:rsidRPr="00816211">
              <w:rPr>
                <w:rFonts w:ascii="Times New Roman" w:eastAsia="Times New Roman" w:hAnsi="Times New Roman"/>
                <w:color w:val="000000"/>
                <w:sz w:val="24"/>
                <w:szCs w:val="24"/>
                <w:lang w:eastAsia="en-IE"/>
              </w:rPr>
              <w:t>669.23 ± 80.57</w:t>
            </w:r>
            <w:r w:rsidRPr="00816211">
              <w:rPr>
                <w:rFonts w:ascii="Times New Roman" w:eastAsia="Times New Roman" w:hAnsi="Times New Roman"/>
                <w:color w:val="000000"/>
                <w:sz w:val="24"/>
                <w:szCs w:val="24"/>
                <w:vertAlign w:val="superscript"/>
                <w:lang w:eastAsia="en-IE"/>
              </w:rPr>
              <w:t>a</w:t>
            </w:r>
          </w:p>
        </w:tc>
        <w:tc>
          <w:tcPr>
            <w:tcW w:w="1840" w:type="dxa"/>
            <w:tcBorders>
              <w:top w:val="single" w:sz="4" w:space="0" w:color="auto"/>
              <w:left w:val="nil"/>
              <w:bottom w:val="nil"/>
              <w:right w:val="nil"/>
            </w:tcBorders>
            <w:shd w:val="clear" w:color="auto" w:fill="auto"/>
            <w:vAlign w:val="center"/>
            <w:hideMark/>
          </w:tcPr>
          <w:p w:rsidR="007E2FD1" w:rsidRPr="00AA2BB9" w:rsidRDefault="007E2FD1" w:rsidP="005A4363">
            <w:pPr>
              <w:suppressAutoHyphens w:val="0"/>
              <w:spacing w:after="0" w:line="480" w:lineRule="auto"/>
              <w:jc w:val="both"/>
              <w:rPr>
                <w:rFonts w:ascii="Times New Roman" w:eastAsia="Times New Roman" w:hAnsi="Times New Roman"/>
                <w:color w:val="000000"/>
                <w:sz w:val="24"/>
                <w:szCs w:val="24"/>
                <w:vertAlign w:val="superscript"/>
                <w:lang w:eastAsia="en-IE"/>
              </w:rPr>
            </w:pPr>
            <w:r w:rsidRPr="00816211">
              <w:rPr>
                <w:rFonts w:ascii="Times New Roman" w:eastAsia="Times New Roman" w:hAnsi="Times New Roman"/>
                <w:color w:val="000000"/>
                <w:sz w:val="24"/>
                <w:szCs w:val="24"/>
                <w:lang w:eastAsia="en-IE"/>
              </w:rPr>
              <w:t>-57.18 ± 38.61</w:t>
            </w:r>
            <w:r w:rsidR="00AA2BB9">
              <w:rPr>
                <w:rFonts w:ascii="Times New Roman" w:eastAsia="Times New Roman" w:hAnsi="Times New Roman"/>
                <w:color w:val="000000"/>
                <w:sz w:val="24"/>
                <w:szCs w:val="24"/>
                <w:vertAlign w:val="superscript"/>
                <w:lang w:eastAsia="en-IE"/>
              </w:rPr>
              <w:t>a</w:t>
            </w:r>
          </w:p>
        </w:tc>
      </w:tr>
      <w:tr w:rsidR="007E2FD1" w:rsidRPr="00816211" w:rsidTr="00870427">
        <w:trPr>
          <w:trHeight w:val="375"/>
        </w:trPr>
        <w:tc>
          <w:tcPr>
            <w:tcW w:w="1016" w:type="dxa"/>
            <w:tcBorders>
              <w:top w:val="nil"/>
              <w:left w:val="nil"/>
              <w:bottom w:val="nil"/>
              <w:right w:val="nil"/>
            </w:tcBorders>
            <w:shd w:val="clear" w:color="auto" w:fill="auto"/>
            <w:vAlign w:val="center"/>
            <w:hideMark/>
          </w:tcPr>
          <w:p w:rsidR="007E2FD1" w:rsidRPr="00816211" w:rsidRDefault="007E2FD1" w:rsidP="005A4363">
            <w:pPr>
              <w:suppressAutoHyphens w:val="0"/>
              <w:spacing w:after="0" w:line="480" w:lineRule="auto"/>
              <w:jc w:val="both"/>
              <w:rPr>
                <w:rFonts w:ascii="Times New Roman" w:eastAsia="Times New Roman" w:hAnsi="Times New Roman"/>
                <w:b/>
                <w:bCs/>
                <w:color w:val="000000"/>
                <w:sz w:val="24"/>
                <w:szCs w:val="24"/>
                <w:lang w:eastAsia="en-IE"/>
              </w:rPr>
            </w:pPr>
            <w:r w:rsidRPr="00816211">
              <w:rPr>
                <w:rFonts w:ascii="Times New Roman" w:eastAsia="Times New Roman" w:hAnsi="Times New Roman"/>
                <w:b/>
                <w:bCs/>
                <w:color w:val="000000"/>
                <w:sz w:val="24"/>
                <w:szCs w:val="24"/>
                <w:lang w:eastAsia="en-IE"/>
              </w:rPr>
              <w:t>PLA</w:t>
            </w:r>
          </w:p>
        </w:tc>
        <w:tc>
          <w:tcPr>
            <w:tcW w:w="1303" w:type="dxa"/>
            <w:tcBorders>
              <w:top w:val="nil"/>
              <w:left w:val="nil"/>
              <w:bottom w:val="nil"/>
              <w:right w:val="nil"/>
            </w:tcBorders>
            <w:shd w:val="clear" w:color="auto" w:fill="auto"/>
            <w:vAlign w:val="center"/>
            <w:hideMark/>
          </w:tcPr>
          <w:p w:rsidR="007E2FD1" w:rsidRPr="00816211" w:rsidRDefault="007E2FD1" w:rsidP="005A4363">
            <w:pPr>
              <w:suppressAutoHyphens w:val="0"/>
              <w:spacing w:after="0" w:line="480" w:lineRule="auto"/>
              <w:jc w:val="both"/>
              <w:rPr>
                <w:rFonts w:ascii="Times New Roman" w:eastAsia="Times New Roman" w:hAnsi="Times New Roman"/>
                <w:b/>
                <w:bCs/>
                <w:color w:val="000000"/>
                <w:sz w:val="24"/>
                <w:szCs w:val="24"/>
                <w:lang w:eastAsia="en-IE"/>
              </w:rPr>
            </w:pPr>
            <w:r w:rsidRPr="00816211">
              <w:rPr>
                <w:rFonts w:ascii="Times New Roman" w:eastAsia="Times New Roman" w:hAnsi="Times New Roman"/>
                <w:b/>
                <w:bCs/>
                <w:color w:val="000000"/>
                <w:sz w:val="24"/>
                <w:szCs w:val="24"/>
                <w:lang w:eastAsia="en-IE"/>
              </w:rPr>
              <w:t>2.5 ug L</w:t>
            </w:r>
            <w:r w:rsidRPr="00816211">
              <w:rPr>
                <w:rFonts w:ascii="Times New Roman" w:eastAsia="Times New Roman" w:hAnsi="Times New Roman"/>
                <w:b/>
                <w:bCs/>
                <w:color w:val="000000"/>
                <w:sz w:val="24"/>
                <w:szCs w:val="24"/>
                <w:vertAlign w:val="superscript"/>
                <w:lang w:eastAsia="en-IE"/>
              </w:rPr>
              <w:t>-1</w:t>
            </w:r>
          </w:p>
        </w:tc>
        <w:tc>
          <w:tcPr>
            <w:tcW w:w="1788" w:type="dxa"/>
            <w:tcBorders>
              <w:top w:val="nil"/>
              <w:left w:val="nil"/>
              <w:bottom w:val="nil"/>
              <w:right w:val="nil"/>
            </w:tcBorders>
            <w:shd w:val="clear" w:color="auto" w:fill="auto"/>
            <w:vAlign w:val="center"/>
            <w:hideMark/>
          </w:tcPr>
          <w:p w:rsidR="007E2FD1" w:rsidRPr="00AA2BB9" w:rsidRDefault="007E2FD1" w:rsidP="005A4363">
            <w:pPr>
              <w:suppressAutoHyphens w:val="0"/>
              <w:spacing w:after="0" w:line="480" w:lineRule="auto"/>
              <w:jc w:val="both"/>
              <w:rPr>
                <w:rFonts w:ascii="Times New Roman" w:eastAsia="Times New Roman" w:hAnsi="Times New Roman"/>
                <w:color w:val="000000"/>
                <w:sz w:val="24"/>
                <w:szCs w:val="24"/>
                <w:vertAlign w:val="superscript"/>
                <w:lang w:eastAsia="en-IE"/>
              </w:rPr>
            </w:pPr>
            <w:r w:rsidRPr="00816211">
              <w:rPr>
                <w:rFonts w:ascii="Times New Roman" w:eastAsia="Times New Roman" w:hAnsi="Times New Roman"/>
                <w:color w:val="000000"/>
                <w:sz w:val="24"/>
                <w:szCs w:val="24"/>
                <w:lang w:eastAsia="en-IE"/>
              </w:rPr>
              <w:t>293.68 ± 33.29</w:t>
            </w:r>
            <w:r w:rsidR="00AA2BB9">
              <w:rPr>
                <w:rFonts w:ascii="Times New Roman" w:eastAsia="Times New Roman" w:hAnsi="Times New Roman"/>
                <w:color w:val="000000"/>
                <w:sz w:val="24"/>
                <w:szCs w:val="24"/>
                <w:vertAlign w:val="superscript"/>
                <w:lang w:eastAsia="en-IE"/>
              </w:rPr>
              <w:t>a</w:t>
            </w:r>
          </w:p>
        </w:tc>
        <w:tc>
          <w:tcPr>
            <w:tcW w:w="1780" w:type="dxa"/>
            <w:tcBorders>
              <w:top w:val="nil"/>
              <w:left w:val="nil"/>
              <w:bottom w:val="nil"/>
              <w:right w:val="nil"/>
            </w:tcBorders>
            <w:shd w:val="clear" w:color="auto" w:fill="auto"/>
            <w:vAlign w:val="center"/>
            <w:hideMark/>
          </w:tcPr>
          <w:p w:rsidR="007E2FD1" w:rsidRPr="00AA2BB9" w:rsidRDefault="007E2FD1" w:rsidP="005A4363">
            <w:pPr>
              <w:suppressAutoHyphens w:val="0"/>
              <w:spacing w:after="0" w:line="480" w:lineRule="auto"/>
              <w:jc w:val="both"/>
              <w:rPr>
                <w:rFonts w:ascii="Times New Roman" w:eastAsia="Times New Roman" w:hAnsi="Times New Roman"/>
                <w:color w:val="000000"/>
                <w:sz w:val="24"/>
                <w:szCs w:val="24"/>
                <w:vertAlign w:val="superscript"/>
                <w:lang w:eastAsia="en-IE"/>
              </w:rPr>
            </w:pPr>
            <w:r w:rsidRPr="00816211">
              <w:rPr>
                <w:rFonts w:ascii="Times New Roman" w:eastAsia="Times New Roman" w:hAnsi="Times New Roman"/>
                <w:color w:val="000000"/>
                <w:sz w:val="24"/>
                <w:szCs w:val="24"/>
                <w:lang w:eastAsia="en-IE"/>
              </w:rPr>
              <w:t>-19.68 ± 13.98</w:t>
            </w:r>
            <w:r w:rsidR="00AA2BB9">
              <w:rPr>
                <w:rFonts w:ascii="Times New Roman" w:eastAsia="Times New Roman" w:hAnsi="Times New Roman"/>
                <w:color w:val="000000"/>
                <w:sz w:val="24"/>
                <w:szCs w:val="24"/>
                <w:vertAlign w:val="superscript"/>
                <w:lang w:eastAsia="en-IE"/>
              </w:rPr>
              <w:t>a</w:t>
            </w:r>
          </w:p>
        </w:tc>
        <w:tc>
          <w:tcPr>
            <w:tcW w:w="1987" w:type="dxa"/>
            <w:tcBorders>
              <w:top w:val="nil"/>
              <w:left w:val="nil"/>
              <w:bottom w:val="nil"/>
              <w:right w:val="nil"/>
            </w:tcBorders>
            <w:shd w:val="clear" w:color="auto" w:fill="auto"/>
            <w:vAlign w:val="center"/>
            <w:hideMark/>
          </w:tcPr>
          <w:p w:rsidR="007E2FD1" w:rsidRPr="00816211" w:rsidRDefault="007E2FD1" w:rsidP="005A4363">
            <w:pPr>
              <w:suppressAutoHyphens w:val="0"/>
              <w:spacing w:after="0" w:line="480" w:lineRule="auto"/>
              <w:jc w:val="both"/>
              <w:rPr>
                <w:rFonts w:ascii="Times New Roman" w:eastAsia="Times New Roman" w:hAnsi="Times New Roman"/>
                <w:color w:val="000000"/>
                <w:sz w:val="24"/>
                <w:szCs w:val="24"/>
                <w:lang w:eastAsia="en-IE"/>
              </w:rPr>
            </w:pPr>
            <w:r w:rsidRPr="00816211">
              <w:rPr>
                <w:rFonts w:ascii="Times New Roman" w:eastAsia="Times New Roman" w:hAnsi="Times New Roman"/>
                <w:color w:val="000000"/>
                <w:sz w:val="24"/>
                <w:szCs w:val="24"/>
                <w:lang w:eastAsia="en-IE"/>
              </w:rPr>
              <w:t>359.52 ± 108.41</w:t>
            </w:r>
            <w:r w:rsidRPr="00816211">
              <w:rPr>
                <w:rFonts w:ascii="Times New Roman" w:eastAsia="Times New Roman" w:hAnsi="Times New Roman"/>
                <w:color w:val="000000"/>
                <w:sz w:val="24"/>
                <w:szCs w:val="24"/>
                <w:vertAlign w:val="superscript"/>
                <w:lang w:eastAsia="en-IE"/>
              </w:rPr>
              <w:t>b</w:t>
            </w:r>
          </w:p>
        </w:tc>
        <w:tc>
          <w:tcPr>
            <w:tcW w:w="1840" w:type="dxa"/>
            <w:tcBorders>
              <w:top w:val="nil"/>
              <w:left w:val="nil"/>
              <w:bottom w:val="nil"/>
              <w:right w:val="nil"/>
            </w:tcBorders>
            <w:shd w:val="clear" w:color="auto" w:fill="auto"/>
            <w:vAlign w:val="center"/>
            <w:hideMark/>
          </w:tcPr>
          <w:p w:rsidR="007E2FD1" w:rsidRPr="00AA2BB9" w:rsidRDefault="007E2FD1" w:rsidP="005A4363">
            <w:pPr>
              <w:suppressAutoHyphens w:val="0"/>
              <w:spacing w:after="0" w:line="480" w:lineRule="auto"/>
              <w:jc w:val="both"/>
              <w:rPr>
                <w:rFonts w:ascii="Times New Roman" w:eastAsia="Times New Roman" w:hAnsi="Times New Roman"/>
                <w:color w:val="000000"/>
                <w:sz w:val="24"/>
                <w:szCs w:val="24"/>
                <w:vertAlign w:val="superscript"/>
                <w:lang w:eastAsia="en-IE"/>
              </w:rPr>
            </w:pPr>
            <w:r w:rsidRPr="00816211">
              <w:rPr>
                <w:rFonts w:ascii="Times New Roman" w:eastAsia="Times New Roman" w:hAnsi="Times New Roman"/>
                <w:color w:val="000000"/>
                <w:sz w:val="24"/>
                <w:szCs w:val="24"/>
                <w:lang w:eastAsia="en-IE"/>
              </w:rPr>
              <w:t>-19.88 ± 4.52</w:t>
            </w:r>
            <w:r w:rsidR="00AA2BB9">
              <w:rPr>
                <w:rFonts w:ascii="Times New Roman" w:eastAsia="Times New Roman" w:hAnsi="Times New Roman"/>
                <w:color w:val="000000"/>
                <w:sz w:val="24"/>
                <w:szCs w:val="24"/>
                <w:vertAlign w:val="superscript"/>
                <w:lang w:eastAsia="en-IE"/>
              </w:rPr>
              <w:t>a</w:t>
            </w:r>
          </w:p>
        </w:tc>
      </w:tr>
      <w:tr w:rsidR="007E2FD1" w:rsidRPr="00816211" w:rsidTr="00870427">
        <w:trPr>
          <w:trHeight w:val="375"/>
        </w:trPr>
        <w:tc>
          <w:tcPr>
            <w:tcW w:w="1016" w:type="dxa"/>
            <w:tcBorders>
              <w:top w:val="nil"/>
              <w:left w:val="nil"/>
              <w:bottom w:val="nil"/>
              <w:right w:val="nil"/>
            </w:tcBorders>
            <w:shd w:val="clear" w:color="auto" w:fill="auto"/>
            <w:vAlign w:val="center"/>
            <w:hideMark/>
          </w:tcPr>
          <w:p w:rsidR="007E2FD1" w:rsidRPr="00816211" w:rsidRDefault="007E2FD1" w:rsidP="005A4363">
            <w:pPr>
              <w:suppressAutoHyphens w:val="0"/>
              <w:spacing w:after="0" w:line="480" w:lineRule="auto"/>
              <w:jc w:val="both"/>
              <w:rPr>
                <w:rFonts w:ascii="Times New Roman" w:eastAsia="Times New Roman" w:hAnsi="Times New Roman"/>
                <w:b/>
                <w:bCs/>
                <w:color w:val="000000"/>
                <w:sz w:val="24"/>
                <w:szCs w:val="24"/>
                <w:lang w:eastAsia="en-IE"/>
              </w:rPr>
            </w:pPr>
          </w:p>
        </w:tc>
        <w:tc>
          <w:tcPr>
            <w:tcW w:w="1303" w:type="dxa"/>
            <w:tcBorders>
              <w:top w:val="nil"/>
              <w:left w:val="nil"/>
              <w:bottom w:val="nil"/>
              <w:right w:val="nil"/>
            </w:tcBorders>
            <w:shd w:val="clear" w:color="auto" w:fill="auto"/>
            <w:vAlign w:val="center"/>
            <w:hideMark/>
          </w:tcPr>
          <w:p w:rsidR="007E2FD1" w:rsidRPr="00816211" w:rsidRDefault="007E2FD1" w:rsidP="005A4363">
            <w:pPr>
              <w:suppressAutoHyphens w:val="0"/>
              <w:spacing w:after="0" w:line="480" w:lineRule="auto"/>
              <w:jc w:val="both"/>
              <w:rPr>
                <w:rFonts w:ascii="Times New Roman" w:eastAsia="Times New Roman" w:hAnsi="Times New Roman"/>
                <w:b/>
                <w:bCs/>
                <w:color w:val="000000"/>
                <w:sz w:val="24"/>
                <w:szCs w:val="24"/>
                <w:lang w:eastAsia="en-IE"/>
              </w:rPr>
            </w:pPr>
            <w:r w:rsidRPr="00816211">
              <w:rPr>
                <w:rFonts w:ascii="Times New Roman" w:eastAsia="Times New Roman" w:hAnsi="Times New Roman"/>
                <w:b/>
                <w:bCs/>
                <w:color w:val="000000"/>
                <w:sz w:val="24"/>
                <w:szCs w:val="24"/>
                <w:lang w:eastAsia="en-IE"/>
              </w:rPr>
              <w:t>25 ug L</w:t>
            </w:r>
            <w:r w:rsidRPr="00816211">
              <w:rPr>
                <w:rFonts w:ascii="Times New Roman" w:eastAsia="Times New Roman" w:hAnsi="Times New Roman"/>
                <w:b/>
                <w:bCs/>
                <w:color w:val="000000"/>
                <w:sz w:val="24"/>
                <w:szCs w:val="24"/>
                <w:vertAlign w:val="superscript"/>
                <w:lang w:eastAsia="en-IE"/>
              </w:rPr>
              <w:t>-1</w:t>
            </w:r>
          </w:p>
        </w:tc>
        <w:tc>
          <w:tcPr>
            <w:tcW w:w="1788" w:type="dxa"/>
            <w:tcBorders>
              <w:top w:val="nil"/>
              <w:left w:val="nil"/>
              <w:bottom w:val="nil"/>
              <w:right w:val="nil"/>
            </w:tcBorders>
            <w:shd w:val="clear" w:color="auto" w:fill="auto"/>
            <w:vAlign w:val="center"/>
            <w:hideMark/>
          </w:tcPr>
          <w:p w:rsidR="007E2FD1" w:rsidRPr="00AA2BB9" w:rsidRDefault="007E2FD1" w:rsidP="005A4363">
            <w:pPr>
              <w:suppressAutoHyphens w:val="0"/>
              <w:spacing w:after="0" w:line="480" w:lineRule="auto"/>
              <w:jc w:val="both"/>
              <w:rPr>
                <w:rFonts w:ascii="Times New Roman" w:eastAsia="Times New Roman" w:hAnsi="Times New Roman"/>
                <w:color w:val="000000"/>
                <w:sz w:val="24"/>
                <w:szCs w:val="24"/>
                <w:vertAlign w:val="superscript"/>
                <w:lang w:eastAsia="en-IE"/>
              </w:rPr>
            </w:pPr>
            <w:r w:rsidRPr="00816211">
              <w:rPr>
                <w:rFonts w:ascii="Times New Roman" w:eastAsia="Times New Roman" w:hAnsi="Times New Roman"/>
                <w:color w:val="000000"/>
                <w:sz w:val="24"/>
                <w:szCs w:val="24"/>
                <w:lang w:eastAsia="en-IE"/>
              </w:rPr>
              <w:t>493.00 ± 52.43</w:t>
            </w:r>
            <w:r w:rsidR="00AA2BB9">
              <w:rPr>
                <w:rFonts w:ascii="Times New Roman" w:eastAsia="Times New Roman" w:hAnsi="Times New Roman"/>
                <w:color w:val="000000"/>
                <w:sz w:val="24"/>
                <w:szCs w:val="24"/>
                <w:vertAlign w:val="superscript"/>
                <w:lang w:eastAsia="en-IE"/>
              </w:rPr>
              <w:t>a</w:t>
            </w:r>
          </w:p>
        </w:tc>
        <w:tc>
          <w:tcPr>
            <w:tcW w:w="1780" w:type="dxa"/>
            <w:tcBorders>
              <w:top w:val="nil"/>
              <w:left w:val="nil"/>
              <w:bottom w:val="nil"/>
              <w:right w:val="nil"/>
            </w:tcBorders>
            <w:shd w:val="clear" w:color="auto" w:fill="auto"/>
            <w:vAlign w:val="center"/>
            <w:hideMark/>
          </w:tcPr>
          <w:p w:rsidR="007E2FD1" w:rsidRPr="00AA2BB9" w:rsidRDefault="007E2FD1" w:rsidP="005A4363">
            <w:pPr>
              <w:suppressAutoHyphens w:val="0"/>
              <w:spacing w:after="0" w:line="480" w:lineRule="auto"/>
              <w:jc w:val="both"/>
              <w:rPr>
                <w:rFonts w:ascii="Times New Roman" w:eastAsia="Times New Roman" w:hAnsi="Times New Roman"/>
                <w:color w:val="000000"/>
                <w:sz w:val="24"/>
                <w:szCs w:val="24"/>
                <w:vertAlign w:val="superscript"/>
                <w:lang w:eastAsia="en-IE"/>
              </w:rPr>
            </w:pPr>
            <w:r w:rsidRPr="00816211">
              <w:rPr>
                <w:rFonts w:ascii="Times New Roman" w:eastAsia="Times New Roman" w:hAnsi="Times New Roman"/>
                <w:color w:val="000000"/>
                <w:sz w:val="24"/>
                <w:szCs w:val="24"/>
                <w:lang w:eastAsia="en-IE"/>
              </w:rPr>
              <w:t>-25.58 ± 9.96</w:t>
            </w:r>
            <w:r w:rsidR="00AA2BB9">
              <w:rPr>
                <w:rFonts w:ascii="Times New Roman" w:eastAsia="Times New Roman" w:hAnsi="Times New Roman"/>
                <w:color w:val="000000"/>
                <w:sz w:val="24"/>
                <w:szCs w:val="24"/>
                <w:vertAlign w:val="superscript"/>
                <w:lang w:eastAsia="en-IE"/>
              </w:rPr>
              <w:t>a</w:t>
            </w:r>
          </w:p>
        </w:tc>
        <w:tc>
          <w:tcPr>
            <w:tcW w:w="1987" w:type="dxa"/>
            <w:tcBorders>
              <w:top w:val="nil"/>
              <w:left w:val="nil"/>
              <w:bottom w:val="nil"/>
              <w:right w:val="nil"/>
            </w:tcBorders>
            <w:shd w:val="clear" w:color="auto" w:fill="auto"/>
            <w:vAlign w:val="center"/>
            <w:hideMark/>
          </w:tcPr>
          <w:p w:rsidR="007E2FD1" w:rsidRPr="00816211" w:rsidRDefault="007E2FD1" w:rsidP="005A4363">
            <w:pPr>
              <w:suppressAutoHyphens w:val="0"/>
              <w:spacing w:after="0" w:line="480" w:lineRule="auto"/>
              <w:jc w:val="both"/>
              <w:rPr>
                <w:rFonts w:ascii="Times New Roman" w:eastAsia="Times New Roman" w:hAnsi="Times New Roman"/>
                <w:color w:val="000000"/>
                <w:sz w:val="24"/>
                <w:szCs w:val="24"/>
                <w:lang w:eastAsia="en-IE"/>
              </w:rPr>
            </w:pPr>
            <w:r w:rsidRPr="00816211">
              <w:rPr>
                <w:rFonts w:ascii="Times New Roman" w:eastAsia="Times New Roman" w:hAnsi="Times New Roman"/>
                <w:color w:val="000000"/>
                <w:sz w:val="24"/>
                <w:szCs w:val="24"/>
                <w:lang w:eastAsia="en-IE"/>
              </w:rPr>
              <w:t>325.83 ± 54.25</w:t>
            </w:r>
            <w:r w:rsidRPr="00816211">
              <w:rPr>
                <w:rFonts w:ascii="Times New Roman" w:eastAsia="Times New Roman" w:hAnsi="Times New Roman"/>
                <w:color w:val="000000"/>
                <w:sz w:val="24"/>
                <w:szCs w:val="24"/>
                <w:vertAlign w:val="superscript"/>
                <w:lang w:eastAsia="en-IE"/>
              </w:rPr>
              <w:t>b</w:t>
            </w:r>
          </w:p>
        </w:tc>
        <w:tc>
          <w:tcPr>
            <w:tcW w:w="1840" w:type="dxa"/>
            <w:tcBorders>
              <w:top w:val="nil"/>
              <w:left w:val="nil"/>
              <w:bottom w:val="nil"/>
              <w:right w:val="nil"/>
            </w:tcBorders>
            <w:shd w:val="clear" w:color="auto" w:fill="auto"/>
            <w:vAlign w:val="center"/>
            <w:hideMark/>
          </w:tcPr>
          <w:p w:rsidR="007E2FD1" w:rsidRPr="00AA2BB9" w:rsidRDefault="007E2FD1" w:rsidP="005A4363">
            <w:pPr>
              <w:suppressAutoHyphens w:val="0"/>
              <w:spacing w:after="0" w:line="480" w:lineRule="auto"/>
              <w:jc w:val="both"/>
              <w:rPr>
                <w:rFonts w:ascii="Times New Roman" w:eastAsia="Times New Roman" w:hAnsi="Times New Roman"/>
                <w:color w:val="000000"/>
                <w:sz w:val="24"/>
                <w:szCs w:val="24"/>
                <w:vertAlign w:val="superscript"/>
                <w:lang w:eastAsia="en-IE"/>
              </w:rPr>
            </w:pPr>
            <w:r w:rsidRPr="00816211">
              <w:rPr>
                <w:rFonts w:ascii="Times New Roman" w:eastAsia="Times New Roman" w:hAnsi="Times New Roman"/>
                <w:color w:val="000000"/>
                <w:sz w:val="24"/>
                <w:szCs w:val="24"/>
                <w:lang w:eastAsia="en-IE"/>
              </w:rPr>
              <w:t>2.34 ± 2.54</w:t>
            </w:r>
            <w:r w:rsidR="00AA2BB9">
              <w:rPr>
                <w:rFonts w:ascii="Times New Roman" w:eastAsia="Times New Roman" w:hAnsi="Times New Roman"/>
                <w:color w:val="000000"/>
                <w:sz w:val="24"/>
                <w:szCs w:val="24"/>
                <w:vertAlign w:val="superscript"/>
                <w:lang w:eastAsia="en-IE"/>
              </w:rPr>
              <w:t>a</w:t>
            </w:r>
          </w:p>
        </w:tc>
      </w:tr>
      <w:tr w:rsidR="007E2FD1" w:rsidRPr="00816211" w:rsidTr="00870427">
        <w:trPr>
          <w:trHeight w:val="375"/>
        </w:trPr>
        <w:tc>
          <w:tcPr>
            <w:tcW w:w="1016" w:type="dxa"/>
            <w:tcBorders>
              <w:top w:val="nil"/>
              <w:left w:val="nil"/>
              <w:right w:val="nil"/>
            </w:tcBorders>
            <w:shd w:val="clear" w:color="auto" w:fill="auto"/>
            <w:vAlign w:val="center"/>
            <w:hideMark/>
          </w:tcPr>
          <w:p w:rsidR="007E2FD1" w:rsidRPr="00816211" w:rsidRDefault="007E2FD1" w:rsidP="005A4363">
            <w:pPr>
              <w:suppressAutoHyphens w:val="0"/>
              <w:spacing w:after="0" w:line="480" w:lineRule="auto"/>
              <w:jc w:val="both"/>
              <w:rPr>
                <w:rFonts w:ascii="Times New Roman" w:eastAsia="Times New Roman" w:hAnsi="Times New Roman"/>
                <w:b/>
                <w:bCs/>
                <w:color w:val="000000"/>
                <w:sz w:val="24"/>
                <w:szCs w:val="24"/>
                <w:lang w:eastAsia="en-IE"/>
              </w:rPr>
            </w:pPr>
            <w:r w:rsidRPr="00816211">
              <w:rPr>
                <w:rFonts w:ascii="Times New Roman" w:eastAsia="Times New Roman" w:hAnsi="Times New Roman"/>
                <w:b/>
                <w:bCs/>
                <w:color w:val="000000"/>
                <w:sz w:val="24"/>
                <w:szCs w:val="24"/>
                <w:lang w:eastAsia="en-IE"/>
              </w:rPr>
              <w:t>HDPE</w:t>
            </w:r>
          </w:p>
        </w:tc>
        <w:tc>
          <w:tcPr>
            <w:tcW w:w="1303" w:type="dxa"/>
            <w:tcBorders>
              <w:top w:val="nil"/>
              <w:left w:val="nil"/>
              <w:right w:val="nil"/>
            </w:tcBorders>
            <w:shd w:val="clear" w:color="auto" w:fill="auto"/>
            <w:vAlign w:val="center"/>
            <w:hideMark/>
          </w:tcPr>
          <w:p w:rsidR="007E2FD1" w:rsidRPr="00816211" w:rsidRDefault="007E2FD1" w:rsidP="005A4363">
            <w:pPr>
              <w:suppressAutoHyphens w:val="0"/>
              <w:spacing w:after="0" w:line="480" w:lineRule="auto"/>
              <w:jc w:val="both"/>
              <w:rPr>
                <w:rFonts w:ascii="Times New Roman" w:eastAsia="Times New Roman" w:hAnsi="Times New Roman"/>
                <w:b/>
                <w:bCs/>
                <w:color w:val="000000"/>
                <w:sz w:val="24"/>
                <w:szCs w:val="24"/>
                <w:lang w:eastAsia="en-IE"/>
              </w:rPr>
            </w:pPr>
            <w:r w:rsidRPr="00816211">
              <w:rPr>
                <w:rFonts w:ascii="Times New Roman" w:eastAsia="Times New Roman" w:hAnsi="Times New Roman"/>
                <w:b/>
                <w:bCs/>
                <w:color w:val="000000"/>
                <w:sz w:val="24"/>
                <w:szCs w:val="24"/>
                <w:lang w:eastAsia="en-IE"/>
              </w:rPr>
              <w:t>2.5 ug L</w:t>
            </w:r>
            <w:r w:rsidRPr="00816211">
              <w:rPr>
                <w:rFonts w:ascii="Times New Roman" w:eastAsia="Times New Roman" w:hAnsi="Times New Roman"/>
                <w:b/>
                <w:bCs/>
                <w:color w:val="000000"/>
                <w:sz w:val="24"/>
                <w:szCs w:val="24"/>
                <w:vertAlign w:val="superscript"/>
                <w:lang w:eastAsia="en-IE"/>
              </w:rPr>
              <w:t>-1</w:t>
            </w:r>
          </w:p>
        </w:tc>
        <w:tc>
          <w:tcPr>
            <w:tcW w:w="1788" w:type="dxa"/>
            <w:tcBorders>
              <w:top w:val="nil"/>
              <w:left w:val="nil"/>
              <w:right w:val="nil"/>
            </w:tcBorders>
            <w:shd w:val="clear" w:color="auto" w:fill="auto"/>
            <w:vAlign w:val="center"/>
            <w:hideMark/>
          </w:tcPr>
          <w:p w:rsidR="007E2FD1" w:rsidRPr="00AA2BB9" w:rsidRDefault="007E2FD1" w:rsidP="005A4363">
            <w:pPr>
              <w:suppressAutoHyphens w:val="0"/>
              <w:spacing w:after="0" w:line="480" w:lineRule="auto"/>
              <w:jc w:val="both"/>
              <w:rPr>
                <w:rFonts w:ascii="Times New Roman" w:eastAsia="Times New Roman" w:hAnsi="Times New Roman"/>
                <w:color w:val="000000"/>
                <w:sz w:val="24"/>
                <w:szCs w:val="24"/>
                <w:vertAlign w:val="superscript"/>
                <w:lang w:eastAsia="en-IE"/>
              </w:rPr>
            </w:pPr>
            <w:r w:rsidRPr="00816211">
              <w:rPr>
                <w:rFonts w:ascii="Times New Roman" w:eastAsia="Times New Roman" w:hAnsi="Times New Roman"/>
                <w:color w:val="000000"/>
                <w:sz w:val="24"/>
                <w:szCs w:val="24"/>
                <w:lang w:eastAsia="en-IE"/>
              </w:rPr>
              <w:t>326.25 ± 79.16</w:t>
            </w:r>
            <w:r w:rsidR="00AA2BB9">
              <w:rPr>
                <w:rFonts w:ascii="Times New Roman" w:eastAsia="Times New Roman" w:hAnsi="Times New Roman"/>
                <w:color w:val="000000"/>
                <w:sz w:val="24"/>
                <w:szCs w:val="24"/>
                <w:vertAlign w:val="superscript"/>
                <w:lang w:eastAsia="en-IE"/>
              </w:rPr>
              <w:t>a</w:t>
            </w:r>
          </w:p>
        </w:tc>
        <w:tc>
          <w:tcPr>
            <w:tcW w:w="1780" w:type="dxa"/>
            <w:tcBorders>
              <w:top w:val="nil"/>
              <w:left w:val="nil"/>
              <w:right w:val="nil"/>
            </w:tcBorders>
            <w:shd w:val="clear" w:color="auto" w:fill="auto"/>
            <w:vAlign w:val="center"/>
            <w:hideMark/>
          </w:tcPr>
          <w:p w:rsidR="007E2FD1" w:rsidRPr="00AA2BB9" w:rsidRDefault="007E2FD1" w:rsidP="005A4363">
            <w:pPr>
              <w:suppressAutoHyphens w:val="0"/>
              <w:spacing w:after="0" w:line="480" w:lineRule="auto"/>
              <w:jc w:val="both"/>
              <w:rPr>
                <w:rFonts w:ascii="Times New Roman" w:eastAsia="Times New Roman" w:hAnsi="Times New Roman"/>
                <w:color w:val="000000"/>
                <w:sz w:val="24"/>
                <w:szCs w:val="24"/>
                <w:vertAlign w:val="superscript"/>
                <w:lang w:eastAsia="en-IE"/>
              </w:rPr>
            </w:pPr>
            <w:r w:rsidRPr="00816211">
              <w:rPr>
                <w:rFonts w:ascii="Times New Roman" w:eastAsia="Times New Roman" w:hAnsi="Times New Roman"/>
                <w:color w:val="000000"/>
                <w:sz w:val="24"/>
                <w:szCs w:val="24"/>
                <w:lang w:eastAsia="en-IE"/>
              </w:rPr>
              <w:t>-3.28 ± 8.25</w:t>
            </w:r>
            <w:r w:rsidR="00AA2BB9">
              <w:rPr>
                <w:rFonts w:ascii="Times New Roman" w:eastAsia="Times New Roman" w:hAnsi="Times New Roman"/>
                <w:color w:val="000000"/>
                <w:sz w:val="24"/>
                <w:szCs w:val="24"/>
                <w:vertAlign w:val="superscript"/>
                <w:lang w:eastAsia="en-IE"/>
              </w:rPr>
              <w:t>a</w:t>
            </w:r>
          </w:p>
        </w:tc>
        <w:tc>
          <w:tcPr>
            <w:tcW w:w="1987" w:type="dxa"/>
            <w:tcBorders>
              <w:top w:val="nil"/>
              <w:left w:val="nil"/>
              <w:right w:val="nil"/>
            </w:tcBorders>
            <w:shd w:val="clear" w:color="auto" w:fill="auto"/>
            <w:vAlign w:val="center"/>
            <w:hideMark/>
          </w:tcPr>
          <w:p w:rsidR="007E2FD1" w:rsidRPr="00816211" w:rsidRDefault="007E2FD1" w:rsidP="005A4363">
            <w:pPr>
              <w:suppressAutoHyphens w:val="0"/>
              <w:spacing w:after="0" w:line="480" w:lineRule="auto"/>
              <w:jc w:val="both"/>
              <w:rPr>
                <w:rFonts w:ascii="Times New Roman" w:eastAsia="Times New Roman" w:hAnsi="Times New Roman"/>
                <w:color w:val="000000"/>
                <w:sz w:val="24"/>
                <w:szCs w:val="24"/>
                <w:lang w:eastAsia="en-IE"/>
              </w:rPr>
            </w:pPr>
            <w:r w:rsidRPr="00816211">
              <w:rPr>
                <w:rFonts w:ascii="Times New Roman" w:eastAsia="Times New Roman" w:hAnsi="Times New Roman"/>
                <w:color w:val="000000"/>
                <w:sz w:val="24"/>
                <w:szCs w:val="24"/>
                <w:lang w:eastAsia="en-IE"/>
              </w:rPr>
              <w:t>322.85 ± 69.08</w:t>
            </w:r>
            <w:r w:rsidRPr="00816211">
              <w:rPr>
                <w:rFonts w:ascii="Times New Roman" w:eastAsia="Times New Roman" w:hAnsi="Times New Roman"/>
                <w:color w:val="000000"/>
                <w:sz w:val="24"/>
                <w:szCs w:val="24"/>
                <w:vertAlign w:val="superscript"/>
                <w:lang w:eastAsia="en-IE"/>
              </w:rPr>
              <w:t>b</w:t>
            </w:r>
          </w:p>
        </w:tc>
        <w:tc>
          <w:tcPr>
            <w:tcW w:w="1840" w:type="dxa"/>
            <w:tcBorders>
              <w:top w:val="nil"/>
              <w:left w:val="nil"/>
              <w:right w:val="nil"/>
            </w:tcBorders>
            <w:shd w:val="clear" w:color="auto" w:fill="auto"/>
            <w:vAlign w:val="center"/>
            <w:hideMark/>
          </w:tcPr>
          <w:p w:rsidR="007E2FD1" w:rsidRPr="00AA2BB9" w:rsidRDefault="007E2FD1" w:rsidP="005A4363">
            <w:pPr>
              <w:suppressAutoHyphens w:val="0"/>
              <w:spacing w:after="0" w:line="480" w:lineRule="auto"/>
              <w:jc w:val="both"/>
              <w:rPr>
                <w:rFonts w:ascii="Times New Roman" w:eastAsia="Times New Roman" w:hAnsi="Times New Roman"/>
                <w:color w:val="000000"/>
                <w:sz w:val="24"/>
                <w:szCs w:val="24"/>
                <w:vertAlign w:val="superscript"/>
                <w:lang w:eastAsia="en-IE"/>
              </w:rPr>
            </w:pPr>
            <w:r w:rsidRPr="00816211">
              <w:rPr>
                <w:rFonts w:ascii="Times New Roman" w:eastAsia="Times New Roman" w:hAnsi="Times New Roman"/>
                <w:color w:val="000000"/>
                <w:sz w:val="24"/>
                <w:szCs w:val="24"/>
                <w:lang w:eastAsia="en-IE"/>
              </w:rPr>
              <w:t>-8.76 ± 2.38</w:t>
            </w:r>
            <w:r w:rsidR="00AA2BB9">
              <w:rPr>
                <w:rFonts w:ascii="Times New Roman" w:eastAsia="Times New Roman" w:hAnsi="Times New Roman"/>
                <w:color w:val="000000"/>
                <w:sz w:val="24"/>
                <w:szCs w:val="24"/>
                <w:vertAlign w:val="superscript"/>
                <w:lang w:eastAsia="en-IE"/>
              </w:rPr>
              <w:t>a</w:t>
            </w:r>
          </w:p>
        </w:tc>
      </w:tr>
      <w:tr w:rsidR="007E2FD1" w:rsidRPr="00816211" w:rsidTr="00870427">
        <w:trPr>
          <w:trHeight w:val="405"/>
        </w:trPr>
        <w:tc>
          <w:tcPr>
            <w:tcW w:w="1016" w:type="dxa"/>
            <w:tcBorders>
              <w:top w:val="nil"/>
              <w:left w:val="nil"/>
              <w:bottom w:val="single" w:sz="4" w:space="0" w:color="auto"/>
              <w:right w:val="nil"/>
            </w:tcBorders>
            <w:shd w:val="clear" w:color="auto" w:fill="auto"/>
            <w:vAlign w:val="center"/>
            <w:hideMark/>
          </w:tcPr>
          <w:p w:rsidR="007E2FD1" w:rsidRPr="00816211" w:rsidRDefault="007E2FD1" w:rsidP="005A4363">
            <w:pPr>
              <w:suppressAutoHyphens w:val="0"/>
              <w:spacing w:after="0" w:line="480" w:lineRule="auto"/>
              <w:jc w:val="both"/>
              <w:rPr>
                <w:rFonts w:ascii="Times New Roman" w:eastAsia="Times New Roman" w:hAnsi="Times New Roman"/>
                <w:b/>
                <w:bCs/>
                <w:color w:val="000000"/>
                <w:sz w:val="24"/>
                <w:szCs w:val="24"/>
                <w:lang w:eastAsia="en-IE"/>
              </w:rPr>
            </w:pPr>
          </w:p>
        </w:tc>
        <w:tc>
          <w:tcPr>
            <w:tcW w:w="1303" w:type="dxa"/>
            <w:tcBorders>
              <w:top w:val="nil"/>
              <w:left w:val="nil"/>
              <w:bottom w:val="single" w:sz="4" w:space="0" w:color="auto"/>
              <w:right w:val="nil"/>
            </w:tcBorders>
            <w:shd w:val="clear" w:color="auto" w:fill="auto"/>
            <w:vAlign w:val="center"/>
            <w:hideMark/>
          </w:tcPr>
          <w:p w:rsidR="007E2FD1" w:rsidRPr="00816211" w:rsidRDefault="007E2FD1" w:rsidP="005A4363">
            <w:pPr>
              <w:suppressAutoHyphens w:val="0"/>
              <w:spacing w:after="0" w:line="480" w:lineRule="auto"/>
              <w:jc w:val="both"/>
              <w:rPr>
                <w:rFonts w:ascii="Times New Roman" w:eastAsia="Times New Roman" w:hAnsi="Times New Roman"/>
                <w:b/>
                <w:bCs/>
                <w:color w:val="000000"/>
                <w:sz w:val="24"/>
                <w:szCs w:val="24"/>
                <w:lang w:eastAsia="en-IE"/>
              </w:rPr>
            </w:pPr>
            <w:r w:rsidRPr="00816211">
              <w:rPr>
                <w:rFonts w:ascii="Times New Roman" w:eastAsia="Times New Roman" w:hAnsi="Times New Roman"/>
                <w:b/>
                <w:bCs/>
                <w:color w:val="000000"/>
                <w:sz w:val="24"/>
                <w:szCs w:val="24"/>
                <w:lang w:eastAsia="en-IE"/>
              </w:rPr>
              <w:t>25 ug L</w:t>
            </w:r>
            <w:r w:rsidRPr="00816211">
              <w:rPr>
                <w:rFonts w:ascii="Times New Roman" w:eastAsia="Times New Roman" w:hAnsi="Times New Roman"/>
                <w:b/>
                <w:bCs/>
                <w:color w:val="000000"/>
                <w:sz w:val="24"/>
                <w:szCs w:val="24"/>
                <w:vertAlign w:val="superscript"/>
                <w:lang w:eastAsia="en-IE"/>
              </w:rPr>
              <w:t>-1</w:t>
            </w:r>
          </w:p>
        </w:tc>
        <w:tc>
          <w:tcPr>
            <w:tcW w:w="1788" w:type="dxa"/>
            <w:tcBorders>
              <w:top w:val="nil"/>
              <w:left w:val="nil"/>
              <w:bottom w:val="single" w:sz="4" w:space="0" w:color="auto"/>
              <w:right w:val="nil"/>
            </w:tcBorders>
            <w:shd w:val="clear" w:color="auto" w:fill="auto"/>
            <w:vAlign w:val="center"/>
            <w:hideMark/>
          </w:tcPr>
          <w:p w:rsidR="007E2FD1" w:rsidRPr="00AA2BB9" w:rsidRDefault="007E2FD1" w:rsidP="005A4363">
            <w:pPr>
              <w:suppressAutoHyphens w:val="0"/>
              <w:spacing w:after="0" w:line="480" w:lineRule="auto"/>
              <w:jc w:val="both"/>
              <w:rPr>
                <w:rFonts w:ascii="Times New Roman" w:eastAsia="Times New Roman" w:hAnsi="Times New Roman"/>
                <w:color w:val="000000"/>
                <w:sz w:val="24"/>
                <w:szCs w:val="24"/>
                <w:vertAlign w:val="superscript"/>
                <w:lang w:eastAsia="en-IE"/>
              </w:rPr>
            </w:pPr>
            <w:r w:rsidRPr="00816211">
              <w:rPr>
                <w:rFonts w:ascii="Times New Roman" w:eastAsia="Times New Roman" w:hAnsi="Times New Roman"/>
                <w:color w:val="000000"/>
                <w:sz w:val="24"/>
                <w:szCs w:val="24"/>
                <w:lang w:eastAsia="en-IE"/>
              </w:rPr>
              <w:t>351.19 ± 24.21</w:t>
            </w:r>
            <w:r w:rsidR="00AA2BB9">
              <w:rPr>
                <w:rFonts w:ascii="Times New Roman" w:eastAsia="Times New Roman" w:hAnsi="Times New Roman"/>
                <w:color w:val="000000"/>
                <w:sz w:val="24"/>
                <w:szCs w:val="24"/>
                <w:vertAlign w:val="superscript"/>
                <w:lang w:eastAsia="en-IE"/>
              </w:rPr>
              <w:t>a</w:t>
            </w:r>
          </w:p>
        </w:tc>
        <w:tc>
          <w:tcPr>
            <w:tcW w:w="1780" w:type="dxa"/>
            <w:tcBorders>
              <w:top w:val="nil"/>
              <w:left w:val="nil"/>
              <w:bottom w:val="single" w:sz="4" w:space="0" w:color="auto"/>
              <w:right w:val="nil"/>
            </w:tcBorders>
            <w:shd w:val="clear" w:color="auto" w:fill="auto"/>
            <w:vAlign w:val="center"/>
            <w:hideMark/>
          </w:tcPr>
          <w:p w:rsidR="007E2FD1" w:rsidRPr="00AA2BB9" w:rsidRDefault="007E2FD1" w:rsidP="005A4363">
            <w:pPr>
              <w:suppressAutoHyphens w:val="0"/>
              <w:spacing w:after="0" w:line="480" w:lineRule="auto"/>
              <w:jc w:val="both"/>
              <w:rPr>
                <w:rFonts w:ascii="Times New Roman" w:eastAsia="Times New Roman" w:hAnsi="Times New Roman"/>
                <w:color w:val="000000"/>
                <w:sz w:val="24"/>
                <w:szCs w:val="24"/>
                <w:vertAlign w:val="superscript"/>
                <w:lang w:eastAsia="en-IE"/>
              </w:rPr>
            </w:pPr>
            <w:r w:rsidRPr="00816211">
              <w:rPr>
                <w:rFonts w:ascii="Times New Roman" w:eastAsia="Times New Roman" w:hAnsi="Times New Roman"/>
                <w:color w:val="000000"/>
                <w:sz w:val="24"/>
                <w:szCs w:val="24"/>
                <w:lang w:eastAsia="en-IE"/>
              </w:rPr>
              <w:t>-14.34 ± 6.56</w:t>
            </w:r>
            <w:r w:rsidR="00AA2BB9">
              <w:rPr>
                <w:rFonts w:ascii="Times New Roman" w:eastAsia="Times New Roman" w:hAnsi="Times New Roman"/>
                <w:color w:val="000000"/>
                <w:sz w:val="24"/>
                <w:szCs w:val="24"/>
                <w:vertAlign w:val="superscript"/>
                <w:lang w:eastAsia="en-IE"/>
              </w:rPr>
              <w:t>a</w:t>
            </w:r>
          </w:p>
        </w:tc>
        <w:tc>
          <w:tcPr>
            <w:tcW w:w="1987" w:type="dxa"/>
            <w:tcBorders>
              <w:top w:val="nil"/>
              <w:left w:val="nil"/>
              <w:bottom w:val="single" w:sz="4" w:space="0" w:color="auto"/>
              <w:right w:val="nil"/>
            </w:tcBorders>
            <w:shd w:val="clear" w:color="auto" w:fill="auto"/>
            <w:vAlign w:val="center"/>
            <w:hideMark/>
          </w:tcPr>
          <w:p w:rsidR="007E2FD1" w:rsidRPr="00816211" w:rsidRDefault="007E2FD1" w:rsidP="005A4363">
            <w:pPr>
              <w:suppressAutoHyphens w:val="0"/>
              <w:spacing w:after="0" w:line="480" w:lineRule="auto"/>
              <w:jc w:val="both"/>
              <w:rPr>
                <w:rFonts w:ascii="Times New Roman" w:eastAsia="Times New Roman" w:hAnsi="Times New Roman"/>
                <w:color w:val="000000"/>
                <w:sz w:val="24"/>
                <w:szCs w:val="24"/>
                <w:lang w:eastAsia="en-IE"/>
              </w:rPr>
            </w:pPr>
            <w:r w:rsidRPr="00816211">
              <w:rPr>
                <w:rFonts w:ascii="Times New Roman" w:eastAsia="Times New Roman" w:hAnsi="Times New Roman"/>
                <w:color w:val="000000"/>
                <w:sz w:val="24"/>
                <w:szCs w:val="24"/>
                <w:lang w:eastAsia="en-IE"/>
              </w:rPr>
              <w:t>450.64 ± 94.07</w:t>
            </w:r>
            <w:r w:rsidRPr="00816211">
              <w:rPr>
                <w:rFonts w:ascii="Times New Roman" w:eastAsia="Times New Roman" w:hAnsi="Times New Roman"/>
                <w:color w:val="000000"/>
                <w:sz w:val="24"/>
                <w:szCs w:val="24"/>
                <w:vertAlign w:val="superscript"/>
                <w:lang w:eastAsia="en-IE"/>
              </w:rPr>
              <w:t>b</w:t>
            </w:r>
          </w:p>
        </w:tc>
        <w:tc>
          <w:tcPr>
            <w:tcW w:w="1840" w:type="dxa"/>
            <w:tcBorders>
              <w:top w:val="nil"/>
              <w:left w:val="nil"/>
              <w:bottom w:val="single" w:sz="4" w:space="0" w:color="auto"/>
              <w:right w:val="nil"/>
            </w:tcBorders>
            <w:shd w:val="clear" w:color="auto" w:fill="auto"/>
            <w:vAlign w:val="center"/>
            <w:hideMark/>
          </w:tcPr>
          <w:p w:rsidR="007E2FD1" w:rsidRPr="00AA2BB9" w:rsidRDefault="007E2FD1" w:rsidP="005A4363">
            <w:pPr>
              <w:suppressAutoHyphens w:val="0"/>
              <w:spacing w:after="0" w:line="480" w:lineRule="auto"/>
              <w:jc w:val="both"/>
              <w:rPr>
                <w:rFonts w:ascii="Times New Roman" w:eastAsia="Times New Roman" w:hAnsi="Times New Roman"/>
                <w:color w:val="000000"/>
                <w:sz w:val="24"/>
                <w:szCs w:val="24"/>
                <w:vertAlign w:val="superscript"/>
                <w:lang w:eastAsia="en-IE"/>
              </w:rPr>
            </w:pPr>
            <w:r w:rsidRPr="00816211">
              <w:rPr>
                <w:rFonts w:ascii="Times New Roman" w:eastAsia="Times New Roman" w:hAnsi="Times New Roman"/>
                <w:color w:val="000000"/>
                <w:sz w:val="24"/>
                <w:szCs w:val="24"/>
                <w:lang w:eastAsia="en-IE"/>
              </w:rPr>
              <w:t>-10.42 ± 9.08</w:t>
            </w:r>
            <w:r w:rsidR="00AA2BB9">
              <w:rPr>
                <w:rFonts w:ascii="Times New Roman" w:eastAsia="Times New Roman" w:hAnsi="Times New Roman"/>
                <w:color w:val="000000"/>
                <w:sz w:val="24"/>
                <w:szCs w:val="24"/>
                <w:vertAlign w:val="superscript"/>
                <w:lang w:eastAsia="en-IE"/>
              </w:rPr>
              <w:t>a</w:t>
            </w:r>
          </w:p>
        </w:tc>
      </w:tr>
    </w:tbl>
    <w:p w:rsidR="007E2FD1" w:rsidRPr="00816211" w:rsidRDefault="007E2FD1">
      <w:pPr>
        <w:suppressAutoHyphens w:val="0"/>
        <w:spacing w:after="0"/>
        <w:rPr>
          <w:rFonts w:ascii="Times New Roman" w:hAnsi="Times New Roman"/>
          <w:b/>
          <w:sz w:val="24"/>
          <w:szCs w:val="24"/>
          <w:lang w:eastAsia="en-IE"/>
        </w:rPr>
      </w:pPr>
      <w:r w:rsidRPr="00816211">
        <w:rPr>
          <w:rFonts w:ascii="Times New Roman" w:hAnsi="Times New Roman"/>
          <w:b/>
          <w:sz w:val="24"/>
          <w:szCs w:val="24"/>
          <w:lang w:eastAsia="en-IE"/>
        </w:rPr>
        <w:br w:type="page"/>
      </w:r>
    </w:p>
    <w:p w:rsidR="001002B2" w:rsidRDefault="001002B2">
      <w:pPr>
        <w:pageBreakBefore/>
        <w:spacing w:after="0" w:line="480" w:lineRule="auto"/>
        <w:contextualSpacing/>
        <w:jc w:val="both"/>
        <w:rPr>
          <w:rFonts w:ascii="Times New Roman" w:hAnsi="Times New Roman"/>
          <w:b/>
          <w:sz w:val="24"/>
          <w:szCs w:val="24"/>
          <w:lang w:eastAsia="en-IE"/>
        </w:rPr>
        <w:sectPr w:rsidR="001002B2" w:rsidSect="00943FDA">
          <w:footerReference w:type="default" r:id="rId17"/>
          <w:pgSz w:w="11906" w:h="16838"/>
          <w:pgMar w:top="1440" w:right="1440" w:bottom="1440" w:left="1440" w:header="0" w:footer="709" w:gutter="0"/>
          <w:lnNumType w:countBy="1" w:distance="283" w:restart="continuous"/>
          <w:cols w:space="720"/>
          <w:formProt w:val="0"/>
          <w:docGrid w:linePitch="360" w:charSpace="-2049"/>
        </w:sectPr>
      </w:pPr>
    </w:p>
    <w:p w:rsidR="00943FDA" w:rsidRPr="00816211" w:rsidRDefault="00E8464D">
      <w:pPr>
        <w:pStyle w:val="TESupportingInformation"/>
        <w:pageBreakBefore/>
        <w:spacing w:after="0"/>
        <w:ind w:firstLine="0"/>
        <w:contextualSpacing/>
        <w:jc w:val="left"/>
        <w:rPr>
          <w:rFonts w:ascii="Times New Roman" w:hAnsi="Times New Roman"/>
          <w:szCs w:val="24"/>
        </w:rPr>
      </w:pPr>
      <w:r w:rsidRPr="00816211">
        <w:rPr>
          <w:rFonts w:ascii="Times New Roman" w:hAnsi="Times New Roman"/>
          <w:szCs w:val="24"/>
        </w:rPr>
        <w:t>ASSOCIATED CONTENT</w:t>
      </w:r>
    </w:p>
    <w:p w:rsidR="00943FDA" w:rsidRPr="00816211" w:rsidRDefault="00E8464D">
      <w:pPr>
        <w:spacing w:after="0" w:line="480" w:lineRule="auto"/>
        <w:contextualSpacing/>
        <w:rPr>
          <w:rFonts w:ascii="Times New Roman" w:hAnsi="Times New Roman"/>
          <w:sz w:val="24"/>
          <w:szCs w:val="24"/>
          <w:lang w:val="en-GB"/>
        </w:rPr>
      </w:pPr>
      <w:r w:rsidRPr="00816211">
        <w:rPr>
          <w:rFonts w:ascii="Times New Roman" w:hAnsi="Times New Roman"/>
          <w:sz w:val="24"/>
          <w:szCs w:val="24"/>
        </w:rPr>
        <w:t xml:space="preserve">File name “Supporting Material.pdf” </w:t>
      </w:r>
      <w:r w:rsidR="0008574D" w:rsidRPr="00816211">
        <w:rPr>
          <w:rFonts w:ascii="Times New Roman" w:hAnsi="Times New Roman"/>
          <w:sz w:val="24"/>
          <w:szCs w:val="24"/>
          <w:lang w:val="en-GB"/>
        </w:rPr>
        <w:t xml:space="preserve">containing </w:t>
      </w:r>
      <w:r w:rsidR="00BA06AF">
        <w:rPr>
          <w:rFonts w:ascii="Times New Roman" w:hAnsi="Times New Roman"/>
          <w:sz w:val="24"/>
          <w:szCs w:val="24"/>
          <w:lang w:val="en-GB"/>
        </w:rPr>
        <w:t>10</w:t>
      </w:r>
      <w:r w:rsidRPr="00816211">
        <w:rPr>
          <w:rFonts w:ascii="Times New Roman" w:hAnsi="Times New Roman"/>
          <w:sz w:val="24"/>
          <w:szCs w:val="24"/>
          <w:lang w:val="en-GB"/>
        </w:rPr>
        <w:t xml:space="preserve"> pages (c</w:t>
      </w:r>
      <w:r w:rsidR="004D7232">
        <w:rPr>
          <w:rFonts w:ascii="Times New Roman" w:hAnsi="Times New Roman"/>
          <w:sz w:val="24"/>
          <w:szCs w:val="24"/>
          <w:lang w:val="en-GB"/>
        </w:rPr>
        <w:t>over page included), containing 1</w:t>
      </w:r>
      <w:r w:rsidRPr="00816211">
        <w:rPr>
          <w:rFonts w:ascii="Times New Roman" w:hAnsi="Times New Roman"/>
          <w:sz w:val="24"/>
          <w:szCs w:val="24"/>
          <w:lang w:val="en-GB"/>
        </w:rPr>
        <w:t xml:space="preserve"> figure</w:t>
      </w:r>
      <w:r w:rsidR="0008574D" w:rsidRPr="00816211">
        <w:rPr>
          <w:rFonts w:ascii="Times New Roman" w:hAnsi="Times New Roman"/>
          <w:sz w:val="24"/>
          <w:szCs w:val="24"/>
          <w:lang w:val="en-GB"/>
        </w:rPr>
        <w:t xml:space="preserve"> and </w:t>
      </w:r>
      <w:r w:rsidR="000E0056">
        <w:rPr>
          <w:rFonts w:ascii="Times New Roman" w:hAnsi="Times New Roman"/>
          <w:sz w:val="24"/>
          <w:szCs w:val="24"/>
          <w:lang w:val="en-GB"/>
        </w:rPr>
        <w:t>7</w:t>
      </w:r>
      <w:r w:rsidR="0008574D" w:rsidRPr="00816211">
        <w:rPr>
          <w:rFonts w:ascii="Times New Roman" w:hAnsi="Times New Roman"/>
          <w:sz w:val="24"/>
          <w:szCs w:val="24"/>
          <w:lang w:val="en-GB"/>
        </w:rPr>
        <w:t xml:space="preserve"> table</w:t>
      </w:r>
      <w:r w:rsidR="004D7232">
        <w:rPr>
          <w:rFonts w:ascii="Times New Roman" w:hAnsi="Times New Roman"/>
          <w:sz w:val="24"/>
          <w:szCs w:val="24"/>
          <w:lang w:val="en-GB"/>
        </w:rPr>
        <w:t>s</w:t>
      </w:r>
      <w:r w:rsidRPr="00816211">
        <w:rPr>
          <w:rFonts w:ascii="Times New Roman" w:hAnsi="Times New Roman"/>
          <w:sz w:val="24"/>
          <w:szCs w:val="24"/>
          <w:lang w:val="en-GB"/>
        </w:rPr>
        <w:t>.</w:t>
      </w:r>
    </w:p>
    <w:p w:rsidR="00943FDA" w:rsidRPr="00816211" w:rsidRDefault="00943FDA">
      <w:pPr>
        <w:pStyle w:val="TAMainText"/>
        <w:contextualSpacing/>
        <w:rPr>
          <w:rFonts w:ascii="Times New Roman" w:hAnsi="Times New Roman"/>
          <w:szCs w:val="24"/>
        </w:rPr>
      </w:pPr>
    </w:p>
    <w:p w:rsidR="00943FDA" w:rsidRPr="00816211" w:rsidRDefault="00E8464D">
      <w:pPr>
        <w:pStyle w:val="FACorrespondingAuthorFootnote"/>
        <w:spacing w:after="0"/>
        <w:contextualSpacing/>
        <w:jc w:val="left"/>
        <w:rPr>
          <w:rFonts w:ascii="Times New Roman" w:hAnsi="Times New Roman"/>
          <w:szCs w:val="24"/>
        </w:rPr>
      </w:pPr>
      <w:r w:rsidRPr="00816211">
        <w:rPr>
          <w:rFonts w:ascii="Times New Roman" w:hAnsi="Times New Roman"/>
          <w:szCs w:val="24"/>
        </w:rPr>
        <w:t>AUTHOR INFORMATION</w:t>
      </w:r>
    </w:p>
    <w:p w:rsidR="00943FDA" w:rsidRPr="00816211" w:rsidRDefault="00E8464D">
      <w:pPr>
        <w:pStyle w:val="FAAuthorInfoSubtitle"/>
        <w:spacing w:before="0"/>
        <w:rPr>
          <w:rFonts w:ascii="Times New Roman" w:hAnsi="Times New Roman"/>
          <w:szCs w:val="24"/>
        </w:rPr>
      </w:pPr>
      <w:r w:rsidRPr="00816211">
        <w:rPr>
          <w:rFonts w:ascii="Times New Roman" w:hAnsi="Times New Roman"/>
          <w:szCs w:val="24"/>
        </w:rPr>
        <w:t>*Corresponding Author</w:t>
      </w:r>
    </w:p>
    <w:p w:rsidR="00943FDA" w:rsidRDefault="00C935BD">
      <w:pPr>
        <w:spacing w:after="0" w:line="480" w:lineRule="auto"/>
        <w:contextualSpacing/>
        <w:jc w:val="both"/>
        <w:rPr>
          <w:rFonts w:ascii="Times New Roman" w:hAnsi="Times New Roman"/>
          <w:sz w:val="24"/>
          <w:szCs w:val="24"/>
        </w:rPr>
      </w:pPr>
      <w:r>
        <w:rPr>
          <w:rFonts w:ascii="Times New Roman" w:hAnsi="Times New Roman"/>
          <w:sz w:val="24"/>
          <w:szCs w:val="24"/>
        </w:rPr>
        <w:t>Department of Life Sciences,</w:t>
      </w:r>
    </w:p>
    <w:p w:rsidR="00C935BD" w:rsidRDefault="00C935BD">
      <w:pPr>
        <w:spacing w:after="0" w:line="480" w:lineRule="auto"/>
        <w:contextualSpacing/>
        <w:jc w:val="both"/>
        <w:rPr>
          <w:rFonts w:ascii="Times New Roman" w:hAnsi="Times New Roman"/>
          <w:sz w:val="24"/>
          <w:szCs w:val="24"/>
        </w:rPr>
      </w:pPr>
      <w:r>
        <w:rPr>
          <w:rFonts w:ascii="Times New Roman" w:hAnsi="Times New Roman"/>
          <w:sz w:val="24"/>
          <w:szCs w:val="24"/>
        </w:rPr>
        <w:t>Anglia Ruskin University,</w:t>
      </w:r>
    </w:p>
    <w:p w:rsidR="00C935BD" w:rsidRDefault="00C935BD">
      <w:pPr>
        <w:spacing w:after="0" w:line="480" w:lineRule="auto"/>
        <w:contextualSpacing/>
        <w:jc w:val="both"/>
        <w:rPr>
          <w:rFonts w:ascii="Times New Roman" w:hAnsi="Times New Roman"/>
          <w:sz w:val="24"/>
          <w:szCs w:val="24"/>
        </w:rPr>
      </w:pPr>
      <w:r>
        <w:rPr>
          <w:rFonts w:ascii="Times New Roman" w:hAnsi="Times New Roman"/>
          <w:sz w:val="24"/>
          <w:szCs w:val="24"/>
        </w:rPr>
        <w:t>Cambridge,</w:t>
      </w:r>
    </w:p>
    <w:p w:rsidR="00C935BD" w:rsidRPr="00816211" w:rsidRDefault="00C935BD">
      <w:pPr>
        <w:spacing w:after="0" w:line="480" w:lineRule="auto"/>
        <w:contextualSpacing/>
        <w:jc w:val="both"/>
        <w:rPr>
          <w:rFonts w:ascii="Times New Roman" w:hAnsi="Times New Roman"/>
          <w:sz w:val="24"/>
          <w:szCs w:val="24"/>
        </w:rPr>
      </w:pPr>
      <w:r>
        <w:rPr>
          <w:rFonts w:ascii="Times New Roman" w:hAnsi="Times New Roman"/>
          <w:sz w:val="24"/>
          <w:szCs w:val="24"/>
        </w:rPr>
        <w:t>United Kingdom</w:t>
      </w:r>
    </w:p>
    <w:p w:rsidR="00943FDA" w:rsidRDefault="00E8464D">
      <w:pPr>
        <w:spacing w:after="0" w:line="480" w:lineRule="auto"/>
        <w:contextualSpacing/>
        <w:rPr>
          <w:rFonts w:ascii="Times New Roman" w:hAnsi="Times New Roman"/>
          <w:sz w:val="24"/>
          <w:szCs w:val="24"/>
          <w:lang w:val="en-GB"/>
        </w:rPr>
      </w:pPr>
      <w:r w:rsidRPr="00816211">
        <w:rPr>
          <w:rFonts w:ascii="Times New Roman" w:hAnsi="Times New Roman"/>
          <w:sz w:val="24"/>
          <w:szCs w:val="24"/>
          <w:lang w:val="en-GB"/>
        </w:rPr>
        <w:t xml:space="preserve">Email: </w:t>
      </w:r>
      <w:hyperlink r:id="rId18" w:history="1">
        <w:r w:rsidR="00DF1406" w:rsidRPr="008737AE">
          <w:rPr>
            <w:rStyle w:val="Hyperlink"/>
            <w:rFonts w:ascii="Times New Roman" w:hAnsi="Times New Roman"/>
            <w:sz w:val="24"/>
            <w:szCs w:val="24"/>
            <w:lang w:val="en-GB"/>
          </w:rPr>
          <w:t>danniellesgreen@gmail.com</w:t>
        </w:r>
      </w:hyperlink>
    </w:p>
    <w:p w:rsidR="00DF1406" w:rsidRPr="00816211" w:rsidRDefault="00DF1406">
      <w:pPr>
        <w:spacing w:after="0" w:line="480" w:lineRule="auto"/>
        <w:contextualSpacing/>
        <w:rPr>
          <w:rFonts w:ascii="Times New Roman" w:hAnsi="Times New Roman"/>
          <w:sz w:val="24"/>
          <w:szCs w:val="24"/>
          <w:lang w:val="en-GB"/>
        </w:rPr>
      </w:pPr>
      <w:r>
        <w:rPr>
          <w:rFonts w:ascii="Times New Roman" w:hAnsi="Times New Roman"/>
          <w:sz w:val="24"/>
          <w:szCs w:val="24"/>
          <w:lang w:val="en-GB"/>
        </w:rPr>
        <w:t>Phone: +44 (</w:t>
      </w:r>
      <w:r w:rsidRPr="00DF1406">
        <w:rPr>
          <w:rFonts w:ascii="Times New Roman" w:hAnsi="Times New Roman"/>
          <w:sz w:val="24"/>
          <w:szCs w:val="24"/>
          <w:lang w:val="en-GB"/>
        </w:rPr>
        <w:t>0</w:t>
      </w:r>
      <w:r>
        <w:rPr>
          <w:rFonts w:ascii="Times New Roman" w:hAnsi="Times New Roman"/>
          <w:sz w:val="24"/>
          <w:szCs w:val="24"/>
          <w:lang w:val="en-GB"/>
        </w:rPr>
        <w:t xml:space="preserve">) </w:t>
      </w:r>
      <w:r w:rsidRPr="00DF1406">
        <w:rPr>
          <w:rFonts w:ascii="Times New Roman" w:hAnsi="Times New Roman"/>
          <w:sz w:val="24"/>
          <w:szCs w:val="24"/>
          <w:lang w:val="en-GB"/>
        </w:rPr>
        <w:t>845271</w:t>
      </w:r>
      <w:r>
        <w:rPr>
          <w:rFonts w:ascii="Times New Roman" w:hAnsi="Times New Roman"/>
          <w:sz w:val="24"/>
          <w:szCs w:val="24"/>
          <w:lang w:val="en-GB"/>
        </w:rPr>
        <w:t>2234</w:t>
      </w:r>
    </w:p>
    <w:p w:rsidR="00943FDA" w:rsidRPr="00816211" w:rsidRDefault="00943FDA">
      <w:pPr>
        <w:pStyle w:val="FAAuthorInfoSubtitle"/>
        <w:spacing w:before="0"/>
        <w:rPr>
          <w:rFonts w:ascii="Times New Roman" w:hAnsi="Times New Roman"/>
          <w:szCs w:val="24"/>
        </w:rPr>
      </w:pPr>
    </w:p>
    <w:p w:rsidR="00943FDA" w:rsidRPr="00816211" w:rsidRDefault="00E8464D">
      <w:pPr>
        <w:pStyle w:val="FAAuthorInfoSubtitle"/>
        <w:spacing w:before="0"/>
        <w:rPr>
          <w:rFonts w:ascii="Times New Roman" w:hAnsi="Times New Roman"/>
          <w:b/>
          <w:szCs w:val="24"/>
        </w:rPr>
      </w:pPr>
      <w:r w:rsidRPr="00816211">
        <w:rPr>
          <w:rFonts w:ascii="Times New Roman" w:hAnsi="Times New Roman"/>
          <w:b/>
          <w:szCs w:val="24"/>
        </w:rPr>
        <w:t>Author Contributions</w:t>
      </w:r>
    </w:p>
    <w:p w:rsidR="00943FDA" w:rsidRPr="00816211" w:rsidRDefault="00E8464D">
      <w:pPr>
        <w:pStyle w:val="StyleFACorrespondingAuthorFootnote7pt"/>
        <w:spacing w:line="480" w:lineRule="auto"/>
        <w:contextualSpacing/>
        <w:rPr>
          <w:rFonts w:ascii="Times New Roman" w:hAnsi="Times New Roman"/>
          <w:sz w:val="24"/>
          <w:szCs w:val="24"/>
        </w:rPr>
      </w:pPr>
      <w:r w:rsidRPr="00816211">
        <w:rPr>
          <w:rFonts w:ascii="Times New Roman" w:hAnsi="Times New Roman"/>
          <w:sz w:val="24"/>
          <w:szCs w:val="24"/>
        </w:rPr>
        <w:t xml:space="preserve">D.S.G. conceived the idea and designed the experiment. D.S.G. and B.B. carried out the field and laboratory work and analysed the data. All authors contributed to writing the manuscript and all authors have given approval to the final version of the manuscript. </w:t>
      </w:r>
    </w:p>
    <w:p w:rsidR="00943FDA" w:rsidRPr="00816211" w:rsidRDefault="00943FDA">
      <w:pPr>
        <w:pStyle w:val="FAAuthorInfoSubtitle"/>
        <w:spacing w:before="0"/>
        <w:rPr>
          <w:rFonts w:ascii="Times New Roman" w:hAnsi="Times New Roman"/>
          <w:szCs w:val="24"/>
        </w:rPr>
      </w:pPr>
    </w:p>
    <w:p w:rsidR="00943FDA" w:rsidRPr="00816211" w:rsidRDefault="00E8464D">
      <w:pPr>
        <w:pStyle w:val="FAAuthorInfoSubtitle"/>
        <w:spacing w:before="0"/>
        <w:rPr>
          <w:rFonts w:ascii="Times New Roman" w:hAnsi="Times New Roman"/>
          <w:b/>
          <w:szCs w:val="24"/>
        </w:rPr>
      </w:pPr>
      <w:r w:rsidRPr="00816211">
        <w:rPr>
          <w:rFonts w:ascii="Times New Roman" w:hAnsi="Times New Roman"/>
          <w:b/>
          <w:szCs w:val="24"/>
        </w:rPr>
        <w:t>Notes</w:t>
      </w:r>
    </w:p>
    <w:p w:rsidR="00943FDA" w:rsidRPr="00816211" w:rsidRDefault="00E8464D">
      <w:pPr>
        <w:pStyle w:val="FAAuthorInfoSubtitle"/>
        <w:spacing w:before="0"/>
        <w:rPr>
          <w:rFonts w:ascii="Times New Roman" w:hAnsi="Times New Roman"/>
          <w:szCs w:val="24"/>
        </w:rPr>
      </w:pPr>
      <w:r w:rsidRPr="00816211">
        <w:rPr>
          <w:rFonts w:ascii="Times New Roman" w:hAnsi="Times New Roman"/>
          <w:szCs w:val="24"/>
        </w:rPr>
        <w:t>The authors declare no competing financial interests.</w:t>
      </w:r>
    </w:p>
    <w:p w:rsidR="00943FDA" w:rsidRPr="00816211" w:rsidRDefault="00943FDA">
      <w:pPr>
        <w:pStyle w:val="FAAuthorInfoSubtitle"/>
        <w:spacing w:before="0"/>
        <w:rPr>
          <w:rFonts w:ascii="Times New Roman" w:hAnsi="Times New Roman"/>
          <w:szCs w:val="24"/>
        </w:rPr>
      </w:pPr>
    </w:p>
    <w:p w:rsidR="00943FDA" w:rsidRPr="00816211" w:rsidRDefault="00E8464D">
      <w:pPr>
        <w:pStyle w:val="FAAuthorInfoSubtitle"/>
        <w:spacing w:before="0"/>
        <w:rPr>
          <w:rFonts w:ascii="Times New Roman" w:hAnsi="Times New Roman"/>
          <w:b/>
          <w:szCs w:val="24"/>
        </w:rPr>
      </w:pPr>
      <w:r w:rsidRPr="00816211">
        <w:rPr>
          <w:rFonts w:ascii="Times New Roman" w:hAnsi="Times New Roman"/>
          <w:b/>
          <w:szCs w:val="24"/>
        </w:rPr>
        <w:t>Funding Sources</w:t>
      </w:r>
    </w:p>
    <w:p w:rsidR="00943FDA" w:rsidRPr="00816211" w:rsidRDefault="00E8464D">
      <w:pPr>
        <w:spacing w:after="0" w:line="480" w:lineRule="auto"/>
        <w:contextualSpacing/>
        <w:rPr>
          <w:rFonts w:ascii="Times New Roman" w:eastAsia="Times New Roman" w:hAnsi="Times New Roman"/>
          <w:sz w:val="24"/>
          <w:szCs w:val="24"/>
        </w:rPr>
      </w:pPr>
      <w:r w:rsidRPr="00816211">
        <w:rPr>
          <w:rFonts w:ascii="Times New Roman" w:hAnsi="Times New Roman"/>
          <w:sz w:val="24"/>
          <w:szCs w:val="24"/>
          <w:lang w:val="en-GB"/>
        </w:rPr>
        <w:t>This research was funded the Irish Research Council with a Postdoctoral Research Project Grant (GOIPD/2013/306) and the G.M. Williams Fund and Royal Society Research Grant (</w:t>
      </w:r>
      <w:r w:rsidRPr="00816211">
        <w:rPr>
          <w:rFonts w:ascii="Times New Roman" w:eastAsia="Times New Roman" w:hAnsi="Times New Roman"/>
          <w:sz w:val="24"/>
          <w:szCs w:val="24"/>
        </w:rPr>
        <w:t>RG120432).</w:t>
      </w:r>
    </w:p>
    <w:p w:rsidR="00943FDA" w:rsidRPr="00816211" w:rsidRDefault="00943FDA">
      <w:pPr>
        <w:spacing w:after="0" w:line="480" w:lineRule="auto"/>
        <w:contextualSpacing/>
        <w:rPr>
          <w:rFonts w:ascii="Times New Roman" w:eastAsia="Times New Roman" w:hAnsi="Times New Roman"/>
          <w:sz w:val="24"/>
          <w:szCs w:val="24"/>
        </w:rPr>
      </w:pPr>
    </w:p>
    <w:p w:rsidR="00943FDA" w:rsidRPr="00816211" w:rsidRDefault="00E8464D">
      <w:pPr>
        <w:spacing w:after="0" w:line="480" w:lineRule="auto"/>
        <w:contextualSpacing/>
        <w:rPr>
          <w:rFonts w:ascii="Times New Roman" w:hAnsi="Times New Roman"/>
          <w:b/>
          <w:sz w:val="24"/>
          <w:szCs w:val="24"/>
          <w:lang w:val="en-GB"/>
        </w:rPr>
      </w:pPr>
      <w:r w:rsidRPr="00816211">
        <w:rPr>
          <w:rFonts w:ascii="Times New Roman" w:hAnsi="Times New Roman"/>
          <w:b/>
          <w:sz w:val="24"/>
          <w:szCs w:val="24"/>
          <w:lang w:val="en-GB"/>
        </w:rPr>
        <w:t>Acknowledgements</w:t>
      </w:r>
    </w:p>
    <w:p w:rsidR="00943FDA" w:rsidRPr="00816211" w:rsidRDefault="00E8464D" w:rsidP="003E21F4">
      <w:pPr>
        <w:spacing w:after="0" w:line="480" w:lineRule="auto"/>
        <w:contextualSpacing/>
        <w:jc w:val="both"/>
        <w:rPr>
          <w:rFonts w:ascii="Times New Roman" w:eastAsia="Times New Roman" w:hAnsi="Times New Roman"/>
          <w:sz w:val="24"/>
          <w:szCs w:val="24"/>
        </w:rPr>
      </w:pPr>
      <w:r w:rsidRPr="00816211">
        <w:rPr>
          <w:rFonts w:ascii="Times New Roman" w:hAnsi="Times New Roman"/>
          <w:sz w:val="24"/>
          <w:szCs w:val="24"/>
          <w:lang w:val="en-GB"/>
        </w:rPr>
        <w:t xml:space="preserve">The authors are very grateful to F. Glynn, B. McNamara and C. Guillaumot for assistance in the field, to E. Gorman for microalgal culturing and to S. Jiang for nutrient analysis. </w:t>
      </w:r>
      <w:r w:rsidRPr="00816211">
        <w:rPr>
          <w:rFonts w:ascii="Times New Roman" w:hAnsi="Times New Roman"/>
          <w:sz w:val="24"/>
          <w:szCs w:val="24"/>
        </w:rPr>
        <w:t xml:space="preserve">Thanks to G. Chapman and M. Anderson for advice on asymmetrical analyses. </w:t>
      </w:r>
      <w:r w:rsidRPr="00816211">
        <w:rPr>
          <w:rFonts w:ascii="Times New Roman" w:hAnsi="Times New Roman"/>
          <w:sz w:val="24"/>
          <w:szCs w:val="24"/>
          <w:lang w:val="en-GB"/>
        </w:rPr>
        <w:t>This research was funded by the Irish Research Council with a Postdoctoral Research Project Grant (GOIPD/2013/306) awarded to D.S.G., the G.M. Williams Fund and Royal Society Research Grant (</w:t>
      </w:r>
      <w:r w:rsidRPr="00816211">
        <w:rPr>
          <w:rFonts w:ascii="Times New Roman" w:eastAsia="Times New Roman" w:hAnsi="Times New Roman"/>
          <w:sz w:val="24"/>
          <w:szCs w:val="24"/>
        </w:rPr>
        <w:t>RG120432) to N.E.O’C.</w:t>
      </w:r>
    </w:p>
    <w:p w:rsidR="00943FDA" w:rsidRPr="00816211" w:rsidRDefault="00943FDA">
      <w:pPr>
        <w:spacing w:after="0" w:line="480" w:lineRule="auto"/>
        <w:contextualSpacing/>
        <w:jc w:val="both"/>
        <w:rPr>
          <w:rFonts w:ascii="Times New Roman" w:hAnsi="Times New Roman"/>
          <w:sz w:val="24"/>
          <w:szCs w:val="24"/>
        </w:rPr>
      </w:pPr>
    </w:p>
    <w:p w:rsidR="00943FDA" w:rsidRPr="00816211" w:rsidRDefault="00E8464D">
      <w:pPr>
        <w:spacing w:after="0" w:line="480" w:lineRule="auto"/>
        <w:contextualSpacing/>
        <w:jc w:val="both"/>
        <w:rPr>
          <w:rFonts w:ascii="Times New Roman" w:hAnsi="Times New Roman"/>
          <w:b/>
          <w:sz w:val="24"/>
          <w:szCs w:val="24"/>
        </w:rPr>
      </w:pPr>
      <w:r w:rsidRPr="00816211">
        <w:rPr>
          <w:rFonts w:ascii="Times New Roman" w:hAnsi="Times New Roman"/>
          <w:b/>
          <w:sz w:val="24"/>
          <w:szCs w:val="24"/>
        </w:rPr>
        <w:t>References</w:t>
      </w:r>
    </w:p>
    <w:p w:rsidR="00943FDA" w:rsidRPr="00816211" w:rsidRDefault="00E8464D">
      <w:pPr>
        <w:spacing w:after="0" w:line="480" w:lineRule="auto"/>
        <w:contextualSpacing/>
        <w:jc w:val="both"/>
        <w:rPr>
          <w:rFonts w:ascii="Times New Roman" w:hAnsi="Times New Roman"/>
          <w:sz w:val="24"/>
          <w:szCs w:val="24"/>
        </w:rPr>
      </w:pPr>
      <w:r w:rsidRPr="00816211">
        <w:rPr>
          <w:rFonts w:ascii="Times New Roman" w:hAnsi="Times New Roman"/>
          <w:sz w:val="24"/>
          <w:szCs w:val="24"/>
        </w:rPr>
        <w:t>1.</w:t>
      </w:r>
      <w:r w:rsidRPr="00816211">
        <w:rPr>
          <w:rFonts w:ascii="Times New Roman" w:hAnsi="Times New Roman"/>
          <w:sz w:val="24"/>
          <w:szCs w:val="24"/>
        </w:rPr>
        <w:tab/>
        <w:t xml:space="preserve">Eriksen, M.; Lebreton, L. C. M.; Carson, H. S.; Thiel, M.; Moore, C. J.; Borerro, J. C.; Galgani, F.; Ryan, P. G.; Reisser, J. Plastic Pollution in the World's Oceans: More than 5 Trillion Plastic Pieces Weighing over 250,000 Tons Afloat at Sea. </w:t>
      </w:r>
      <w:r w:rsidRPr="00816211">
        <w:rPr>
          <w:rFonts w:ascii="Times New Roman" w:hAnsi="Times New Roman"/>
          <w:i/>
          <w:sz w:val="24"/>
          <w:szCs w:val="24"/>
        </w:rPr>
        <w:t xml:space="preserve">PLoS ONE </w:t>
      </w:r>
      <w:r w:rsidRPr="00111BB7">
        <w:rPr>
          <w:rFonts w:ascii="Times New Roman" w:hAnsi="Times New Roman"/>
          <w:b/>
          <w:sz w:val="24"/>
          <w:szCs w:val="24"/>
        </w:rPr>
        <w:t>2014</w:t>
      </w:r>
      <w:r w:rsidRPr="00816211">
        <w:rPr>
          <w:rFonts w:ascii="Times New Roman" w:hAnsi="Times New Roman"/>
          <w:sz w:val="24"/>
          <w:szCs w:val="24"/>
        </w:rPr>
        <w:t xml:space="preserve">, </w:t>
      </w:r>
      <w:r w:rsidRPr="00816211">
        <w:rPr>
          <w:rFonts w:ascii="Times New Roman" w:hAnsi="Times New Roman"/>
          <w:i/>
          <w:sz w:val="24"/>
          <w:szCs w:val="24"/>
        </w:rPr>
        <w:t>9</w:t>
      </w:r>
      <w:r w:rsidRPr="00816211">
        <w:rPr>
          <w:rFonts w:ascii="Times New Roman" w:hAnsi="Times New Roman"/>
          <w:sz w:val="24"/>
          <w:szCs w:val="24"/>
        </w:rPr>
        <w:t xml:space="preserve"> (12).</w:t>
      </w:r>
    </w:p>
    <w:p w:rsidR="00943FDA" w:rsidRPr="00816211" w:rsidRDefault="00E8464D">
      <w:pPr>
        <w:spacing w:after="0" w:line="480" w:lineRule="auto"/>
        <w:contextualSpacing/>
        <w:jc w:val="both"/>
        <w:rPr>
          <w:rFonts w:ascii="Times New Roman" w:hAnsi="Times New Roman"/>
          <w:sz w:val="24"/>
          <w:szCs w:val="24"/>
        </w:rPr>
      </w:pPr>
      <w:r w:rsidRPr="00816211">
        <w:rPr>
          <w:rFonts w:ascii="Times New Roman" w:hAnsi="Times New Roman"/>
          <w:sz w:val="24"/>
          <w:szCs w:val="24"/>
        </w:rPr>
        <w:t>2.</w:t>
      </w:r>
      <w:r w:rsidRPr="00816211">
        <w:rPr>
          <w:rFonts w:ascii="Times New Roman" w:hAnsi="Times New Roman"/>
          <w:sz w:val="24"/>
          <w:szCs w:val="24"/>
        </w:rPr>
        <w:tab/>
        <w:t>UNEP, G</w:t>
      </w:r>
      <w:r w:rsidR="003E21F4" w:rsidRPr="00816211">
        <w:rPr>
          <w:rFonts w:ascii="Times New Roman" w:hAnsi="Times New Roman"/>
          <w:sz w:val="24"/>
          <w:szCs w:val="24"/>
        </w:rPr>
        <w:t>RID</w:t>
      </w:r>
      <w:r w:rsidRPr="00816211">
        <w:rPr>
          <w:rFonts w:ascii="Times New Roman" w:hAnsi="Times New Roman"/>
          <w:sz w:val="24"/>
          <w:szCs w:val="24"/>
        </w:rPr>
        <w:t>-A</w:t>
      </w:r>
      <w:r w:rsidR="003E21F4" w:rsidRPr="00816211">
        <w:rPr>
          <w:rFonts w:ascii="Times New Roman" w:hAnsi="Times New Roman"/>
          <w:sz w:val="24"/>
          <w:szCs w:val="24"/>
        </w:rPr>
        <w:t>rendal.</w:t>
      </w:r>
      <w:r w:rsidRPr="00816211">
        <w:rPr>
          <w:rFonts w:ascii="Times New Roman" w:hAnsi="Times New Roman"/>
          <w:sz w:val="24"/>
          <w:szCs w:val="24"/>
        </w:rPr>
        <w:t xml:space="preserve"> Marine Litter Vital Graphics. United Nations Environment Programme and GRID-Arendal. Nairobi and Arendal. </w:t>
      </w:r>
      <w:r w:rsidRPr="00816211">
        <w:rPr>
          <w:rFonts w:ascii="Times New Roman" w:hAnsi="Times New Roman"/>
          <w:i/>
          <w:sz w:val="24"/>
          <w:szCs w:val="24"/>
        </w:rPr>
        <w:t xml:space="preserve">www.unep.org </w:t>
      </w:r>
      <w:r w:rsidRPr="00816211">
        <w:rPr>
          <w:rFonts w:ascii="Times New Roman" w:hAnsi="Times New Roman"/>
          <w:sz w:val="24"/>
          <w:szCs w:val="24"/>
        </w:rPr>
        <w:t>2016.</w:t>
      </w:r>
    </w:p>
    <w:p w:rsidR="00943FDA" w:rsidRPr="00816211" w:rsidRDefault="00E8464D">
      <w:pPr>
        <w:spacing w:after="0" w:line="480" w:lineRule="auto"/>
        <w:contextualSpacing/>
        <w:jc w:val="both"/>
        <w:rPr>
          <w:rFonts w:ascii="Times New Roman" w:hAnsi="Times New Roman"/>
          <w:sz w:val="24"/>
          <w:szCs w:val="24"/>
        </w:rPr>
      </w:pPr>
      <w:r w:rsidRPr="00816211">
        <w:rPr>
          <w:rFonts w:ascii="Times New Roman" w:hAnsi="Times New Roman"/>
          <w:sz w:val="24"/>
          <w:szCs w:val="24"/>
        </w:rPr>
        <w:t>3.</w:t>
      </w:r>
      <w:r w:rsidRPr="00816211">
        <w:rPr>
          <w:rFonts w:ascii="Times New Roman" w:hAnsi="Times New Roman"/>
          <w:sz w:val="24"/>
          <w:szCs w:val="24"/>
        </w:rPr>
        <w:tab/>
        <w:t xml:space="preserve">Law, K. L.; Thompson, R. C. Microplastics in the seas. </w:t>
      </w:r>
      <w:r w:rsidRPr="00816211">
        <w:rPr>
          <w:rFonts w:ascii="Times New Roman" w:hAnsi="Times New Roman"/>
          <w:i/>
          <w:sz w:val="24"/>
          <w:szCs w:val="24"/>
        </w:rPr>
        <w:t xml:space="preserve">Science </w:t>
      </w:r>
      <w:r w:rsidRPr="00111BB7">
        <w:rPr>
          <w:rFonts w:ascii="Times New Roman" w:hAnsi="Times New Roman"/>
          <w:b/>
          <w:sz w:val="24"/>
          <w:szCs w:val="24"/>
        </w:rPr>
        <w:t>2014</w:t>
      </w:r>
      <w:r w:rsidRPr="00816211">
        <w:rPr>
          <w:rFonts w:ascii="Times New Roman" w:hAnsi="Times New Roman"/>
          <w:sz w:val="24"/>
          <w:szCs w:val="24"/>
        </w:rPr>
        <w:t xml:space="preserve">, </w:t>
      </w:r>
      <w:r w:rsidRPr="00816211">
        <w:rPr>
          <w:rFonts w:ascii="Times New Roman" w:hAnsi="Times New Roman"/>
          <w:i/>
          <w:sz w:val="24"/>
          <w:szCs w:val="24"/>
        </w:rPr>
        <w:t>345</w:t>
      </w:r>
      <w:r w:rsidRPr="00816211">
        <w:rPr>
          <w:rFonts w:ascii="Times New Roman" w:hAnsi="Times New Roman"/>
          <w:sz w:val="24"/>
          <w:szCs w:val="24"/>
        </w:rPr>
        <w:t xml:space="preserve"> (6193), 144-145.</w:t>
      </w:r>
    </w:p>
    <w:p w:rsidR="00943FDA" w:rsidRPr="00816211" w:rsidRDefault="00E8464D">
      <w:pPr>
        <w:spacing w:after="0" w:line="480" w:lineRule="auto"/>
        <w:contextualSpacing/>
        <w:jc w:val="both"/>
        <w:rPr>
          <w:rFonts w:ascii="Times New Roman" w:hAnsi="Times New Roman"/>
          <w:sz w:val="24"/>
          <w:szCs w:val="24"/>
        </w:rPr>
      </w:pPr>
      <w:r w:rsidRPr="00816211">
        <w:rPr>
          <w:rFonts w:ascii="Times New Roman" w:hAnsi="Times New Roman"/>
          <w:sz w:val="24"/>
          <w:szCs w:val="24"/>
        </w:rPr>
        <w:t>4.</w:t>
      </w:r>
      <w:r w:rsidRPr="00816211">
        <w:rPr>
          <w:rFonts w:ascii="Times New Roman" w:hAnsi="Times New Roman"/>
          <w:sz w:val="24"/>
          <w:szCs w:val="24"/>
        </w:rPr>
        <w:tab/>
        <w:t xml:space="preserve">Reisser, J.; Slat, B.; Noble, K.; du Plessis, K.; Epp, M.; Proietti, M.; de Sonneville, J.; Becker, T.; Pattiaratchi, C. The vertical distribution of buoyant plastics at sea: an observational study in the North Atlantic Gyre. </w:t>
      </w:r>
      <w:r w:rsidRPr="00816211">
        <w:rPr>
          <w:rFonts w:ascii="Times New Roman" w:hAnsi="Times New Roman"/>
          <w:i/>
          <w:sz w:val="24"/>
          <w:szCs w:val="24"/>
        </w:rPr>
        <w:t xml:space="preserve">Biogeosciences </w:t>
      </w:r>
      <w:r w:rsidRPr="00111BB7">
        <w:rPr>
          <w:rFonts w:ascii="Times New Roman" w:hAnsi="Times New Roman"/>
          <w:b/>
          <w:sz w:val="24"/>
          <w:szCs w:val="24"/>
        </w:rPr>
        <w:t>2015</w:t>
      </w:r>
      <w:r w:rsidRPr="00816211">
        <w:rPr>
          <w:rFonts w:ascii="Times New Roman" w:hAnsi="Times New Roman"/>
          <w:sz w:val="24"/>
          <w:szCs w:val="24"/>
        </w:rPr>
        <w:t xml:space="preserve">, </w:t>
      </w:r>
      <w:r w:rsidRPr="00816211">
        <w:rPr>
          <w:rFonts w:ascii="Times New Roman" w:hAnsi="Times New Roman"/>
          <w:i/>
          <w:sz w:val="24"/>
          <w:szCs w:val="24"/>
        </w:rPr>
        <w:t>12</w:t>
      </w:r>
      <w:r w:rsidRPr="00816211">
        <w:rPr>
          <w:rFonts w:ascii="Times New Roman" w:hAnsi="Times New Roman"/>
          <w:sz w:val="24"/>
          <w:szCs w:val="24"/>
        </w:rPr>
        <w:t xml:space="preserve"> (4), 1249-1256.</w:t>
      </w:r>
    </w:p>
    <w:p w:rsidR="00943FDA" w:rsidRPr="00816211" w:rsidRDefault="00E8464D">
      <w:pPr>
        <w:spacing w:after="0" w:line="480" w:lineRule="auto"/>
        <w:contextualSpacing/>
        <w:jc w:val="both"/>
        <w:rPr>
          <w:rFonts w:ascii="Times New Roman" w:hAnsi="Times New Roman"/>
          <w:sz w:val="24"/>
          <w:szCs w:val="24"/>
        </w:rPr>
      </w:pPr>
      <w:r w:rsidRPr="00816211">
        <w:rPr>
          <w:rFonts w:ascii="Times New Roman" w:hAnsi="Times New Roman"/>
          <w:sz w:val="24"/>
          <w:szCs w:val="24"/>
        </w:rPr>
        <w:t>5.</w:t>
      </w:r>
      <w:r w:rsidRPr="00816211">
        <w:rPr>
          <w:rFonts w:ascii="Times New Roman" w:hAnsi="Times New Roman"/>
          <w:sz w:val="24"/>
          <w:szCs w:val="24"/>
        </w:rPr>
        <w:tab/>
        <w:t>Collignon, A.; Hecq, J.</w:t>
      </w:r>
      <w:r w:rsidR="00AC7823">
        <w:rPr>
          <w:rFonts w:ascii="Times New Roman" w:hAnsi="Times New Roman"/>
          <w:sz w:val="24"/>
          <w:szCs w:val="24"/>
        </w:rPr>
        <w:t xml:space="preserve"> </w:t>
      </w:r>
      <w:r w:rsidRPr="00816211">
        <w:rPr>
          <w:rFonts w:ascii="Times New Roman" w:hAnsi="Times New Roman"/>
          <w:sz w:val="24"/>
          <w:szCs w:val="24"/>
        </w:rPr>
        <w:t xml:space="preserve">H.; Glagani, F.; Voisin, P.; Collard, F.; Goffart, A. Neustonic microplastic and zooplankton in the North Western Mediterranean Sea. </w:t>
      </w:r>
      <w:r w:rsidRPr="00816211">
        <w:rPr>
          <w:rFonts w:ascii="Times New Roman" w:hAnsi="Times New Roman"/>
          <w:i/>
          <w:sz w:val="24"/>
          <w:szCs w:val="24"/>
        </w:rPr>
        <w:t>Mar</w:t>
      </w:r>
      <w:r w:rsidR="00AC7823">
        <w:rPr>
          <w:rFonts w:ascii="Times New Roman" w:hAnsi="Times New Roman"/>
          <w:i/>
          <w:sz w:val="24"/>
          <w:szCs w:val="24"/>
        </w:rPr>
        <w:t>.</w:t>
      </w:r>
      <w:r w:rsidRPr="00816211">
        <w:rPr>
          <w:rFonts w:ascii="Times New Roman" w:hAnsi="Times New Roman"/>
          <w:i/>
          <w:sz w:val="24"/>
          <w:szCs w:val="24"/>
        </w:rPr>
        <w:t xml:space="preserve"> pollut</w:t>
      </w:r>
      <w:r w:rsidR="00AC7823">
        <w:rPr>
          <w:rFonts w:ascii="Times New Roman" w:hAnsi="Times New Roman"/>
          <w:i/>
          <w:sz w:val="24"/>
          <w:szCs w:val="24"/>
        </w:rPr>
        <w:t>.</w:t>
      </w:r>
      <w:r w:rsidRPr="00816211">
        <w:rPr>
          <w:rFonts w:ascii="Times New Roman" w:hAnsi="Times New Roman"/>
          <w:i/>
          <w:sz w:val="24"/>
          <w:szCs w:val="24"/>
        </w:rPr>
        <w:t xml:space="preserve"> bull</w:t>
      </w:r>
      <w:r w:rsidR="00AC7823">
        <w:rPr>
          <w:rFonts w:ascii="Times New Roman" w:hAnsi="Times New Roman"/>
          <w:i/>
          <w:sz w:val="24"/>
          <w:szCs w:val="24"/>
        </w:rPr>
        <w:t>.</w:t>
      </w:r>
      <w:r w:rsidRPr="00816211">
        <w:rPr>
          <w:rFonts w:ascii="Times New Roman" w:hAnsi="Times New Roman"/>
          <w:i/>
          <w:sz w:val="24"/>
          <w:szCs w:val="24"/>
        </w:rPr>
        <w:t xml:space="preserve"> </w:t>
      </w:r>
      <w:r w:rsidRPr="00111BB7">
        <w:rPr>
          <w:rFonts w:ascii="Times New Roman" w:hAnsi="Times New Roman"/>
          <w:b/>
          <w:sz w:val="24"/>
          <w:szCs w:val="24"/>
        </w:rPr>
        <w:t>2012</w:t>
      </w:r>
      <w:r w:rsidRPr="00816211">
        <w:rPr>
          <w:rFonts w:ascii="Times New Roman" w:hAnsi="Times New Roman"/>
          <w:sz w:val="24"/>
          <w:szCs w:val="24"/>
        </w:rPr>
        <w:t xml:space="preserve">, </w:t>
      </w:r>
      <w:r w:rsidRPr="00816211">
        <w:rPr>
          <w:rFonts w:ascii="Times New Roman" w:hAnsi="Times New Roman"/>
          <w:i/>
          <w:sz w:val="24"/>
          <w:szCs w:val="24"/>
        </w:rPr>
        <w:t>64</w:t>
      </w:r>
      <w:r w:rsidRPr="00816211">
        <w:rPr>
          <w:rFonts w:ascii="Times New Roman" w:hAnsi="Times New Roman"/>
          <w:sz w:val="24"/>
          <w:szCs w:val="24"/>
        </w:rPr>
        <w:t xml:space="preserve"> (4), 861-864.</w:t>
      </w:r>
    </w:p>
    <w:p w:rsidR="00943FDA" w:rsidRPr="00816211" w:rsidRDefault="00E8464D">
      <w:pPr>
        <w:spacing w:after="0" w:line="480" w:lineRule="auto"/>
        <w:contextualSpacing/>
        <w:jc w:val="both"/>
        <w:rPr>
          <w:rFonts w:ascii="Times New Roman" w:hAnsi="Times New Roman"/>
          <w:sz w:val="24"/>
          <w:szCs w:val="24"/>
        </w:rPr>
      </w:pPr>
      <w:r w:rsidRPr="00816211">
        <w:rPr>
          <w:rFonts w:ascii="Times New Roman" w:hAnsi="Times New Roman"/>
          <w:sz w:val="24"/>
          <w:szCs w:val="24"/>
        </w:rPr>
        <w:t>6.</w:t>
      </w:r>
      <w:r w:rsidRPr="00816211">
        <w:rPr>
          <w:rFonts w:ascii="Times New Roman" w:hAnsi="Times New Roman"/>
          <w:sz w:val="24"/>
          <w:szCs w:val="24"/>
        </w:rPr>
        <w:tab/>
      </w:r>
      <w:r w:rsidR="00241030" w:rsidRPr="00816211">
        <w:rPr>
          <w:rFonts w:ascii="Times New Roman" w:hAnsi="Times New Roman"/>
          <w:sz w:val="24"/>
          <w:szCs w:val="24"/>
        </w:rPr>
        <w:t xml:space="preserve">Kang, J. H.; Kwon, O. Y.; Shim, W. J. Potential Threat of Microplastics to Zooplanktivores in the Surface Waters of the Southern Sea of Korea. </w:t>
      </w:r>
      <w:r w:rsidR="00241030" w:rsidRPr="00816211">
        <w:rPr>
          <w:rFonts w:ascii="Times New Roman" w:hAnsi="Times New Roman"/>
          <w:i/>
          <w:sz w:val="24"/>
          <w:szCs w:val="24"/>
        </w:rPr>
        <w:t>Arch</w:t>
      </w:r>
      <w:r w:rsidR="00AC7823">
        <w:rPr>
          <w:rFonts w:ascii="Times New Roman" w:hAnsi="Times New Roman"/>
          <w:i/>
          <w:sz w:val="24"/>
          <w:szCs w:val="24"/>
        </w:rPr>
        <w:t>.</w:t>
      </w:r>
      <w:r w:rsidR="00241030" w:rsidRPr="00816211">
        <w:rPr>
          <w:rFonts w:ascii="Times New Roman" w:hAnsi="Times New Roman"/>
          <w:i/>
          <w:sz w:val="24"/>
          <w:szCs w:val="24"/>
        </w:rPr>
        <w:t xml:space="preserve"> Environ</w:t>
      </w:r>
      <w:r w:rsidR="00AC7823">
        <w:rPr>
          <w:rFonts w:ascii="Times New Roman" w:hAnsi="Times New Roman"/>
          <w:i/>
          <w:sz w:val="24"/>
          <w:szCs w:val="24"/>
        </w:rPr>
        <w:t>.</w:t>
      </w:r>
      <w:r w:rsidR="00241030" w:rsidRPr="00816211">
        <w:rPr>
          <w:rFonts w:ascii="Times New Roman" w:hAnsi="Times New Roman"/>
          <w:i/>
          <w:sz w:val="24"/>
          <w:szCs w:val="24"/>
        </w:rPr>
        <w:t xml:space="preserve"> Con</w:t>
      </w:r>
      <w:r w:rsidR="00AC7823">
        <w:rPr>
          <w:rFonts w:ascii="Times New Roman" w:hAnsi="Times New Roman"/>
          <w:i/>
          <w:sz w:val="24"/>
          <w:szCs w:val="24"/>
        </w:rPr>
        <w:t>.</w:t>
      </w:r>
      <w:r w:rsidR="00241030" w:rsidRPr="00816211">
        <w:rPr>
          <w:rFonts w:ascii="Times New Roman" w:hAnsi="Times New Roman"/>
          <w:i/>
          <w:sz w:val="24"/>
          <w:szCs w:val="24"/>
        </w:rPr>
        <w:t xml:space="preserve"> Tox</w:t>
      </w:r>
      <w:r w:rsidR="00AC7823">
        <w:rPr>
          <w:rFonts w:ascii="Times New Roman" w:hAnsi="Times New Roman"/>
          <w:i/>
          <w:sz w:val="24"/>
          <w:szCs w:val="24"/>
        </w:rPr>
        <w:t>.</w:t>
      </w:r>
      <w:r w:rsidR="00241030" w:rsidRPr="00816211">
        <w:rPr>
          <w:rFonts w:ascii="Times New Roman" w:hAnsi="Times New Roman"/>
          <w:i/>
          <w:sz w:val="24"/>
          <w:szCs w:val="24"/>
        </w:rPr>
        <w:t xml:space="preserve"> </w:t>
      </w:r>
      <w:r w:rsidR="00241030" w:rsidRPr="00111BB7">
        <w:rPr>
          <w:rFonts w:ascii="Times New Roman" w:hAnsi="Times New Roman"/>
          <w:b/>
          <w:sz w:val="24"/>
          <w:szCs w:val="24"/>
        </w:rPr>
        <w:t>2015</w:t>
      </w:r>
      <w:r w:rsidR="00241030" w:rsidRPr="00816211">
        <w:rPr>
          <w:rFonts w:ascii="Times New Roman" w:hAnsi="Times New Roman"/>
          <w:sz w:val="24"/>
          <w:szCs w:val="24"/>
        </w:rPr>
        <w:t xml:space="preserve">, </w:t>
      </w:r>
      <w:r w:rsidR="00241030" w:rsidRPr="00816211">
        <w:rPr>
          <w:rFonts w:ascii="Times New Roman" w:hAnsi="Times New Roman"/>
          <w:i/>
          <w:sz w:val="24"/>
          <w:szCs w:val="24"/>
        </w:rPr>
        <w:t>69</w:t>
      </w:r>
      <w:r w:rsidR="00241030" w:rsidRPr="00816211">
        <w:rPr>
          <w:rFonts w:ascii="Times New Roman" w:hAnsi="Times New Roman"/>
          <w:sz w:val="24"/>
          <w:szCs w:val="24"/>
        </w:rPr>
        <w:t xml:space="preserve"> (3), 340-351.</w:t>
      </w:r>
    </w:p>
    <w:p w:rsidR="00943FDA" w:rsidRPr="00816211" w:rsidRDefault="00E8464D">
      <w:pPr>
        <w:spacing w:after="0" w:line="480" w:lineRule="auto"/>
        <w:contextualSpacing/>
        <w:jc w:val="both"/>
        <w:rPr>
          <w:rFonts w:ascii="Times New Roman" w:hAnsi="Times New Roman"/>
          <w:sz w:val="24"/>
          <w:szCs w:val="24"/>
        </w:rPr>
      </w:pPr>
      <w:r w:rsidRPr="00816211">
        <w:rPr>
          <w:rFonts w:ascii="Times New Roman" w:hAnsi="Times New Roman"/>
          <w:sz w:val="24"/>
          <w:szCs w:val="24"/>
        </w:rPr>
        <w:t>7.</w:t>
      </w:r>
      <w:r w:rsidRPr="00816211">
        <w:rPr>
          <w:rFonts w:ascii="Times New Roman" w:hAnsi="Times New Roman"/>
          <w:sz w:val="24"/>
          <w:szCs w:val="24"/>
        </w:rPr>
        <w:tab/>
        <w:t xml:space="preserve">Rochman, C. M. Ecologically relevant data are policy-relevant data. </w:t>
      </w:r>
      <w:r w:rsidRPr="00816211">
        <w:rPr>
          <w:rFonts w:ascii="Times New Roman" w:hAnsi="Times New Roman"/>
          <w:i/>
          <w:sz w:val="24"/>
          <w:szCs w:val="24"/>
        </w:rPr>
        <w:t xml:space="preserve">Science </w:t>
      </w:r>
      <w:r w:rsidRPr="00111BB7">
        <w:rPr>
          <w:rFonts w:ascii="Times New Roman" w:hAnsi="Times New Roman"/>
          <w:b/>
          <w:sz w:val="24"/>
          <w:szCs w:val="24"/>
        </w:rPr>
        <w:t>2016</w:t>
      </w:r>
      <w:r w:rsidRPr="00816211">
        <w:rPr>
          <w:rFonts w:ascii="Times New Roman" w:hAnsi="Times New Roman"/>
          <w:sz w:val="24"/>
          <w:szCs w:val="24"/>
        </w:rPr>
        <w:t xml:space="preserve">, </w:t>
      </w:r>
      <w:r w:rsidRPr="00816211">
        <w:rPr>
          <w:rFonts w:ascii="Times New Roman" w:hAnsi="Times New Roman"/>
          <w:i/>
          <w:sz w:val="24"/>
          <w:szCs w:val="24"/>
        </w:rPr>
        <w:t>352</w:t>
      </w:r>
      <w:r w:rsidRPr="00816211">
        <w:rPr>
          <w:rFonts w:ascii="Times New Roman" w:hAnsi="Times New Roman"/>
          <w:sz w:val="24"/>
          <w:szCs w:val="24"/>
        </w:rPr>
        <w:t xml:space="preserve"> (6290), 1172-1172.</w:t>
      </w:r>
    </w:p>
    <w:p w:rsidR="00943FDA" w:rsidRPr="00816211" w:rsidRDefault="00E8464D">
      <w:pPr>
        <w:spacing w:after="0" w:line="480" w:lineRule="auto"/>
        <w:contextualSpacing/>
        <w:jc w:val="both"/>
        <w:rPr>
          <w:rFonts w:ascii="Times New Roman" w:hAnsi="Times New Roman"/>
          <w:sz w:val="24"/>
          <w:szCs w:val="24"/>
        </w:rPr>
      </w:pPr>
      <w:r w:rsidRPr="00816211">
        <w:rPr>
          <w:rFonts w:ascii="Times New Roman" w:hAnsi="Times New Roman"/>
          <w:sz w:val="24"/>
          <w:szCs w:val="24"/>
        </w:rPr>
        <w:t>8.</w:t>
      </w:r>
      <w:r w:rsidRPr="00816211">
        <w:rPr>
          <w:rFonts w:ascii="Times New Roman" w:hAnsi="Times New Roman"/>
          <w:sz w:val="24"/>
          <w:szCs w:val="24"/>
        </w:rPr>
        <w:tab/>
        <w:t xml:space="preserve">Browne, M. A.; Underwood, A. J.; Chapman, M. G.; Williams, R.; Thompson, R. C.; van Franeker, J. A. Linking effects of anthropogenic debris to ecological impacts. </w:t>
      </w:r>
      <w:r w:rsidR="00AC7823" w:rsidRPr="00AC7823">
        <w:rPr>
          <w:rFonts w:ascii="Times New Roman" w:hAnsi="Times New Roman"/>
          <w:i/>
          <w:sz w:val="24"/>
          <w:szCs w:val="24"/>
        </w:rPr>
        <w:t>P</w:t>
      </w:r>
      <w:r w:rsidR="00AC7823">
        <w:rPr>
          <w:rFonts w:ascii="Times New Roman" w:hAnsi="Times New Roman"/>
          <w:i/>
          <w:sz w:val="24"/>
          <w:szCs w:val="24"/>
        </w:rPr>
        <w:t>. Roy. Soc. Lond.</w:t>
      </w:r>
      <w:r w:rsidR="00AC7823" w:rsidRPr="00AC7823">
        <w:rPr>
          <w:rFonts w:ascii="Times New Roman" w:hAnsi="Times New Roman"/>
          <w:i/>
          <w:sz w:val="24"/>
          <w:szCs w:val="24"/>
        </w:rPr>
        <w:t xml:space="preserve"> B</w:t>
      </w:r>
      <w:r w:rsidR="00AC7823" w:rsidRPr="00AC7823" w:rsidDel="00AC7823">
        <w:rPr>
          <w:rFonts w:ascii="Times New Roman" w:hAnsi="Times New Roman"/>
          <w:i/>
          <w:sz w:val="24"/>
          <w:szCs w:val="24"/>
        </w:rPr>
        <w:t xml:space="preserve"> </w:t>
      </w:r>
      <w:r w:rsidR="00AC7823">
        <w:rPr>
          <w:rFonts w:ascii="Times New Roman" w:hAnsi="Times New Roman"/>
          <w:i/>
          <w:sz w:val="24"/>
          <w:szCs w:val="24"/>
        </w:rPr>
        <w:t>Bio.</w:t>
      </w:r>
      <w:r w:rsidRPr="00111BB7">
        <w:rPr>
          <w:rFonts w:ascii="Times New Roman" w:hAnsi="Times New Roman"/>
          <w:b/>
          <w:sz w:val="24"/>
          <w:szCs w:val="24"/>
        </w:rPr>
        <w:t>2015</w:t>
      </w:r>
      <w:r w:rsidRPr="00816211">
        <w:rPr>
          <w:rFonts w:ascii="Times New Roman" w:hAnsi="Times New Roman"/>
          <w:sz w:val="24"/>
          <w:szCs w:val="24"/>
        </w:rPr>
        <w:t xml:space="preserve">, </w:t>
      </w:r>
      <w:r w:rsidRPr="00816211">
        <w:rPr>
          <w:rFonts w:ascii="Times New Roman" w:hAnsi="Times New Roman"/>
          <w:i/>
          <w:sz w:val="24"/>
          <w:szCs w:val="24"/>
        </w:rPr>
        <w:t>282</w:t>
      </w:r>
      <w:r w:rsidRPr="00816211">
        <w:rPr>
          <w:rFonts w:ascii="Times New Roman" w:hAnsi="Times New Roman"/>
          <w:sz w:val="24"/>
          <w:szCs w:val="24"/>
        </w:rPr>
        <w:t xml:space="preserve"> (1807).</w:t>
      </w:r>
    </w:p>
    <w:p w:rsidR="00943FDA" w:rsidRPr="00816211" w:rsidRDefault="00E8464D">
      <w:pPr>
        <w:spacing w:after="0" w:line="480" w:lineRule="auto"/>
        <w:contextualSpacing/>
        <w:jc w:val="both"/>
        <w:rPr>
          <w:rFonts w:ascii="Times New Roman" w:hAnsi="Times New Roman"/>
          <w:sz w:val="24"/>
          <w:szCs w:val="24"/>
        </w:rPr>
      </w:pPr>
      <w:r w:rsidRPr="00816211">
        <w:rPr>
          <w:rFonts w:ascii="Times New Roman" w:hAnsi="Times New Roman"/>
          <w:sz w:val="24"/>
          <w:szCs w:val="24"/>
        </w:rPr>
        <w:t>9.</w:t>
      </w:r>
      <w:r w:rsidRPr="00816211">
        <w:rPr>
          <w:rFonts w:ascii="Times New Roman" w:hAnsi="Times New Roman"/>
          <w:sz w:val="24"/>
          <w:szCs w:val="24"/>
        </w:rPr>
        <w:tab/>
        <w:t xml:space="preserve">Browne, M. A.; Dissanayake, A.; Galloway, T. S.; Lowe, D. M.; Thompson, R. C. Ingested microscopic plastic translocates to the circulatory system of the mussel, </w:t>
      </w:r>
      <w:r w:rsidRPr="00816211">
        <w:rPr>
          <w:rFonts w:ascii="Times New Roman" w:hAnsi="Times New Roman"/>
          <w:i/>
          <w:sz w:val="24"/>
          <w:szCs w:val="24"/>
        </w:rPr>
        <w:t>Mytilus edulis</w:t>
      </w:r>
      <w:r w:rsidRPr="00816211">
        <w:rPr>
          <w:rFonts w:ascii="Times New Roman" w:hAnsi="Times New Roman"/>
          <w:sz w:val="24"/>
          <w:szCs w:val="24"/>
        </w:rPr>
        <w:t xml:space="preserve"> (L.). </w:t>
      </w:r>
      <w:r w:rsidR="00AC7823">
        <w:rPr>
          <w:rFonts w:ascii="Times New Roman" w:hAnsi="Times New Roman"/>
          <w:i/>
          <w:sz w:val="24"/>
          <w:szCs w:val="24"/>
        </w:rPr>
        <w:t>Environ. Sci.</w:t>
      </w:r>
      <w:r w:rsidR="00AC7823" w:rsidRPr="00AC7823">
        <w:rPr>
          <w:rFonts w:ascii="Times New Roman" w:hAnsi="Times New Roman"/>
          <w:i/>
          <w:sz w:val="24"/>
          <w:szCs w:val="24"/>
        </w:rPr>
        <w:t xml:space="preserve"> T</w:t>
      </w:r>
      <w:r w:rsidR="00AC7823">
        <w:rPr>
          <w:rFonts w:ascii="Times New Roman" w:hAnsi="Times New Roman"/>
          <w:i/>
          <w:sz w:val="24"/>
          <w:szCs w:val="24"/>
        </w:rPr>
        <w:t>echnol.</w:t>
      </w:r>
      <w:r w:rsidR="00AC7823" w:rsidRPr="00AC7823" w:rsidDel="00AC7823">
        <w:rPr>
          <w:rFonts w:ascii="Times New Roman" w:hAnsi="Times New Roman"/>
          <w:i/>
          <w:sz w:val="24"/>
          <w:szCs w:val="24"/>
        </w:rPr>
        <w:t xml:space="preserve"> </w:t>
      </w:r>
      <w:r w:rsidRPr="00111BB7">
        <w:rPr>
          <w:rFonts w:ascii="Times New Roman" w:hAnsi="Times New Roman"/>
          <w:b/>
          <w:sz w:val="24"/>
          <w:szCs w:val="24"/>
        </w:rPr>
        <w:t>2008</w:t>
      </w:r>
      <w:r w:rsidRPr="00816211">
        <w:rPr>
          <w:rFonts w:ascii="Times New Roman" w:hAnsi="Times New Roman"/>
          <w:sz w:val="24"/>
          <w:szCs w:val="24"/>
        </w:rPr>
        <w:t xml:space="preserve">, </w:t>
      </w:r>
      <w:r w:rsidRPr="00816211">
        <w:rPr>
          <w:rFonts w:ascii="Times New Roman" w:hAnsi="Times New Roman"/>
          <w:i/>
          <w:sz w:val="24"/>
          <w:szCs w:val="24"/>
        </w:rPr>
        <w:t>42</w:t>
      </w:r>
      <w:r w:rsidRPr="00816211">
        <w:rPr>
          <w:rFonts w:ascii="Times New Roman" w:hAnsi="Times New Roman"/>
          <w:sz w:val="24"/>
          <w:szCs w:val="24"/>
        </w:rPr>
        <w:t xml:space="preserve"> (13), 5026-5031.</w:t>
      </w:r>
    </w:p>
    <w:p w:rsidR="00943FDA" w:rsidRPr="00816211" w:rsidRDefault="00E8464D">
      <w:pPr>
        <w:spacing w:after="0" w:line="480" w:lineRule="auto"/>
        <w:contextualSpacing/>
        <w:jc w:val="both"/>
        <w:rPr>
          <w:rFonts w:ascii="Times New Roman" w:hAnsi="Times New Roman"/>
          <w:sz w:val="24"/>
          <w:szCs w:val="24"/>
        </w:rPr>
      </w:pPr>
      <w:r w:rsidRPr="00816211">
        <w:rPr>
          <w:rFonts w:ascii="Times New Roman" w:hAnsi="Times New Roman"/>
          <w:sz w:val="24"/>
          <w:szCs w:val="24"/>
        </w:rPr>
        <w:t>10.</w:t>
      </w:r>
      <w:r w:rsidRPr="00816211">
        <w:rPr>
          <w:rFonts w:ascii="Times New Roman" w:hAnsi="Times New Roman"/>
          <w:sz w:val="24"/>
          <w:szCs w:val="24"/>
        </w:rPr>
        <w:tab/>
        <w:t xml:space="preserve">von Moos, N.; Burkhardt-Holm, P.; Koehler, A. Uptake and Effects of Microplastics on Cells and Tissue of the Blue Mussel </w:t>
      </w:r>
      <w:r w:rsidRPr="00816211">
        <w:rPr>
          <w:rFonts w:ascii="Times New Roman" w:hAnsi="Times New Roman"/>
          <w:i/>
          <w:sz w:val="24"/>
          <w:szCs w:val="24"/>
        </w:rPr>
        <w:t>Mytilus edulis</w:t>
      </w:r>
      <w:r w:rsidRPr="00816211">
        <w:rPr>
          <w:rFonts w:ascii="Times New Roman" w:hAnsi="Times New Roman"/>
          <w:sz w:val="24"/>
          <w:szCs w:val="24"/>
        </w:rPr>
        <w:t xml:space="preserve"> L. after an Experimental Exposure. </w:t>
      </w:r>
      <w:r w:rsidR="00AC7823">
        <w:rPr>
          <w:rFonts w:ascii="Times New Roman" w:hAnsi="Times New Roman"/>
          <w:i/>
          <w:sz w:val="24"/>
          <w:szCs w:val="24"/>
        </w:rPr>
        <w:t>Environ. Sci.</w:t>
      </w:r>
      <w:r w:rsidR="00AC7823" w:rsidRPr="00AC7823">
        <w:rPr>
          <w:rFonts w:ascii="Times New Roman" w:hAnsi="Times New Roman"/>
          <w:i/>
          <w:sz w:val="24"/>
          <w:szCs w:val="24"/>
        </w:rPr>
        <w:t xml:space="preserve"> T</w:t>
      </w:r>
      <w:r w:rsidR="00AC7823">
        <w:rPr>
          <w:rFonts w:ascii="Times New Roman" w:hAnsi="Times New Roman"/>
          <w:i/>
          <w:sz w:val="24"/>
          <w:szCs w:val="24"/>
        </w:rPr>
        <w:t>echnol.</w:t>
      </w:r>
      <w:r w:rsidR="00AC7823" w:rsidRPr="00AC7823" w:rsidDel="00AC7823">
        <w:rPr>
          <w:rFonts w:ascii="Times New Roman" w:hAnsi="Times New Roman"/>
          <w:i/>
          <w:sz w:val="24"/>
          <w:szCs w:val="24"/>
        </w:rPr>
        <w:t xml:space="preserve"> </w:t>
      </w:r>
      <w:r w:rsidRPr="00111BB7">
        <w:rPr>
          <w:rFonts w:ascii="Times New Roman" w:hAnsi="Times New Roman"/>
          <w:b/>
          <w:sz w:val="24"/>
          <w:szCs w:val="24"/>
        </w:rPr>
        <w:t>2012</w:t>
      </w:r>
      <w:r w:rsidRPr="00816211">
        <w:rPr>
          <w:rFonts w:ascii="Times New Roman" w:hAnsi="Times New Roman"/>
          <w:sz w:val="24"/>
          <w:szCs w:val="24"/>
        </w:rPr>
        <w:t xml:space="preserve">, </w:t>
      </w:r>
      <w:r w:rsidRPr="00816211">
        <w:rPr>
          <w:rFonts w:ascii="Times New Roman" w:hAnsi="Times New Roman"/>
          <w:i/>
          <w:sz w:val="24"/>
          <w:szCs w:val="24"/>
        </w:rPr>
        <w:t>46</w:t>
      </w:r>
      <w:r w:rsidRPr="00816211">
        <w:rPr>
          <w:rFonts w:ascii="Times New Roman" w:hAnsi="Times New Roman"/>
          <w:sz w:val="24"/>
          <w:szCs w:val="24"/>
        </w:rPr>
        <w:t xml:space="preserve"> (20), 11327-11335.</w:t>
      </w:r>
    </w:p>
    <w:p w:rsidR="00943FDA" w:rsidRPr="00816211" w:rsidRDefault="00E8464D">
      <w:pPr>
        <w:spacing w:after="0" w:line="480" w:lineRule="auto"/>
        <w:contextualSpacing/>
        <w:jc w:val="both"/>
        <w:rPr>
          <w:rFonts w:ascii="Times New Roman" w:hAnsi="Times New Roman"/>
          <w:sz w:val="24"/>
          <w:szCs w:val="24"/>
        </w:rPr>
      </w:pPr>
      <w:r w:rsidRPr="00816211">
        <w:rPr>
          <w:rFonts w:ascii="Times New Roman" w:hAnsi="Times New Roman"/>
          <w:sz w:val="24"/>
          <w:szCs w:val="24"/>
        </w:rPr>
        <w:t>11.</w:t>
      </w:r>
      <w:r w:rsidRPr="00816211">
        <w:rPr>
          <w:rFonts w:ascii="Times New Roman" w:hAnsi="Times New Roman"/>
          <w:sz w:val="24"/>
          <w:szCs w:val="24"/>
        </w:rPr>
        <w:tab/>
        <w:t>Van Cauwenberghe, L.; Claessens, M.; Vandegehuchte, M. B.; Janssen, C. R. Microplastics are taken up by mussels (</w:t>
      </w:r>
      <w:r w:rsidRPr="00816211">
        <w:rPr>
          <w:rFonts w:ascii="Times New Roman" w:hAnsi="Times New Roman"/>
          <w:i/>
          <w:sz w:val="24"/>
          <w:szCs w:val="24"/>
        </w:rPr>
        <w:t>Mytilus edulis</w:t>
      </w:r>
      <w:r w:rsidRPr="00816211">
        <w:rPr>
          <w:rFonts w:ascii="Times New Roman" w:hAnsi="Times New Roman"/>
          <w:sz w:val="24"/>
          <w:szCs w:val="24"/>
        </w:rPr>
        <w:t>) and lugworms (</w:t>
      </w:r>
      <w:r w:rsidRPr="00816211">
        <w:rPr>
          <w:rFonts w:ascii="Times New Roman" w:hAnsi="Times New Roman"/>
          <w:i/>
          <w:sz w:val="24"/>
          <w:szCs w:val="24"/>
        </w:rPr>
        <w:t>Arenicola marina</w:t>
      </w:r>
      <w:r w:rsidRPr="00816211">
        <w:rPr>
          <w:rFonts w:ascii="Times New Roman" w:hAnsi="Times New Roman"/>
          <w:sz w:val="24"/>
          <w:szCs w:val="24"/>
        </w:rPr>
        <w:t xml:space="preserve">) living in natural habitats. </w:t>
      </w:r>
      <w:r w:rsidRPr="00816211">
        <w:rPr>
          <w:rFonts w:ascii="Times New Roman" w:hAnsi="Times New Roman"/>
          <w:i/>
          <w:sz w:val="24"/>
          <w:szCs w:val="24"/>
        </w:rPr>
        <w:t>Environ</w:t>
      </w:r>
      <w:r w:rsidR="00AC7823">
        <w:rPr>
          <w:rFonts w:ascii="Times New Roman" w:hAnsi="Times New Roman"/>
          <w:i/>
          <w:sz w:val="24"/>
          <w:szCs w:val="24"/>
        </w:rPr>
        <w:t xml:space="preserve">. </w:t>
      </w:r>
      <w:r w:rsidRPr="00816211">
        <w:rPr>
          <w:rFonts w:ascii="Times New Roman" w:hAnsi="Times New Roman"/>
          <w:i/>
          <w:sz w:val="24"/>
          <w:szCs w:val="24"/>
        </w:rPr>
        <w:t>Pollut</w:t>
      </w:r>
      <w:r w:rsidR="00AC7823">
        <w:rPr>
          <w:rFonts w:ascii="Times New Roman" w:hAnsi="Times New Roman"/>
          <w:i/>
          <w:sz w:val="24"/>
          <w:szCs w:val="24"/>
        </w:rPr>
        <w:t>.</w:t>
      </w:r>
      <w:r w:rsidRPr="00816211">
        <w:rPr>
          <w:rFonts w:ascii="Times New Roman" w:hAnsi="Times New Roman"/>
          <w:i/>
          <w:sz w:val="24"/>
          <w:szCs w:val="24"/>
        </w:rPr>
        <w:t xml:space="preserve"> </w:t>
      </w:r>
      <w:r w:rsidRPr="00111BB7">
        <w:rPr>
          <w:rFonts w:ascii="Times New Roman" w:hAnsi="Times New Roman"/>
          <w:b/>
          <w:sz w:val="24"/>
          <w:szCs w:val="24"/>
        </w:rPr>
        <w:t>2015</w:t>
      </w:r>
      <w:r w:rsidRPr="00816211">
        <w:rPr>
          <w:rFonts w:ascii="Times New Roman" w:hAnsi="Times New Roman"/>
          <w:sz w:val="24"/>
          <w:szCs w:val="24"/>
        </w:rPr>
        <w:t xml:space="preserve">, </w:t>
      </w:r>
      <w:r w:rsidRPr="00816211">
        <w:rPr>
          <w:rFonts w:ascii="Times New Roman" w:hAnsi="Times New Roman"/>
          <w:i/>
          <w:sz w:val="24"/>
          <w:szCs w:val="24"/>
        </w:rPr>
        <w:t>199</w:t>
      </w:r>
      <w:r w:rsidRPr="00816211">
        <w:rPr>
          <w:rFonts w:ascii="Times New Roman" w:hAnsi="Times New Roman"/>
          <w:sz w:val="24"/>
          <w:szCs w:val="24"/>
        </w:rPr>
        <w:t>, 10-17.</w:t>
      </w:r>
    </w:p>
    <w:p w:rsidR="00943FDA" w:rsidRPr="00816211" w:rsidRDefault="00E8464D">
      <w:pPr>
        <w:spacing w:after="0" w:line="480" w:lineRule="auto"/>
        <w:contextualSpacing/>
        <w:jc w:val="both"/>
        <w:rPr>
          <w:rFonts w:ascii="Times New Roman" w:hAnsi="Times New Roman"/>
          <w:sz w:val="24"/>
          <w:szCs w:val="24"/>
        </w:rPr>
      </w:pPr>
      <w:r w:rsidRPr="00816211">
        <w:rPr>
          <w:rFonts w:ascii="Times New Roman" w:hAnsi="Times New Roman"/>
          <w:sz w:val="24"/>
          <w:szCs w:val="24"/>
        </w:rPr>
        <w:t>12.</w:t>
      </w:r>
      <w:r w:rsidRPr="00816211">
        <w:rPr>
          <w:rFonts w:ascii="Times New Roman" w:hAnsi="Times New Roman"/>
          <w:sz w:val="24"/>
          <w:szCs w:val="24"/>
        </w:rPr>
        <w:tab/>
        <w:t xml:space="preserve">Sussarellu, R.; Suquet, M.; Thomas, Y.; Lambert, C.; Fabioux, C.; Pernet, M. E. J.; Le Goïc, N.; Quillien, V.; Mingant, C.; Epelboin, Y.; Corporeau, C.; Guyomarch, J.; Robbens, J.; Paul-Pont, I.; Soudant, P.; Huvet, A. Oyster reproduction is affected by exposure to polystyrene microplastics. </w:t>
      </w:r>
      <w:r w:rsidR="00AC7823">
        <w:rPr>
          <w:rFonts w:ascii="Times New Roman" w:hAnsi="Times New Roman"/>
          <w:i/>
          <w:sz w:val="24"/>
          <w:szCs w:val="24"/>
        </w:rPr>
        <w:t>P. Natl. Acad. Sci.</w:t>
      </w:r>
      <w:r w:rsidR="00AC7823" w:rsidRPr="00AC7823">
        <w:rPr>
          <w:rFonts w:ascii="Times New Roman" w:hAnsi="Times New Roman"/>
          <w:i/>
          <w:sz w:val="24"/>
          <w:szCs w:val="24"/>
        </w:rPr>
        <w:t xml:space="preserve"> USA</w:t>
      </w:r>
      <w:r w:rsidR="00AC7823" w:rsidRPr="00AC7823" w:rsidDel="00AC7823">
        <w:rPr>
          <w:rFonts w:ascii="Times New Roman" w:hAnsi="Times New Roman"/>
          <w:i/>
          <w:sz w:val="24"/>
          <w:szCs w:val="24"/>
        </w:rPr>
        <w:t xml:space="preserve"> </w:t>
      </w:r>
      <w:r w:rsidRPr="00111BB7">
        <w:rPr>
          <w:rFonts w:ascii="Times New Roman" w:hAnsi="Times New Roman"/>
          <w:b/>
          <w:sz w:val="24"/>
          <w:szCs w:val="24"/>
        </w:rPr>
        <w:t>2016</w:t>
      </w:r>
      <w:r w:rsidRPr="00816211">
        <w:rPr>
          <w:rFonts w:ascii="Times New Roman" w:hAnsi="Times New Roman"/>
          <w:sz w:val="24"/>
          <w:szCs w:val="24"/>
        </w:rPr>
        <w:t xml:space="preserve">, </w:t>
      </w:r>
      <w:r w:rsidRPr="00816211">
        <w:rPr>
          <w:rFonts w:ascii="Times New Roman" w:hAnsi="Times New Roman"/>
          <w:i/>
          <w:sz w:val="24"/>
          <w:szCs w:val="24"/>
        </w:rPr>
        <w:t>113</w:t>
      </w:r>
      <w:r w:rsidRPr="00816211">
        <w:rPr>
          <w:rFonts w:ascii="Times New Roman" w:hAnsi="Times New Roman"/>
          <w:sz w:val="24"/>
          <w:szCs w:val="24"/>
        </w:rPr>
        <w:t xml:space="preserve"> (9), 2430-2435.</w:t>
      </w:r>
    </w:p>
    <w:p w:rsidR="00943FDA" w:rsidRPr="00816211" w:rsidRDefault="00E8464D">
      <w:pPr>
        <w:spacing w:after="0" w:line="480" w:lineRule="auto"/>
        <w:contextualSpacing/>
        <w:jc w:val="both"/>
        <w:rPr>
          <w:rFonts w:ascii="Times New Roman" w:hAnsi="Times New Roman"/>
          <w:sz w:val="24"/>
          <w:szCs w:val="24"/>
        </w:rPr>
      </w:pPr>
      <w:r w:rsidRPr="00816211">
        <w:rPr>
          <w:rFonts w:ascii="Times New Roman" w:hAnsi="Times New Roman"/>
          <w:sz w:val="24"/>
          <w:szCs w:val="24"/>
        </w:rPr>
        <w:t>13.</w:t>
      </w:r>
      <w:r w:rsidRPr="00816211">
        <w:rPr>
          <w:rFonts w:ascii="Times New Roman" w:hAnsi="Times New Roman"/>
          <w:sz w:val="24"/>
          <w:szCs w:val="24"/>
        </w:rPr>
        <w:tab/>
        <w:t xml:space="preserve">Green, D. S. Effects of microplastics on European flat oysters, </w:t>
      </w:r>
      <w:r w:rsidRPr="00816211">
        <w:rPr>
          <w:rFonts w:ascii="Times New Roman" w:hAnsi="Times New Roman"/>
          <w:i/>
          <w:sz w:val="24"/>
          <w:szCs w:val="24"/>
        </w:rPr>
        <w:t>Ostrea edulis</w:t>
      </w:r>
      <w:r w:rsidRPr="00816211">
        <w:rPr>
          <w:rFonts w:ascii="Times New Roman" w:hAnsi="Times New Roman"/>
          <w:sz w:val="24"/>
          <w:szCs w:val="24"/>
        </w:rPr>
        <w:t xml:space="preserve"> and their associated benthic communities. </w:t>
      </w:r>
      <w:r w:rsidRPr="00816211">
        <w:rPr>
          <w:rFonts w:ascii="Times New Roman" w:hAnsi="Times New Roman"/>
          <w:i/>
          <w:sz w:val="24"/>
          <w:szCs w:val="24"/>
        </w:rPr>
        <w:t>Environ</w:t>
      </w:r>
      <w:r w:rsidR="00AC7823">
        <w:rPr>
          <w:rFonts w:ascii="Times New Roman" w:hAnsi="Times New Roman"/>
          <w:i/>
          <w:sz w:val="24"/>
          <w:szCs w:val="24"/>
        </w:rPr>
        <w:t>.</w:t>
      </w:r>
      <w:r w:rsidRPr="00816211">
        <w:rPr>
          <w:rFonts w:ascii="Times New Roman" w:hAnsi="Times New Roman"/>
          <w:i/>
          <w:sz w:val="24"/>
          <w:szCs w:val="24"/>
        </w:rPr>
        <w:t xml:space="preserve"> Pollut</w:t>
      </w:r>
      <w:r w:rsidR="00AC7823">
        <w:rPr>
          <w:rFonts w:ascii="Times New Roman" w:hAnsi="Times New Roman"/>
          <w:i/>
          <w:sz w:val="24"/>
          <w:szCs w:val="24"/>
        </w:rPr>
        <w:t>.</w:t>
      </w:r>
      <w:r w:rsidRPr="00816211">
        <w:rPr>
          <w:rFonts w:ascii="Times New Roman" w:hAnsi="Times New Roman"/>
          <w:i/>
          <w:sz w:val="24"/>
          <w:szCs w:val="24"/>
        </w:rPr>
        <w:t xml:space="preserve"> </w:t>
      </w:r>
      <w:r w:rsidRPr="00111BB7">
        <w:rPr>
          <w:rFonts w:ascii="Times New Roman" w:hAnsi="Times New Roman"/>
          <w:b/>
          <w:sz w:val="24"/>
          <w:szCs w:val="24"/>
        </w:rPr>
        <w:t>2016</w:t>
      </w:r>
      <w:r w:rsidRPr="00816211">
        <w:rPr>
          <w:rFonts w:ascii="Times New Roman" w:hAnsi="Times New Roman"/>
          <w:sz w:val="24"/>
          <w:szCs w:val="24"/>
        </w:rPr>
        <w:t xml:space="preserve">, </w:t>
      </w:r>
      <w:r w:rsidRPr="00816211">
        <w:rPr>
          <w:rFonts w:ascii="Times New Roman" w:hAnsi="Times New Roman"/>
          <w:i/>
          <w:sz w:val="24"/>
          <w:szCs w:val="24"/>
        </w:rPr>
        <w:t>216</w:t>
      </w:r>
      <w:r w:rsidRPr="00816211">
        <w:rPr>
          <w:rFonts w:ascii="Times New Roman" w:hAnsi="Times New Roman"/>
          <w:sz w:val="24"/>
          <w:szCs w:val="24"/>
        </w:rPr>
        <w:t>, 95-103.</w:t>
      </w:r>
    </w:p>
    <w:p w:rsidR="00943FDA" w:rsidRPr="00816211" w:rsidRDefault="00E8464D">
      <w:pPr>
        <w:spacing w:after="0" w:line="480" w:lineRule="auto"/>
        <w:contextualSpacing/>
        <w:jc w:val="both"/>
        <w:rPr>
          <w:rFonts w:ascii="Times New Roman" w:hAnsi="Times New Roman"/>
          <w:sz w:val="24"/>
          <w:szCs w:val="24"/>
        </w:rPr>
      </w:pPr>
      <w:r w:rsidRPr="00816211">
        <w:rPr>
          <w:rFonts w:ascii="Times New Roman" w:hAnsi="Times New Roman"/>
          <w:sz w:val="24"/>
          <w:szCs w:val="24"/>
        </w:rPr>
        <w:t>14.</w:t>
      </w:r>
      <w:r w:rsidRPr="00816211">
        <w:rPr>
          <w:rFonts w:ascii="Times New Roman" w:hAnsi="Times New Roman"/>
          <w:sz w:val="24"/>
          <w:szCs w:val="24"/>
        </w:rPr>
        <w:tab/>
        <w:t xml:space="preserve">Asmus, H.; Asmus, R. M.; Prins, T. C.; Dankers, N.; Frances, G.; Maass, B.; Reise, K. </w:t>
      </w:r>
      <w:r w:rsidR="000826DF" w:rsidRPr="00816211">
        <w:rPr>
          <w:rFonts w:ascii="Times New Roman" w:hAnsi="Times New Roman"/>
          <w:sz w:val="24"/>
          <w:szCs w:val="24"/>
        </w:rPr>
        <w:t>Benthic-pelagic flux rates on mussel beds - tunnel and tidal flume methodology compared</w:t>
      </w:r>
      <w:r w:rsidRPr="00816211">
        <w:rPr>
          <w:rFonts w:ascii="Times New Roman" w:hAnsi="Times New Roman"/>
          <w:sz w:val="24"/>
          <w:szCs w:val="24"/>
        </w:rPr>
        <w:t xml:space="preserve">. </w:t>
      </w:r>
      <w:r w:rsidR="00AC7823" w:rsidRPr="00AC7823">
        <w:rPr>
          <w:rFonts w:ascii="Times New Roman" w:hAnsi="Times New Roman"/>
          <w:i/>
          <w:sz w:val="24"/>
          <w:szCs w:val="24"/>
        </w:rPr>
        <w:t>H</w:t>
      </w:r>
      <w:r w:rsidR="00AC7823">
        <w:rPr>
          <w:rFonts w:ascii="Times New Roman" w:hAnsi="Times New Roman"/>
          <w:i/>
          <w:sz w:val="24"/>
          <w:szCs w:val="24"/>
        </w:rPr>
        <w:t>elgolander Meeresun.</w:t>
      </w:r>
      <w:r w:rsidR="00AC7823" w:rsidRPr="00AC7823" w:rsidDel="00AC7823">
        <w:rPr>
          <w:rFonts w:ascii="Times New Roman" w:hAnsi="Times New Roman"/>
          <w:i/>
          <w:sz w:val="24"/>
          <w:szCs w:val="24"/>
        </w:rPr>
        <w:t xml:space="preserve"> </w:t>
      </w:r>
      <w:r w:rsidRPr="00111BB7">
        <w:rPr>
          <w:rFonts w:ascii="Times New Roman" w:hAnsi="Times New Roman"/>
          <w:b/>
          <w:sz w:val="24"/>
          <w:szCs w:val="24"/>
        </w:rPr>
        <w:t>1992</w:t>
      </w:r>
      <w:r w:rsidRPr="00816211">
        <w:rPr>
          <w:rFonts w:ascii="Times New Roman" w:hAnsi="Times New Roman"/>
          <w:sz w:val="24"/>
          <w:szCs w:val="24"/>
        </w:rPr>
        <w:t xml:space="preserve">, </w:t>
      </w:r>
      <w:r w:rsidRPr="00816211">
        <w:rPr>
          <w:rFonts w:ascii="Times New Roman" w:hAnsi="Times New Roman"/>
          <w:i/>
          <w:sz w:val="24"/>
          <w:szCs w:val="24"/>
        </w:rPr>
        <w:t>46</w:t>
      </w:r>
      <w:r w:rsidRPr="00816211">
        <w:rPr>
          <w:rFonts w:ascii="Times New Roman" w:hAnsi="Times New Roman"/>
          <w:sz w:val="24"/>
          <w:szCs w:val="24"/>
        </w:rPr>
        <w:t xml:space="preserve"> (3), 341-361.</w:t>
      </w:r>
    </w:p>
    <w:p w:rsidR="00943FDA" w:rsidRPr="00816211" w:rsidRDefault="00E8464D">
      <w:pPr>
        <w:spacing w:after="0" w:line="480" w:lineRule="auto"/>
        <w:contextualSpacing/>
        <w:jc w:val="both"/>
        <w:rPr>
          <w:rFonts w:ascii="Times New Roman" w:hAnsi="Times New Roman"/>
          <w:sz w:val="24"/>
          <w:szCs w:val="24"/>
        </w:rPr>
      </w:pPr>
      <w:r w:rsidRPr="00816211">
        <w:rPr>
          <w:rFonts w:ascii="Times New Roman" w:hAnsi="Times New Roman"/>
          <w:sz w:val="24"/>
          <w:szCs w:val="24"/>
        </w:rPr>
        <w:t>15.</w:t>
      </w:r>
      <w:r w:rsidRPr="00816211">
        <w:rPr>
          <w:rFonts w:ascii="Times New Roman" w:hAnsi="Times New Roman"/>
          <w:sz w:val="24"/>
          <w:szCs w:val="24"/>
        </w:rPr>
        <w:tab/>
        <w:t xml:space="preserve">Korringa, P. Recent Advances in Oyster Biology. </w:t>
      </w:r>
      <w:r w:rsidR="00726434">
        <w:rPr>
          <w:rFonts w:ascii="Times New Roman" w:hAnsi="Times New Roman"/>
          <w:i/>
          <w:sz w:val="24"/>
          <w:szCs w:val="24"/>
        </w:rPr>
        <w:t>Q. Rev. Bio.</w:t>
      </w:r>
      <w:r w:rsidRPr="00816211">
        <w:rPr>
          <w:rFonts w:ascii="Times New Roman" w:hAnsi="Times New Roman"/>
          <w:i/>
          <w:sz w:val="24"/>
          <w:szCs w:val="24"/>
        </w:rPr>
        <w:t xml:space="preserve"> </w:t>
      </w:r>
      <w:r w:rsidRPr="00111BB7">
        <w:rPr>
          <w:rFonts w:ascii="Times New Roman" w:hAnsi="Times New Roman"/>
          <w:b/>
          <w:sz w:val="24"/>
          <w:szCs w:val="24"/>
        </w:rPr>
        <w:t>1952</w:t>
      </w:r>
      <w:r w:rsidRPr="00816211">
        <w:rPr>
          <w:rFonts w:ascii="Times New Roman" w:hAnsi="Times New Roman"/>
          <w:sz w:val="24"/>
          <w:szCs w:val="24"/>
        </w:rPr>
        <w:t xml:space="preserve">, </w:t>
      </w:r>
      <w:r w:rsidRPr="00816211">
        <w:rPr>
          <w:rFonts w:ascii="Times New Roman" w:hAnsi="Times New Roman"/>
          <w:i/>
          <w:sz w:val="24"/>
          <w:szCs w:val="24"/>
        </w:rPr>
        <w:t>27</w:t>
      </w:r>
      <w:r w:rsidRPr="00816211">
        <w:rPr>
          <w:rFonts w:ascii="Times New Roman" w:hAnsi="Times New Roman"/>
          <w:sz w:val="24"/>
          <w:szCs w:val="24"/>
        </w:rPr>
        <w:t xml:space="preserve"> (3), 266-308.</w:t>
      </w:r>
    </w:p>
    <w:p w:rsidR="00943FDA" w:rsidRPr="00816211" w:rsidRDefault="00E8464D">
      <w:pPr>
        <w:spacing w:after="0" w:line="480" w:lineRule="auto"/>
        <w:contextualSpacing/>
        <w:jc w:val="both"/>
        <w:rPr>
          <w:rFonts w:ascii="Times New Roman" w:hAnsi="Times New Roman"/>
          <w:sz w:val="24"/>
          <w:szCs w:val="24"/>
        </w:rPr>
      </w:pPr>
      <w:r w:rsidRPr="00816211">
        <w:rPr>
          <w:rFonts w:ascii="Times New Roman" w:hAnsi="Times New Roman"/>
          <w:sz w:val="24"/>
          <w:szCs w:val="24"/>
        </w:rPr>
        <w:t>16.</w:t>
      </w:r>
      <w:r w:rsidRPr="00816211">
        <w:rPr>
          <w:rFonts w:ascii="Times New Roman" w:hAnsi="Times New Roman"/>
          <w:sz w:val="24"/>
          <w:szCs w:val="24"/>
        </w:rPr>
        <w:tab/>
        <w:t xml:space="preserve">Setala, O.; Norkko, J.; Lehtiniemi, M. Feeding type affects microplastic ingestion in a coastal invertebrate community. </w:t>
      </w:r>
      <w:r w:rsidRPr="00816211">
        <w:rPr>
          <w:rFonts w:ascii="Times New Roman" w:hAnsi="Times New Roman"/>
          <w:i/>
          <w:sz w:val="24"/>
          <w:szCs w:val="24"/>
        </w:rPr>
        <w:t>Mar</w:t>
      </w:r>
      <w:r w:rsidR="00726434">
        <w:rPr>
          <w:rFonts w:ascii="Times New Roman" w:hAnsi="Times New Roman"/>
          <w:i/>
          <w:sz w:val="24"/>
          <w:szCs w:val="24"/>
        </w:rPr>
        <w:t>.</w:t>
      </w:r>
      <w:r w:rsidRPr="00816211">
        <w:rPr>
          <w:rFonts w:ascii="Times New Roman" w:hAnsi="Times New Roman"/>
          <w:i/>
          <w:sz w:val="24"/>
          <w:szCs w:val="24"/>
        </w:rPr>
        <w:t xml:space="preserve"> pollut</w:t>
      </w:r>
      <w:r w:rsidR="00726434">
        <w:rPr>
          <w:rFonts w:ascii="Times New Roman" w:hAnsi="Times New Roman"/>
          <w:i/>
          <w:sz w:val="24"/>
          <w:szCs w:val="24"/>
        </w:rPr>
        <w:t>.</w:t>
      </w:r>
      <w:r w:rsidRPr="00816211">
        <w:rPr>
          <w:rFonts w:ascii="Times New Roman" w:hAnsi="Times New Roman"/>
          <w:i/>
          <w:sz w:val="24"/>
          <w:szCs w:val="24"/>
        </w:rPr>
        <w:t xml:space="preserve"> bull</w:t>
      </w:r>
      <w:r w:rsidR="00726434">
        <w:rPr>
          <w:rFonts w:ascii="Times New Roman" w:hAnsi="Times New Roman"/>
          <w:i/>
          <w:sz w:val="24"/>
          <w:szCs w:val="24"/>
        </w:rPr>
        <w:t>.</w:t>
      </w:r>
      <w:r w:rsidRPr="00816211">
        <w:rPr>
          <w:rFonts w:ascii="Times New Roman" w:hAnsi="Times New Roman"/>
          <w:i/>
          <w:sz w:val="24"/>
          <w:szCs w:val="24"/>
        </w:rPr>
        <w:t xml:space="preserve"> </w:t>
      </w:r>
      <w:r w:rsidRPr="00111BB7">
        <w:rPr>
          <w:rFonts w:ascii="Times New Roman" w:hAnsi="Times New Roman"/>
          <w:b/>
          <w:sz w:val="24"/>
          <w:szCs w:val="24"/>
        </w:rPr>
        <w:t>2016</w:t>
      </w:r>
      <w:r w:rsidRPr="00816211">
        <w:rPr>
          <w:rFonts w:ascii="Times New Roman" w:hAnsi="Times New Roman"/>
          <w:sz w:val="24"/>
          <w:szCs w:val="24"/>
        </w:rPr>
        <w:t xml:space="preserve">, </w:t>
      </w:r>
      <w:r w:rsidRPr="00816211">
        <w:rPr>
          <w:rFonts w:ascii="Times New Roman" w:hAnsi="Times New Roman"/>
          <w:i/>
          <w:sz w:val="24"/>
          <w:szCs w:val="24"/>
        </w:rPr>
        <w:t>102</w:t>
      </w:r>
      <w:r w:rsidRPr="00816211">
        <w:rPr>
          <w:rFonts w:ascii="Times New Roman" w:hAnsi="Times New Roman"/>
          <w:sz w:val="24"/>
          <w:szCs w:val="24"/>
        </w:rPr>
        <w:t xml:space="preserve"> (1), 95-101.</w:t>
      </w:r>
    </w:p>
    <w:p w:rsidR="009258F6" w:rsidRPr="00816211" w:rsidRDefault="009258F6">
      <w:pPr>
        <w:spacing w:after="0" w:line="480" w:lineRule="auto"/>
        <w:contextualSpacing/>
        <w:jc w:val="both"/>
        <w:rPr>
          <w:rFonts w:ascii="Times New Roman" w:hAnsi="Times New Roman"/>
          <w:sz w:val="24"/>
          <w:szCs w:val="24"/>
        </w:rPr>
      </w:pPr>
      <w:r w:rsidRPr="00816211">
        <w:rPr>
          <w:rFonts w:ascii="Times New Roman" w:hAnsi="Times New Roman"/>
          <w:sz w:val="24"/>
          <w:szCs w:val="24"/>
        </w:rPr>
        <w:t>17.</w:t>
      </w:r>
      <w:r w:rsidR="00C544BD" w:rsidRPr="00816211">
        <w:rPr>
          <w:noProof/>
          <w:sz w:val="24"/>
          <w:szCs w:val="24"/>
        </w:rPr>
        <w:tab/>
      </w:r>
      <w:r w:rsidR="00C544BD" w:rsidRPr="00816211">
        <w:rPr>
          <w:rFonts w:ascii="Times New Roman" w:hAnsi="Times New Roman"/>
          <w:noProof/>
          <w:sz w:val="24"/>
          <w:szCs w:val="24"/>
        </w:rPr>
        <w:t xml:space="preserve">Li, J.; Yang, D.; Li, L.; Jabeen, K.; Shi, H. Microplastics in commercial bivalves from China. </w:t>
      </w:r>
      <w:r w:rsidR="00C544BD" w:rsidRPr="00816211">
        <w:rPr>
          <w:rFonts w:ascii="Times New Roman" w:hAnsi="Times New Roman"/>
          <w:i/>
          <w:noProof/>
          <w:sz w:val="24"/>
          <w:szCs w:val="24"/>
        </w:rPr>
        <w:t>Environ</w:t>
      </w:r>
      <w:r w:rsidR="00726434">
        <w:rPr>
          <w:rFonts w:ascii="Times New Roman" w:hAnsi="Times New Roman"/>
          <w:i/>
          <w:noProof/>
          <w:sz w:val="24"/>
          <w:szCs w:val="24"/>
        </w:rPr>
        <w:t>.</w:t>
      </w:r>
      <w:r w:rsidR="00C544BD" w:rsidRPr="00816211">
        <w:rPr>
          <w:rFonts w:ascii="Times New Roman" w:hAnsi="Times New Roman"/>
          <w:i/>
          <w:noProof/>
          <w:sz w:val="24"/>
          <w:szCs w:val="24"/>
        </w:rPr>
        <w:t xml:space="preserve"> Pollut</w:t>
      </w:r>
      <w:r w:rsidR="00726434">
        <w:rPr>
          <w:rFonts w:ascii="Times New Roman" w:hAnsi="Times New Roman"/>
          <w:i/>
          <w:noProof/>
          <w:sz w:val="24"/>
          <w:szCs w:val="24"/>
        </w:rPr>
        <w:t>.</w:t>
      </w:r>
      <w:r w:rsidR="00C544BD" w:rsidRPr="00816211">
        <w:rPr>
          <w:rFonts w:ascii="Times New Roman" w:hAnsi="Times New Roman"/>
          <w:i/>
          <w:noProof/>
          <w:sz w:val="24"/>
          <w:szCs w:val="24"/>
        </w:rPr>
        <w:t xml:space="preserve"> </w:t>
      </w:r>
      <w:r w:rsidR="00C544BD" w:rsidRPr="00816211">
        <w:rPr>
          <w:rFonts w:ascii="Times New Roman" w:hAnsi="Times New Roman"/>
          <w:b/>
          <w:noProof/>
          <w:sz w:val="24"/>
          <w:szCs w:val="24"/>
        </w:rPr>
        <w:t>2015,</w:t>
      </w:r>
      <w:r w:rsidR="00C544BD" w:rsidRPr="00816211">
        <w:rPr>
          <w:rFonts w:ascii="Times New Roman" w:hAnsi="Times New Roman"/>
          <w:noProof/>
          <w:sz w:val="24"/>
          <w:szCs w:val="24"/>
        </w:rPr>
        <w:t xml:space="preserve"> </w:t>
      </w:r>
      <w:r w:rsidR="00C544BD" w:rsidRPr="00816211">
        <w:rPr>
          <w:rFonts w:ascii="Times New Roman" w:hAnsi="Times New Roman"/>
          <w:i/>
          <w:noProof/>
          <w:sz w:val="24"/>
          <w:szCs w:val="24"/>
        </w:rPr>
        <w:t>207</w:t>
      </w:r>
      <w:r w:rsidR="00C544BD" w:rsidRPr="00816211">
        <w:rPr>
          <w:rFonts w:ascii="Times New Roman" w:hAnsi="Times New Roman"/>
          <w:noProof/>
          <w:sz w:val="24"/>
          <w:szCs w:val="24"/>
        </w:rPr>
        <w:t>, 190-195.</w:t>
      </w:r>
    </w:p>
    <w:p w:rsidR="009258F6" w:rsidRPr="00816211" w:rsidRDefault="009258F6">
      <w:pPr>
        <w:spacing w:after="0" w:line="480" w:lineRule="auto"/>
        <w:contextualSpacing/>
        <w:jc w:val="both"/>
        <w:rPr>
          <w:rFonts w:ascii="Times New Roman" w:hAnsi="Times New Roman"/>
          <w:sz w:val="24"/>
          <w:szCs w:val="24"/>
        </w:rPr>
      </w:pPr>
      <w:r w:rsidRPr="00816211">
        <w:rPr>
          <w:rFonts w:ascii="Times New Roman" w:hAnsi="Times New Roman"/>
          <w:sz w:val="24"/>
          <w:szCs w:val="24"/>
        </w:rPr>
        <w:t>18.</w:t>
      </w:r>
      <w:r w:rsidRPr="00816211">
        <w:rPr>
          <w:rFonts w:ascii="Times New Roman" w:hAnsi="Times New Roman"/>
          <w:sz w:val="24"/>
          <w:szCs w:val="24"/>
        </w:rPr>
        <w:tab/>
      </w:r>
      <w:r w:rsidRPr="00816211">
        <w:rPr>
          <w:rFonts w:ascii="Times New Roman" w:hAnsi="Times New Roman"/>
          <w:noProof/>
          <w:sz w:val="24"/>
          <w:szCs w:val="24"/>
        </w:rPr>
        <w:t>Rochman, C. M.; Tahir, A.; Williams, S. L.; Baxa, D. V.; Lam, R.; Miller, J. T.; Teh, F.</w:t>
      </w:r>
      <w:r w:rsidR="00726434">
        <w:rPr>
          <w:rFonts w:ascii="Times New Roman" w:hAnsi="Times New Roman"/>
          <w:noProof/>
          <w:sz w:val="24"/>
          <w:szCs w:val="24"/>
        </w:rPr>
        <w:t xml:space="preserve"> </w:t>
      </w:r>
      <w:r w:rsidRPr="00816211">
        <w:rPr>
          <w:rFonts w:ascii="Times New Roman" w:hAnsi="Times New Roman"/>
          <w:noProof/>
          <w:sz w:val="24"/>
          <w:szCs w:val="24"/>
        </w:rPr>
        <w:t xml:space="preserve">C.; Werorilangi, S.; Teh, S. J. Anthropogenic debris in seafood: Plastic debris and fibers from textiles in fish and bivalves sold for human consumption. </w:t>
      </w:r>
      <w:r w:rsidR="00726434">
        <w:rPr>
          <w:rFonts w:ascii="Times New Roman" w:hAnsi="Times New Roman"/>
          <w:i/>
          <w:noProof/>
          <w:sz w:val="24"/>
          <w:szCs w:val="24"/>
        </w:rPr>
        <w:t>Sci. Rep.</w:t>
      </w:r>
      <w:r w:rsidRPr="00816211">
        <w:rPr>
          <w:rFonts w:ascii="Times New Roman" w:hAnsi="Times New Roman"/>
          <w:i/>
          <w:noProof/>
          <w:sz w:val="24"/>
          <w:szCs w:val="24"/>
        </w:rPr>
        <w:t xml:space="preserve"> </w:t>
      </w:r>
      <w:r w:rsidRPr="00816211">
        <w:rPr>
          <w:rFonts w:ascii="Times New Roman" w:hAnsi="Times New Roman"/>
          <w:b/>
          <w:noProof/>
          <w:sz w:val="24"/>
          <w:szCs w:val="24"/>
        </w:rPr>
        <w:t>2015,</w:t>
      </w:r>
      <w:r w:rsidRPr="00816211">
        <w:rPr>
          <w:rFonts w:ascii="Times New Roman" w:hAnsi="Times New Roman"/>
          <w:noProof/>
          <w:sz w:val="24"/>
          <w:szCs w:val="24"/>
        </w:rPr>
        <w:t xml:space="preserve"> </w:t>
      </w:r>
      <w:r w:rsidRPr="00816211">
        <w:rPr>
          <w:rFonts w:ascii="Times New Roman" w:hAnsi="Times New Roman"/>
          <w:i/>
          <w:noProof/>
          <w:sz w:val="24"/>
          <w:szCs w:val="24"/>
        </w:rPr>
        <w:t>5</w:t>
      </w:r>
      <w:r w:rsidRPr="00816211">
        <w:rPr>
          <w:rFonts w:ascii="Times New Roman" w:hAnsi="Times New Roman"/>
          <w:noProof/>
          <w:sz w:val="24"/>
          <w:szCs w:val="24"/>
        </w:rPr>
        <w:t>, 14340.</w:t>
      </w:r>
    </w:p>
    <w:p w:rsidR="00943FDA" w:rsidRPr="00816211" w:rsidRDefault="00C544BD">
      <w:pPr>
        <w:spacing w:after="0" w:line="480" w:lineRule="auto"/>
        <w:contextualSpacing/>
        <w:jc w:val="both"/>
        <w:rPr>
          <w:rFonts w:ascii="Times New Roman" w:hAnsi="Times New Roman"/>
          <w:sz w:val="24"/>
          <w:szCs w:val="24"/>
        </w:rPr>
      </w:pPr>
      <w:r w:rsidRPr="00816211">
        <w:rPr>
          <w:rFonts w:ascii="Times New Roman" w:hAnsi="Times New Roman"/>
          <w:sz w:val="24"/>
          <w:szCs w:val="24"/>
        </w:rPr>
        <w:t>19</w:t>
      </w:r>
      <w:r w:rsidR="00E8464D" w:rsidRPr="00816211">
        <w:rPr>
          <w:rFonts w:ascii="Times New Roman" w:hAnsi="Times New Roman"/>
          <w:sz w:val="24"/>
          <w:szCs w:val="24"/>
        </w:rPr>
        <w:t>.</w:t>
      </w:r>
      <w:r w:rsidR="00E8464D" w:rsidRPr="00816211">
        <w:rPr>
          <w:rFonts w:ascii="Times New Roman" w:hAnsi="Times New Roman"/>
          <w:sz w:val="24"/>
          <w:szCs w:val="24"/>
        </w:rPr>
        <w:tab/>
        <w:t xml:space="preserve">O'Connor, N. E.; Crowe, T. P. Biodiversity among mussels: separating the influence of sizes of mussels from the ages of patches. </w:t>
      </w:r>
      <w:r w:rsidR="00726434" w:rsidRPr="00726434">
        <w:rPr>
          <w:rFonts w:ascii="Times New Roman" w:hAnsi="Times New Roman"/>
          <w:i/>
          <w:sz w:val="24"/>
          <w:szCs w:val="24"/>
        </w:rPr>
        <w:t>J</w:t>
      </w:r>
      <w:r w:rsidR="00726434">
        <w:rPr>
          <w:rFonts w:ascii="Times New Roman" w:hAnsi="Times New Roman"/>
          <w:i/>
          <w:sz w:val="24"/>
          <w:szCs w:val="24"/>
        </w:rPr>
        <w:t>.</w:t>
      </w:r>
      <w:r w:rsidR="00726434" w:rsidRPr="00726434">
        <w:rPr>
          <w:rFonts w:ascii="Times New Roman" w:hAnsi="Times New Roman"/>
          <w:i/>
          <w:sz w:val="24"/>
          <w:szCs w:val="24"/>
        </w:rPr>
        <w:t xml:space="preserve"> M</w:t>
      </w:r>
      <w:r w:rsidR="00726434">
        <w:rPr>
          <w:rFonts w:ascii="Times New Roman" w:hAnsi="Times New Roman"/>
          <w:i/>
          <w:sz w:val="24"/>
          <w:szCs w:val="24"/>
        </w:rPr>
        <w:t>ar.</w:t>
      </w:r>
      <w:r w:rsidR="00726434" w:rsidRPr="00726434">
        <w:rPr>
          <w:rFonts w:ascii="Times New Roman" w:hAnsi="Times New Roman"/>
          <w:i/>
          <w:sz w:val="24"/>
          <w:szCs w:val="24"/>
        </w:rPr>
        <w:t xml:space="preserve"> B</w:t>
      </w:r>
      <w:r w:rsidR="00726434">
        <w:rPr>
          <w:rFonts w:ascii="Times New Roman" w:hAnsi="Times New Roman"/>
          <w:i/>
          <w:sz w:val="24"/>
          <w:szCs w:val="24"/>
        </w:rPr>
        <w:t>iol.</w:t>
      </w:r>
      <w:r w:rsidR="00726434" w:rsidRPr="00726434">
        <w:rPr>
          <w:rFonts w:ascii="Times New Roman" w:hAnsi="Times New Roman"/>
          <w:i/>
          <w:sz w:val="24"/>
          <w:szCs w:val="24"/>
        </w:rPr>
        <w:t xml:space="preserve"> A</w:t>
      </w:r>
      <w:r w:rsidR="00726434">
        <w:rPr>
          <w:rFonts w:ascii="Times New Roman" w:hAnsi="Times New Roman"/>
          <w:i/>
          <w:sz w:val="24"/>
          <w:szCs w:val="24"/>
        </w:rPr>
        <w:t>ssoc.</w:t>
      </w:r>
      <w:r w:rsidR="00726434" w:rsidRPr="00726434">
        <w:rPr>
          <w:rFonts w:ascii="Times New Roman" w:hAnsi="Times New Roman"/>
          <w:i/>
          <w:sz w:val="24"/>
          <w:szCs w:val="24"/>
        </w:rPr>
        <w:t xml:space="preserve"> UK</w:t>
      </w:r>
      <w:r w:rsidR="00E8464D" w:rsidRPr="00816211">
        <w:rPr>
          <w:rFonts w:ascii="Times New Roman" w:hAnsi="Times New Roman"/>
          <w:i/>
          <w:sz w:val="24"/>
          <w:szCs w:val="24"/>
        </w:rPr>
        <w:t xml:space="preserve"> </w:t>
      </w:r>
      <w:r w:rsidR="00E8464D" w:rsidRPr="00111BB7">
        <w:rPr>
          <w:rFonts w:ascii="Times New Roman" w:hAnsi="Times New Roman"/>
          <w:b/>
          <w:sz w:val="24"/>
          <w:szCs w:val="24"/>
        </w:rPr>
        <w:t>2007</w:t>
      </w:r>
      <w:r w:rsidR="00E8464D" w:rsidRPr="00816211">
        <w:rPr>
          <w:rFonts w:ascii="Times New Roman" w:hAnsi="Times New Roman"/>
          <w:sz w:val="24"/>
          <w:szCs w:val="24"/>
        </w:rPr>
        <w:t xml:space="preserve">, </w:t>
      </w:r>
      <w:r w:rsidR="00E8464D" w:rsidRPr="00816211">
        <w:rPr>
          <w:rFonts w:ascii="Times New Roman" w:hAnsi="Times New Roman"/>
          <w:i/>
          <w:sz w:val="24"/>
          <w:szCs w:val="24"/>
        </w:rPr>
        <w:t>87</w:t>
      </w:r>
      <w:r w:rsidR="00E8464D" w:rsidRPr="00816211">
        <w:rPr>
          <w:rFonts w:ascii="Times New Roman" w:hAnsi="Times New Roman"/>
          <w:sz w:val="24"/>
          <w:szCs w:val="24"/>
        </w:rPr>
        <w:t xml:space="preserve"> (2), 551-557.</w:t>
      </w:r>
    </w:p>
    <w:p w:rsidR="00943FDA" w:rsidRPr="00816211" w:rsidRDefault="00C544BD">
      <w:pPr>
        <w:spacing w:after="0" w:line="480" w:lineRule="auto"/>
        <w:contextualSpacing/>
        <w:jc w:val="both"/>
        <w:rPr>
          <w:rFonts w:ascii="Times New Roman" w:hAnsi="Times New Roman"/>
          <w:sz w:val="24"/>
          <w:szCs w:val="24"/>
        </w:rPr>
      </w:pPr>
      <w:r w:rsidRPr="00816211">
        <w:rPr>
          <w:rFonts w:ascii="Times New Roman" w:hAnsi="Times New Roman"/>
          <w:sz w:val="24"/>
          <w:szCs w:val="24"/>
        </w:rPr>
        <w:t>20</w:t>
      </w:r>
      <w:r w:rsidR="00E8464D" w:rsidRPr="00816211">
        <w:rPr>
          <w:rFonts w:ascii="Times New Roman" w:hAnsi="Times New Roman"/>
          <w:sz w:val="24"/>
          <w:szCs w:val="24"/>
        </w:rPr>
        <w:t>.</w:t>
      </w:r>
      <w:r w:rsidR="00E8464D" w:rsidRPr="00816211">
        <w:rPr>
          <w:rFonts w:ascii="Times New Roman" w:hAnsi="Times New Roman"/>
          <w:sz w:val="24"/>
          <w:szCs w:val="24"/>
        </w:rPr>
        <w:tab/>
        <w:t xml:space="preserve">Grabowski, J. H.; Brumbaugh, R. D.; Conrad, R. F.; Keeler, A. G.; Opaluch, J. J.; Peterson, C. H.; Piehler, M. F.; Powers, S. P.; Smyth, A. R. Economic Valuation of Ecosystem Services Provided by Oyster Reefs. </w:t>
      </w:r>
      <w:r w:rsidR="00E8464D" w:rsidRPr="00816211">
        <w:rPr>
          <w:rFonts w:ascii="Times New Roman" w:hAnsi="Times New Roman"/>
          <w:i/>
          <w:sz w:val="24"/>
          <w:szCs w:val="24"/>
        </w:rPr>
        <w:t xml:space="preserve">Bioscience </w:t>
      </w:r>
      <w:r w:rsidR="00E8464D" w:rsidRPr="00111BB7">
        <w:rPr>
          <w:rFonts w:ascii="Times New Roman" w:hAnsi="Times New Roman"/>
          <w:b/>
          <w:sz w:val="24"/>
          <w:szCs w:val="24"/>
        </w:rPr>
        <w:t>2012</w:t>
      </w:r>
      <w:r w:rsidR="00E8464D" w:rsidRPr="00816211">
        <w:rPr>
          <w:rFonts w:ascii="Times New Roman" w:hAnsi="Times New Roman"/>
          <w:sz w:val="24"/>
          <w:szCs w:val="24"/>
        </w:rPr>
        <w:t xml:space="preserve">, </w:t>
      </w:r>
      <w:r w:rsidR="00E8464D" w:rsidRPr="00816211">
        <w:rPr>
          <w:rFonts w:ascii="Times New Roman" w:hAnsi="Times New Roman"/>
          <w:i/>
          <w:sz w:val="24"/>
          <w:szCs w:val="24"/>
        </w:rPr>
        <w:t>62</w:t>
      </w:r>
      <w:r w:rsidR="00E8464D" w:rsidRPr="00816211">
        <w:rPr>
          <w:rFonts w:ascii="Times New Roman" w:hAnsi="Times New Roman"/>
          <w:sz w:val="24"/>
          <w:szCs w:val="24"/>
        </w:rPr>
        <w:t xml:space="preserve"> (10), 900-909.</w:t>
      </w:r>
    </w:p>
    <w:p w:rsidR="00943FDA" w:rsidRPr="00816211" w:rsidRDefault="00C544BD">
      <w:pPr>
        <w:spacing w:after="0" w:line="480" w:lineRule="auto"/>
        <w:contextualSpacing/>
        <w:jc w:val="both"/>
        <w:rPr>
          <w:rFonts w:ascii="Times New Roman" w:hAnsi="Times New Roman"/>
          <w:sz w:val="24"/>
          <w:szCs w:val="24"/>
        </w:rPr>
      </w:pPr>
      <w:r w:rsidRPr="00816211">
        <w:rPr>
          <w:rFonts w:ascii="Times New Roman" w:hAnsi="Times New Roman"/>
          <w:sz w:val="24"/>
          <w:szCs w:val="24"/>
        </w:rPr>
        <w:t>21</w:t>
      </w:r>
      <w:r w:rsidR="00E8464D" w:rsidRPr="00816211">
        <w:rPr>
          <w:rFonts w:ascii="Times New Roman" w:hAnsi="Times New Roman"/>
          <w:sz w:val="24"/>
          <w:szCs w:val="24"/>
        </w:rPr>
        <w:t>.</w:t>
      </w:r>
      <w:r w:rsidR="00E8464D" w:rsidRPr="00816211">
        <w:rPr>
          <w:rFonts w:ascii="Times New Roman" w:hAnsi="Times New Roman"/>
          <w:sz w:val="24"/>
          <w:szCs w:val="24"/>
        </w:rPr>
        <w:tab/>
        <w:t xml:space="preserve">Barbier, E. B.; Hacker, S. D.; Kennedy, C.; Koch, E. W.; Stier, A. C.; Silliman, B. R. The value of estuarine and coastal ecosystem services. </w:t>
      </w:r>
      <w:r w:rsidR="00E8464D" w:rsidRPr="00816211">
        <w:rPr>
          <w:rFonts w:ascii="Times New Roman" w:hAnsi="Times New Roman"/>
          <w:i/>
          <w:sz w:val="24"/>
          <w:szCs w:val="24"/>
        </w:rPr>
        <w:t>Ecol</w:t>
      </w:r>
      <w:r w:rsidR="00726434">
        <w:rPr>
          <w:rFonts w:ascii="Times New Roman" w:hAnsi="Times New Roman"/>
          <w:i/>
          <w:sz w:val="24"/>
          <w:szCs w:val="24"/>
        </w:rPr>
        <w:t>.</w:t>
      </w:r>
      <w:r w:rsidR="00E8464D" w:rsidRPr="00816211">
        <w:rPr>
          <w:rFonts w:ascii="Times New Roman" w:hAnsi="Times New Roman"/>
          <w:i/>
          <w:sz w:val="24"/>
          <w:szCs w:val="24"/>
        </w:rPr>
        <w:t xml:space="preserve"> Monogr</w:t>
      </w:r>
      <w:r w:rsidR="00726434">
        <w:rPr>
          <w:rFonts w:ascii="Times New Roman" w:hAnsi="Times New Roman"/>
          <w:i/>
          <w:sz w:val="24"/>
          <w:szCs w:val="24"/>
        </w:rPr>
        <w:t>.</w:t>
      </w:r>
      <w:r w:rsidR="00E8464D" w:rsidRPr="00816211">
        <w:rPr>
          <w:rFonts w:ascii="Times New Roman" w:hAnsi="Times New Roman"/>
          <w:i/>
          <w:sz w:val="24"/>
          <w:szCs w:val="24"/>
        </w:rPr>
        <w:t xml:space="preserve"> </w:t>
      </w:r>
      <w:r w:rsidR="00E8464D" w:rsidRPr="00111BB7">
        <w:rPr>
          <w:rFonts w:ascii="Times New Roman" w:hAnsi="Times New Roman"/>
          <w:b/>
          <w:sz w:val="24"/>
          <w:szCs w:val="24"/>
        </w:rPr>
        <w:t>2011</w:t>
      </w:r>
      <w:r w:rsidR="00E8464D" w:rsidRPr="00816211">
        <w:rPr>
          <w:rFonts w:ascii="Times New Roman" w:hAnsi="Times New Roman"/>
          <w:sz w:val="24"/>
          <w:szCs w:val="24"/>
        </w:rPr>
        <w:t xml:space="preserve">, </w:t>
      </w:r>
      <w:r w:rsidR="00E8464D" w:rsidRPr="00816211">
        <w:rPr>
          <w:rFonts w:ascii="Times New Roman" w:hAnsi="Times New Roman"/>
          <w:i/>
          <w:sz w:val="24"/>
          <w:szCs w:val="24"/>
        </w:rPr>
        <w:t>81</w:t>
      </w:r>
      <w:r w:rsidR="00E8464D" w:rsidRPr="00816211">
        <w:rPr>
          <w:rFonts w:ascii="Times New Roman" w:hAnsi="Times New Roman"/>
          <w:sz w:val="24"/>
          <w:szCs w:val="24"/>
        </w:rPr>
        <w:t xml:space="preserve"> (2), 169-193.</w:t>
      </w:r>
    </w:p>
    <w:p w:rsidR="00943FDA" w:rsidRPr="00816211" w:rsidRDefault="00C544BD">
      <w:pPr>
        <w:spacing w:after="0" w:line="480" w:lineRule="auto"/>
        <w:contextualSpacing/>
        <w:jc w:val="both"/>
        <w:rPr>
          <w:rFonts w:ascii="Times New Roman" w:hAnsi="Times New Roman"/>
          <w:sz w:val="24"/>
          <w:szCs w:val="24"/>
        </w:rPr>
      </w:pPr>
      <w:r w:rsidRPr="00816211">
        <w:rPr>
          <w:rFonts w:ascii="Times New Roman" w:hAnsi="Times New Roman"/>
          <w:sz w:val="24"/>
          <w:szCs w:val="24"/>
        </w:rPr>
        <w:t>22</w:t>
      </w:r>
      <w:r w:rsidR="00E8464D" w:rsidRPr="00816211">
        <w:rPr>
          <w:rFonts w:ascii="Times New Roman" w:hAnsi="Times New Roman"/>
          <w:sz w:val="24"/>
          <w:szCs w:val="24"/>
        </w:rPr>
        <w:t>.</w:t>
      </w:r>
      <w:r w:rsidR="00E8464D" w:rsidRPr="00816211">
        <w:rPr>
          <w:rFonts w:ascii="Times New Roman" w:hAnsi="Times New Roman"/>
          <w:sz w:val="24"/>
          <w:szCs w:val="24"/>
        </w:rPr>
        <w:tab/>
        <w:t xml:space="preserve">Cole, M.; Lindeque, P. K.; Fileman, E.; Clark, J.; Lewis, C.; Halsband, C.; Galloway, T. S. Microplastics Alter the Properties and Sinking Rates of Zooplankton Faecal Pellets. </w:t>
      </w:r>
      <w:r w:rsidR="00726434">
        <w:rPr>
          <w:rFonts w:ascii="Times New Roman" w:hAnsi="Times New Roman"/>
          <w:i/>
          <w:sz w:val="24"/>
          <w:szCs w:val="24"/>
        </w:rPr>
        <w:t>Environ. Sci.</w:t>
      </w:r>
      <w:r w:rsidR="00726434" w:rsidRPr="00AC7823">
        <w:rPr>
          <w:rFonts w:ascii="Times New Roman" w:hAnsi="Times New Roman"/>
          <w:i/>
          <w:sz w:val="24"/>
          <w:szCs w:val="24"/>
        </w:rPr>
        <w:t xml:space="preserve"> T</w:t>
      </w:r>
      <w:r w:rsidR="00726434">
        <w:rPr>
          <w:rFonts w:ascii="Times New Roman" w:hAnsi="Times New Roman"/>
          <w:i/>
          <w:sz w:val="24"/>
          <w:szCs w:val="24"/>
        </w:rPr>
        <w:t>echnol.</w:t>
      </w:r>
      <w:r w:rsidR="00726434" w:rsidRPr="00AC7823" w:rsidDel="00AC7823">
        <w:rPr>
          <w:rFonts w:ascii="Times New Roman" w:hAnsi="Times New Roman"/>
          <w:i/>
          <w:sz w:val="24"/>
          <w:szCs w:val="24"/>
        </w:rPr>
        <w:t xml:space="preserve"> </w:t>
      </w:r>
      <w:r w:rsidR="00E8464D" w:rsidRPr="00111BB7">
        <w:rPr>
          <w:rFonts w:ascii="Times New Roman" w:hAnsi="Times New Roman"/>
          <w:b/>
          <w:sz w:val="24"/>
          <w:szCs w:val="24"/>
        </w:rPr>
        <w:t>2016</w:t>
      </w:r>
      <w:r w:rsidR="00E8464D" w:rsidRPr="00816211">
        <w:rPr>
          <w:rFonts w:ascii="Times New Roman" w:hAnsi="Times New Roman"/>
          <w:sz w:val="24"/>
          <w:szCs w:val="24"/>
        </w:rPr>
        <w:t xml:space="preserve">, </w:t>
      </w:r>
      <w:r w:rsidR="00E8464D" w:rsidRPr="00816211">
        <w:rPr>
          <w:rFonts w:ascii="Times New Roman" w:hAnsi="Times New Roman"/>
          <w:i/>
          <w:sz w:val="24"/>
          <w:szCs w:val="24"/>
        </w:rPr>
        <w:t>50</w:t>
      </w:r>
      <w:r w:rsidR="00E8464D" w:rsidRPr="00816211">
        <w:rPr>
          <w:rFonts w:ascii="Times New Roman" w:hAnsi="Times New Roman"/>
          <w:sz w:val="24"/>
          <w:szCs w:val="24"/>
        </w:rPr>
        <w:t xml:space="preserve"> (6), 3239-3246.</w:t>
      </w:r>
    </w:p>
    <w:p w:rsidR="00943FDA" w:rsidRPr="00816211" w:rsidRDefault="00C544BD">
      <w:pPr>
        <w:spacing w:after="0" w:line="480" w:lineRule="auto"/>
        <w:contextualSpacing/>
        <w:jc w:val="both"/>
        <w:rPr>
          <w:rFonts w:ascii="Times New Roman" w:hAnsi="Times New Roman"/>
          <w:sz w:val="24"/>
          <w:szCs w:val="24"/>
        </w:rPr>
      </w:pPr>
      <w:r w:rsidRPr="00816211">
        <w:rPr>
          <w:rFonts w:ascii="Times New Roman" w:hAnsi="Times New Roman"/>
          <w:sz w:val="24"/>
          <w:szCs w:val="24"/>
        </w:rPr>
        <w:t>23</w:t>
      </w:r>
      <w:r w:rsidR="00E8464D" w:rsidRPr="00816211">
        <w:rPr>
          <w:rFonts w:ascii="Times New Roman" w:hAnsi="Times New Roman"/>
          <w:sz w:val="24"/>
          <w:szCs w:val="24"/>
        </w:rPr>
        <w:t>.</w:t>
      </w:r>
      <w:r w:rsidR="00E8464D" w:rsidRPr="00816211">
        <w:rPr>
          <w:rFonts w:ascii="Times New Roman" w:hAnsi="Times New Roman"/>
          <w:sz w:val="24"/>
          <w:szCs w:val="24"/>
        </w:rPr>
        <w:tab/>
        <w:t>World Economic Forum</w:t>
      </w:r>
      <w:r w:rsidR="00726434">
        <w:rPr>
          <w:rFonts w:ascii="Times New Roman" w:hAnsi="Times New Roman"/>
          <w:sz w:val="24"/>
          <w:szCs w:val="24"/>
        </w:rPr>
        <w:t>;</w:t>
      </w:r>
      <w:r w:rsidR="00E8464D" w:rsidRPr="00816211">
        <w:rPr>
          <w:rFonts w:ascii="Times New Roman" w:hAnsi="Times New Roman"/>
          <w:sz w:val="24"/>
          <w:szCs w:val="24"/>
        </w:rPr>
        <w:t>The New Plastics Economy - Rethinking the future of plastics.</w:t>
      </w:r>
      <w:r w:rsidR="00E8464D" w:rsidRPr="00816211">
        <w:rPr>
          <w:rFonts w:ascii="Times New Roman" w:hAnsi="Times New Roman"/>
          <w:i/>
          <w:sz w:val="24"/>
          <w:szCs w:val="24"/>
        </w:rPr>
        <w:t xml:space="preserve"> http://www.ellenmacarthurfoundation.org/publications </w:t>
      </w:r>
      <w:r w:rsidR="00E8464D" w:rsidRPr="00816211">
        <w:rPr>
          <w:rFonts w:ascii="Times New Roman" w:hAnsi="Times New Roman"/>
          <w:sz w:val="24"/>
          <w:szCs w:val="24"/>
        </w:rPr>
        <w:t>2016.</w:t>
      </w:r>
    </w:p>
    <w:p w:rsidR="00943FDA" w:rsidRPr="00816211" w:rsidRDefault="00C544BD">
      <w:pPr>
        <w:spacing w:after="0" w:line="480" w:lineRule="auto"/>
        <w:contextualSpacing/>
        <w:jc w:val="both"/>
        <w:rPr>
          <w:rFonts w:ascii="Times New Roman" w:hAnsi="Times New Roman"/>
          <w:sz w:val="24"/>
          <w:szCs w:val="24"/>
        </w:rPr>
      </w:pPr>
      <w:r w:rsidRPr="00816211">
        <w:rPr>
          <w:rFonts w:ascii="Times New Roman" w:hAnsi="Times New Roman"/>
          <w:sz w:val="24"/>
          <w:szCs w:val="24"/>
        </w:rPr>
        <w:t>24</w:t>
      </w:r>
      <w:r w:rsidR="00E8464D" w:rsidRPr="00816211">
        <w:rPr>
          <w:rFonts w:ascii="Times New Roman" w:hAnsi="Times New Roman"/>
          <w:sz w:val="24"/>
          <w:szCs w:val="24"/>
        </w:rPr>
        <w:t>.</w:t>
      </w:r>
      <w:r w:rsidR="00E8464D" w:rsidRPr="00816211">
        <w:rPr>
          <w:rFonts w:ascii="Times New Roman" w:hAnsi="Times New Roman"/>
          <w:sz w:val="24"/>
          <w:szCs w:val="24"/>
        </w:rPr>
        <w:tab/>
        <w:t xml:space="preserve">Song, J. H.; Murphy, R. J.; Narayan, R.; Davies, G. B. H. Biodegradable and compostable alternatives to conventional plastics. </w:t>
      </w:r>
      <w:r w:rsidR="00726434" w:rsidRPr="00AC7823">
        <w:rPr>
          <w:rFonts w:ascii="Times New Roman" w:hAnsi="Times New Roman"/>
          <w:i/>
          <w:sz w:val="24"/>
          <w:szCs w:val="24"/>
        </w:rPr>
        <w:t>P</w:t>
      </w:r>
      <w:r w:rsidR="00726434">
        <w:rPr>
          <w:rFonts w:ascii="Times New Roman" w:hAnsi="Times New Roman"/>
          <w:i/>
          <w:sz w:val="24"/>
          <w:szCs w:val="24"/>
        </w:rPr>
        <w:t>. Roy. Soc. Lond.</w:t>
      </w:r>
      <w:r w:rsidR="00726434" w:rsidRPr="00AC7823">
        <w:rPr>
          <w:rFonts w:ascii="Times New Roman" w:hAnsi="Times New Roman"/>
          <w:i/>
          <w:sz w:val="24"/>
          <w:szCs w:val="24"/>
        </w:rPr>
        <w:t xml:space="preserve"> B</w:t>
      </w:r>
      <w:r w:rsidR="00726434" w:rsidRPr="00AC7823" w:rsidDel="00AC7823">
        <w:rPr>
          <w:rFonts w:ascii="Times New Roman" w:hAnsi="Times New Roman"/>
          <w:i/>
          <w:sz w:val="24"/>
          <w:szCs w:val="24"/>
        </w:rPr>
        <w:t xml:space="preserve"> </w:t>
      </w:r>
      <w:r w:rsidR="00726434">
        <w:rPr>
          <w:rFonts w:ascii="Times New Roman" w:hAnsi="Times New Roman"/>
          <w:i/>
          <w:sz w:val="24"/>
          <w:szCs w:val="24"/>
        </w:rPr>
        <w:t>Bio.</w:t>
      </w:r>
      <w:r w:rsidR="00E8464D" w:rsidRPr="00816211">
        <w:rPr>
          <w:rFonts w:ascii="Times New Roman" w:hAnsi="Times New Roman"/>
          <w:i/>
          <w:sz w:val="24"/>
          <w:szCs w:val="24"/>
        </w:rPr>
        <w:t xml:space="preserve"> </w:t>
      </w:r>
      <w:r w:rsidR="00E8464D" w:rsidRPr="00111BB7">
        <w:rPr>
          <w:rFonts w:ascii="Times New Roman" w:hAnsi="Times New Roman"/>
          <w:b/>
          <w:sz w:val="24"/>
          <w:szCs w:val="24"/>
        </w:rPr>
        <w:t>2009</w:t>
      </w:r>
      <w:r w:rsidR="00E8464D" w:rsidRPr="00816211">
        <w:rPr>
          <w:rFonts w:ascii="Times New Roman" w:hAnsi="Times New Roman"/>
          <w:sz w:val="24"/>
          <w:szCs w:val="24"/>
        </w:rPr>
        <w:t xml:space="preserve">, </w:t>
      </w:r>
      <w:r w:rsidR="00E8464D" w:rsidRPr="00816211">
        <w:rPr>
          <w:rFonts w:ascii="Times New Roman" w:hAnsi="Times New Roman"/>
          <w:i/>
          <w:sz w:val="24"/>
          <w:szCs w:val="24"/>
        </w:rPr>
        <w:t>364</w:t>
      </w:r>
      <w:r w:rsidR="00E8464D" w:rsidRPr="00816211">
        <w:rPr>
          <w:rFonts w:ascii="Times New Roman" w:hAnsi="Times New Roman"/>
          <w:sz w:val="24"/>
          <w:szCs w:val="24"/>
        </w:rPr>
        <w:t xml:space="preserve"> (1526), 2127-2139.</w:t>
      </w:r>
    </w:p>
    <w:p w:rsidR="00111AA7" w:rsidRDefault="00111AA7" w:rsidP="00111AA7">
      <w:pPr>
        <w:spacing w:after="0" w:line="480" w:lineRule="auto"/>
        <w:contextualSpacing/>
        <w:jc w:val="both"/>
        <w:rPr>
          <w:rFonts w:ascii="Times New Roman" w:hAnsi="Times New Roman"/>
          <w:sz w:val="24"/>
          <w:szCs w:val="24"/>
        </w:rPr>
      </w:pPr>
      <w:r w:rsidRPr="00111BB7">
        <w:rPr>
          <w:rFonts w:ascii="Times New Roman" w:hAnsi="Times New Roman"/>
          <w:sz w:val="24"/>
          <w:szCs w:val="24"/>
        </w:rPr>
        <w:t>25.</w:t>
      </w:r>
      <w:r w:rsidRPr="00111BB7">
        <w:rPr>
          <w:rFonts w:ascii="Times New Roman" w:hAnsi="Times New Roman"/>
          <w:sz w:val="24"/>
          <w:szCs w:val="24"/>
        </w:rPr>
        <w:tab/>
        <w:t xml:space="preserve">ASTM D7991-15, Standard Test Method for Determining Aerobic Biodegradation of Plastics Buried in Sandy Marine Sediment under Controlled Laboratory Conditions, ASTM International, West Conshohocken, PA, </w:t>
      </w:r>
      <w:r w:rsidRPr="00111BB7">
        <w:rPr>
          <w:rFonts w:ascii="Times New Roman" w:hAnsi="Times New Roman"/>
          <w:b/>
          <w:sz w:val="24"/>
          <w:szCs w:val="24"/>
        </w:rPr>
        <w:t>2015</w:t>
      </w:r>
      <w:r w:rsidRPr="00111BB7">
        <w:rPr>
          <w:rFonts w:ascii="Times New Roman" w:hAnsi="Times New Roman"/>
          <w:sz w:val="24"/>
          <w:szCs w:val="24"/>
        </w:rPr>
        <w:t>, www.astm.org</w:t>
      </w:r>
    </w:p>
    <w:p w:rsidR="00943FDA" w:rsidRPr="00816211" w:rsidRDefault="00C544BD">
      <w:pPr>
        <w:spacing w:after="0" w:line="480" w:lineRule="auto"/>
        <w:contextualSpacing/>
        <w:jc w:val="both"/>
        <w:rPr>
          <w:rFonts w:ascii="Times New Roman" w:hAnsi="Times New Roman"/>
          <w:sz w:val="24"/>
          <w:szCs w:val="24"/>
        </w:rPr>
      </w:pPr>
      <w:r w:rsidRPr="00816211">
        <w:rPr>
          <w:rFonts w:ascii="Times New Roman" w:hAnsi="Times New Roman"/>
          <w:sz w:val="24"/>
          <w:szCs w:val="24"/>
        </w:rPr>
        <w:t>2</w:t>
      </w:r>
      <w:r w:rsidR="00C06D32">
        <w:rPr>
          <w:rFonts w:ascii="Times New Roman" w:hAnsi="Times New Roman"/>
          <w:sz w:val="24"/>
          <w:szCs w:val="24"/>
        </w:rPr>
        <w:t>6</w:t>
      </w:r>
      <w:r w:rsidR="00E8464D" w:rsidRPr="00816211">
        <w:rPr>
          <w:rFonts w:ascii="Times New Roman" w:hAnsi="Times New Roman"/>
          <w:sz w:val="24"/>
          <w:szCs w:val="24"/>
        </w:rPr>
        <w:t>.</w:t>
      </w:r>
      <w:r w:rsidR="00E8464D" w:rsidRPr="00816211">
        <w:rPr>
          <w:rFonts w:ascii="Times New Roman" w:hAnsi="Times New Roman"/>
          <w:sz w:val="24"/>
          <w:szCs w:val="24"/>
        </w:rPr>
        <w:tab/>
        <w:t xml:space="preserve">Nauendorf, A.; Krause, S.; Bigalke, N. K.; Gorb, E. V.; Gorb, S. N.; Haeckel, M.; Wahl, M.; Treude, T. Microbial colonization and degradation of polyethylene and biodegradable plastic bags in temperate fine-grained organic-rich marine sediments. </w:t>
      </w:r>
      <w:r w:rsidR="00E8464D" w:rsidRPr="00816211">
        <w:rPr>
          <w:rFonts w:ascii="Times New Roman" w:hAnsi="Times New Roman"/>
          <w:i/>
          <w:sz w:val="24"/>
          <w:szCs w:val="24"/>
        </w:rPr>
        <w:t>Mar</w:t>
      </w:r>
      <w:r w:rsidR="00726434">
        <w:rPr>
          <w:rFonts w:ascii="Times New Roman" w:hAnsi="Times New Roman"/>
          <w:i/>
          <w:sz w:val="24"/>
          <w:szCs w:val="24"/>
        </w:rPr>
        <w:t>.</w:t>
      </w:r>
      <w:r w:rsidR="00E8464D" w:rsidRPr="00816211">
        <w:rPr>
          <w:rFonts w:ascii="Times New Roman" w:hAnsi="Times New Roman"/>
          <w:i/>
          <w:sz w:val="24"/>
          <w:szCs w:val="24"/>
        </w:rPr>
        <w:t xml:space="preserve"> pollut</w:t>
      </w:r>
      <w:r w:rsidR="00726434">
        <w:rPr>
          <w:rFonts w:ascii="Times New Roman" w:hAnsi="Times New Roman"/>
          <w:i/>
          <w:sz w:val="24"/>
          <w:szCs w:val="24"/>
        </w:rPr>
        <w:t>.</w:t>
      </w:r>
      <w:r w:rsidR="00E8464D" w:rsidRPr="00816211">
        <w:rPr>
          <w:rFonts w:ascii="Times New Roman" w:hAnsi="Times New Roman"/>
          <w:i/>
          <w:sz w:val="24"/>
          <w:szCs w:val="24"/>
        </w:rPr>
        <w:t xml:space="preserve"> bull</w:t>
      </w:r>
      <w:r w:rsidR="00726434">
        <w:rPr>
          <w:rFonts w:ascii="Times New Roman" w:hAnsi="Times New Roman"/>
          <w:i/>
          <w:sz w:val="24"/>
          <w:szCs w:val="24"/>
        </w:rPr>
        <w:t>.</w:t>
      </w:r>
      <w:r w:rsidR="00E8464D" w:rsidRPr="00816211">
        <w:rPr>
          <w:rFonts w:ascii="Times New Roman" w:hAnsi="Times New Roman"/>
          <w:i/>
          <w:sz w:val="24"/>
          <w:szCs w:val="24"/>
        </w:rPr>
        <w:t xml:space="preserve"> </w:t>
      </w:r>
      <w:r w:rsidR="00E8464D" w:rsidRPr="00111BB7">
        <w:rPr>
          <w:rFonts w:ascii="Times New Roman" w:hAnsi="Times New Roman"/>
          <w:b/>
          <w:sz w:val="24"/>
          <w:szCs w:val="24"/>
        </w:rPr>
        <w:t>2016</w:t>
      </w:r>
      <w:r w:rsidR="00E8464D" w:rsidRPr="00816211">
        <w:rPr>
          <w:rFonts w:ascii="Times New Roman" w:hAnsi="Times New Roman"/>
          <w:sz w:val="24"/>
          <w:szCs w:val="24"/>
        </w:rPr>
        <w:t xml:space="preserve">, </w:t>
      </w:r>
      <w:r w:rsidR="00E8464D" w:rsidRPr="00816211">
        <w:rPr>
          <w:rFonts w:ascii="Times New Roman" w:hAnsi="Times New Roman"/>
          <w:i/>
          <w:sz w:val="24"/>
          <w:szCs w:val="24"/>
        </w:rPr>
        <w:t>103</w:t>
      </w:r>
      <w:r w:rsidR="00E8464D" w:rsidRPr="00816211">
        <w:rPr>
          <w:rFonts w:ascii="Times New Roman" w:hAnsi="Times New Roman"/>
          <w:sz w:val="24"/>
          <w:szCs w:val="24"/>
        </w:rPr>
        <w:t xml:space="preserve"> (1-2), 168-78.</w:t>
      </w:r>
    </w:p>
    <w:p w:rsidR="0007559E" w:rsidRPr="00816211" w:rsidRDefault="0007559E" w:rsidP="0007559E">
      <w:pPr>
        <w:spacing w:after="0" w:line="480" w:lineRule="auto"/>
        <w:contextualSpacing/>
        <w:jc w:val="both"/>
        <w:rPr>
          <w:rFonts w:ascii="Times New Roman" w:hAnsi="Times New Roman"/>
          <w:sz w:val="24"/>
          <w:szCs w:val="24"/>
        </w:rPr>
      </w:pPr>
      <w:r w:rsidRPr="00E01BBE">
        <w:rPr>
          <w:rFonts w:ascii="Times New Roman" w:hAnsi="Times New Roman"/>
          <w:sz w:val="24"/>
          <w:szCs w:val="24"/>
        </w:rPr>
        <w:t>2</w:t>
      </w:r>
      <w:r>
        <w:rPr>
          <w:rFonts w:ascii="Times New Roman" w:hAnsi="Times New Roman"/>
          <w:sz w:val="24"/>
          <w:szCs w:val="24"/>
        </w:rPr>
        <w:t>7</w:t>
      </w:r>
      <w:r w:rsidRPr="00E01BBE">
        <w:rPr>
          <w:rFonts w:ascii="Times New Roman" w:hAnsi="Times New Roman"/>
          <w:sz w:val="24"/>
          <w:szCs w:val="24"/>
        </w:rPr>
        <w:t>.</w:t>
      </w:r>
      <w:r w:rsidRPr="00E01BBE">
        <w:rPr>
          <w:rFonts w:ascii="Times New Roman" w:hAnsi="Times New Roman"/>
          <w:sz w:val="24"/>
          <w:szCs w:val="24"/>
        </w:rPr>
        <w:tab/>
        <w:t>Jambeck, J. R.; Geyer, R.; Wilcox, C.; Siegler, T. R.; Perryman, M.; Andra</w:t>
      </w:r>
      <w:r w:rsidR="00726434">
        <w:rPr>
          <w:rFonts w:ascii="Times New Roman" w:hAnsi="Times New Roman"/>
          <w:sz w:val="24"/>
          <w:szCs w:val="24"/>
        </w:rPr>
        <w:t>dy, A.; Narayan, R.; Law, K. L.</w:t>
      </w:r>
      <w:r w:rsidRPr="00E01BBE">
        <w:rPr>
          <w:rFonts w:ascii="Times New Roman" w:hAnsi="Times New Roman"/>
          <w:sz w:val="24"/>
          <w:szCs w:val="24"/>
        </w:rPr>
        <w:t xml:space="preserve"> Plastic waste inputs from land into the ocean. </w:t>
      </w:r>
      <w:r w:rsidRPr="00E01BBE">
        <w:rPr>
          <w:rFonts w:ascii="Times New Roman" w:hAnsi="Times New Roman"/>
          <w:i/>
          <w:sz w:val="24"/>
          <w:szCs w:val="24"/>
        </w:rPr>
        <w:t xml:space="preserve">Science </w:t>
      </w:r>
      <w:r w:rsidRPr="00111BB7">
        <w:rPr>
          <w:rFonts w:ascii="Times New Roman" w:hAnsi="Times New Roman"/>
          <w:b/>
          <w:sz w:val="24"/>
          <w:szCs w:val="24"/>
        </w:rPr>
        <w:t>2015</w:t>
      </w:r>
      <w:r w:rsidRPr="00E01BBE">
        <w:rPr>
          <w:rFonts w:ascii="Times New Roman" w:hAnsi="Times New Roman"/>
          <w:sz w:val="24"/>
          <w:szCs w:val="24"/>
        </w:rPr>
        <w:t xml:space="preserve">, </w:t>
      </w:r>
      <w:r w:rsidRPr="00E01BBE">
        <w:rPr>
          <w:rFonts w:ascii="Times New Roman" w:hAnsi="Times New Roman"/>
          <w:i/>
          <w:sz w:val="24"/>
          <w:szCs w:val="24"/>
        </w:rPr>
        <w:t>347</w:t>
      </w:r>
      <w:r w:rsidRPr="00E01BBE">
        <w:rPr>
          <w:rFonts w:ascii="Times New Roman" w:hAnsi="Times New Roman"/>
          <w:sz w:val="24"/>
          <w:szCs w:val="24"/>
        </w:rPr>
        <w:t xml:space="preserve"> (6223), 768-771.</w:t>
      </w:r>
    </w:p>
    <w:p w:rsidR="00816211" w:rsidRDefault="00C544BD">
      <w:pPr>
        <w:spacing w:after="0" w:line="480" w:lineRule="auto"/>
        <w:contextualSpacing/>
        <w:jc w:val="both"/>
        <w:rPr>
          <w:rFonts w:ascii="Times New Roman" w:hAnsi="Times New Roman"/>
          <w:noProof/>
          <w:sz w:val="24"/>
          <w:szCs w:val="24"/>
        </w:rPr>
      </w:pPr>
      <w:r w:rsidRPr="00816211">
        <w:rPr>
          <w:rFonts w:ascii="Times New Roman" w:hAnsi="Times New Roman"/>
          <w:sz w:val="24"/>
          <w:szCs w:val="24"/>
        </w:rPr>
        <w:t>2</w:t>
      </w:r>
      <w:r w:rsidR="0007559E">
        <w:rPr>
          <w:rFonts w:ascii="Times New Roman" w:hAnsi="Times New Roman"/>
          <w:sz w:val="24"/>
          <w:szCs w:val="24"/>
        </w:rPr>
        <w:t>8</w:t>
      </w:r>
      <w:r w:rsidR="00E8464D" w:rsidRPr="00816211">
        <w:rPr>
          <w:rFonts w:ascii="Times New Roman" w:hAnsi="Times New Roman"/>
          <w:sz w:val="24"/>
          <w:szCs w:val="24"/>
        </w:rPr>
        <w:t>.</w:t>
      </w:r>
      <w:r w:rsidR="00E8464D" w:rsidRPr="00816211">
        <w:rPr>
          <w:rFonts w:ascii="Times New Roman" w:hAnsi="Times New Roman"/>
          <w:sz w:val="24"/>
          <w:szCs w:val="24"/>
        </w:rPr>
        <w:tab/>
      </w:r>
      <w:r w:rsidR="00816211" w:rsidRPr="00816211">
        <w:rPr>
          <w:rFonts w:ascii="Times New Roman" w:hAnsi="Times New Roman"/>
          <w:noProof/>
          <w:sz w:val="24"/>
          <w:szCs w:val="24"/>
        </w:rPr>
        <w:t xml:space="preserve">Lenz, R.; Enders, K.; Nielsen, T. G. Microplastic exposure studies should be environmentally realistic. </w:t>
      </w:r>
      <w:r w:rsidR="00726434">
        <w:rPr>
          <w:rFonts w:ascii="Times New Roman" w:hAnsi="Times New Roman"/>
          <w:i/>
          <w:sz w:val="24"/>
          <w:szCs w:val="24"/>
        </w:rPr>
        <w:t>P. Natl. Acad. Sci.</w:t>
      </w:r>
      <w:r w:rsidR="00726434" w:rsidRPr="00AC7823">
        <w:rPr>
          <w:rFonts w:ascii="Times New Roman" w:hAnsi="Times New Roman"/>
          <w:i/>
          <w:sz w:val="24"/>
          <w:szCs w:val="24"/>
        </w:rPr>
        <w:t xml:space="preserve"> USA</w:t>
      </w:r>
      <w:r w:rsidR="00726434" w:rsidRPr="00AC7823" w:rsidDel="00AC7823">
        <w:rPr>
          <w:rFonts w:ascii="Times New Roman" w:hAnsi="Times New Roman"/>
          <w:i/>
          <w:sz w:val="24"/>
          <w:szCs w:val="24"/>
        </w:rPr>
        <w:t xml:space="preserve"> </w:t>
      </w:r>
      <w:r w:rsidR="00816211" w:rsidRPr="00816211">
        <w:rPr>
          <w:rFonts w:ascii="Times New Roman" w:hAnsi="Times New Roman"/>
          <w:b/>
          <w:noProof/>
          <w:sz w:val="24"/>
          <w:szCs w:val="24"/>
        </w:rPr>
        <w:t>2016,</w:t>
      </w:r>
      <w:r w:rsidR="00816211" w:rsidRPr="00816211">
        <w:rPr>
          <w:rFonts w:ascii="Times New Roman" w:hAnsi="Times New Roman"/>
          <w:noProof/>
          <w:sz w:val="24"/>
          <w:szCs w:val="24"/>
        </w:rPr>
        <w:t xml:space="preserve"> </w:t>
      </w:r>
      <w:r w:rsidR="00816211" w:rsidRPr="00816211">
        <w:rPr>
          <w:rFonts w:ascii="Times New Roman" w:hAnsi="Times New Roman"/>
          <w:i/>
          <w:noProof/>
          <w:sz w:val="24"/>
          <w:szCs w:val="24"/>
        </w:rPr>
        <w:t>113</w:t>
      </w:r>
      <w:r w:rsidR="00816211" w:rsidRPr="00816211">
        <w:rPr>
          <w:rFonts w:ascii="Times New Roman" w:hAnsi="Times New Roman"/>
          <w:noProof/>
          <w:sz w:val="24"/>
          <w:szCs w:val="24"/>
        </w:rPr>
        <w:t xml:space="preserve"> (29), E4121-E4122.</w:t>
      </w:r>
    </w:p>
    <w:p w:rsidR="00B36457" w:rsidRDefault="00B36457">
      <w:pPr>
        <w:spacing w:after="0" w:line="480" w:lineRule="auto"/>
        <w:contextualSpacing/>
        <w:jc w:val="both"/>
        <w:rPr>
          <w:rFonts w:ascii="Times New Roman" w:hAnsi="Times New Roman"/>
          <w:noProof/>
          <w:sz w:val="24"/>
          <w:szCs w:val="24"/>
        </w:rPr>
      </w:pPr>
      <w:r>
        <w:rPr>
          <w:rFonts w:ascii="Times New Roman" w:hAnsi="Times New Roman"/>
          <w:noProof/>
          <w:sz w:val="24"/>
          <w:szCs w:val="24"/>
        </w:rPr>
        <w:t>29.</w:t>
      </w:r>
      <w:r>
        <w:rPr>
          <w:rFonts w:ascii="Times New Roman" w:hAnsi="Times New Roman"/>
          <w:noProof/>
          <w:sz w:val="24"/>
          <w:szCs w:val="24"/>
        </w:rPr>
        <w:tab/>
        <w:t xml:space="preserve">OSPAR Commission website. </w:t>
      </w:r>
      <w:r w:rsidRPr="00B36457">
        <w:rPr>
          <w:rFonts w:ascii="Times New Roman" w:hAnsi="Times New Roman"/>
          <w:noProof/>
          <w:sz w:val="24"/>
          <w:szCs w:val="24"/>
        </w:rPr>
        <w:t>http://www.ospar.org/work-areas/bdc/species-habitats/mapping-habitats-on-the-ospar-list-of-threatened-or-declining-species-and-habitats</w:t>
      </w:r>
      <w:r>
        <w:rPr>
          <w:rFonts w:ascii="Times New Roman" w:hAnsi="Times New Roman"/>
          <w:noProof/>
          <w:sz w:val="24"/>
          <w:szCs w:val="24"/>
        </w:rPr>
        <w:t>.</w:t>
      </w:r>
    </w:p>
    <w:p w:rsidR="00A77F61" w:rsidRDefault="002C0B80" w:rsidP="00A77F61">
      <w:pPr>
        <w:spacing w:after="0" w:line="480" w:lineRule="auto"/>
        <w:contextualSpacing/>
        <w:jc w:val="both"/>
        <w:rPr>
          <w:rFonts w:ascii="Times New Roman" w:hAnsi="Times New Roman"/>
          <w:sz w:val="24"/>
          <w:szCs w:val="24"/>
        </w:rPr>
      </w:pPr>
      <w:r>
        <w:rPr>
          <w:rFonts w:ascii="Times New Roman" w:hAnsi="Times New Roman"/>
          <w:sz w:val="24"/>
          <w:szCs w:val="24"/>
        </w:rPr>
        <w:t>30.</w:t>
      </w:r>
      <w:r>
        <w:rPr>
          <w:rFonts w:ascii="Times New Roman" w:hAnsi="Times New Roman"/>
          <w:sz w:val="24"/>
          <w:szCs w:val="24"/>
        </w:rPr>
        <w:tab/>
      </w:r>
      <w:r w:rsidR="00A77F61" w:rsidRPr="00A77F61">
        <w:rPr>
          <w:rFonts w:ascii="Times New Roman" w:hAnsi="Times New Roman"/>
          <w:sz w:val="24"/>
          <w:szCs w:val="24"/>
        </w:rPr>
        <w:t>McCahon, C.</w:t>
      </w:r>
      <w:r w:rsidR="00726434">
        <w:rPr>
          <w:rFonts w:ascii="Times New Roman" w:hAnsi="Times New Roman"/>
          <w:sz w:val="24"/>
          <w:szCs w:val="24"/>
        </w:rPr>
        <w:t xml:space="preserve"> </w:t>
      </w:r>
      <w:r w:rsidR="00A77F61" w:rsidRPr="00A77F61">
        <w:rPr>
          <w:rFonts w:ascii="Times New Roman" w:hAnsi="Times New Roman"/>
          <w:sz w:val="24"/>
          <w:szCs w:val="24"/>
        </w:rPr>
        <w:t>P.</w:t>
      </w:r>
      <w:r w:rsidR="00726434">
        <w:rPr>
          <w:rFonts w:ascii="Times New Roman" w:hAnsi="Times New Roman"/>
          <w:sz w:val="24"/>
          <w:szCs w:val="24"/>
        </w:rPr>
        <w:t xml:space="preserve">; </w:t>
      </w:r>
      <w:r w:rsidR="00A77F61" w:rsidRPr="00A77F61">
        <w:rPr>
          <w:rFonts w:ascii="Times New Roman" w:hAnsi="Times New Roman"/>
          <w:sz w:val="24"/>
          <w:szCs w:val="24"/>
        </w:rPr>
        <w:t>Pascoe,</w:t>
      </w:r>
      <w:r w:rsidR="00726434">
        <w:rPr>
          <w:rFonts w:ascii="Times New Roman" w:hAnsi="Times New Roman"/>
          <w:sz w:val="24"/>
          <w:szCs w:val="24"/>
        </w:rPr>
        <w:t xml:space="preserve"> </w:t>
      </w:r>
      <w:r w:rsidR="00A77F61" w:rsidRPr="00A77F61">
        <w:rPr>
          <w:rFonts w:ascii="Times New Roman" w:hAnsi="Times New Roman"/>
          <w:sz w:val="24"/>
          <w:szCs w:val="24"/>
        </w:rPr>
        <w:t>D.</w:t>
      </w:r>
      <w:r w:rsidR="00726434">
        <w:rPr>
          <w:rFonts w:ascii="Times New Roman" w:hAnsi="Times New Roman"/>
          <w:sz w:val="24"/>
          <w:szCs w:val="24"/>
        </w:rPr>
        <w:t xml:space="preserve"> </w:t>
      </w:r>
      <w:r w:rsidR="00A77F61" w:rsidRPr="00A77F61">
        <w:rPr>
          <w:rFonts w:ascii="Times New Roman" w:hAnsi="Times New Roman"/>
          <w:sz w:val="24"/>
          <w:szCs w:val="24"/>
        </w:rPr>
        <w:t>.Episodic</w:t>
      </w:r>
      <w:r w:rsidR="00726434">
        <w:rPr>
          <w:rFonts w:ascii="Times New Roman" w:hAnsi="Times New Roman"/>
          <w:sz w:val="24"/>
          <w:szCs w:val="24"/>
        </w:rPr>
        <w:t xml:space="preserve"> </w:t>
      </w:r>
      <w:r w:rsidR="00A77F61" w:rsidRPr="00A77F61">
        <w:rPr>
          <w:rFonts w:ascii="Times New Roman" w:hAnsi="Times New Roman"/>
          <w:sz w:val="24"/>
          <w:szCs w:val="24"/>
        </w:rPr>
        <w:t>pollution:</w:t>
      </w:r>
      <w:r w:rsidR="00726434">
        <w:rPr>
          <w:rFonts w:ascii="Times New Roman" w:hAnsi="Times New Roman"/>
          <w:sz w:val="24"/>
          <w:szCs w:val="24"/>
        </w:rPr>
        <w:t xml:space="preserve"> </w:t>
      </w:r>
      <w:r w:rsidR="00A77F61" w:rsidRPr="00A77F61">
        <w:rPr>
          <w:rFonts w:ascii="Times New Roman" w:hAnsi="Times New Roman"/>
          <w:sz w:val="24"/>
          <w:szCs w:val="24"/>
        </w:rPr>
        <w:t>causes,</w:t>
      </w:r>
      <w:r w:rsidR="00726434">
        <w:rPr>
          <w:rFonts w:ascii="Times New Roman" w:hAnsi="Times New Roman"/>
          <w:sz w:val="24"/>
          <w:szCs w:val="24"/>
        </w:rPr>
        <w:t xml:space="preserve"> </w:t>
      </w:r>
      <w:r w:rsidR="00A77F61" w:rsidRPr="00A77F61">
        <w:rPr>
          <w:rFonts w:ascii="Times New Roman" w:hAnsi="Times New Roman"/>
          <w:sz w:val="24"/>
          <w:szCs w:val="24"/>
        </w:rPr>
        <w:t>toxicological</w:t>
      </w:r>
      <w:r w:rsidR="00726434">
        <w:rPr>
          <w:rFonts w:ascii="Times New Roman" w:hAnsi="Times New Roman"/>
          <w:sz w:val="24"/>
          <w:szCs w:val="24"/>
        </w:rPr>
        <w:t xml:space="preserve"> </w:t>
      </w:r>
      <w:r w:rsidR="00A77F61" w:rsidRPr="00A77F61">
        <w:rPr>
          <w:rFonts w:ascii="Times New Roman" w:hAnsi="Times New Roman"/>
          <w:sz w:val="24"/>
          <w:szCs w:val="24"/>
        </w:rPr>
        <w:t>effects</w:t>
      </w:r>
      <w:r w:rsidR="00726434">
        <w:rPr>
          <w:rFonts w:ascii="Times New Roman" w:hAnsi="Times New Roman"/>
          <w:sz w:val="24"/>
          <w:szCs w:val="24"/>
        </w:rPr>
        <w:t xml:space="preserve"> </w:t>
      </w:r>
      <w:r w:rsidR="00A77F61" w:rsidRPr="00A77F61">
        <w:rPr>
          <w:rFonts w:ascii="Times New Roman" w:hAnsi="Times New Roman"/>
          <w:sz w:val="24"/>
          <w:szCs w:val="24"/>
        </w:rPr>
        <w:t>and</w:t>
      </w:r>
      <w:r w:rsidR="00726434">
        <w:rPr>
          <w:rFonts w:ascii="Times New Roman" w:hAnsi="Times New Roman"/>
          <w:sz w:val="24"/>
          <w:szCs w:val="24"/>
        </w:rPr>
        <w:t xml:space="preserve"> </w:t>
      </w:r>
      <w:r w:rsidR="00A77F61" w:rsidRPr="00A77F61">
        <w:rPr>
          <w:rFonts w:ascii="Times New Roman" w:hAnsi="Times New Roman"/>
          <w:sz w:val="24"/>
          <w:szCs w:val="24"/>
        </w:rPr>
        <w:t xml:space="preserve">ecological significance. </w:t>
      </w:r>
      <w:r w:rsidR="00A77F61" w:rsidRPr="00111BB7">
        <w:rPr>
          <w:rFonts w:ascii="Times New Roman" w:hAnsi="Times New Roman"/>
          <w:i/>
          <w:sz w:val="24"/>
          <w:szCs w:val="24"/>
        </w:rPr>
        <w:t>Funct.</w:t>
      </w:r>
      <w:r w:rsidR="00726434" w:rsidRPr="00111BB7">
        <w:rPr>
          <w:rFonts w:ascii="Times New Roman" w:hAnsi="Times New Roman"/>
          <w:i/>
          <w:sz w:val="24"/>
          <w:szCs w:val="24"/>
        </w:rPr>
        <w:t xml:space="preserve"> </w:t>
      </w:r>
      <w:r w:rsidR="00A77F61" w:rsidRPr="00111BB7">
        <w:rPr>
          <w:rFonts w:ascii="Times New Roman" w:hAnsi="Times New Roman"/>
          <w:i/>
          <w:sz w:val="24"/>
          <w:szCs w:val="24"/>
        </w:rPr>
        <w:t>Ecol.</w:t>
      </w:r>
      <w:r w:rsidR="00726434">
        <w:rPr>
          <w:rFonts w:ascii="Times New Roman" w:hAnsi="Times New Roman"/>
          <w:sz w:val="24"/>
          <w:szCs w:val="24"/>
        </w:rPr>
        <w:t xml:space="preserve"> </w:t>
      </w:r>
      <w:r w:rsidR="00726434" w:rsidRPr="00111BB7">
        <w:rPr>
          <w:rFonts w:ascii="Times New Roman" w:hAnsi="Times New Roman"/>
          <w:b/>
          <w:sz w:val="24"/>
          <w:szCs w:val="24"/>
        </w:rPr>
        <w:t>1990</w:t>
      </w:r>
      <w:r w:rsidR="00726434" w:rsidRPr="00111BB7">
        <w:rPr>
          <w:rFonts w:ascii="Times New Roman" w:hAnsi="Times New Roman"/>
          <w:sz w:val="24"/>
          <w:szCs w:val="24"/>
        </w:rPr>
        <w:t>,</w:t>
      </w:r>
      <w:r w:rsidR="00726434">
        <w:rPr>
          <w:rFonts w:ascii="Times New Roman" w:hAnsi="Times New Roman"/>
          <w:sz w:val="24"/>
          <w:szCs w:val="24"/>
        </w:rPr>
        <w:t xml:space="preserve"> </w:t>
      </w:r>
      <w:r w:rsidR="00A77F61" w:rsidRPr="00111BB7">
        <w:rPr>
          <w:rFonts w:ascii="Times New Roman" w:hAnsi="Times New Roman"/>
          <w:i/>
          <w:sz w:val="24"/>
          <w:szCs w:val="24"/>
        </w:rPr>
        <w:t>4</w:t>
      </w:r>
      <w:r w:rsidR="00A77F61" w:rsidRPr="00A77F61">
        <w:rPr>
          <w:rFonts w:ascii="Times New Roman" w:hAnsi="Times New Roman"/>
          <w:sz w:val="24"/>
          <w:szCs w:val="24"/>
        </w:rPr>
        <w:t>,375–383.</w:t>
      </w:r>
    </w:p>
    <w:p w:rsidR="00A77F61" w:rsidRPr="00A77F61" w:rsidRDefault="002C0B80" w:rsidP="00A77F61">
      <w:pPr>
        <w:spacing w:after="0" w:line="480" w:lineRule="auto"/>
        <w:contextualSpacing/>
        <w:jc w:val="both"/>
        <w:rPr>
          <w:rFonts w:ascii="Times New Roman" w:hAnsi="Times New Roman"/>
          <w:sz w:val="24"/>
          <w:szCs w:val="24"/>
        </w:rPr>
      </w:pPr>
      <w:r>
        <w:rPr>
          <w:rFonts w:ascii="Times New Roman" w:hAnsi="Times New Roman"/>
          <w:sz w:val="24"/>
          <w:szCs w:val="24"/>
        </w:rPr>
        <w:t>31.</w:t>
      </w:r>
      <w:r>
        <w:rPr>
          <w:rFonts w:ascii="Times New Roman" w:hAnsi="Times New Roman"/>
          <w:sz w:val="24"/>
          <w:szCs w:val="24"/>
        </w:rPr>
        <w:tab/>
      </w:r>
      <w:r w:rsidR="00A77F61" w:rsidRPr="00A77F61">
        <w:rPr>
          <w:rFonts w:ascii="Times New Roman" w:hAnsi="Times New Roman"/>
          <w:sz w:val="24"/>
          <w:szCs w:val="24"/>
        </w:rPr>
        <w:t>Handy, R.</w:t>
      </w:r>
      <w:r w:rsidR="00726434">
        <w:rPr>
          <w:rFonts w:ascii="Times New Roman" w:hAnsi="Times New Roman"/>
          <w:sz w:val="24"/>
          <w:szCs w:val="24"/>
        </w:rPr>
        <w:t xml:space="preserve"> </w:t>
      </w:r>
      <w:r w:rsidR="00A77F61" w:rsidRPr="00A77F61">
        <w:rPr>
          <w:rFonts w:ascii="Times New Roman" w:hAnsi="Times New Roman"/>
          <w:sz w:val="24"/>
          <w:szCs w:val="24"/>
        </w:rPr>
        <w:t>D.</w:t>
      </w:r>
      <w:r w:rsidR="00726434">
        <w:rPr>
          <w:rFonts w:ascii="Times New Roman" w:hAnsi="Times New Roman"/>
          <w:sz w:val="24"/>
          <w:szCs w:val="24"/>
        </w:rPr>
        <w:t xml:space="preserve"> </w:t>
      </w:r>
      <w:r w:rsidR="00A77F61" w:rsidRPr="00A77F61">
        <w:rPr>
          <w:rFonts w:ascii="Times New Roman" w:hAnsi="Times New Roman"/>
          <w:sz w:val="24"/>
          <w:szCs w:val="24"/>
        </w:rPr>
        <w:t>Intermittent</w:t>
      </w:r>
      <w:r w:rsidR="00726434">
        <w:rPr>
          <w:rFonts w:ascii="Times New Roman" w:hAnsi="Times New Roman"/>
          <w:sz w:val="24"/>
          <w:szCs w:val="24"/>
        </w:rPr>
        <w:t xml:space="preserve"> </w:t>
      </w:r>
      <w:r w:rsidR="00A77F61" w:rsidRPr="00A77F61">
        <w:rPr>
          <w:rFonts w:ascii="Times New Roman" w:hAnsi="Times New Roman"/>
          <w:sz w:val="24"/>
          <w:szCs w:val="24"/>
        </w:rPr>
        <w:t>exposure</w:t>
      </w:r>
      <w:r w:rsidR="00726434">
        <w:rPr>
          <w:rFonts w:ascii="Times New Roman" w:hAnsi="Times New Roman"/>
          <w:sz w:val="24"/>
          <w:szCs w:val="24"/>
        </w:rPr>
        <w:t xml:space="preserve"> </w:t>
      </w:r>
      <w:r w:rsidR="00A77F61" w:rsidRPr="00A77F61">
        <w:rPr>
          <w:rFonts w:ascii="Times New Roman" w:hAnsi="Times New Roman"/>
          <w:sz w:val="24"/>
          <w:szCs w:val="24"/>
        </w:rPr>
        <w:t>to</w:t>
      </w:r>
      <w:r w:rsidR="00726434">
        <w:rPr>
          <w:rFonts w:ascii="Times New Roman" w:hAnsi="Times New Roman"/>
          <w:sz w:val="24"/>
          <w:szCs w:val="24"/>
        </w:rPr>
        <w:t xml:space="preserve"> </w:t>
      </w:r>
      <w:r w:rsidR="00A77F61" w:rsidRPr="00A77F61">
        <w:rPr>
          <w:rFonts w:ascii="Times New Roman" w:hAnsi="Times New Roman"/>
          <w:sz w:val="24"/>
          <w:szCs w:val="24"/>
        </w:rPr>
        <w:t>aquatic</w:t>
      </w:r>
      <w:r w:rsidR="00726434">
        <w:rPr>
          <w:rFonts w:ascii="Times New Roman" w:hAnsi="Times New Roman"/>
          <w:sz w:val="24"/>
          <w:szCs w:val="24"/>
        </w:rPr>
        <w:t xml:space="preserve"> </w:t>
      </w:r>
      <w:r w:rsidR="00A77F61" w:rsidRPr="00A77F61">
        <w:rPr>
          <w:rFonts w:ascii="Times New Roman" w:hAnsi="Times New Roman"/>
          <w:sz w:val="24"/>
          <w:szCs w:val="24"/>
        </w:rPr>
        <w:t>pollutants:</w:t>
      </w:r>
      <w:r w:rsidR="00726434">
        <w:rPr>
          <w:rFonts w:ascii="Times New Roman" w:hAnsi="Times New Roman"/>
          <w:sz w:val="24"/>
          <w:szCs w:val="24"/>
        </w:rPr>
        <w:t xml:space="preserve"> </w:t>
      </w:r>
      <w:r w:rsidR="00A77F61" w:rsidRPr="00A77F61">
        <w:rPr>
          <w:rFonts w:ascii="Times New Roman" w:hAnsi="Times New Roman"/>
          <w:sz w:val="24"/>
          <w:szCs w:val="24"/>
        </w:rPr>
        <w:t>assessment,</w:t>
      </w:r>
      <w:r w:rsidR="00726434">
        <w:rPr>
          <w:rFonts w:ascii="Times New Roman" w:hAnsi="Times New Roman"/>
          <w:sz w:val="24"/>
          <w:szCs w:val="24"/>
        </w:rPr>
        <w:t xml:space="preserve"> </w:t>
      </w:r>
      <w:r w:rsidR="00A77F61" w:rsidRPr="00A77F61">
        <w:rPr>
          <w:rFonts w:ascii="Times New Roman" w:hAnsi="Times New Roman"/>
          <w:sz w:val="24"/>
          <w:szCs w:val="24"/>
        </w:rPr>
        <w:t>toxicity</w:t>
      </w:r>
    </w:p>
    <w:p w:rsidR="00A77F61" w:rsidRDefault="00A77F61">
      <w:pPr>
        <w:spacing w:after="0" w:line="480" w:lineRule="auto"/>
        <w:contextualSpacing/>
        <w:jc w:val="both"/>
        <w:rPr>
          <w:rFonts w:ascii="Times New Roman" w:hAnsi="Times New Roman"/>
          <w:sz w:val="24"/>
          <w:szCs w:val="24"/>
        </w:rPr>
      </w:pPr>
      <w:r w:rsidRPr="00A77F61">
        <w:rPr>
          <w:rFonts w:ascii="Times New Roman" w:hAnsi="Times New Roman"/>
          <w:sz w:val="24"/>
          <w:szCs w:val="24"/>
        </w:rPr>
        <w:t>and sublethal</w:t>
      </w:r>
      <w:r w:rsidR="00726434">
        <w:rPr>
          <w:rFonts w:ascii="Times New Roman" w:hAnsi="Times New Roman"/>
          <w:sz w:val="24"/>
          <w:szCs w:val="24"/>
        </w:rPr>
        <w:t xml:space="preserve"> </w:t>
      </w:r>
      <w:r w:rsidRPr="00A77F61">
        <w:rPr>
          <w:rFonts w:ascii="Times New Roman" w:hAnsi="Times New Roman"/>
          <w:sz w:val="24"/>
          <w:szCs w:val="24"/>
        </w:rPr>
        <w:t>responses</w:t>
      </w:r>
      <w:r w:rsidR="00726434">
        <w:rPr>
          <w:rFonts w:ascii="Times New Roman" w:hAnsi="Times New Roman"/>
          <w:sz w:val="24"/>
          <w:szCs w:val="24"/>
        </w:rPr>
        <w:t xml:space="preserve"> </w:t>
      </w:r>
      <w:r w:rsidRPr="00A77F61">
        <w:rPr>
          <w:rFonts w:ascii="Times New Roman" w:hAnsi="Times New Roman"/>
          <w:sz w:val="24"/>
          <w:szCs w:val="24"/>
        </w:rPr>
        <w:t>in fish and</w:t>
      </w:r>
      <w:r w:rsidR="00726434">
        <w:rPr>
          <w:rFonts w:ascii="Times New Roman" w:hAnsi="Times New Roman"/>
          <w:sz w:val="24"/>
          <w:szCs w:val="24"/>
        </w:rPr>
        <w:t xml:space="preserve"> </w:t>
      </w:r>
      <w:r w:rsidRPr="00A77F61">
        <w:rPr>
          <w:rFonts w:ascii="Times New Roman" w:hAnsi="Times New Roman"/>
          <w:sz w:val="24"/>
          <w:szCs w:val="24"/>
        </w:rPr>
        <w:t>invertebrate.</w:t>
      </w:r>
      <w:r w:rsidR="00726434">
        <w:rPr>
          <w:rFonts w:ascii="Times New Roman" w:hAnsi="Times New Roman"/>
          <w:sz w:val="24"/>
          <w:szCs w:val="24"/>
        </w:rPr>
        <w:t xml:space="preserve"> </w:t>
      </w:r>
      <w:r w:rsidRPr="00111BB7">
        <w:rPr>
          <w:rFonts w:ascii="Times New Roman" w:hAnsi="Times New Roman"/>
          <w:i/>
          <w:sz w:val="24"/>
          <w:szCs w:val="24"/>
        </w:rPr>
        <w:t>Comp.</w:t>
      </w:r>
      <w:r w:rsidR="00726434" w:rsidRPr="00111BB7">
        <w:rPr>
          <w:rFonts w:ascii="Times New Roman" w:hAnsi="Times New Roman"/>
          <w:i/>
          <w:sz w:val="24"/>
          <w:szCs w:val="24"/>
        </w:rPr>
        <w:t xml:space="preserve"> </w:t>
      </w:r>
      <w:r w:rsidRPr="00111BB7">
        <w:rPr>
          <w:rFonts w:ascii="Times New Roman" w:hAnsi="Times New Roman"/>
          <w:i/>
          <w:sz w:val="24"/>
          <w:szCs w:val="24"/>
        </w:rPr>
        <w:t>Biochem.</w:t>
      </w:r>
      <w:r w:rsidR="00726434" w:rsidRPr="00111BB7">
        <w:rPr>
          <w:rFonts w:ascii="Times New Roman" w:hAnsi="Times New Roman"/>
          <w:i/>
          <w:sz w:val="24"/>
          <w:szCs w:val="24"/>
        </w:rPr>
        <w:t xml:space="preserve"> </w:t>
      </w:r>
      <w:r w:rsidRPr="00111BB7">
        <w:rPr>
          <w:rFonts w:ascii="Times New Roman" w:hAnsi="Times New Roman"/>
          <w:i/>
          <w:sz w:val="24"/>
          <w:szCs w:val="24"/>
        </w:rPr>
        <w:t>Physiol.</w:t>
      </w:r>
      <w:r w:rsidR="00726434" w:rsidRPr="00111BB7">
        <w:rPr>
          <w:rFonts w:ascii="Times New Roman" w:hAnsi="Times New Roman"/>
          <w:i/>
          <w:sz w:val="24"/>
          <w:szCs w:val="24"/>
        </w:rPr>
        <w:t xml:space="preserve"> </w:t>
      </w:r>
      <w:r w:rsidRPr="00111BB7">
        <w:rPr>
          <w:rFonts w:ascii="Times New Roman" w:hAnsi="Times New Roman"/>
          <w:i/>
          <w:sz w:val="24"/>
          <w:szCs w:val="24"/>
        </w:rPr>
        <w:t>C</w:t>
      </w:r>
      <w:r w:rsidR="00726434" w:rsidRPr="00111BB7">
        <w:rPr>
          <w:rFonts w:ascii="Times New Roman" w:hAnsi="Times New Roman"/>
          <w:i/>
          <w:sz w:val="24"/>
          <w:szCs w:val="24"/>
        </w:rPr>
        <w:t>.</w:t>
      </w:r>
      <w:r w:rsidR="00726434">
        <w:rPr>
          <w:rFonts w:ascii="Times New Roman" w:hAnsi="Times New Roman"/>
          <w:sz w:val="24"/>
          <w:szCs w:val="24"/>
        </w:rPr>
        <w:t xml:space="preserve"> </w:t>
      </w:r>
      <w:r w:rsidR="00726434" w:rsidRPr="00111BB7">
        <w:rPr>
          <w:rFonts w:ascii="Times New Roman" w:hAnsi="Times New Roman"/>
          <w:b/>
          <w:sz w:val="24"/>
          <w:szCs w:val="24"/>
        </w:rPr>
        <w:t>1994</w:t>
      </w:r>
      <w:r w:rsidR="00726434">
        <w:rPr>
          <w:rFonts w:ascii="Times New Roman" w:hAnsi="Times New Roman"/>
          <w:sz w:val="24"/>
          <w:szCs w:val="24"/>
        </w:rPr>
        <w:t xml:space="preserve">, </w:t>
      </w:r>
      <w:r w:rsidRPr="00111BB7">
        <w:rPr>
          <w:rFonts w:ascii="Times New Roman" w:hAnsi="Times New Roman"/>
          <w:i/>
          <w:sz w:val="24"/>
          <w:szCs w:val="24"/>
        </w:rPr>
        <w:t>107</w:t>
      </w:r>
      <w:r w:rsidRPr="00A77F61">
        <w:rPr>
          <w:rFonts w:ascii="Times New Roman" w:hAnsi="Times New Roman"/>
          <w:sz w:val="24"/>
          <w:szCs w:val="24"/>
        </w:rPr>
        <w:t>,171–184.</w:t>
      </w:r>
    </w:p>
    <w:p w:rsidR="00943FDA" w:rsidRPr="00816211" w:rsidRDefault="002C0B80">
      <w:pPr>
        <w:spacing w:after="0" w:line="480" w:lineRule="auto"/>
        <w:contextualSpacing/>
        <w:jc w:val="both"/>
        <w:rPr>
          <w:rFonts w:ascii="Times New Roman" w:hAnsi="Times New Roman"/>
          <w:sz w:val="24"/>
          <w:szCs w:val="24"/>
        </w:rPr>
      </w:pPr>
      <w:r>
        <w:rPr>
          <w:rFonts w:ascii="Times New Roman" w:hAnsi="Times New Roman"/>
          <w:sz w:val="24"/>
          <w:szCs w:val="24"/>
        </w:rPr>
        <w:t>32</w:t>
      </w:r>
      <w:r w:rsidR="00816211" w:rsidRPr="00816211">
        <w:rPr>
          <w:rFonts w:ascii="Times New Roman" w:hAnsi="Times New Roman"/>
          <w:sz w:val="24"/>
          <w:szCs w:val="24"/>
        </w:rPr>
        <w:t>.</w:t>
      </w:r>
      <w:r w:rsidR="00816211" w:rsidRPr="00816211">
        <w:rPr>
          <w:rFonts w:ascii="Times New Roman" w:hAnsi="Times New Roman"/>
          <w:sz w:val="24"/>
          <w:szCs w:val="24"/>
        </w:rPr>
        <w:tab/>
      </w:r>
      <w:r w:rsidR="00E8464D" w:rsidRPr="00816211">
        <w:rPr>
          <w:rFonts w:ascii="Times New Roman" w:hAnsi="Times New Roman"/>
          <w:sz w:val="24"/>
          <w:szCs w:val="24"/>
        </w:rPr>
        <w:t xml:space="preserve">Aberle, </w:t>
      </w:r>
      <w:r w:rsidR="00726434">
        <w:rPr>
          <w:rFonts w:ascii="Times New Roman" w:hAnsi="Times New Roman"/>
          <w:sz w:val="24"/>
          <w:szCs w:val="24"/>
        </w:rPr>
        <w:t xml:space="preserve">N.; </w:t>
      </w:r>
      <w:r w:rsidR="00E8464D" w:rsidRPr="00816211">
        <w:rPr>
          <w:rFonts w:ascii="Times New Roman" w:hAnsi="Times New Roman"/>
          <w:sz w:val="24"/>
          <w:szCs w:val="24"/>
        </w:rPr>
        <w:t xml:space="preserve"> Moldaenke, </w:t>
      </w:r>
      <w:r w:rsidR="00726434">
        <w:rPr>
          <w:rFonts w:ascii="Times New Roman" w:hAnsi="Times New Roman"/>
          <w:sz w:val="24"/>
          <w:szCs w:val="24"/>
        </w:rPr>
        <w:t xml:space="preserve">M. B. C.; </w:t>
      </w:r>
      <w:r w:rsidR="00E8464D" w:rsidRPr="00816211">
        <w:rPr>
          <w:rFonts w:ascii="Times New Roman" w:hAnsi="Times New Roman"/>
          <w:sz w:val="24"/>
          <w:szCs w:val="24"/>
        </w:rPr>
        <w:t xml:space="preserve">Wiltshire, </w:t>
      </w:r>
      <w:r w:rsidR="00726434">
        <w:rPr>
          <w:rFonts w:ascii="Times New Roman" w:hAnsi="Times New Roman"/>
          <w:sz w:val="24"/>
          <w:szCs w:val="24"/>
        </w:rPr>
        <w:t xml:space="preserve">K. H. </w:t>
      </w:r>
      <w:r w:rsidR="00E8464D" w:rsidRPr="00816211">
        <w:rPr>
          <w:rFonts w:ascii="Times New Roman" w:hAnsi="Times New Roman"/>
          <w:sz w:val="24"/>
          <w:szCs w:val="24"/>
        </w:rPr>
        <w:t xml:space="preserve">'Spectral fingerprinting' for specific algal groups on sediments in situ: A new sensor. </w:t>
      </w:r>
      <w:r w:rsidR="00E8464D" w:rsidRPr="00816211">
        <w:rPr>
          <w:rFonts w:ascii="Times New Roman" w:hAnsi="Times New Roman"/>
          <w:i/>
          <w:sz w:val="24"/>
          <w:szCs w:val="24"/>
        </w:rPr>
        <w:t xml:space="preserve">Archiv fur Hydrobiologie </w:t>
      </w:r>
      <w:r w:rsidR="00E8464D" w:rsidRPr="00111BB7">
        <w:rPr>
          <w:rFonts w:ascii="Times New Roman" w:hAnsi="Times New Roman"/>
          <w:b/>
          <w:sz w:val="24"/>
          <w:szCs w:val="24"/>
        </w:rPr>
        <w:t>2006</w:t>
      </w:r>
      <w:r w:rsidR="00E8464D" w:rsidRPr="00816211">
        <w:rPr>
          <w:rFonts w:ascii="Times New Roman" w:hAnsi="Times New Roman"/>
          <w:sz w:val="24"/>
          <w:szCs w:val="24"/>
        </w:rPr>
        <w:t xml:space="preserve">, </w:t>
      </w:r>
      <w:r w:rsidR="00E8464D" w:rsidRPr="00816211">
        <w:rPr>
          <w:rFonts w:ascii="Times New Roman" w:hAnsi="Times New Roman"/>
          <w:i/>
          <w:sz w:val="24"/>
          <w:szCs w:val="24"/>
        </w:rPr>
        <w:t>167</w:t>
      </w:r>
      <w:r w:rsidR="00E8464D" w:rsidRPr="00816211">
        <w:rPr>
          <w:rFonts w:ascii="Times New Roman" w:hAnsi="Times New Roman"/>
          <w:sz w:val="24"/>
          <w:szCs w:val="24"/>
        </w:rPr>
        <w:t xml:space="preserve"> (1-4), 575-592.</w:t>
      </w:r>
    </w:p>
    <w:p w:rsidR="00943FDA" w:rsidRPr="00816211" w:rsidRDefault="002C0B80">
      <w:pPr>
        <w:spacing w:after="0" w:line="480" w:lineRule="auto"/>
        <w:contextualSpacing/>
        <w:jc w:val="both"/>
        <w:rPr>
          <w:rFonts w:ascii="Times New Roman" w:hAnsi="Times New Roman"/>
          <w:sz w:val="24"/>
          <w:szCs w:val="24"/>
        </w:rPr>
      </w:pPr>
      <w:r>
        <w:rPr>
          <w:rFonts w:ascii="Times New Roman" w:hAnsi="Times New Roman"/>
          <w:sz w:val="24"/>
          <w:szCs w:val="24"/>
        </w:rPr>
        <w:t>33</w:t>
      </w:r>
      <w:r w:rsidR="00E8464D" w:rsidRPr="00816211">
        <w:rPr>
          <w:rFonts w:ascii="Times New Roman" w:hAnsi="Times New Roman"/>
          <w:sz w:val="24"/>
          <w:szCs w:val="24"/>
        </w:rPr>
        <w:t>.</w:t>
      </w:r>
      <w:r w:rsidR="00E8464D" w:rsidRPr="00816211">
        <w:rPr>
          <w:rFonts w:ascii="Times New Roman" w:hAnsi="Times New Roman"/>
          <w:sz w:val="24"/>
          <w:szCs w:val="24"/>
        </w:rPr>
        <w:tab/>
        <w:t>Green, D. S.; Boots, B.; Sigwart, J.; Jiang, S.; Rocha, C. Effects of conventional and biodegradable microplastics on a marine ecosystem engineer (</w:t>
      </w:r>
      <w:r w:rsidR="00E8464D" w:rsidRPr="00816211">
        <w:rPr>
          <w:rFonts w:ascii="Times New Roman" w:hAnsi="Times New Roman"/>
          <w:i/>
          <w:sz w:val="24"/>
          <w:szCs w:val="24"/>
        </w:rPr>
        <w:t>Arenicola marina</w:t>
      </w:r>
      <w:r w:rsidR="00E8464D" w:rsidRPr="00816211">
        <w:rPr>
          <w:rFonts w:ascii="Times New Roman" w:hAnsi="Times New Roman"/>
          <w:sz w:val="24"/>
          <w:szCs w:val="24"/>
        </w:rPr>
        <w:t xml:space="preserve">) and sediment nutrient cycling. </w:t>
      </w:r>
      <w:r w:rsidR="00E8464D" w:rsidRPr="00816211">
        <w:rPr>
          <w:rFonts w:ascii="Times New Roman" w:hAnsi="Times New Roman"/>
          <w:i/>
          <w:sz w:val="24"/>
          <w:szCs w:val="24"/>
        </w:rPr>
        <w:t>Environ</w:t>
      </w:r>
      <w:r w:rsidR="00726434">
        <w:rPr>
          <w:rFonts w:ascii="Times New Roman" w:hAnsi="Times New Roman"/>
          <w:i/>
          <w:sz w:val="24"/>
          <w:szCs w:val="24"/>
        </w:rPr>
        <w:t>.</w:t>
      </w:r>
      <w:r w:rsidR="00E8464D" w:rsidRPr="00816211">
        <w:rPr>
          <w:rFonts w:ascii="Times New Roman" w:hAnsi="Times New Roman"/>
          <w:i/>
          <w:sz w:val="24"/>
          <w:szCs w:val="24"/>
        </w:rPr>
        <w:t xml:space="preserve"> Pollut</w:t>
      </w:r>
      <w:r w:rsidR="00726434">
        <w:rPr>
          <w:rFonts w:ascii="Times New Roman" w:hAnsi="Times New Roman"/>
          <w:i/>
          <w:sz w:val="24"/>
          <w:szCs w:val="24"/>
        </w:rPr>
        <w:t>.</w:t>
      </w:r>
      <w:r w:rsidR="00E8464D" w:rsidRPr="00816211">
        <w:rPr>
          <w:rFonts w:ascii="Times New Roman" w:hAnsi="Times New Roman"/>
          <w:i/>
          <w:sz w:val="24"/>
          <w:szCs w:val="24"/>
        </w:rPr>
        <w:t xml:space="preserve"> </w:t>
      </w:r>
      <w:r w:rsidR="00E8464D" w:rsidRPr="00111BB7">
        <w:rPr>
          <w:rFonts w:ascii="Times New Roman" w:hAnsi="Times New Roman"/>
          <w:b/>
          <w:sz w:val="24"/>
          <w:szCs w:val="24"/>
        </w:rPr>
        <w:t>2016</w:t>
      </w:r>
      <w:r w:rsidR="00E8464D" w:rsidRPr="00816211">
        <w:rPr>
          <w:rFonts w:ascii="Times New Roman" w:hAnsi="Times New Roman"/>
          <w:sz w:val="24"/>
          <w:szCs w:val="24"/>
        </w:rPr>
        <w:t xml:space="preserve">, </w:t>
      </w:r>
      <w:r w:rsidR="00E8464D" w:rsidRPr="00816211">
        <w:rPr>
          <w:rFonts w:ascii="Times New Roman" w:hAnsi="Times New Roman"/>
          <w:i/>
          <w:sz w:val="24"/>
          <w:szCs w:val="24"/>
        </w:rPr>
        <w:t xml:space="preserve">208, </w:t>
      </w:r>
      <w:r w:rsidR="00E8464D" w:rsidRPr="00816211">
        <w:rPr>
          <w:rFonts w:ascii="Times New Roman" w:hAnsi="Times New Roman"/>
          <w:sz w:val="24"/>
          <w:szCs w:val="24"/>
        </w:rPr>
        <w:t>426-434.</w:t>
      </w:r>
    </w:p>
    <w:p w:rsidR="00943FDA" w:rsidRPr="00816211" w:rsidRDefault="00E01BBE">
      <w:pPr>
        <w:spacing w:after="0" w:line="480" w:lineRule="auto"/>
        <w:contextualSpacing/>
        <w:jc w:val="both"/>
        <w:rPr>
          <w:rFonts w:ascii="Times New Roman" w:hAnsi="Times New Roman"/>
          <w:sz w:val="24"/>
          <w:szCs w:val="24"/>
        </w:rPr>
      </w:pPr>
      <w:r>
        <w:rPr>
          <w:rFonts w:ascii="Times New Roman" w:hAnsi="Times New Roman"/>
          <w:sz w:val="24"/>
          <w:szCs w:val="24"/>
        </w:rPr>
        <w:t>3</w:t>
      </w:r>
      <w:r w:rsidR="002C0B80">
        <w:rPr>
          <w:rFonts w:ascii="Times New Roman" w:hAnsi="Times New Roman"/>
          <w:sz w:val="24"/>
          <w:szCs w:val="24"/>
        </w:rPr>
        <w:t>4</w:t>
      </w:r>
      <w:r w:rsidR="00E8464D" w:rsidRPr="00816211">
        <w:rPr>
          <w:rFonts w:ascii="Times New Roman" w:hAnsi="Times New Roman"/>
          <w:sz w:val="24"/>
          <w:szCs w:val="24"/>
        </w:rPr>
        <w:t>.</w:t>
      </w:r>
      <w:r w:rsidR="00E8464D" w:rsidRPr="00816211">
        <w:rPr>
          <w:rFonts w:ascii="Times New Roman" w:hAnsi="Times New Roman"/>
          <w:sz w:val="24"/>
          <w:szCs w:val="24"/>
        </w:rPr>
        <w:tab/>
        <w:t xml:space="preserve">Hayward, P. J.; Ryland, J. S. </w:t>
      </w:r>
      <w:r w:rsidR="00E8464D" w:rsidRPr="00816211">
        <w:rPr>
          <w:rFonts w:ascii="Times New Roman" w:hAnsi="Times New Roman"/>
          <w:i/>
          <w:sz w:val="24"/>
          <w:szCs w:val="24"/>
        </w:rPr>
        <w:t>Handbook of the Marine Fauna of North-West Europe</w:t>
      </w:r>
      <w:r w:rsidR="00E8464D" w:rsidRPr="00816211">
        <w:rPr>
          <w:rFonts w:ascii="Times New Roman" w:hAnsi="Times New Roman"/>
          <w:sz w:val="24"/>
          <w:szCs w:val="24"/>
        </w:rPr>
        <w:t>. O</w:t>
      </w:r>
      <w:r w:rsidR="00D72752">
        <w:rPr>
          <w:rFonts w:ascii="Times New Roman" w:hAnsi="Times New Roman"/>
          <w:sz w:val="24"/>
          <w:szCs w:val="24"/>
        </w:rPr>
        <w:t xml:space="preserve">xford </w:t>
      </w:r>
      <w:r w:rsidR="00E8464D" w:rsidRPr="00816211">
        <w:rPr>
          <w:rFonts w:ascii="Times New Roman" w:hAnsi="Times New Roman"/>
          <w:sz w:val="24"/>
          <w:szCs w:val="24"/>
        </w:rPr>
        <w:t>U</w:t>
      </w:r>
      <w:r w:rsidR="00D72752">
        <w:rPr>
          <w:rFonts w:ascii="Times New Roman" w:hAnsi="Times New Roman"/>
          <w:sz w:val="24"/>
          <w:szCs w:val="24"/>
        </w:rPr>
        <w:t xml:space="preserve">niversity </w:t>
      </w:r>
      <w:r w:rsidR="00E8464D" w:rsidRPr="00816211">
        <w:rPr>
          <w:rFonts w:ascii="Times New Roman" w:hAnsi="Times New Roman"/>
          <w:sz w:val="24"/>
          <w:szCs w:val="24"/>
        </w:rPr>
        <w:t>P</w:t>
      </w:r>
      <w:r w:rsidR="00D72752">
        <w:rPr>
          <w:rFonts w:ascii="Times New Roman" w:hAnsi="Times New Roman"/>
          <w:sz w:val="24"/>
          <w:szCs w:val="24"/>
        </w:rPr>
        <w:t>ress:</w:t>
      </w:r>
      <w:r w:rsidR="00E8464D" w:rsidRPr="00816211">
        <w:rPr>
          <w:rFonts w:ascii="Times New Roman" w:hAnsi="Times New Roman"/>
          <w:sz w:val="24"/>
          <w:szCs w:val="24"/>
        </w:rPr>
        <w:t xml:space="preserve"> Oxford</w:t>
      </w:r>
      <w:r w:rsidR="00D72752">
        <w:rPr>
          <w:rFonts w:ascii="Times New Roman" w:hAnsi="Times New Roman"/>
          <w:sz w:val="24"/>
          <w:szCs w:val="24"/>
        </w:rPr>
        <w:t xml:space="preserve">, U.K., </w:t>
      </w:r>
      <w:r w:rsidR="00E8464D" w:rsidRPr="00816211">
        <w:rPr>
          <w:rFonts w:ascii="Times New Roman" w:hAnsi="Times New Roman"/>
          <w:sz w:val="24"/>
          <w:szCs w:val="24"/>
        </w:rPr>
        <w:t>1995.</w:t>
      </w:r>
    </w:p>
    <w:p w:rsidR="00943FDA" w:rsidRPr="00B9672E" w:rsidRDefault="00E01BBE">
      <w:pPr>
        <w:spacing w:after="0" w:line="480" w:lineRule="auto"/>
        <w:contextualSpacing/>
        <w:jc w:val="both"/>
        <w:rPr>
          <w:rFonts w:ascii="Times New Roman" w:hAnsi="Times New Roman"/>
          <w:sz w:val="24"/>
          <w:szCs w:val="24"/>
          <w:lang w:val="da-DK"/>
        </w:rPr>
      </w:pPr>
      <w:r>
        <w:rPr>
          <w:rFonts w:ascii="Times New Roman" w:hAnsi="Times New Roman"/>
          <w:sz w:val="24"/>
          <w:szCs w:val="24"/>
        </w:rPr>
        <w:t>3</w:t>
      </w:r>
      <w:r w:rsidR="002C0B80">
        <w:rPr>
          <w:rFonts w:ascii="Times New Roman" w:hAnsi="Times New Roman"/>
          <w:sz w:val="24"/>
          <w:szCs w:val="24"/>
        </w:rPr>
        <w:t>5</w:t>
      </w:r>
      <w:r w:rsidR="00E8464D" w:rsidRPr="00816211">
        <w:rPr>
          <w:rFonts w:ascii="Times New Roman" w:hAnsi="Times New Roman"/>
          <w:sz w:val="24"/>
          <w:szCs w:val="24"/>
        </w:rPr>
        <w:t>.</w:t>
      </w:r>
      <w:r w:rsidR="00E8464D" w:rsidRPr="00816211">
        <w:rPr>
          <w:rFonts w:ascii="Times New Roman" w:hAnsi="Times New Roman"/>
          <w:sz w:val="24"/>
          <w:szCs w:val="24"/>
        </w:rPr>
        <w:tab/>
        <w:t xml:space="preserve">Fox, J.; Weisberg, S. </w:t>
      </w:r>
      <w:r w:rsidR="00E8464D" w:rsidRPr="00816211">
        <w:rPr>
          <w:rFonts w:ascii="Times New Roman" w:hAnsi="Times New Roman"/>
          <w:i/>
          <w:sz w:val="24"/>
          <w:szCs w:val="24"/>
        </w:rPr>
        <w:t>An Companion to Applied Regression, Second Edition</w:t>
      </w:r>
      <w:r w:rsidR="00E8464D" w:rsidRPr="00816211">
        <w:rPr>
          <w:rFonts w:ascii="Times New Roman" w:hAnsi="Times New Roman"/>
          <w:sz w:val="24"/>
          <w:szCs w:val="24"/>
        </w:rPr>
        <w:t xml:space="preserve">. </w:t>
      </w:r>
      <w:r w:rsidR="00183F1A" w:rsidRPr="00183F1A">
        <w:rPr>
          <w:rFonts w:ascii="Times New Roman" w:hAnsi="Times New Roman"/>
          <w:sz w:val="24"/>
          <w:szCs w:val="24"/>
          <w:lang w:val="da-DK"/>
        </w:rPr>
        <w:t>Sage, 2011; http://socserv.socsci.mcmaster.ca/jfox/Books/Companion.</w:t>
      </w:r>
    </w:p>
    <w:p w:rsidR="00943FDA" w:rsidRPr="00816211" w:rsidRDefault="00E01BBE">
      <w:pPr>
        <w:spacing w:after="0" w:line="480" w:lineRule="auto"/>
        <w:contextualSpacing/>
        <w:jc w:val="both"/>
        <w:rPr>
          <w:rFonts w:ascii="Times New Roman" w:hAnsi="Times New Roman"/>
          <w:sz w:val="24"/>
          <w:szCs w:val="24"/>
        </w:rPr>
      </w:pPr>
      <w:r>
        <w:rPr>
          <w:rFonts w:ascii="Times New Roman" w:hAnsi="Times New Roman"/>
          <w:sz w:val="24"/>
          <w:szCs w:val="24"/>
        </w:rPr>
        <w:t>3</w:t>
      </w:r>
      <w:r w:rsidR="002C0B80">
        <w:rPr>
          <w:rFonts w:ascii="Times New Roman" w:hAnsi="Times New Roman"/>
          <w:sz w:val="24"/>
          <w:szCs w:val="24"/>
        </w:rPr>
        <w:t>6</w:t>
      </w:r>
      <w:r w:rsidR="00E8464D" w:rsidRPr="00816211">
        <w:rPr>
          <w:rFonts w:ascii="Times New Roman" w:hAnsi="Times New Roman"/>
          <w:sz w:val="24"/>
          <w:szCs w:val="24"/>
        </w:rPr>
        <w:t>.</w:t>
      </w:r>
      <w:r w:rsidR="00E8464D" w:rsidRPr="00816211">
        <w:rPr>
          <w:rFonts w:ascii="Times New Roman" w:hAnsi="Times New Roman"/>
          <w:sz w:val="24"/>
          <w:szCs w:val="24"/>
        </w:rPr>
        <w:tab/>
        <w:t xml:space="preserve">Underwood, A. </w:t>
      </w:r>
      <w:r w:rsidR="00E8464D" w:rsidRPr="00816211">
        <w:rPr>
          <w:rFonts w:ascii="Times New Roman" w:hAnsi="Times New Roman"/>
          <w:i/>
          <w:sz w:val="24"/>
          <w:szCs w:val="24"/>
        </w:rPr>
        <w:t>Experiments in ecology: their logical design and interpretation using analysis of variance</w:t>
      </w:r>
      <w:r w:rsidR="00E8464D" w:rsidRPr="00816211">
        <w:rPr>
          <w:rFonts w:ascii="Times New Roman" w:hAnsi="Times New Roman"/>
          <w:sz w:val="24"/>
          <w:szCs w:val="24"/>
        </w:rPr>
        <w:t>. Cambridge University Press</w:t>
      </w:r>
      <w:r w:rsidR="000E3134">
        <w:rPr>
          <w:rFonts w:ascii="Times New Roman" w:hAnsi="Times New Roman"/>
          <w:sz w:val="24"/>
          <w:szCs w:val="24"/>
        </w:rPr>
        <w:t>, Cambridge, U.K.,</w:t>
      </w:r>
      <w:r w:rsidR="00E8464D" w:rsidRPr="00816211">
        <w:rPr>
          <w:rFonts w:ascii="Times New Roman" w:hAnsi="Times New Roman"/>
          <w:sz w:val="24"/>
          <w:szCs w:val="24"/>
        </w:rPr>
        <w:t xml:space="preserve"> 1997.</w:t>
      </w:r>
    </w:p>
    <w:p w:rsidR="00943FDA" w:rsidRPr="00816211" w:rsidRDefault="00E01BBE">
      <w:pPr>
        <w:spacing w:after="0" w:line="480" w:lineRule="auto"/>
        <w:contextualSpacing/>
        <w:jc w:val="both"/>
        <w:rPr>
          <w:rFonts w:ascii="Times New Roman" w:hAnsi="Times New Roman"/>
          <w:sz w:val="24"/>
          <w:szCs w:val="24"/>
        </w:rPr>
      </w:pPr>
      <w:r>
        <w:rPr>
          <w:rFonts w:ascii="Times New Roman" w:hAnsi="Times New Roman"/>
          <w:sz w:val="24"/>
          <w:szCs w:val="24"/>
        </w:rPr>
        <w:t>3</w:t>
      </w:r>
      <w:r w:rsidR="002C0B80">
        <w:rPr>
          <w:rFonts w:ascii="Times New Roman" w:hAnsi="Times New Roman"/>
          <w:sz w:val="24"/>
          <w:szCs w:val="24"/>
        </w:rPr>
        <w:t>7</w:t>
      </w:r>
      <w:r w:rsidR="00E8464D" w:rsidRPr="00816211">
        <w:rPr>
          <w:rFonts w:ascii="Times New Roman" w:hAnsi="Times New Roman"/>
          <w:sz w:val="24"/>
          <w:szCs w:val="24"/>
        </w:rPr>
        <w:t>.</w:t>
      </w:r>
      <w:r w:rsidR="00E8464D" w:rsidRPr="00816211">
        <w:rPr>
          <w:rFonts w:ascii="Times New Roman" w:hAnsi="Times New Roman"/>
          <w:sz w:val="24"/>
          <w:szCs w:val="24"/>
        </w:rPr>
        <w:tab/>
        <w:t xml:space="preserve">Hothorn, T.; Bretz, F.; Westfall, P. Simultaneous Inference in General Parametric Models. </w:t>
      </w:r>
      <w:r w:rsidR="00E8464D" w:rsidRPr="00816211">
        <w:rPr>
          <w:rFonts w:ascii="Times New Roman" w:hAnsi="Times New Roman"/>
          <w:i/>
          <w:sz w:val="24"/>
          <w:szCs w:val="24"/>
        </w:rPr>
        <w:t>Biometrical J</w:t>
      </w:r>
      <w:r w:rsidR="00385FEF">
        <w:rPr>
          <w:rFonts w:ascii="Times New Roman" w:hAnsi="Times New Roman"/>
          <w:i/>
          <w:sz w:val="24"/>
          <w:szCs w:val="24"/>
        </w:rPr>
        <w:t>.</w:t>
      </w:r>
      <w:r w:rsidR="00E8464D" w:rsidRPr="00816211">
        <w:rPr>
          <w:rFonts w:ascii="Times New Roman" w:hAnsi="Times New Roman"/>
          <w:i/>
          <w:sz w:val="24"/>
          <w:szCs w:val="24"/>
        </w:rPr>
        <w:t xml:space="preserve"> </w:t>
      </w:r>
      <w:r w:rsidR="00E8464D" w:rsidRPr="00111BB7">
        <w:rPr>
          <w:rFonts w:ascii="Times New Roman" w:hAnsi="Times New Roman"/>
          <w:b/>
          <w:sz w:val="24"/>
          <w:szCs w:val="24"/>
        </w:rPr>
        <w:t>2008</w:t>
      </w:r>
      <w:r w:rsidR="00E8464D" w:rsidRPr="00816211">
        <w:rPr>
          <w:rFonts w:ascii="Times New Roman" w:hAnsi="Times New Roman"/>
          <w:sz w:val="24"/>
          <w:szCs w:val="24"/>
        </w:rPr>
        <w:t xml:space="preserve">, </w:t>
      </w:r>
      <w:r w:rsidR="00E8464D" w:rsidRPr="00816211">
        <w:rPr>
          <w:rFonts w:ascii="Times New Roman" w:hAnsi="Times New Roman"/>
          <w:i/>
          <w:sz w:val="24"/>
          <w:szCs w:val="24"/>
        </w:rPr>
        <w:t>50</w:t>
      </w:r>
      <w:r w:rsidR="00E8464D" w:rsidRPr="00816211">
        <w:rPr>
          <w:rFonts w:ascii="Times New Roman" w:hAnsi="Times New Roman"/>
          <w:sz w:val="24"/>
          <w:szCs w:val="24"/>
        </w:rPr>
        <w:t xml:space="preserve"> (3), 346-363.</w:t>
      </w:r>
    </w:p>
    <w:p w:rsidR="00943FDA" w:rsidRPr="00816211" w:rsidRDefault="00E01BBE">
      <w:pPr>
        <w:spacing w:after="0" w:line="480" w:lineRule="auto"/>
        <w:contextualSpacing/>
        <w:jc w:val="both"/>
        <w:rPr>
          <w:rFonts w:ascii="Times New Roman" w:hAnsi="Times New Roman"/>
          <w:sz w:val="24"/>
          <w:szCs w:val="24"/>
        </w:rPr>
      </w:pPr>
      <w:r>
        <w:rPr>
          <w:rFonts w:ascii="Times New Roman" w:hAnsi="Times New Roman"/>
          <w:sz w:val="24"/>
          <w:szCs w:val="24"/>
        </w:rPr>
        <w:t>3</w:t>
      </w:r>
      <w:r w:rsidR="00121970">
        <w:rPr>
          <w:rFonts w:ascii="Times New Roman" w:hAnsi="Times New Roman"/>
          <w:sz w:val="24"/>
          <w:szCs w:val="24"/>
        </w:rPr>
        <w:t>8</w:t>
      </w:r>
      <w:r w:rsidR="00E8464D" w:rsidRPr="00816211">
        <w:rPr>
          <w:rFonts w:ascii="Times New Roman" w:hAnsi="Times New Roman"/>
          <w:sz w:val="24"/>
          <w:szCs w:val="24"/>
        </w:rPr>
        <w:t>.</w:t>
      </w:r>
      <w:r w:rsidR="00E8464D" w:rsidRPr="00816211">
        <w:rPr>
          <w:rFonts w:ascii="Times New Roman" w:hAnsi="Times New Roman"/>
          <w:sz w:val="24"/>
          <w:szCs w:val="24"/>
        </w:rPr>
        <w:tab/>
        <w:t>Anderson</w:t>
      </w:r>
      <w:r w:rsidR="00385FEF">
        <w:rPr>
          <w:rFonts w:ascii="Times New Roman" w:hAnsi="Times New Roman"/>
          <w:sz w:val="24"/>
          <w:szCs w:val="24"/>
        </w:rPr>
        <w:t>,</w:t>
      </w:r>
      <w:r w:rsidR="00E8464D" w:rsidRPr="00816211">
        <w:rPr>
          <w:rFonts w:ascii="Times New Roman" w:hAnsi="Times New Roman"/>
          <w:sz w:val="24"/>
          <w:szCs w:val="24"/>
        </w:rPr>
        <w:t xml:space="preserve"> M</w:t>
      </w:r>
      <w:r w:rsidR="00385FEF">
        <w:rPr>
          <w:rFonts w:ascii="Times New Roman" w:hAnsi="Times New Roman"/>
          <w:sz w:val="24"/>
          <w:szCs w:val="24"/>
        </w:rPr>
        <w:t xml:space="preserve">. </w:t>
      </w:r>
      <w:r w:rsidR="00E8464D" w:rsidRPr="00816211">
        <w:rPr>
          <w:rFonts w:ascii="Times New Roman" w:hAnsi="Times New Roman"/>
          <w:sz w:val="24"/>
          <w:szCs w:val="24"/>
        </w:rPr>
        <w:t>J</w:t>
      </w:r>
      <w:r w:rsidR="00385FEF">
        <w:rPr>
          <w:rFonts w:ascii="Times New Roman" w:hAnsi="Times New Roman"/>
          <w:sz w:val="24"/>
          <w:szCs w:val="24"/>
        </w:rPr>
        <w:t>.;</w:t>
      </w:r>
      <w:r w:rsidR="00E8464D" w:rsidRPr="00816211">
        <w:rPr>
          <w:rFonts w:ascii="Times New Roman" w:hAnsi="Times New Roman"/>
          <w:sz w:val="24"/>
          <w:szCs w:val="24"/>
        </w:rPr>
        <w:t xml:space="preserve">  Clarke</w:t>
      </w:r>
      <w:r w:rsidR="00385FEF">
        <w:rPr>
          <w:rFonts w:ascii="Times New Roman" w:hAnsi="Times New Roman"/>
          <w:sz w:val="24"/>
          <w:szCs w:val="24"/>
        </w:rPr>
        <w:t>,</w:t>
      </w:r>
      <w:r w:rsidR="00E8464D" w:rsidRPr="00816211">
        <w:rPr>
          <w:rFonts w:ascii="Times New Roman" w:hAnsi="Times New Roman"/>
          <w:sz w:val="24"/>
          <w:szCs w:val="24"/>
        </w:rPr>
        <w:t xml:space="preserve"> R</w:t>
      </w:r>
      <w:r w:rsidR="00385FEF">
        <w:rPr>
          <w:rFonts w:ascii="Times New Roman" w:hAnsi="Times New Roman"/>
          <w:sz w:val="24"/>
          <w:szCs w:val="24"/>
        </w:rPr>
        <w:t xml:space="preserve">. </w:t>
      </w:r>
      <w:r w:rsidR="00E8464D" w:rsidRPr="00816211">
        <w:rPr>
          <w:rFonts w:ascii="Times New Roman" w:hAnsi="Times New Roman"/>
          <w:sz w:val="24"/>
          <w:szCs w:val="24"/>
        </w:rPr>
        <w:t>K</w:t>
      </w:r>
      <w:r w:rsidR="00385FEF">
        <w:rPr>
          <w:rFonts w:ascii="Times New Roman" w:hAnsi="Times New Roman"/>
          <w:sz w:val="24"/>
          <w:szCs w:val="24"/>
        </w:rPr>
        <w:t>.;</w:t>
      </w:r>
      <w:r w:rsidR="00E8464D" w:rsidRPr="00816211">
        <w:rPr>
          <w:rFonts w:ascii="Times New Roman" w:hAnsi="Times New Roman"/>
          <w:sz w:val="24"/>
          <w:szCs w:val="24"/>
        </w:rPr>
        <w:t xml:space="preserve"> Permanova+ for Primer: Guide to Software and Statistical Methods PRIMER-E. </w:t>
      </w:r>
      <w:r w:rsidR="00E8464D" w:rsidRPr="00816211">
        <w:rPr>
          <w:rFonts w:ascii="Times New Roman" w:hAnsi="Times New Roman"/>
          <w:i/>
          <w:sz w:val="24"/>
          <w:szCs w:val="24"/>
        </w:rPr>
        <w:t xml:space="preserve">Plymouth </w:t>
      </w:r>
      <w:r w:rsidR="00E8464D" w:rsidRPr="00816211">
        <w:rPr>
          <w:rFonts w:ascii="Times New Roman" w:hAnsi="Times New Roman"/>
          <w:sz w:val="24"/>
          <w:szCs w:val="24"/>
        </w:rPr>
        <w:t>2008.</w:t>
      </w:r>
    </w:p>
    <w:p w:rsidR="00943FDA" w:rsidRPr="00816211" w:rsidRDefault="00E01BBE">
      <w:pPr>
        <w:spacing w:after="0" w:line="480" w:lineRule="auto"/>
        <w:contextualSpacing/>
        <w:jc w:val="both"/>
        <w:rPr>
          <w:rFonts w:ascii="Times New Roman" w:hAnsi="Times New Roman"/>
          <w:sz w:val="24"/>
          <w:szCs w:val="24"/>
        </w:rPr>
      </w:pPr>
      <w:r>
        <w:rPr>
          <w:rFonts w:ascii="Times New Roman" w:hAnsi="Times New Roman"/>
          <w:sz w:val="24"/>
          <w:szCs w:val="24"/>
        </w:rPr>
        <w:t>3</w:t>
      </w:r>
      <w:r w:rsidR="00121970">
        <w:rPr>
          <w:rFonts w:ascii="Times New Roman" w:hAnsi="Times New Roman"/>
          <w:sz w:val="24"/>
          <w:szCs w:val="24"/>
        </w:rPr>
        <w:t>9</w:t>
      </w:r>
      <w:r w:rsidR="00E8464D" w:rsidRPr="00816211">
        <w:rPr>
          <w:rFonts w:ascii="Times New Roman" w:hAnsi="Times New Roman"/>
          <w:sz w:val="24"/>
          <w:szCs w:val="24"/>
        </w:rPr>
        <w:t>.</w:t>
      </w:r>
      <w:r w:rsidR="00E8464D" w:rsidRPr="00816211">
        <w:rPr>
          <w:rFonts w:ascii="Times New Roman" w:hAnsi="Times New Roman"/>
          <w:sz w:val="24"/>
          <w:szCs w:val="24"/>
        </w:rPr>
        <w:tab/>
        <w:t xml:space="preserve">Anderson, M. J.; Willis, T. J., </w:t>
      </w:r>
      <w:r w:rsidR="00B73656" w:rsidRPr="00816211">
        <w:rPr>
          <w:rFonts w:ascii="Times New Roman" w:hAnsi="Times New Roman"/>
          <w:sz w:val="24"/>
          <w:szCs w:val="24"/>
        </w:rPr>
        <w:t>Canonical analysis of principal coordinates: a useful method of constrained ordination for ecology</w:t>
      </w:r>
      <w:r w:rsidR="00E8464D" w:rsidRPr="00816211">
        <w:rPr>
          <w:rFonts w:ascii="Times New Roman" w:hAnsi="Times New Roman"/>
          <w:sz w:val="24"/>
          <w:szCs w:val="24"/>
        </w:rPr>
        <w:t xml:space="preserve">. </w:t>
      </w:r>
      <w:r w:rsidR="00E8464D" w:rsidRPr="00816211">
        <w:rPr>
          <w:rFonts w:ascii="Times New Roman" w:hAnsi="Times New Roman"/>
          <w:i/>
          <w:sz w:val="24"/>
          <w:szCs w:val="24"/>
        </w:rPr>
        <w:t xml:space="preserve">Ecology </w:t>
      </w:r>
      <w:r w:rsidR="00E8464D" w:rsidRPr="00111BB7">
        <w:rPr>
          <w:rFonts w:ascii="Times New Roman" w:hAnsi="Times New Roman"/>
          <w:b/>
          <w:sz w:val="24"/>
          <w:szCs w:val="24"/>
        </w:rPr>
        <w:t>2003</w:t>
      </w:r>
      <w:r w:rsidR="00E8464D" w:rsidRPr="00816211">
        <w:rPr>
          <w:rFonts w:ascii="Times New Roman" w:hAnsi="Times New Roman"/>
          <w:sz w:val="24"/>
          <w:szCs w:val="24"/>
        </w:rPr>
        <w:t xml:space="preserve">, </w:t>
      </w:r>
      <w:r w:rsidR="00E8464D" w:rsidRPr="00816211">
        <w:rPr>
          <w:rFonts w:ascii="Times New Roman" w:hAnsi="Times New Roman"/>
          <w:i/>
          <w:sz w:val="24"/>
          <w:szCs w:val="24"/>
        </w:rPr>
        <w:t>84</w:t>
      </w:r>
      <w:r w:rsidR="00E8464D" w:rsidRPr="00816211">
        <w:rPr>
          <w:rFonts w:ascii="Times New Roman" w:hAnsi="Times New Roman"/>
          <w:sz w:val="24"/>
          <w:szCs w:val="24"/>
        </w:rPr>
        <w:t xml:space="preserve"> (2), 511-525.</w:t>
      </w:r>
    </w:p>
    <w:p w:rsidR="00121970" w:rsidRPr="00816211" w:rsidRDefault="00121970" w:rsidP="00121970">
      <w:pPr>
        <w:spacing w:after="0" w:line="480" w:lineRule="auto"/>
        <w:contextualSpacing/>
        <w:jc w:val="both"/>
        <w:rPr>
          <w:rFonts w:ascii="Times New Roman" w:hAnsi="Times New Roman"/>
          <w:sz w:val="24"/>
          <w:szCs w:val="24"/>
        </w:rPr>
      </w:pPr>
      <w:r>
        <w:rPr>
          <w:rFonts w:ascii="Times New Roman" w:hAnsi="Times New Roman"/>
          <w:sz w:val="24"/>
          <w:szCs w:val="24"/>
        </w:rPr>
        <w:t>40</w:t>
      </w:r>
      <w:r w:rsidRPr="00816211">
        <w:rPr>
          <w:rFonts w:ascii="Times New Roman" w:hAnsi="Times New Roman"/>
          <w:sz w:val="24"/>
          <w:szCs w:val="24"/>
        </w:rPr>
        <w:t>.</w:t>
      </w:r>
      <w:r w:rsidRPr="00816211">
        <w:rPr>
          <w:rFonts w:ascii="Times New Roman" w:hAnsi="Times New Roman"/>
          <w:sz w:val="24"/>
          <w:szCs w:val="24"/>
        </w:rPr>
        <w:tab/>
        <w:t>Wegner, A.; Besseling, E.; Foekema, E. M.; Kamermans, P.; Koelmans, A. A. Effects of nanopolystyrene on the feeding behavior of the blue mussel (</w:t>
      </w:r>
      <w:r w:rsidRPr="00816211">
        <w:rPr>
          <w:rFonts w:ascii="Times New Roman" w:hAnsi="Times New Roman"/>
          <w:i/>
          <w:sz w:val="24"/>
          <w:szCs w:val="24"/>
        </w:rPr>
        <w:t>Mytilus edulis</w:t>
      </w:r>
      <w:r w:rsidRPr="00816211">
        <w:rPr>
          <w:rFonts w:ascii="Times New Roman" w:hAnsi="Times New Roman"/>
          <w:sz w:val="24"/>
          <w:szCs w:val="24"/>
        </w:rPr>
        <w:t xml:space="preserve"> L.). </w:t>
      </w:r>
      <w:r w:rsidRPr="00816211">
        <w:rPr>
          <w:rFonts w:ascii="Times New Roman" w:hAnsi="Times New Roman"/>
          <w:i/>
          <w:sz w:val="24"/>
          <w:szCs w:val="24"/>
        </w:rPr>
        <w:t>Environ</w:t>
      </w:r>
      <w:r w:rsidR="00385FEF">
        <w:rPr>
          <w:rFonts w:ascii="Times New Roman" w:hAnsi="Times New Roman"/>
          <w:i/>
          <w:sz w:val="24"/>
          <w:szCs w:val="24"/>
        </w:rPr>
        <w:t>.</w:t>
      </w:r>
      <w:r w:rsidRPr="00816211">
        <w:rPr>
          <w:rFonts w:ascii="Times New Roman" w:hAnsi="Times New Roman"/>
          <w:i/>
          <w:sz w:val="24"/>
          <w:szCs w:val="24"/>
        </w:rPr>
        <w:t xml:space="preserve"> Toxicol</w:t>
      </w:r>
      <w:r w:rsidR="00385FEF">
        <w:rPr>
          <w:rFonts w:ascii="Times New Roman" w:hAnsi="Times New Roman"/>
          <w:i/>
          <w:sz w:val="24"/>
          <w:szCs w:val="24"/>
        </w:rPr>
        <w:t>.</w:t>
      </w:r>
      <w:r w:rsidRPr="00816211">
        <w:rPr>
          <w:rFonts w:ascii="Times New Roman" w:hAnsi="Times New Roman"/>
          <w:i/>
          <w:sz w:val="24"/>
          <w:szCs w:val="24"/>
        </w:rPr>
        <w:t xml:space="preserve"> Chem</w:t>
      </w:r>
      <w:r w:rsidR="00385FEF">
        <w:rPr>
          <w:rFonts w:ascii="Times New Roman" w:hAnsi="Times New Roman"/>
          <w:i/>
          <w:sz w:val="24"/>
          <w:szCs w:val="24"/>
        </w:rPr>
        <w:t>.</w:t>
      </w:r>
      <w:r w:rsidRPr="00816211">
        <w:rPr>
          <w:rFonts w:ascii="Times New Roman" w:hAnsi="Times New Roman"/>
          <w:i/>
          <w:sz w:val="24"/>
          <w:szCs w:val="24"/>
        </w:rPr>
        <w:t xml:space="preserve"> </w:t>
      </w:r>
      <w:r w:rsidRPr="00111BB7">
        <w:rPr>
          <w:rFonts w:ascii="Times New Roman" w:hAnsi="Times New Roman"/>
          <w:b/>
          <w:sz w:val="24"/>
          <w:szCs w:val="24"/>
        </w:rPr>
        <w:t>2012</w:t>
      </w:r>
      <w:r w:rsidRPr="00816211">
        <w:rPr>
          <w:rFonts w:ascii="Times New Roman" w:hAnsi="Times New Roman"/>
          <w:sz w:val="24"/>
          <w:szCs w:val="24"/>
        </w:rPr>
        <w:t xml:space="preserve">, </w:t>
      </w:r>
      <w:r w:rsidRPr="00816211">
        <w:rPr>
          <w:rFonts w:ascii="Times New Roman" w:hAnsi="Times New Roman"/>
          <w:i/>
          <w:sz w:val="24"/>
          <w:szCs w:val="24"/>
        </w:rPr>
        <w:t>31</w:t>
      </w:r>
      <w:r w:rsidRPr="00816211">
        <w:rPr>
          <w:rFonts w:ascii="Times New Roman" w:hAnsi="Times New Roman"/>
          <w:sz w:val="24"/>
          <w:szCs w:val="24"/>
        </w:rPr>
        <w:t xml:space="preserve"> (11), 2490-2497.</w:t>
      </w:r>
    </w:p>
    <w:p w:rsidR="00943FDA" w:rsidRPr="00816211" w:rsidRDefault="00121970">
      <w:pPr>
        <w:spacing w:after="0" w:line="480" w:lineRule="auto"/>
        <w:contextualSpacing/>
        <w:jc w:val="both"/>
        <w:rPr>
          <w:rFonts w:ascii="Times New Roman" w:hAnsi="Times New Roman"/>
          <w:sz w:val="24"/>
          <w:szCs w:val="24"/>
        </w:rPr>
      </w:pPr>
      <w:r>
        <w:rPr>
          <w:rFonts w:ascii="Times New Roman" w:hAnsi="Times New Roman"/>
          <w:sz w:val="24"/>
          <w:szCs w:val="24"/>
        </w:rPr>
        <w:t>41</w:t>
      </w:r>
      <w:r w:rsidR="00E8464D" w:rsidRPr="00816211">
        <w:rPr>
          <w:rFonts w:ascii="Times New Roman" w:hAnsi="Times New Roman"/>
          <w:sz w:val="24"/>
          <w:szCs w:val="24"/>
        </w:rPr>
        <w:t>.</w:t>
      </w:r>
      <w:r w:rsidR="00E8464D" w:rsidRPr="00816211">
        <w:rPr>
          <w:rFonts w:ascii="Times New Roman" w:hAnsi="Times New Roman"/>
          <w:sz w:val="24"/>
          <w:szCs w:val="24"/>
        </w:rPr>
        <w:tab/>
        <w:t xml:space="preserve">Pernet, F.; Tremblay, R.; Comeau, L.; Guderley, H. Temperature adaptation in two bivalve species from different thermal habitats: energetics and remodelling of membrane lipids. </w:t>
      </w:r>
      <w:r w:rsidR="00E8464D" w:rsidRPr="00816211">
        <w:rPr>
          <w:rFonts w:ascii="Times New Roman" w:hAnsi="Times New Roman"/>
          <w:i/>
          <w:sz w:val="24"/>
          <w:szCs w:val="24"/>
        </w:rPr>
        <w:t>J</w:t>
      </w:r>
      <w:r w:rsidR="00385FEF">
        <w:rPr>
          <w:rFonts w:ascii="Times New Roman" w:hAnsi="Times New Roman"/>
          <w:i/>
          <w:sz w:val="24"/>
          <w:szCs w:val="24"/>
        </w:rPr>
        <w:t>.</w:t>
      </w:r>
      <w:r w:rsidR="00E8464D" w:rsidRPr="00816211">
        <w:rPr>
          <w:rFonts w:ascii="Times New Roman" w:hAnsi="Times New Roman"/>
          <w:i/>
          <w:sz w:val="24"/>
          <w:szCs w:val="24"/>
        </w:rPr>
        <w:t xml:space="preserve"> Exp</w:t>
      </w:r>
      <w:r w:rsidR="00385FEF">
        <w:rPr>
          <w:rFonts w:ascii="Times New Roman" w:hAnsi="Times New Roman"/>
          <w:i/>
          <w:sz w:val="24"/>
          <w:szCs w:val="24"/>
        </w:rPr>
        <w:t>.</w:t>
      </w:r>
      <w:r w:rsidR="00E8464D" w:rsidRPr="00816211">
        <w:rPr>
          <w:rFonts w:ascii="Times New Roman" w:hAnsi="Times New Roman"/>
          <w:i/>
          <w:sz w:val="24"/>
          <w:szCs w:val="24"/>
        </w:rPr>
        <w:t xml:space="preserve"> Biol</w:t>
      </w:r>
      <w:r w:rsidR="00385FEF">
        <w:rPr>
          <w:rFonts w:ascii="Times New Roman" w:hAnsi="Times New Roman"/>
          <w:i/>
          <w:sz w:val="24"/>
          <w:szCs w:val="24"/>
        </w:rPr>
        <w:t>.</w:t>
      </w:r>
      <w:r w:rsidR="00E8464D" w:rsidRPr="00816211">
        <w:rPr>
          <w:rFonts w:ascii="Times New Roman" w:hAnsi="Times New Roman"/>
          <w:i/>
          <w:sz w:val="24"/>
          <w:szCs w:val="24"/>
        </w:rPr>
        <w:t xml:space="preserve"> </w:t>
      </w:r>
      <w:r w:rsidR="00E8464D" w:rsidRPr="00111BB7">
        <w:rPr>
          <w:rFonts w:ascii="Times New Roman" w:hAnsi="Times New Roman"/>
          <w:b/>
          <w:sz w:val="24"/>
          <w:szCs w:val="24"/>
        </w:rPr>
        <w:t>2007</w:t>
      </w:r>
      <w:r w:rsidR="00E8464D" w:rsidRPr="00816211">
        <w:rPr>
          <w:rFonts w:ascii="Times New Roman" w:hAnsi="Times New Roman"/>
          <w:sz w:val="24"/>
          <w:szCs w:val="24"/>
        </w:rPr>
        <w:t xml:space="preserve">, </w:t>
      </w:r>
      <w:r w:rsidR="00E8464D" w:rsidRPr="00816211">
        <w:rPr>
          <w:rFonts w:ascii="Times New Roman" w:hAnsi="Times New Roman"/>
          <w:i/>
          <w:sz w:val="24"/>
          <w:szCs w:val="24"/>
        </w:rPr>
        <w:t>210</w:t>
      </w:r>
      <w:r w:rsidR="00E8464D" w:rsidRPr="00816211">
        <w:rPr>
          <w:rFonts w:ascii="Times New Roman" w:hAnsi="Times New Roman"/>
          <w:sz w:val="24"/>
          <w:szCs w:val="24"/>
        </w:rPr>
        <w:t xml:space="preserve"> (17), 2999-3014.</w:t>
      </w:r>
    </w:p>
    <w:p w:rsidR="00943FDA" w:rsidRPr="00816211" w:rsidRDefault="00121970">
      <w:pPr>
        <w:spacing w:after="0" w:line="480" w:lineRule="auto"/>
        <w:contextualSpacing/>
        <w:jc w:val="both"/>
        <w:rPr>
          <w:rFonts w:ascii="Times New Roman" w:hAnsi="Times New Roman"/>
          <w:sz w:val="24"/>
          <w:szCs w:val="24"/>
        </w:rPr>
      </w:pPr>
      <w:r>
        <w:rPr>
          <w:rFonts w:ascii="Times New Roman" w:hAnsi="Times New Roman"/>
          <w:sz w:val="24"/>
          <w:szCs w:val="24"/>
        </w:rPr>
        <w:t>42</w:t>
      </w:r>
      <w:r w:rsidR="00E8464D" w:rsidRPr="00816211">
        <w:rPr>
          <w:rFonts w:ascii="Times New Roman" w:hAnsi="Times New Roman"/>
          <w:sz w:val="24"/>
          <w:szCs w:val="24"/>
        </w:rPr>
        <w:t>.</w:t>
      </w:r>
      <w:r w:rsidR="00E8464D" w:rsidRPr="00816211">
        <w:rPr>
          <w:rFonts w:ascii="Times New Roman" w:hAnsi="Times New Roman"/>
          <w:sz w:val="24"/>
          <w:szCs w:val="24"/>
        </w:rPr>
        <w:tab/>
        <w:t xml:space="preserve">Mafra Jr, L. L.; Bricelj, V. M.; Fennel, K. Domoic acid uptake and elimination kinetics in oysters and mussels in relation to body size and anatomical distribution of toxin. </w:t>
      </w:r>
      <w:r w:rsidR="00E8464D" w:rsidRPr="00816211">
        <w:rPr>
          <w:rFonts w:ascii="Times New Roman" w:hAnsi="Times New Roman"/>
          <w:i/>
          <w:sz w:val="24"/>
          <w:szCs w:val="24"/>
        </w:rPr>
        <w:t>Aquat</w:t>
      </w:r>
      <w:r w:rsidR="00385FEF">
        <w:rPr>
          <w:rFonts w:ascii="Times New Roman" w:hAnsi="Times New Roman"/>
          <w:i/>
          <w:sz w:val="24"/>
          <w:szCs w:val="24"/>
        </w:rPr>
        <w:t>.</w:t>
      </w:r>
      <w:r w:rsidR="00E8464D" w:rsidRPr="00816211">
        <w:rPr>
          <w:rFonts w:ascii="Times New Roman" w:hAnsi="Times New Roman"/>
          <w:i/>
          <w:sz w:val="24"/>
          <w:szCs w:val="24"/>
        </w:rPr>
        <w:t xml:space="preserve"> Toxicol</w:t>
      </w:r>
      <w:r w:rsidR="00385FEF">
        <w:rPr>
          <w:rFonts w:ascii="Times New Roman" w:hAnsi="Times New Roman"/>
          <w:i/>
          <w:sz w:val="24"/>
          <w:szCs w:val="24"/>
        </w:rPr>
        <w:t>.</w:t>
      </w:r>
      <w:r w:rsidR="00E8464D" w:rsidRPr="00816211">
        <w:rPr>
          <w:rFonts w:ascii="Times New Roman" w:hAnsi="Times New Roman"/>
          <w:i/>
          <w:sz w:val="24"/>
          <w:szCs w:val="24"/>
        </w:rPr>
        <w:t xml:space="preserve"> </w:t>
      </w:r>
      <w:r w:rsidR="00E8464D" w:rsidRPr="00111BB7">
        <w:rPr>
          <w:rFonts w:ascii="Times New Roman" w:hAnsi="Times New Roman"/>
          <w:b/>
          <w:sz w:val="24"/>
          <w:szCs w:val="24"/>
        </w:rPr>
        <w:t>2010</w:t>
      </w:r>
      <w:r w:rsidR="00E8464D" w:rsidRPr="00816211">
        <w:rPr>
          <w:rFonts w:ascii="Times New Roman" w:hAnsi="Times New Roman"/>
          <w:sz w:val="24"/>
          <w:szCs w:val="24"/>
        </w:rPr>
        <w:t xml:space="preserve">, </w:t>
      </w:r>
      <w:r w:rsidR="00E8464D" w:rsidRPr="00816211">
        <w:rPr>
          <w:rFonts w:ascii="Times New Roman" w:hAnsi="Times New Roman"/>
          <w:i/>
          <w:sz w:val="24"/>
          <w:szCs w:val="24"/>
        </w:rPr>
        <w:t>100</w:t>
      </w:r>
      <w:r w:rsidR="00E8464D" w:rsidRPr="00816211">
        <w:rPr>
          <w:rFonts w:ascii="Times New Roman" w:hAnsi="Times New Roman"/>
          <w:sz w:val="24"/>
          <w:szCs w:val="24"/>
        </w:rPr>
        <w:t xml:space="preserve"> (1), 17-29.</w:t>
      </w:r>
    </w:p>
    <w:p w:rsidR="00943FDA" w:rsidRPr="00816211" w:rsidRDefault="00121970">
      <w:pPr>
        <w:spacing w:after="0" w:line="480" w:lineRule="auto"/>
        <w:contextualSpacing/>
        <w:jc w:val="both"/>
        <w:rPr>
          <w:rFonts w:ascii="Times New Roman" w:hAnsi="Times New Roman"/>
          <w:sz w:val="24"/>
          <w:szCs w:val="24"/>
        </w:rPr>
      </w:pPr>
      <w:r>
        <w:rPr>
          <w:rFonts w:ascii="Times New Roman" w:hAnsi="Times New Roman"/>
          <w:sz w:val="24"/>
          <w:szCs w:val="24"/>
        </w:rPr>
        <w:t>43</w:t>
      </w:r>
      <w:r w:rsidR="00E8464D" w:rsidRPr="00816211">
        <w:rPr>
          <w:rFonts w:ascii="Times New Roman" w:hAnsi="Times New Roman"/>
          <w:sz w:val="24"/>
          <w:szCs w:val="24"/>
        </w:rPr>
        <w:t>.</w:t>
      </w:r>
      <w:r w:rsidR="00E8464D" w:rsidRPr="00816211">
        <w:rPr>
          <w:rFonts w:ascii="Times New Roman" w:hAnsi="Times New Roman"/>
          <w:sz w:val="24"/>
          <w:szCs w:val="24"/>
        </w:rPr>
        <w:tab/>
        <w:t>Riisgard</w:t>
      </w:r>
      <w:r w:rsidR="00385FEF">
        <w:rPr>
          <w:rFonts w:ascii="Times New Roman" w:hAnsi="Times New Roman"/>
          <w:sz w:val="24"/>
          <w:szCs w:val="24"/>
        </w:rPr>
        <w:t>,</w:t>
      </w:r>
      <w:r w:rsidR="00E8464D" w:rsidRPr="00816211">
        <w:rPr>
          <w:rFonts w:ascii="Times New Roman" w:hAnsi="Times New Roman"/>
          <w:sz w:val="24"/>
          <w:szCs w:val="24"/>
        </w:rPr>
        <w:t xml:space="preserve"> H</w:t>
      </w:r>
      <w:r w:rsidR="00385FEF">
        <w:rPr>
          <w:rFonts w:ascii="Times New Roman" w:hAnsi="Times New Roman"/>
          <w:sz w:val="24"/>
          <w:szCs w:val="24"/>
        </w:rPr>
        <w:t xml:space="preserve">. </w:t>
      </w:r>
      <w:r w:rsidR="00E8464D" w:rsidRPr="00816211">
        <w:rPr>
          <w:rFonts w:ascii="Times New Roman" w:hAnsi="Times New Roman"/>
          <w:sz w:val="24"/>
          <w:szCs w:val="24"/>
        </w:rPr>
        <w:t>U</w:t>
      </w:r>
      <w:r w:rsidR="00385FEF">
        <w:rPr>
          <w:rFonts w:ascii="Times New Roman" w:hAnsi="Times New Roman"/>
          <w:sz w:val="24"/>
          <w:szCs w:val="24"/>
        </w:rPr>
        <w:t>.;</w:t>
      </w:r>
      <w:r w:rsidR="00E8464D" w:rsidRPr="00816211">
        <w:rPr>
          <w:rFonts w:ascii="Times New Roman" w:hAnsi="Times New Roman"/>
          <w:sz w:val="24"/>
          <w:szCs w:val="24"/>
        </w:rPr>
        <w:t xml:space="preserve"> Saavedra, I</w:t>
      </w:r>
      <w:r w:rsidR="00385FEF">
        <w:rPr>
          <w:rFonts w:ascii="Times New Roman" w:hAnsi="Times New Roman"/>
          <w:sz w:val="24"/>
          <w:szCs w:val="24"/>
        </w:rPr>
        <w:t xml:space="preserve">. </w:t>
      </w:r>
      <w:r w:rsidR="00E8464D" w:rsidRPr="00816211">
        <w:rPr>
          <w:rFonts w:ascii="Times New Roman" w:hAnsi="Times New Roman"/>
          <w:sz w:val="24"/>
          <w:szCs w:val="24"/>
        </w:rPr>
        <w:t>B</w:t>
      </w:r>
      <w:r w:rsidR="00385FEF">
        <w:rPr>
          <w:rFonts w:ascii="Times New Roman" w:hAnsi="Times New Roman"/>
          <w:sz w:val="24"/>
          <w:szCs w:val="24"/>
        </w:rPr>
        <w:t>.;</w:t>
      </w:r>
      <w:r w:rsidR="00E8464D" w:rsidRPr="00816211">
        <w:rPr>
          <w:rFonts w:ascii="Times New Roman" w:hAnsi="Times New Roman"/>
          <w:sz w:val="24"/>
          <w:szCs w:val="24"/>
        </w:rPr>
        <w:t xml:space="preserve"> Feeding Behaviour of the Mussel, </w:t>
      </w:r>
      <w:r w:rsidR="00E8464D" w:rsidRPr="00816211">
        <w:rPr>
          <w:rFonts w:ascii="Times New Roman" w:hAnsi="Times New Roman"/>
          <w:i/>
          <w:sz w:val="24"/>
          <w:szCs w:val="24"/>
        </w:rPr>
        <w:t>Mytilus edulis</w:t>
      </w:r>
      <w:r w:rsidR="00E8464D" w:rsidRPr="00816211">
        <w:rPr>
          <w:rFonts w:ascii="Times New Roman" w:hAnsi="Times New Roman"/>
          <w:sz w:val="24"/>
          <w:szCs w:val="24"/>
        </w:rPr>
        <w:t xml:space="preserve">: New Observations, with a Minireview of Current Knowledge. </w:t>
      </w:r>
      <w:r w:rsidR="00E8464D" w:rsidRPr="00816211">
        <w:rPr>
          <w:rFonts w:ascii="Times New Roman" w:hAnsi="Times New Roman"/>
          <w:i/>
          <w:sz w:val="24"/>
          <w:szCs w:val="24"/>
        </w:rPr>
        <w:t>J</w:t>
      </w:r>
      <w:r w:rsidR="00385FEF">
        <w:rPr>
          <w:rFonts w:ascii="Times New Roman" w:hAnsi="Times New Roman"/>
          <w:i/>
          <w:sz w:val="24"/>
          <w:szCs w:val="24"/>
        </w:rPr>
        <w:t>.</w:t>
      </w:r>
      <w:r w:rsidR="00E8464D" w:rsidRPr="00816211">
        <w:rPr>
          <w:rFonts w:ascii="Times New Roman" w:hAnsi="Times New Roman"/>
          <w:i/>
          <w:sz w:val="24"/>
          <w:szCs w:val="24"/>
        </w:rPr>
        <w:t>Mar</w:t>
      </w:r>
      <w:r w:rsidR="00385FEF">
        <w:rPr>
          <w:rFonts w:ascii="Times New Roman" w:hAnsi="Times New Roman"/>
          <w:i/>
          <w:sz w:val="24"/>
          <w:szCs w:val="24"/>
        </w:rPr>
        <w:t>.</w:t>
      </w:r>
      <w:r w:rsidR="00E8464D" w:rsidRPr="00816211">
        <w:rPr>
          <w:rFonts w:ascii="Times New Roman" w:hAnsi="Times New Roman"/>
          <w:i/>
          <w:sz w:val="24"/>
          <w:szCs w:val="24"/>
        </w:rPr>
        <w:t xml:space="preserve"> Biol</w:t>
      </w:r>
      <w:r w:rsidR="00385FEF">
        <w:rPr>
          <w:rFonts w:ascii="Times New Roman" w:hAnsi="Times New Roman"/>
          <w:i/>
          <w:sz w:val="24"/>
          <w:szCs w:val="24"/>
        </w:rPr>
        <w:t>.</w:t>
      </w:r>
      <w:r w:rsidR="00E8464D" w:rsidRPr="00816211">
        <w:rPr>
          <w:rFonts w:ascii="Times New Roman" w:hAnsi="Times New Roman"/>
          <w:i/>
          <w:sz w:val="24"/>
          <w:szCs w:val="24"/>
        </w:rPr>
        <w:t xml:space="preserve"> </w:t>
      </w:r>
      <w:r w:rsidR="00E8464D" w:rsidRPr="00111BB7">
        <w:rPr>
          <w:rFonts w:ascii="Times New Roman" w:hAnsi="Times New Roman"/>
          <w:b/>
          <w:sz w:val="24"/>
          <w:szCs w:val="24"/>
        </w:rPr>
        <w:t>2011</w:t>
      </w:r>
      <w:r w:rsidR="00E8464D" w:rsidRPr="00816211">
        <w:rPr>
          <w:rFonts w:ascii="Times New Roman" w:hAnsi="Times New Roman"/>
          <w:sz w:val="24"/>
          <w:szCs w:val="24"/>
        </w:rPr>
        <w:t>,</w:t>
      </w:r>
      <w:r w:rsidR="008070C9">
        <w:rPr>
          <w:rFonts w:ascii="Times New Roman" w:hAnsi="Times New Roman"/>
          <w:sz w:val="24"/>
          <w:szCs w:val="24"/>
        </w:rPr>
        <w:t xml:space="preserve"> </w:t>
      </w:r>
      <w:r w:rsidR="001A6F0D" w:rsidRPr="001A6F0D">
        <w:rPr>
          <w:rFonts w:ascii="Times New Roman" w:hAnsi="Times New Roman"/>
          <w:i/>
          <w:sz w:val="24"/>
          <w:szCs w:val="24"/>
        </w:rPr>
        <w:t>doi:10.1155/2011/312459</w:t>
      </w:r>
      <w:r w:rsidR="00196302">
        <w:rPr>
          <w:rFonts w:ascii="Times New Roman" w:hAnsi="Times New Roman"/>
          <w:sz w:val="24"/>
          <w:szCs w:val="24"/>
        </w:rPr>
        <w:t>.</w:t>
      </w:r>
    </w:p>
    <w:p w:rsidR="00943FDA" w:rsidRPr="00816211" w:rsidRDefault="00121970">
      <w:pPr>
        <w:spacing w:after="0" w:line="480" w:lineRule="auto"/>
        <w:contextualSpacing/>
        <w:jc w:val="both"/>
        <w:rPr>
          <w:rFonts w:ascii="Times New Roman" w:hAnsi="Times New Roman"/>
          <w:sz w:val="24"/>
          <w:szCs w:val="24"/>
        </w:rPr>
      </w:pPr>
      <w:r>
        <w:rPr>
          <w:rFonts w:ascii="Times New Roman" w:hAnsi="Times New Roman"/>
          <w:sz w:val="24"/>
          <w:szCs w:val="24"/>
        </w:rPr>
        <w:t>44</w:t>
      </w:r>
      <w:r w:rsidR="00E8464D" w:rsidRPr="00816211">
        <w:rPr>
          <w:rFonts w:ascii="Times New Roman" w:hAnsi="Times New Roman"/>
          <w:sz w:val="24"/>
          <w:szCs w:val="24"/>
        </w:rPr>
        <w:t>.</w:t>
      </w:r>
      <w:r w:rsidR="00E8464D" w:rsidRPr="00816211">
        <w:rPr>
          <w:rFonts w:ascii="Times New Roman" w:hAnsi="Times New Roman"/>
          <w:sz w:val="24"/>
          <w:szCs w:val="24"/>
        </w:rPr>
        <w:tab/>
        <w:t xml:space="preserve">Wilson, J. Retention efficiency and pumping rate of </w:t>
      </w:r>
      <w:r w:rsidR="00E8464D" w:rsidRPr="00816211">
        <w:rPr>
          <w:rFonts w:ascii="Times New Roman" w:hAnsi="Times New Roman"/>
          <w:i/>
          <w:sz w:val="24"/>
          <w:szCs w:val="24"/>
        </w:rPr>
        <w:t>Ostrea edulis</w:t>
      </w:r>
      <w:r w:rsidR="00E8464D" w:rsidRPr="00816211">
        <w:rPr>
          <w:rFonts w:ascii="Times New Roman" w:hAnsi="Times New Roman"/>
          <w:sz w:val="24"/>
          <w:szCs w:val="24"/>
        </w:rPr>
        <w:t xml:space="preserve"> in suspensions of Isochrysis galbana. </w:t>
      </w:r>
      <w:r w:rsidR="00E8464D" w:rsidRPr="00816211">
        <w:rPr>
          <w:rFonts w:ascii="Times New Roman" w:hAnsi="Times New Roman"/>
          <w:i/>
          <w:sz w:val="24"/>
          <w:szCs w:val="24"/>
        </w:rPr>
        <w:t>Mar</w:t>
      </w:r>
      <w:r w:rsidR="00385FEF">
        <w:rPr>
          <w:rFonts w:ascii="Times New Roman" w:hAnsi="Times New Roman"/>
          <w:i/>
          <w:sz w:val="24"/>
          <w:szCs w:val="24"/>
        </w:rPr>
        <w:t>.</w:t>
      </w:r>
      <w:r w:rsidR="00E8464D" w:rsidRPr="00816211">
        <w:rPr>
          <w:rFonts w:ascii="Times New Roman" w:hAnsi="Times New Roman"/>
          <w:i/>
          <w:sz w:val="24"/>
          <w:szCs w:val="24"/>
        </w:rPr>
        <w:t xml:space="preserve"> Ecol</w:t>
      </w:r>
      <w:r w:rsidR="00385FEF">
        <w:rPr>
          <w:rFonts w:ascii="Times New Roman" w:hAnsi="Times New Roman"/>
          <w:i/>
          <w:sz w:val="24"/>
          <w:szCs w:val="24"/>
        </w:rPr>
        <w:t>.</w:t>
      </w:r>
      <w:r w:rsidR="00E8464D" w:rsidRPr="00816211">
        <w:rPr>
          <w:rFonts w:ascii="Times New Roman" w:hAnsi="Times New Roman"/>
          <w:i/>
          <w:sz w:val="24"/>
          <w:szCs w:val="24"/>
        </w:rPr>
        <w:t xml:space="preserve"> Prog</w:t>
      </w:r>
      <w:r w:rsidR="00385FEF">
        <w:rPr>
          <w:rFonts w:ascii="Times New Roman" w:hAnsi="Times New Roman"/>
          <w:i/>
          <w:sz w:val="24"/>
          <w:szCs w:val="24"/>
        </w:rPr>
        <w:t>.</w:t>
      </w:r>
      <w:r w:rsidR="00E8464D" w:rsidRPr="00816211">
        <w:rPr>
          <w:rFonts w:ascii="Times New Roman" w:hAnsi="Times New Roman"/>
          <w:i/>
          <w:sz w:val="24"/>
          <w:szCs w:val="24"/>
        </w:rPr>
        <w:t xml:space="preserve"> Ser</w:t>
      </w:r>
      <w:r w:rsidR="00385FEF">
        <w:rPr>
          <w:rFonts w:ascii="Times New Roman" w:hAnsi="Times New Roman"/>
          <w:i/>
          <w:sz w:val="24"/>
          <w:szCs w:val="24"/>
        </w:rPr>
        <w:t>.</w:t>
      </w:r>
      <w:r w:rsidR="00E8464D" w:rsidRPr="00816211">
        <w:rPr>
          <w:rFonts w:ascii="Times New Roman" w:hAnsi="Times New Roman"/>
          <w:i/>
          <w:sz w:val="24"/>
          <w:szCs w:val="24"/>
        </w:rPr>
        <w:t xml:space="preserve"> </w:t>
      </w:r>
      <w:r w:rsidR="00E8464D" w:rsidRPr="00111BB7">
        <w:rPr>
          <w:rFonts w:ascii="Times New Roman" w:hAnsi="Times New Roman"/>
          <w:b/>
          <w:sz w:val="24"/>
          <w:szCs w:val="24"/>
        </w:rPr>
        <w:t>1983</w:t>
      </w:r>
      <w:r w:rsidR="00E8464D" w:rsidRPr="00816211">
        <w:rPr>
          <w:rFonts w:ascii="Times New Roman" w:hAnsi="Times New Roman"/>
          <w:sz w:val="24"/>
          <w:szCs w:val="24"/>
        </w:rPr>
        <w:t xml:space="preserve">, </w:t>
      </w:r>
      <w:r w:rsidR="00E8464D" w:rsidRPr="00816211">
        <w:rPr>
          <w:rFonts w:ascii="Times New Roman" w:hAnsi="Times New Roman"/>
          <w:i/>
          <w:sz w:val="24"/>
          <w:szCs w:val="24"/>
        </w:rPr>
        <w:t>12</w:t>
      </w:r>
      <w:r w:rsidR="00E8464D" w:rsidRPr="00816211">
        <w:rPr>
          <w:rFonts w:ascii="Times New Roman" w:hAnsi="Times New Roman"/>
          <w:sz w:val="24"/>
          <w:szCs w:val="24"/>
        </w:rPr>
        <w:t>, 51-58.</w:t>
      </w:r>
    </w:p>
    <w:p w:rsidR="00121970" w:rsidRDefault="007424DA" w:rsidP="007424DA">
      <w:pPr>
        <w:spacing w:after="0" w:line="480" w:lineRule="auto"/>
        <w:contextualSpacing/>
        <w:jc w:val="both"/>
        <w:rPr>
          <w:rFonts w:ascii="Times New Roman" w:hAnsi="Times New Roman"/>
          <w:sz w:val="24"/>
          <w:szCs w:val="24"/>
        </w:rPr>
      </w:pPr>
      <w:r>
        <w:rPr>
          <w:rFonts w:ascii="Times New Roman" w:hAnsi="Times New Roman"/>
          <w:sz w:val="24"/>
          <w:szCs w:val="24"/>
        </w:rPr>
        <w:t>45.</w:t>
      </w:r>
      <w:r>
        <w:rPr>
          <w:rFonts w:ascii="Times New Roman" w:hAnsi="Times New Roman"/>
          <w:sz w:val="24"/>
          <w:szCs w:val="24"/>
        </w:rPr>
        <w:tab/>
        <w:t xml:space="preserve">Barnes, P. </w:t>
      </w:r>
      <w:r w:rsidRPr="00111BB7">
        <w:rPr>
          <w:rFonts w:ascii="Times New Roman" w:hAnsi="Times New Roman"/>
          <w:i/>
          <w:sz w:val="24"/>
          <w:szCs w:val="24"/>
        </w:rPr>
        <w:t xml:space="preserve">Shellfish Culture and Particulate Matter Production and Cycling: A Literature Review. </w:t>
      </w:r>
      <w:r w:rsidRPr="007424DA">
        <w:rPr>
          <w:rFonts w:ascii="Times New Roman" w:hAnsi="Times New Roman"/>
          <w:sz w:val="24"/>
          <w:szCs w:val="24"/>
        </w:rPr>
        <w:t>BC Aquaculture Research &amp; Development Committee AE 02.03-02.01</w:t>
      </w:r>
      <w:r>
        <w:rPr>
          <w:rFonts w:ascii="Times New Roman" w:hAnsi="Times New Roman"/>
          <w:sz w:val="24"/>
          <w:szCs w:val="24"/>
        </w:rPr>
        <w:t xml:space="preserve">, 2006; </w:t>
      </w:r>
      <w:r w:rsidRPr="007424DA">
        <w:rPr>
          <w:rFonts w:ascii="Times New Roman" w:hAnsi="Times New Roman"/>
          <w:sz w:val="24"/>
          <w:szCs w:val="24"/>
        </w:rPr>
        <w:t>https://www2.viu.ca/csr/documents/BarnesLiteratureReviewCSR.pdf</w:t>
      </w:r>
      <w:r>
        <w:rPr>
          <w:rFonts w:ascii="Times New Roman" w:hAnsi="Times New Roman"/>
          <w:sz w:val="24"/>
          <w:szCs w:val="24"/>
        </w:rPr>
        <w:t>.</w:t>
      </w:r>
    </w:p>
    <w:p w:rsidR="00DF086D" w:rsidRPr="001F4FB6" w:rsidRDefault="001F4FB6">
      <w:pPr>
        <w:spacing w:after="0" w:line="480" w:lineRule="auto"/>
        <w:contextualSpacing/>
        <w:jc w:val="both"/>
        <w:rPr>
          <w:rFonts w:ascii="Times New Roman" w:hAnsi="Times New Roman"/>
          <w:sz w:val="24"/>
          <w:szCs w:val="24"/>
        </w:rPr>
      </w:pPr>
      <w:r>
        <w:rPr>
          <w:rFonts w:ascii="Times New Roman" w:hAnsi="Times New Roman"/>
          <w:sz w:val="24"/>
          <w:szCs w:val="24"/>
        </w:rPr>
        <w:t>46.</w:t>
      </w:r>
      <w:r>
        <w:rPr>
          <w:rFonts w:ascii="Times New Roman" w:hAnsi="Times New Roman"/>
          <w:sz w:val="24"/>
          <w:szCs w:val="24"/>
        </w:rPr>
        <w:tab/>
        <w:t xml:space="preserve">Watermann, F.; </w:t>
      </w:r>
      <w:r w:rsidRPr="001F4FB6">
        <w:rPr>
          <w:rFonts w:ascii="Times New Roman" w:hAnsi="Times New Roman"/>
          <w:sz w:val="24"/>
          <w:szCs w:val="24"/>
        </w:rPr>
        <w:t xml:space="preserve">Hillebrand, </w:t>
      </w:r>
      <w:r>
        <w:rPr>
          <w:rFonts w:ascii="Times New Roman" w:hAnsi="Times New Roman"/>
          <w:sz w:val="24"/>
          <w:szCs w:val="24"/>
        </w:rPr>
        <w:t xml:space="preserve">H.; </w:t>
      </w:r>
      <w:r w:rsidRPr="001F4FB6">
        <w:rPr>
          <w:rFonts w:ascii="Times New Roman" w:hAnsi="Times New Roman"/>
          <w:sz w:val="24"/>
          <w:szCs w:val="24"/>
        </w:rPr>
        <w:t xml:space="preserve">Gerdes, </w:t>
      </w:r>
      <w:r>
        <w:rPr>
          <w:rFonts w:ascii="Times New Roman" w:hAnsi="Times New Roman"/>
          <w:sz w:val="24"/>
          <w:szCs w:val="24"/>
        </w:rPr>
        <w:t xml:space="preserve">G.; </w:t>
      </w:r>
      <w:r w:rsidRPr="001F4FB6">
        <w:rPr>
          <w:rFonts w:ascii="Times New Roman" w:hAnsi="Times New Roman"/>
          <w:sz w:val="24"/>
          <w:szCs w:val="24"/>
        </w:rPr>
        <w:t>Krumbein</w:t>
      </w:r>
      <w:r>
        <w:rPr>
          <w:rFonts w:ascii="Times New Roman" w:hAnsi="Times New Roman"/>
          <w:sz w:val="24"/>
          <w:szCs w:val="24"/>
        </w:rPr>
        <w:t>, W. E.;</w:t>
      </w:r>
      <w:r w:rsidRPr="001F4FB6">
        <w:rPr>
          <w:rFonts w:ascii="Times New Roman" w:hAnsi="Times New Roman"/>
          <w:sz w:val="24"/>
          <w:szCs w:val="24"/>
        </w:rPr>
        <w:t xml:space="preserve"> Sommer</w:t>
      </w:r>
      <w:r>
        <w:rPr>
          <w:rFonts w:ascii="Times New Roman" w:hAnsi="Times New Roman"/>
          <w:sz w:val="24"/>
          <w:szCs w:val="24"/>
        </w:rPr>
        <w:t xml:space="preserve">, U. </w:t>
      </w:r>
      <w:r w:rsidRPr="001F4FB6">
        <w:rPr>
          <w:rFonts w:ascii="Times New Roman" w:hAnsi="Times New Roman"/>
          <w:sz w:val="24"/>
          <w:szCs w:val="24"/>
        </w:rPr>
        <w:t>Competition between benthic cyanobacteria and diatoms as influenced by different grain sizes and temperatures</w:t>
      </w:r>
      <w:r>
        <w:rPr>
          <w:rFonts w:ascii="Times New Roman" w:hAnsi="Times New Roman"/>
          <w:sz w:val="24"/>
          <w:szCs w:val="24"/>
        </w:rPr>
        <w:t xml:space="preserve">. </w:t>
      </w:r>
      <w:r w:rsidR="00385FEF">
        <w:rPr>
          <w:rFonts w:ascii="Times New Roman" w:hAnsi="Times New Roman"/>
          <w:i/>
          <w:sz w:val="24"/>
          <w:szCs w:val="24"/>
        </w:rPr>
        <w:t>Mar.</w:t>
      </w:r>
      <w:r w:rsidRPr="00816211">
        <w:rPr>
          <w:rFonts w:ascii="Times New Roman" w:hAnsi="Times New Roman"/>
          <w:i/>
          <w:sz w:val="24"/>
          <w:szCs w:val="24"/>
        </w:rPr>
        <w:t xml:space="preserve"> Ecol</w:t>
      </w:r>
      <w:r w:rsidR="00385FEF">
        <w:rPr>
          <w:rFonts w:ascii="Times New Roman" w:hAnsi="Times New Roman"/>
          <w:i/>
          <w:sz w:val="24"/>
          <w:szCs w:val="24"/>
        </w:rPr>
        <w:t>.</w:t>
      </w:r>
      <w:r w:rsidRPr="00816211">
        <w:rPr>
          <w:rFonts w:ascii="Times New Roman" w:hAnsi="Times New Roman"/>
          <w:i/>
          <w:sz w:val="24"/>
          <w:szCs w:val="24"/>
        </w:rPr>
        <w:t xml:space="preserve"> Prog</w:t>
      </w:r>
      <w:r w:rsidR="00385FEF">
        <w:rPr>
          <w:rFonts w:ascii="Times New Roman" w:hAnsi="Times New Roman"/>
          <w:i/>
          <w:sz w:val="24"/>
          <w:szCs w:val="24"/>
        </w:rPr>
        <w:t>.</w:t>
      </w:r>
      <w:r w:rsidRPr="00816211">
        <w:rPr>
          <w:rFonts w:ascii="Times New Roman" w:hAnsi="Times New Roman"/>
          <w:i/>
          <w:sz w:val="24"/>
          <w:szCs w:val="24"/>
        </w:rPr>
        <w:t xml:space="preserve"> Ser</w:t>
      </w:r>
      <w:r w:rsidR="00385FEF">
        <w:rPr>
          <w:rFonts w:ascii="Times New Roman" w:hAnsi="Times New Roman"/>
          <w:i/>
          <w:sz w:val="24"/>
          <w:szCs w:val="24"/>
        </w:rPr>
        <w:t>.</w:t>
      </w:r>
      <w:r>
        <w:rPr>
          <w:rFonts w:ascii="Times New Roman" w:hAnsi="Times New Roman"/>
          <w:i/>
          <w:sz w:val="24"/>
          <w:szCs w:val="24"/>
        </w:rPr>
        <w:t xml:space="preserve"> </w:t>
      </w:r>
      <w:r w:rsidRPr="00111BB7">
        <w:rPr>
          <w:rFonts w:ascii="Times New Roman" w:hAnsi="Times New Roman"/>
          <w:b/>
          <w:sz w:val="24"/>
          <w:szCs w:val="24"/>
        </w:rPr>
        <w:t>1999</w:t>
      </w:r>
      <w:r>
        <w:rPr>
          <w:rFonts w:ascii="Times New Roman" w:hAnsi="Times New Roman"/>
          <w:sz w:val="24"/>
          <w:szCs w:val="24"/>
        </w:rPr>
        <w:t xml:space="preserve">, </w:t>
      </w:r>
      <w:r w:rsidRPr="00111BB7">
        <w:rPr>
          <w:rFonts w:ascii="Times New Roman" w:hAnsi="Times New Roman"/>
          <w:i/>
          <w:sz w:val="24"/>
          <w:szCs w:val="24"/>
        </w:rPr>
        <w:t>187</w:t>
      </w:r>
      <w:r>
        <w:rPr>
          <w:rFonts w:ascii="Times New Roman" w:hAnsi="Times New Roman"/>
          <w:sz w:val="24"/>
          <w:szCs w:val="24"/>
        </w:rPr>
        <w:t>, 77-87.</w:t>
      </w:r>
    </w:p>
    <w:p w:rsidR="00943FDA" w:rsidRPr="00816211" w:rsidRDefault="00E01BBE">
      <w:pPr>
        <w:spacing w:after="0" w:line="480" w:lineRule="auto"/>
        <w:contextualSpacing/>
        <w:jc w:val="both"/>
        <w:rPr>
          <w:rFonts w:ascii="Times New Roman" w:hAnsi="Times New Roman"/>
          <w:sz w:val="24"/>
          <w:szCs w:val="24"/>
        </w:rPr>
      </w:pPr>
      <w:r>
        <w:rPr>
          <w:rFonts w:ascii="Times New Roman" w:hAnsi="Times New Roman"/>
          <w:sz w:val="24"/>
          <w:szCs w:val="24"/>
        </w:rPr>
        <w:t>4</w:t>
      </w:r>
      <w:r w:rsidR="001F4FB6">
        <w:rPr>
          <w:rFonts w:ascii="Times New Roman" w:hAnsi="Times New Roman"/>
          <w:sz w:val="24"/>
          <w:szCs w:val="24"/>
        </w:rPr>
        <w:t>7</w:t>
      </w:r>
      <w:r w:rsidR="00E8464D" w:rsidRPr="00816211">
        <w:rPr>
          <w:rFonts w:ascii="Times New Roman" w:hAnsi="Times New Roman"/>
          <w:sz w:val="24"/>
          <w:szCs w:val="24"/>
        </w:rPr>
        <w:t>.</w:t>
      </w:r>
      <w:r w:rsidR="00E8464D" w:rsidRPr="00816211">
        <w:rPr>
          <w:rFonts w:ascii="Times New Roman" w:hAnsi="Times New Roman"/>
          <w:sz w:val="24"/>
          <w:szCs w:val="24"/>
        </w:rPr>
        <w:tab/>
        <w:t xml:space="preserve">Besseling, E.; Wang, B.; Lürling, M.; Koelmans, A. A. Nanoplastic Affects Growth of </w:t>
      </w:r>
      <w:r w:rsidR="00E8464D" w:rsidRPr="00816211">
        <w:rPr>
          <w:rFonts w:ascii="Times New Roman" w:hAnsi="Times New Roman"/>
          <w:i/>
          <w:sz w:val="24"/>
          <w:szCs w:val="24"/>
        </w:rPr>
        <w:t xml:space="preserve">S. obliquus </w:t>
      </w:r>
      <w:r w:rsidR="00E8464D" w:rsidRPr="00816211">
        <w:rPr>
          <w:rFonts w:ascii="Times New Roman" w:hAnsi="Times New Roman"/>
          <w:sz w:val="24"/>
          <w:szCs w:val="24"/>
        </w:rPr>
        <w:t xml:space="preserve">and Reproduction of </w:t>
      </w:r>
      <w:r w:rsidR="00E8464D" w:rsidRPr="00816211">
        <w:rPr>
          <w:rFonts w:ascii="Times New Roman" w:hAnsi="Times New Roman"/>
          <w:i/>
          <w:sz w:val="24"/>
          <w:szCs w:val="24"/>
        </w:rPr>
        <w:t>D. magna</w:t>
      </w:r>
      <w:r w:rsidR="00E8464D" w:rsidRPr="00816211">
        <w:rPr>
          <w:rFonts w:ascii="Times New Roman" w:hAnsi="Times New Roman"/>
          <w:sz w:val="24"/>
          <w:szCs w:val="24"/>
        </w:rPr>
        <w:t xml:space="preserve">. </w:t>
      </w:r>
      <w:r w:rsidR="00385FEF" w:rsidRPr="00D72752">
        <w:rPr>
          <w:rFonts w:ascii="Times New Roman" w:hAnsi="Times New Roman"/>
          <w:i/>
          <w:sz w:val="24"/>
          <w:szCs w:val="24"/>
        </w:rPr>
        <w:t>Environ. Sci. Technol.</w:t>
      </w:r>
      <w:r w:rsidR="00385FEF" w:rsidRPr="00AC7823" w:rsidDel="00AC7823">
        <w:rPr>
          <w:rFonts w:ascii="Times New Roman" w:hAnsi="Times New Roman"/>
          <w:i/>
          <w:sz w:val="24"/>
          <w:szCs w:val="24"/>
        </w:rPr>
        <w:t xml:space="preserve"> </w:t>
      </w:r>
      <w:r w:rsidR="00E8464D" w:rsidRPr="00111BB7">
        <w:rPr>
          <w:rFonts w:ascii="Times New Roman" w:hAnsi="Times New Roman"/>
          <w:b/>
          <w:sz w:val="24"/>
          <w:szCs w:val="24"/>
        </w:rPr>
        <w:t>2014</w:t>
      </w:r>
      <w:r w:rsidR="00E8464D" w:rsidRPr="00816211">
        <w:rPr>
          <w:rFonts w:ascii="Times New Roman" w:hAnsi="Times New Roman"/>
          <w:sz w:val="24"/>
          <w:szCs w:val="24"/>
        </w:rPr>
        <w:t xml:space="preserve">, </w:t>
      </w:r>
      <w:r w:rsidR="00E8464D" w:rsidRPr="00816211">
        <w:rPr>
          <w:rFonts w:ascii="Times New Roman" w:hAnsi="Times New Roman"/>
          <w:i/>
          <w:sz w:val="24"/>
          <w:szCs w:val="24"/>
        </w:rPr>
        <w:t>48</w:t>
      </w:r>
      <w:r w:rsidR="00E8464D" w:rsidRPr="00816211">
        <w:rPr>
          <w:rFonts w:ascii="Times New Roman" w:hAnsi="Times New Roman"/>
          <w:sz w:val="24"/>
          <w:szCs w:val="24"/>
        </w:rPr>
        <w:t xml:space="preserve"> (20), 12336-12343.</w:t>
      </w:r>
    </w:p>
    <w:p w:rsidR="00943FDA" w:rsidRPr="00816211" w:rsidRDefault="00E01BBE">
      <w:pPr>
        <w:spacing w:after="0" w:line="480" w:lineRule="auto"/>
        <w:contextualSpacing/>
        <w:jc w:val="both"/>
        <w:rPr>
          <w:rFonts w:ascii="Times New Roman" w:hAnsi="Times New Roman"/>
          <w:sz w:val="24"/>
          <w:szCs w:val="24"/>
        </w:rPr>
      </w:pPr>
      <w:r>
        <w:rPr>
          <w:rFonts w:ascii="Times New Roman" w:hAnsi="Times New Roman"/>
          <w:sz w:val="24"/>
          <w:szCs w:val="24"/>
        </w:rPr>
        <w:t>4</w:t>
      </w:r>
      <w:r w:rsidR="001F4FB6">
        <w:rPr>
          <w:rFonts w:ascii="Times New Roman" w:hAnsi="Times New Roman"/>
          <w:sz w:val="24"/>
          <w:szCs w:val="24"/>
        </w:rPr>
        <w:t>8</w:t>
      </w:r>
      <w:r w:rsidR="00E8464D" w:rsidRPr="00816211">
        <w:rPr>
          <w:rFonts w:ascii="Times New Roman" w:hAnsi="Times New Roman"/>
          <w:sz w:val="24"/>
          <w:szCs w:val="24"/>
        </w:rPr>
        <w:t>.</w:t>
      </w:r>
      <w:r w:rsidR="00E8464D" w:rsidRPr="00816211">
        <w:rPr>
          <w:rFonts w:ascii="Times New Roman" w:hAnsi="Times New Roman"/>
          <w:sz w:val="24"/>
          <w:szCs w:val="24"/>
        </w:rPr>
        <w:tab/>
        <w:t xml:space="preserve">Bhattacharya, P.; Lin, S.; Turner, J. P.; Ke, P. C., Physical Adsorption of Charged Plastic Nanoparticles Affects Algal Photosynthesis. </w:t>
      </w:r>
      <w:r w:rsidR="00E8464D" w:rsidRPr="00816211">
        <w:rPr>
          <w:rFonts w:ascii="Times New Roman" w:hAnsi="Times New Roman"/>
          <w:i/>
          <w:sz w:val="24"/>
          <w:szCs w:val="24"/>
        </w:rPr>
        <w:t>J</w:t>
      </w:r>
      <w:r w:rsidR="00385FEF">
        <w:rPr>
          <w:rFonts w:ascii="Times New Roman" w:hAnsi="Times New Roman"/>
          <w:i/>
          <w:sz w:val="24"/>
          <w:szCs w:val="24"/>
        </w:rPr>
        <w:t>.</w:t>
      </w:r>
      <w:r w:rsidR="00E8464D" w:rsidRPr="00816211">
        <w:rPr>
          <w:rFonts w:ascii="Times New Roman" w:hAnsi="Times New Roman"/>
          <w:i/>
          <w:sz w:val="24"/>
          <w:szCs w:val="24"/>
        </w:rPr>
        <w:t xml:space="preserve"> Phys</w:t>
      </w:r>
      <w:r w:rsidR="00385FEF">
        <w:rPr>
          <w:rFonts w:ascii="Times New Roman" w:hAnsi="Times New Roman"/>
          <w:i/>
          <w:sz w:val="24"/>
          <w:szCs w:val="24"/>
        </w:rPr>
        <w:t>.</w:t>
      </w:r>
      <w:r w:rsidR="00E8464D" w:rsidRPr="00816211">
        <w:rPr>
          <w:rFonts w:ascii="Times New Roman" w:hAnsi="Times New Roman"/>
          <w:i/>
          <w:sz w:val="24"/>
          <w:szCs w:val="24"/>
        </w:rPr>
        <w:t xml:space="preserve"> Chem</w:t>
      </w:r>
      <w:r w:rsidR="00385FEF">
        <w:rPr>
          <w:rFonts w:ascii="Times New Roman" w:hAnsi="Times New Roman"/>
          <w:i/>
          <w:sz w:val="24"/>
          <w:szCs w:val="24"/>
        </w:rPr>
        <w:t>.</w:t>
      </w:r>
      <w:r w:rsidR="00E8464D" w:rsidRPr="00816211">
        <w:rPr>
          <w:rFonts w:ascii="Times New Roman" w:hAnsi="Times New Roman"/>
          <w:i/>
          <w:sz w:val="24"/>
          <w:szCs w:val="24"/>
        </w:rPr>
        <w:t xml:space="preserve"> C</w:t>
      </w:r>
      <w:r w:rsidR="00385FEF">
        <w:rPr>
          <w:rFonts w:ascii="Times New Roman" w:hAnsi="Times New Roman"/>
          <w:i/>
          <w:sz w:val="24"/>
          <w:szCs w:val="24"/>
        </w:rPr>
        <w:t>.</w:t>
      </w:r>
      <w:r w:rsidR="00E8464D" w:rsidRPr="00816211">
        <w:rPr>
          <w:rFonts w:ascii="Times New Roman" w:hAnsi="Times New Roman"/>
          <w:i/>
          <w:sz w:val="24"/>
          <w:szCs w:val="24"/>
        </w:rPr>
        <w:t xml:space="preserve"> </w:t>
      </w:r>
      <w:r w:rsidR="00E8464D" w:rsidRPr="00111BB7">
        <w:rPr>
          <w:rFonts w:ascii="Times New Roman" w:hAnsi="Times New Roman"/>
          <w:b/>
          <w:sz w:val="24"/>
          <w:szCs w:val="24"/>
        </w:rPr>
        <w:t>2010</w:t>
      </w:r>
      <w:r w:rsidR="00E8464D" w:rsidRPr="00816211">
        <w:rPr>
          <w:rFonts w:ascii="Times New Roman" w:hAnsi="Times New Roman"/>
          <w:sz w:val="24"/>
          <w:szCs w:val="24"/>
        </w:rPr>
        <w:t xml:space="preserve">, </w:t>
      </w:r>
      <w:r w:rsidR="00E8464D" w:rsidRPr="00816211">
        <w:rPr>
          <w:rFonts w:ascii="Times New Roman" w:hAnsi="Times New Roman"/>
          <w:i/>
          <w:sz w:val="24"/>
          <w:szCs w:val="24"/>
        </w:rPr>
        <w:t>114</w:t>
      </w:r>
      <w:r w:rsidR="00E8464D" w:rsidRPr="00816211">
        <w:rPr>
          <w:rFonts w:ascii="Times New Roman" w:hAnsi="Times New Roman"/>
          <w:sz w:val="24"/>
          <w:szCs w:val="24"/>
        </w:rPr>
        <w:t xml:space="preserve"> (39), 16556-16561.</w:t>
      </w:r>
    </w:p>
    <w:p w:rsidR="00943FDA" w:rsidRPr="00816211" w:rsidRDefault="00E01BBE">
      <w:pPr>
        <w:spacing w:after="0" w:line="480" w:lineRule="auto"/>
        <w:contextualSpacing/>
        <w:jc w:val="both"/>
        <w:rPr>
          <w:rFonts w:ascii="Times New Roman" w:hAnsi="Times New Roman"/>
          <w:sz w:val="24"/>
          <w:szCs w:val="24"/>
        </w:rPr>
      </w:pPr>
      <w:r>
        <w:rPr>
          <w:rFonts w:ascii="Times New Roman" w:hAnsi="Times New Roman"/>
          <w:sz w:val="24"/>
          <w:szCs w:val="24"/>
        </w:rPr>
        <w:t>4</w:t>
      </w:r>
      <w:r w:rsidR="001F4FB6">
        <w:rPr>
          <w:rFonts w:ascii="Times New Roman" w:hAnsi="Times New Roman"/>
          <w:sz w:val="24"/>
          <w:szCs w:val="24"/>
        </w:rPr>
        <w:t>9</w:t>
      </w:r>
      <w:r w:rsidR="00E8464D" w:rsidRPr="00816211">
        <w:rPr>
          <w:rFonts w:ascii="Times New Roman" w:hAnsi="Times New Roman"/>
          <w:sz w:val="24"/>
          <w:szCs w:val="24"/>
        </w:rPr>
        <w:t>.</w:t>
      </w:r>
      <w:r w:rsidR="00E8464D" w:rsidRPr="00816211">
        <w:rPr>
          <w:rFonts w:ascii="Times New Roman" w:hAnsi="Times New Roman"/>
          <w:sz w:val="24"/>
          <w:szCs w:val="24"/>
        </w:rPr>
        <w:tab/>
        <w:t xml:space="preserve">Currin, C. A.; Levin, L. A.; Talley, T. S.; Michener, R.; Talley, D. The role of cyanobacteria in Southern California salt marsh food webs. </w:t>
      </w:r>
      <w:r w:rsidR="00E8464D" w:rsidRPr="00816211">
        <w:rPr>
          <w:rFonts w:ascii="Times New Roman" w:hAnsi="Times New Roman"/>
          <w:i/>
          <w:sz w:val="24"/>
          <w:szCs w:val="24"/>
        </w:rPr>
        <w:t>Mar</w:t>
      </w:r>
      <w:r w:rsidR="00385FEF">
        <w:rPr>
          <w:rFonts w:ascii="Times New Roman" w:hAnsi="Times New Roman"/>
          <w:i/>
          <w:sz w:val="24"/>
          <w:szCs w:val="24"/>
        </w:rPr>
        <w:t>.</w:t>
      </w:r>
      <w:r w:rsidR="00E8464D" w:rsidRPr="00816211">
        <w:rPr>
          <w:rFonts w:ascii="Times New Roman" w:hAnsi="Times New Roman"/>
          <w:i/>
          <w:sz w:val="24"/>
          <w:szCs w:val="24"/>
        </w:rPr>
        <w:t xml:space="preserve"> Ecol</w:t>
      </w:r>
      <w:r w:rsidR="00385FEF">
        <w:rPr>
          <w:rFonts w:ascii="Times New Roman" w:hAnsi="Times New Roman"/>
          <w:i/>
          <w:sz w:val="24"/>
          <w:szCs w:val="24"/>
        </w:rPr>
        <w:t>.</w:t>
      </w:r>
      <w:r w:rsidR="00E8464D" w:rsidRPr="00816211">
        <w:rPr>
          <w:rFonts w:ascii="Times New Roman" w:hAnsi="Times New Roman"/>
          <w:i/>
          <w:sz w:val="24"/>
          <w:szCs w:val="24"/>
        </w:rPr>
        <w:t xml:space="preserve"> </w:t>
      </w:r>
      <w:r w:rsidR="00E8464D" w:rsidRPr="00111BB7">
        <w:rPr>
          <w:rFonts w:ascii="Times New Roman" w:hAnsi="Times New Roman"/>
          <w:b/>
          <w:sz w:val="24"/>
          <w:szCs w:val="24"/>
        </w:rPr>
        <w:t>2011</w:t>
      </w:r>
      <w:r w:rsidR="00E8464D" w:rsidRPr="00816211">
        <w:rPr>
          <w:rFonts w:ascii="Times New Roman" w:hAnsi="Times New Roman"/>
          <w:sz w:val="24"/>
          <w:szCs w:val="24"/>
        </w:rPr>
        <w:t xml:space="preserve">, </w:t>
      </w:r>
      <w:r w:rsidR="00E8464D" w:rsidRPr="00816211">
        <w:rPr>
          <w:rFonts w:ascii="Times New Roman" w:hAnsi="Times New Roman"/>
          <w:i/>
          <w:sz w:val="24"/>
          <w:szCs w:val="24"/>
        </w:rPr>
        <w:t>32</w:t>
      </w:r>
      <w:r w:rsidR="00E8464D" w:rsidRPr="00816211">
        <w:rPr>
          <w:rFonts w:ascii="Times New Roman" w:hAnsi="Times New Roman"/>
          <w:sz w:val="24"/>
          <w:szCs w:val="24"/>
        </w:rPr>
        <w:t xml:space="preserve"> (3), 346-363.</w:t>
      </w:r>
    </w:p>
    <w:p w:rsidR="00943FDA" w:rsidRPr="00816211" w:rsidRDefault="001F4FB6">
      <w:pPr>
        <w:spacing w:after="0" w:line="480" w:lineRule="auto"/>
        <w:contextualSpacing/>
        <w:jc w:val="both"/>
        <w:rPr>
          <w:rFonts w:ascii="Times New Roman" w:hAnsi="Times New Roman"/>
          <w:sz w:val="24"/>
          <w:szCs w:val="24"/>
        </w:rPr>
      </w:pPr>
      <w:r>
        <w:rPr>
          <w:rFonts w:ascii="Times New Roman" w:hAnsi="Times New Roman"/>
          <w:sz w:val="24"/>
          <w:szCs w:val="24"/>
        </w:rPr>
        <w:t>50</w:t>
      </w:r>
      <w:r w:rsidR="00E8464D" w:rsidRPr="00816211">
        <w:rPr>
          <w:rFonts w:ascii="Times New Roman" w:hAnsi="Times New Roman"/>
          <w:sz w:val="24"/>
          <w:szCs w:val="24"/>
        </w:rPr>
        <w:t>.</w:t>
      </w:r>
      <w:r w:rsidR="00E8464D" w:rsidRPr="00816211">
        <w:rPr>
          <w:rFonts w:ascii="Times New Roman" w:hAnsi="Times New Roman"/>
          <w:sz w:val="24"/>
          <w:szCs w:val="24"/>
        </w:rPr>
        <w:tab/>
        <w:t xml:space="preserve">MacIntyre, H. L.; Geider, R. J.; Miller, D. C. Microphytobenthos: The ecological role of the “secret garden” of unvegetated, shallow-water marine habitats. I. Distribution, abundance and primary production. </w:t>
      </w:r>
      <w:r w:rsidR="00E8464D" w:rsidRPr="00816211">
        <w:rPr>
          <w:rFonts w:ascii="Times New Roman" w:hAnsi="Times New Roman"/>
          <w:i/>
          <w:sz w:val="24"/>
          <w:szCs w:val="24"/>
        </w:rPr>
        <w:t xml:space="preserve">Estuaries </w:t>
      </w:r>
      <w:r w:rsidR="00E8464D" w:rsidRPr="00111BB7">
        <w:rPr>
          <w:rFonts w:ascii="Times New Roman" w:hAnsi="Times New Roman"/>
          <w:b/>
          <w:sz w:val="24"/>
          <w:szCs w:val="24"/>
        </w:rPr>
        <w:t>1996</w:t>
      </w:r>
      <w:r w:rsidR="00E8464D" w:rsidRPr="00816211">
        <w:rPr>
          <w:rFonts w:ascii="Times New Roman" w:hAnsi="Times New Roman"/>
          <w:sz w:val="24"/>
          <w:szCs w:val="24"/>
        </w:rPr>
        <w:t xml:space="preserve">, </w:t>
      </w:r>
      <w:r w:rsidR="00E8464D" w:rsidRPr="00816211">
        <w:rPr>
          <w:rFonts w:ascii="Times New Roman" w:hAnsi="Times New Roman"/>
          <w:i/>
          <w:sz w:val="24"/>
          <w:szCs w:val="24"/>
        </w:rPr>
        <w:t>19</w:t>
      </w:r>
      <w:r w:rsidR="00E8464D" w:rsidRPr="00816211">
        <w:rPr>
          <w:rFonts w:ascii="Times New Roman" w:hAnsi="Times New Roman"/>
          <w:sz w:val="24"/>
          <w:szCs w:val="24"/>
        </w:rPr>
        <w:t xml:space="preserve"> (2), 186-201.</w:t>
      </w:r>
    </w:p>
    <w:p w:rsidR="00943FDA" w:rsidRPr="00816211" w:rsidRDefault="001F4FB6">
      <w:pPr>
        <w:spacing w:after="0" w:line="480" w:lineRule="auto"/>
        <w:contextualSpacing/>
        <w:jc w:val="both"/>
        <w:rPr>
          <w:rFonts w:ascii="Times New Roman" w:hAnsi="Times New Roman"/>
          <w:sz w:val="24"/>
          <w:szCs w:val="24"/>
        </w:rPr>
      </w:pPr>
      <w:r>
        <w:rPr>
          <w:rFonts w:ascii="Times New Roman" w:hAnsi="Times New Roman"/>
          <w:sz w:val="24"/>
          <w:szCs w:val="24"/>
        </w:rPr>
        <w:t>51</w:t>
      </w:r>
      <w:r w:rsidR="00E8464D" w:rsidRPr="00816211">
        <w:rPr>
          <w:rFonts w:ascii="Times New Roman" w:hAnsi="Times New Roman"/>
          <w:sz w:val="24"/>
          <w:szCs w:val="24"/>
        </w:rPr>
        <w:t>.</w:t>
      </w:r>
      <w:r w:rsidR="00E8464D" w:rsidRPr="00816211">
        <w:rPr>
          <w:rFonts w:ascii="Times New Roman" w:hAnsi="Times New Roman"/>
          <w:sz w:val="24"/>
          <w:szCs w:val="24"/>
        </w:rPr>
        <w:tab/>
        <w:t xml:space="preserve">Yamamuro, M. Importance of epiphytic cyanobacteria as food sources for heterotrophs in a tropical seagrass bed. </w:t>
      </w:r>
      <w:r w:rsidR="00E8464D" w:rsidRPr="00816211">
        <w:rPr>
          <w:rFonts w:ascii="Times New Roman" w:hAnsi="Times New Roman"/>
          <w:i/>
          <w:sz w:val="24"/>
          <w:szCs w:val="24"/>
        </w:rPr>
        <w:t xml:space="preserve">Coral Reefs </w:t>
      </w:r>
      <w:r w:rsidR="00E8464D" w:rsidRPr="00111BB7">
        <w:rPr>
          <w:rFonts w:ascii="Times New Roman" w:hAnsi="Times New Roman"/>
          <w:b/>
          <w:sz w:val="24"/>
          <w:szCs w:val="24"/>
        </w:rPr>
        <w:t>1999</w:t>
      </w:r>
      <w:r w:rsidR="00E8464D" w:rsidRPr="00816211">
        <w:rPr>
          <w:rFonts w:ascii="Times New Roman" w:hAnsi="Times New Roman"/>
          <w:sz w:val="24"/>
          <w:szCs w:val="24"/>
        </w:rPr>
        <w:t xml:space="preserve">, </w:t>
      </w:r>
      <w:r w:rsidR="00E8464D" w:rsidRPr="00816211">
        <w:rPr>
          <w:rFonts w:ascii="Times New Roman" w:hAnsi="Times New Roman"/>
          <w:i/>
          <w:sz w:val="24"/>
          <w:szCs w:val="24"/>
        </w:rPr>
        <w:t>18</w:t>
      </w:r>
      <w:r w:rsidR="00E8464D" w:rsidRPr="00816211">
        <w:rPr>
          <w:rFonts w:ascii="Times New Roman" w:hAnsi="Times New Roman"/>
          <w:sz w:val="24"/>
          <w:szCs w:val="24"/>
        </w:rPr>
        <w:t xml:space="preserve"> (3), 263-271.</w:t>
      </w:r>
    </w:p>
    <w:p w:rsidR="00943FDA" w:rsidRPr="00816211" w:rsidRDefault="001F4FB6">
      <w:pPr>
        <w:spacing w:after="0" w:line="480" w:lineRule="auto"/>
        <w:contextualSpacing/>
        <w:jc w:val="both"/>
        <w:rPr>
          <w:rFonts w:ascii="Times New Roman" w:hAnsi="Times New Roman"/>
          <w:sz w:val="24"/>
          <w:szCs w:val="24"/>
        </w:rPr>
      </w:pPr>
      <w:r>
        <w:rPr>
          <w:rFonts w:ascii="Times New Roman" w:hAnsi="Times New Roman"/>
          <w:sz w:val="24"/>
          <w:szCs w:val="24"/>
        </w:rPr>
        <w:t>52</w:t>
      </w:r>
      <w:r w:rsidR="00E8464D" w:rsidRPr="00816211">
        <w:rPr>
          <w:rFonts w:ascii="Times New Roman" w:hAnsi="Times New Roman"/>
          <w:sz w:val="24"/>
          <w:szCs w:val="24"/>
        </w:rPr>
        <w:t>.</w:t>
      </w:r>
      <w:r w:rsidR="00E8464D" w:rsidRPr="00816211">
        <w:rPr>
          <w:rFonts w:ascii="Times New Roman" w:hAnsi="Times New Roman"/>
          <w:sz w:val="24"/>
          <w:szCs w:val="24"/>
        </w:rPr>
        <w:tab/>
        <w:t xml:space="preserve">Stal, L. J. Microphytobenthos as a biogeomorphological force in intertidal sediment stabilization. </w:t>
      </w:r>
      <w:r w:rsidR="00E8464D" w:rsidRPr="00816211">
        <w:rPr>
          <w:rFonts w:ascii="Times New Roman" w:hAnsi="Times New Roman"/>
          <w:i/>
          <w:sz w:val="24"/>
          <w:szCs w:val="24"/>
        </w:rPr>
        <w:t>Ecol</w:t>
      </w:r>
      <w:r w:rsidR="00385FEF">
        <w:rPr>
          <w:rFonts w:ascii="Times New Roman" w:hAnsi="Times New Roman"/>
          <w:i/>
          <w:sz w:val="24"/>
          <w:szCs w:val="24"/>
        </w:rPr>
        <w:t>.</w:t>
      </w:r>
      <w:r w:rsidR="00E8464D" w:rsidRPr="00816211">
        <w:rPr>
          <w:rFonts w:ascii="Times New Roman" w:hAnsi="Times New Roman"/>
          <w:i/>
          <w:sz w:val="24"/>
          <w:szCs w:val="24"/>
        </w:rPr>
        <w:t xml:space="preserve"> Eng</w:t>
      </w:r>
      <w:r w:rsidR="00385FEF">
        <w:rPr>
          <w:rFonts w:ascii="Times New Roman" w:hAnsi="Times New Roman"/>
          <w:i/>
          <w:sz w:val="24"/>
          <w:szCs w:val="24"/>
        </w:rPr>
        <w:t>.</w:t>
      </w:r>
      <w:r w:rsidR="00E8464D" w:rsidRPr="00816211">
        <w:rPr>
          <w:rFonts w:ascii="Times New Roman" w:hAnsi="Times New Roman"/>
          <w:i/>
          <w:sz w:val="24"/>
          <w:szCs w:val="24"/>
        </w:rPr>
        <w:t xml:space="preserve"> </w:t>
      </w:r>
      <w:r w:rsidR="00E8464D" w:rsidRPr="00111BB7">
        <w:rPr>
          <w:rFonts w:ascii="Times New Roman" w:hAnsi="Times New Roman"/>
          <w:b/>
          <w:sz w:val="24"/>
          <w:szCs w:val="24"/>
        </w:rPr>
        <w:t>2010</w:t>
      </w:r>
      <w:r w:rsidR="00E8464D" w:rsidRPr="00816211">
        <w:rPr>
          <w:rFonts w:ascii="Times New Roman" w:hAnsi="Times New Roman"/>
          <w:sz w:val="24"/>
          <w:szCs w:val="24"/>
        </w:rPr>
        <w:t xml:space="preserve">, </w:t>
      </w:r>
      <w:r w:rsidR="00E8464D" w:rsidRPr="00816211">
        <w:rPr>
          <w:rFonts w:ascii="Times New Roman" w:hAnsi="Times New Roman"/>
          <w:i/>
          <w:sz w:val="24"/>
          <w:szCs w:val="24"/>
        </w:rPr>
        <w:t>36</w:t>
      </w:r>
      <w:r w:rsidR="00E8464D" w:rsidRPr="00816211">
        <w:rPr>
          <w:rFonts w:ascii="Times New Roman" w:hAnsi="Times New Roman"/>
          <w:sz w:val="24"/>
          <w:szCs w:val="24"/>
        </w:rPr>
        <w:t xml:space="preserve"> (2), 236-245.</w:t>
      </w:r>
    </w:p>
    <w:p w:rsidR="00943FDA" w:rsidRPr="00816211" w:rsidRDefault="001F4FB6">
      <w:pPr>
        <w:spacing w:after="0" w:line="480" w:lineRule="auto"/>
        <w:contextualSpacing/>
        <w:jc w:val="both"/>
        <w:rPr>
          <w:rFonts w:ascii="Times New Roman" w:hAnsi="Times New Roman"/>
          <w:sz w:val="24"/>
          <w:szCs w:val="24"/>
        </w:rPr>
      </w:pPr>
      <w:r>
        <w:rPr>
          <w:rFonts w:ascii="Times New Roman" w:hAnsi="Times New Roman"/>
          <w:sz w:val="24"/>
          <w:szCs w:val="24"/>
        </w:rPr>
        <w:t>53</w:t>
      </w:r>
      <w:r w:rsidR="00E8464D" w:rsidRPr="00816211">
        <w:rPr>
          <w:rFonts w:ascii="Times New Roman" w:hAnsi="Times New Roman"/>
          <w:sz w:val="24"/>
          <w:szCs w:val="24"/>
        </w:rPr>
        <w:t>.</w:t>
      </w:r>
      <w:r w:rsidR="00E8464D" w:rsidRPr="00816211">
        <w:rPr>
          <w:rFonts w:ascii="Times New Roman" w:hAnsi="Times New Roman"/>
          <w:sz w:val="24"/>
          <w:szCs w:val="24"/>
        </w:rPr>
        <w:tab/>
      </w:r>
      <w:r w:rsidR="00161A4F" w:rsidRPr="00161A4F">
        <w:rPr>
          <w:rFonts w:ascii="Times New Roman" w:hAnsi="Times New Roman"/>
          <w:sz w:val="24"/>
          <w:szCs w:val="24"/>
        </w:rPr>
        <w:t>Díez, B.</w:t>
      </w:r>
      <w:r w:rsidR="00161A4F">
        <w:rPr>
          <w:rFonts w:ascii="Times New Roman" w:hAnsi="Times New Roman"/>
          <w:sz w:val="24"/>
          <w:szCs w:val="24"/>
        </w:rPr>
        <w:t>;</w:t>
      </w:r>
      <w:r w:rsidR="00161A4F" w:rsidRPr="00161A4F">
        <w:rPr>
          <w:rFonts w:ascii="Times New Roman" w:hAnsi="Times New Roman"/>
          <w:sz w:val="24"/>
          <w:szCs w:val="24"/>
        </w:rPr>
        <w:t xml:space="preserve"> Ininbergs, K. Ecological importance of cyanobacteria, in Cyanobacteria: An Economic Perspective</w:t>
      </w:r>
      <w:r w:rsidR="00161A4F">
        <w:rPr>
          <w:rFonts w:ascii="Times New Roman" w:hAnsi="Times New Roman"/>
          <w:sz w:val="24"/>
          <w:szCs w:val="24"/>
        </w:rPr>
        <w:t>.</w:t>
      </w:r>
      <w:r w:rsidR="00161A4F" w:rsidRPr="00161A4F">
        <w:rPr>
          <w:rFonts w:ascii="Times New Roman" w:hAnsi="Times New Roman"/>
          <w:sz w:val="24"/>
          <w:szCs w:val="24"/>
        </w:rPr>
        <w:t xml:space="preserve"> </w:t>
      </w:r>
      <w:r w:rsidR="00161A4F">
        <w:rPr>
          <w:rFonts w:ascii="Times New Roman" w:hAnsi="Times New Roman"/>
          <w:sz w:val="24"/>
          <w:szCs w:val="24"/>
        </w:rPr>
        <w:t xml:space="preserve">In </w:t>
      </w:r>
      <w:r w:rsidR="00161A4F" w:rsidRPr="00816211">
        <w:rPr>
          <w:rFonts w:ascii="Times New Roman" w:hAnsi="Times New Roman"/>
          <w:i/>
          <w:sz w:val="24"/>
          <w:szCs w:val="24"/>
        </w:rPr>
        <w:t>Cyanobacteria</w:t>
      </w:r>
      <w:r w:rsidR="00161A4F">
        <w:rPr>
          <w:rFonts w:ascii="Times New Roman" w:hAnsi="Times New Roman"/>
          <w:i/>
          <w:sz w:val="24"/>
          <w:szCs w:val="24"/>
        </w:rPr>
        <w:t>;</w:t>
      </w:r>
      <w:r w:rsidR="00161A4F" w:rsidRPr="00161A4F">
        <w:rPr>
          <w:rFonts w:ascii="Times New Roman" w:hAnsi="Times New Roman"/>
          <w:sz w:val="24"/>
          <w:szCs w:val="24"/>
        </w:rPr>
        <w:t xml:space="preserve"> Sharma, </w:t>
      </w:r>
      <w:r w:rsidR="00161A4F">
        <w:rPr>
          <w:rFonts w:ascii="Times New Roman" w:hAnsi="Times New Roman"/>
          <w:sz w:val="24"/>
          <w:szCs w:val="24"/>
        </w:rPr>
        <w:t xml:space="preserve">N. K.; </w:t>
      </w:r>
      <w:r w:rsidR="00161A4F" w:rsidRPr="00161A4F">
        <w:rPr>
          <w:rFonts w:ascii="Times New Roman" w:hAnsi="Times New Roman"/>
          <w:sz w:val="24"/>
          <w:szCs w:val="24"/>
        </w:rPr>
        <w:t>Rai</w:t>
      </w:r>
      <w:r w:rsidR="00161A4F">
        <w:rPr>
          <w:rFonts w:ascii="Times New Roman" w:hAnsi="Times New Roman"/>
          <w:sz w:val="24"/>
          <w:szCs w:val="24"/>
        </w:rPr>
        <w:t>,</w:t>
      </w:r>
      <w:r w:rsidR="00161A4F" w:rsidRPr="00161A4F">
        <w:rPr>
          <w:rFonts w:ascii="Times New Roman" w:hAnsi="Times New Roman"/>
          <w:sz w:val="24"/>
          <w:szCs w:val="24"/>
        </w:rPr>
        <w:t xml:space="preserve"> </w:t>
      </w:r>
      <w:r w:rsidR="00161A4F">
        <w:rPr>
          <w:rFonts w:ascii="Times New Roman" w:hAnsi="Times New Roman"/>
          <w:sz w:val="24"/>
          <w:szCs w:val="24"/>
        </w:rPr>
        <w:t xml:space="preserve">A. K.; </w:t>
      </w:r>
      <w:r w:rsidR="00161A4F" w:rsidRPr="00161A4F">
        <w:rPr>
          <w:rFonts w:ascii="Times New Roman" w:hAnsi="Times New Roman"/>
          <w:sz w:val="24"/>
          <w:szCs w:val="24"/>
        </w:rPr>
        <w:t>Stal</w:t>
      </w:r>
      <w:r w:rsidR="00161A4F">
        <w:rPr>
          <w:rFonts w:ascii="Times New Roman" w:hAnsi="Times New Roman"/>
          <w:sz w:val="24"/>
          <w:szCs w:val="24"/>
        </w:rPr>
        <w:t>, L. J. Eds.; John Wiley &amp; Sons:</w:t>
      </w:r>
      <w:r w:rsidR="00161A4F" w:rsidRPr="00161A4F">
        <w:rPr>
          <w:rFonts w:ascii="Times New Roman" w:hAnsi="Times New Roman"/>
          <w:sz w:val="24"/>
          <w:szCs w:val="24"/>
        </w:rPr>
        <w:t xml:space="preserve"> Chichester, U</w:t>
      </w:r>
      <w:r w:rsidR="00161A4F">
        <w:rPr>
          <w:rFonts w:ascii="Times New Roman" w:hAnsi="Times New Roman"/>
          <w:sz w:val="24"/>
          <w:szCs w:val="24"/>
        </w:rPr>
        <w:t>.</w:t>
      </w:r>
      <w:r w:rsidR="00161A4F" w:rsidRPr="00161A4F">
        <w:rPr>
          <w:rFonts w:ascii="Times New Roman" w:hAnsi="Times New Roman"/>
          <w:sz w:val="24"/>
          <w:szCs w:val="24"/>
        </w:rPr>
        <w:t xml:space="preserve">K. </w:t>
      </w:r>
      <w:r w:rsidR="00161A4F">
        <w:rPr>
          <w:rFonts w:ascii="Times New Roman" w:hAnsi="Times New Roman"/>
          <w:sz w:val="24"/>
          <w:szCs w:val="24"/>
        </w:rPr>
        <w:t>2014.</w:t>
      </w:r>
    </w:p>
    <w:p w:rsidR="00943FDA" w:rsidRPr="00816211" w:rsidRDefault="001F4FB6">
      <w:pPr>
        <w:spacing w:after="0" w:line="480" w:lineRule="auto"/>
        <w:contextualSpacing/>
        <w:jc w:val="both"/>
        <w:rPr>
          <w:rFonts w:ascii="Times New Roman" w:hAnsi="Times New Roman"/>
          <w:sz w:val="24"/>
          <w:szCs w:val="24"/>
        </w:rPr>
      </w:pPr>
      <w:r>
        <w:rPr>
          <w:rFonts w:ascii="Times New Roman" w:hAnsi="Times New Roman"/>
          <w:sz w:val="24"/>
          <w:szCs w:val="24"/>
        </w:rPr>
        <w:t>54</w:t>
      </w:r>
      <w:r w:rsidR="00E8464D" w:rsidRPr="00816211">
        <w:rPr>
          <w:rFonts w:ascii="Times New Roman" w:hAnsi="Times New Roman"/>
          <w:sz w:val="24"/>
          <w:szCs w:val="24"/>
        </w:rPr>
        <w:t>.</w:t>
      </w:r>
      <w:r w:rsidR="00E8464D" w:rsidRPr="00816211">
        <w:rPr>
          <w:rFonts w:ascii="Times New Roman" w:hAnsi="Times New Roman"/>
          <w:sz w:val="24"/>
          <w:szCs w:val="24"/>
        </w:rPr>
        <w:tab/>
        <w:t xml:space="preserve">Barnett, B. E. </w:t>
      </w:r>
      <w:r w:rsidR="00B73656" w:rsidRPr="00816211">
        <w:rPr>
          <w:rFonts w:ascii="Times New Roman" w:hAnsi="Times New Roman"/>
          <w:sz w:val="24"/>
          <w:szCs w:val="24"/>
        </w:rPr>
        <w:t xml:space="preserve">Oligochaetes as indicators of pollution in the Humber estuary, with special reference to </w:t>
      </w:r>
      <w:r w:rsidR="00B73656" w:rsidRPr="00816211">
        <w:rPr>
          <w:rFonts w:ascii="Times New Roman" w:hAnsi="Times New Roman"/>
          <w:i/>
          <w:sz w:val="24"/>
          <w:szCs w:val="24"/>
        </w:rPr>
        <w:t>Tubificoides</w:t>
      </w:r>
      <w:r w:rsidR="00D72752">
        <w:rPr>
          <w:rFonts w:ascii="Times New Roman" w:hAnsi="Times New Roman"/>
          <w:i/>
          <w:sz w:val="24"/>
          <w:szCs w:val="24"/>
        </w:rPr>
        <w:t xml:space="preserve"> </w:t>
      </w:r>
      <w:r w:rsidR="00B73656" w:rsidRPr="00816211">
        <w:rPr>
          <w:rFonts w:ascii="Times New Roman" w:hAnsi="Times New Roman"/>
          <w:i/>
          <w:sz w:val="24"/>
          <w:szCs w:val="24"/>
        </w:rPr>
        <w:t>benedeni</w:t>
      </w:r>
      <w:r w:rsidR="00E8464D" w:rsidRPr="00816211">
        <w:rPr>
          <w:rFonts w:ascii="Times New Roman" w:hAnsi="Times New Roman"/>
          <w:sz w:val="24"/>
          <w:szCs w:val="24"/>
        </w:rPr>
        <w:t xml:space="preserve">. </w:t>
      </w:r>
      <w:r w:rsidR="00D476F2">
        <w:rPr>
          <w:rFonts w:ascii="Times New Roman" w:hAnsi="Times New Roman"/>
          <w:i/>
          <w:sz w:val="24"/>
          <w:szCs w:val="24"/>
        </w:rPr>
        <w:t xml:space="preserve">Environ. Pollut. A. </w:t>
      </w:r>
      <w:r w:rsidR="00E8464D" w:rsidRPr="00111BB7">
        <w:rPr>
          <w:rFonts w:ascii="Times New Roman" w:hAnsi="Times New Roman"/>
          <w:b/>
          <w:sz w:val="24"/>
          <w:szCs w:val="24"/>
        </w:rPr>
        <w:t>1983</w:t>
      </w:r>
      <w:r w:rsidR="00E8464D" w:rsidRPr="00816211">
        <w:rPr>
          <w:rFonts w:ascii="Times New Roman" w:hAnsi="Times New Roman"/>
          <w:sz w:val="24"/>
          <w:szCs w:val="24"/>
        </w:rPr>
        <w:t xml:space="preserve">, </w:t>
      </w:r>
      <w:r w:rsidR="00E8464D" w:rsidRPr="00816211">
        <w:rPr>
          <w:rFonts w:ascii="Times New Roman" w:hAnsi="Times New Roman"/>
          <w:i/>
          <w:sz w:val="24"/>
          <w:szCs w:val="24"/>
        </w:rPr>
        <w:t>30</w:t>
      </w:r>
      <w:r w:rsidR="00E8464D" w:rsidRPr="00816211">
        <w:rPr>
          <w:rFonts w:ascii="Times New Roman" w:hAnsi="Times New Roman"/>
          <w:sz w:val="24"/>
          <w:szCs w:val="24"/>
        </w:rPr>
        <w:t xml:space="preserve"> (4), 277-291.</w:t>
      </w:r>
    </w:p>
    <w:p w:rsidR="00943FDA" w:rsidRPr="00816211" w:rsidRDefault="001F4FB6">
      <w:pPr>
        <w:spacing w:after="0" w:line="480" w:lineRule="auto"/>
        <w:contextualSpacing/>
        <w:jc w:val="both"/>
        <w:rPr>
          <w:rFonts w:ascii="Times New Roman" w:hAnsi="Times New Roman"/>
          <w:sz w:val="24"/>
          <w:szCs w:val="24"/>
        </w:rPr>
      </w:pPr>
      <w:r>
        <w:rPr>
          <w:rFonts w:ascii="Times New Roman" w:hAnsi="Times New Roman"/>
          <w:sz w:val="24"/>
          <w:szCs w:val="24"/>
        </w:rPr>
        <w:t>55</w:t>
      </w:r>
      <w:r w:rsidR="00E8464D" w:rsidRPr="00816211">
        <w:rPr>
          <w:rFonts w:ascii="Times New Roman" w:hAnsi="Times New Roman"/>
          <w:sz w:val="24"/>
          <w:szCs w:val="24"/>
        </w:rPr>
        <w:t>.</w:t>
      </w:r>
      <w:r w:rsidR="00E8464D" w:rsidRPr="00816211">
        <w:rPr>
          <w:rFonts w:ascii="Times New Roman" w:hAnsi="Times New Roman"/>
          <w:sz w:val="24"/>
          <w:szCs w:val="24"/>
        </w:rPr>
        <w:tab/>
        <w:t xml:space="preserve">Brinkhurst, R. O.; Kennedy, C. R. </w:t>
      </w:r>
      <w:r w:rsidR="00B73656" w:rsidRPr="00816211">
        <w:rPr>
          <w:rFonts w:ascii="Times New Roman" w:hAnsi="Times New Roman"/>
          <w:sz w:val="24"/>
          <w:szCs w:val="24"/>
        </w:rPr>
        <w:t>Studies on the biology of the Tubificidae (annelida, oligochaeta) in a polluted stream</w:t>
      </w:r>
      <w:r w:rsidR="00E8464D" w:rsidRPr="00816211">
        <w:rPr>
          <w:rFonts w:ascii="Times New Roman" w:hAnsi="Times New Roman"/>
          <w:sz w:val="24"/>
          <w:szCs w:val="24"/>
        </w:rPr>
        <w:t xml:space="preserve">. </w:t>
      </w:r>
      <w:r w:rsidR="00D476F2">
        <w:rPr>
          <w:rFonts w:ascii="Times New Roman" w:hAnsi="Times New Roman"/>
          <w:i/>
          <w:sz w:val="24"/>
          <w:szCs w:val="24"/>
        </w:rPr>
        <w:t>J. Anim. Ecol.</w:t>
      </w:r>
      <w:r w:rsidR="00E8464D" w:rsidRPr="00816211">
        <w:rPr>
          <w:rFonts w:ascii="Times New Roman" w:hAnsi="Times New Roman"/>
          <w:i/>
          <w:sz w:val="24"/>
          <w:szCs w:val="24"/>
        </w:rPr>
        <w:t xml:space="preserve"> </w:t>
      </w:r>
      <w:r w:rsidR="00E8464D" w:rsidRPr="00111BB7">
        <w:rPr>
          <w:rFonts w:ascii="Times New Roman" w:hAnsi="Times New Roman"/>
          <w:b/>
          <w:sz w:val="24"/>
          <w:szCs w:val="24"/>
        </w:rPr>
        <w:t>1965</w:t>
      </w:r>
      <w:r w:rsidR="00E8464D" w:rsidRPr="00816211">
        <w:rPr>
          <w:rFonts w:ascii="Times New Roman" w:hAnsi="Times New Roman"/>
          <w:sz w:val="24"/>
          <w:szCs w:val="24"/>
        </w:rPr>
        <w:t xml:space="preserve">, </w:t>
      </w:r>
      <w:r w:rsidR="00E8464D" w:rsidRPr="00816211">
        <w:rPr>
          <w:rFonts w:ascii="Times New Roman" w:hAnsi="Times New Roman"/>
          <w:i/>
          <w:sz w:val="24"/>
          <w:szCs w:val="24"/>
        </w:rPr>
        <w:t>34</w:t>
      </w:r>
      <w:r w:rsidR="00E8464D" w:rsidRPr="00816211">
        <w:rPr>
          <w:rFonts w:ascii="Times New Roman" w:hAnsi="Times New Roman"/>
          <w:sz w:val="24"/>
          <w:szCs w:val="24"/>
        </w:rPr>
        <w:t xml:space="preserve"> (2), 429-443.</w:t>
      </w:r>
    </w:p>
    <w:p w:rsidR="00943FDA" w:rsidRPr="00816211" w:rsidRDefault="00E01BBE">
      <w:pPr>
        <w:spacing w:after="0" w:line="480" w:lineRule="auto"/>
        <w:contextualSpacing/>
        <w:jc w:val="both"/>
        <w:rPr>
          <w:rFonts w:ascii="Times New Roman" w:hAnsi="Times New Roman"/>
          <w:sz w:val="24"/>
          <w:szCs w:val="24"/>
        </w:rPr>
      </w:pPr>
      <w:r>
        <w:rPr>
          <w:rFonts w:ascii="Times New Roman" w:hAnsi="Times New Roman"/>
          <w:sz w:val="24"/>
          <w:szCs w:val="24"/>
        </w:rPr>
        <w:t>5</w:t>
      </w:r>
      <w:r w:rsidR="00953E49">
        <w:rPr>
          <w:rFonts w:ascii="Times New Roman" w:hAnsi="Times New Roman"/>
          <w:sz w:val="24"/>
          <w:szCs w:val="24"/>
        </w:rPr>
        <w:t>6</w:t>
      </w:r>
      <w:r w:rsidR="00E8464D" w:rsidRPr="00816211">
        <w:rPr>
          <w:rFonts w:ascii="Times New Roman" w:hAnsi="Times New Roman"/>
          <w:sz w:val="24"/>
          <w:szCs w:val="24"/>
        </w:rPr>
        <w:t>.</w:t>
      </w:r>
      <w:r w:rsidR="00E8464D" w:rsidRPr="00816211">
        <w:rPr>
          <w:rFonts w:ascii="Times New Roman" w:hAnsi="Times New Roman"/>
          <w:sz w:val="24"/>
          <w:szCs w:val="24"/>
        </w:rPr>
        <w:tab/>
        <w:t xml:space="preserve">O'Gorman, E. J.; Fitch, J. E.; Crowe, T. P. Multiple anthropogenic stressors and the structural properties of food webs. </w:t>
      </w:r>
      <w:r w:rsidR="00E8464D" w:rsidRPr="00816211">
        <w:rPr>
          <w:rFonts w:ascii="Times New Roman" w:hAnsi="Times New Roman"/>
          <w:i/>
          <w:sz w:val="24"/>
          <w:szCs w:val="24"/>
        </w:rPr>
        <w:t xml:space="preserve">Ecology </w:t>
      </w:r>
      <w:r w:rsidR="00E8464D" w:rsidRPr="00111BB7">
        <w:rPr>
          <w:rFonts w:ascii="Times New Roman" w:hAnsi="Times New Roman"/>
          <w:b/>
          <w:sz w:val="24"/>
          <w:szCs w:val="24"/>
        </w:rPr>
        <w:t>2012</w:t>
      </w:r>
      <w:r w:rsidR="00E8464D" w:rsidRPr="00816211">
        <w:rPr>
          <w:rFonts w:ascii="Times New Roman" w:hAnsi="Times New Roman"/>
          <w:sz w:val="24"/>
          <w:szCs w:val="24"/>
        </w:rPr>
        <w:t xml:space="preserve">, </w:t>
      </w:r>
      <w:r w:rsidR="00E8464D" w:rsidRPr="00816211">
        <w:rPr>
          <w:rFonts w:ascii="Times New Roman" w:hAnsi="Times New Roman"/>
          <w:i/>
          <w:sz w:val="24"/>
          <w:szCs w:val="24"/>
        </w:rPr>
        <w:t>93</w:t>
      </w:r>
      <w:r w:rsidR="00E8464D" w:rsidRPr="00816211">
        <w:rPr>
          <w:rFonts w:ascii="Times New Roman" w:hAnsi="Times New Roman"/>
          <w:sz w:val="24"/>
          <w:szCs w:val="24"/>
        </w:rPr>
        <w:t xml:space="preserve"> (3), 441-448.</w:t>
      </w:r>
    </w:p>
    <w:p w:rsidR="00943FDA" w:rsidRPr="00816211" w:rsidRDefault="00241030">
      <w:pPr>
        <w:spacing w:after="0" w:line="480" w:lineRule="auto"/>
        <w:contextualSpacing/>
        <w:jc w:val="both"/>
        <w:rPr>
          <w:rFonts w:ascii="Times New Roman" w:hAnsi="Times New Roman"/>
          <w:sz w:val="24"/>
          <w:szCs w:val="24"/>
        </w:rPr>
      </w:pPr>
      <w:r>
        <w:rPr>
          <w:rFonts w:ascii="Times New Roman" w:hAnsi="Times New Roman"/>
          <w:sz w:val="24"/>
          <w:szCs w:val="24"/>
        </w:rPr>
        <w:t>5</w:t>
      </w:r>
      <w:r w:rsidR="00953E49">
        <w:rPr>
          <w:rFonts w:ascii="Times New Roman" w:hAnsi="Times New Roman"/>
          <w:sz w:val="24"/>
          <w:szCs w:val="24"/>
        </w:rPr>
        <w:t>7</w:t>
      </w:r>
      <w:r w:rsidR="00E8464D" w:rsidRPr="00816211">
        <w:rPr>
          <w:rFonts w:ascii="Times New Roman" w:hAnsi="Times New Roman"/>
          <w:sz w:val="24"/>
          <w:szCs w:val="24"/>
        </w:rPr>
        <w:t>.</w:t>
      </w:r>
      <w:r w:rsidR="00E8464D" w:rsidRPr="00816211">
        <w:rPr>
          <w:rFonts w:ascii="Times New Roman" w:hAnsi="Times New Roman"/>
          <w:sz w:val="24"/>
          <w:szCs w:val="24"/>
        </w:rPr>
        <w:tab/>
        <w:t xml:space="preserve">McEvoy, E. G.; Sundberg, P. Patterns of trace metal accumulation in Swedish marine nemerteans. </w:t>
      </w:r>
      <w:r w:rsidR="00E8464D" w:rsidRPr="00816211">
        <w:rPr>
          <w:rFonts w:ascii="Times New Roman" w:hAnsi="Times New Roman"/>
          <w:i/>
          <w:sz w:val="24"/>
          <w:szCs w:val="24"/>
        </w:rPr>
        <w:t xml:space="preserve">Hydrobiologia </w:t>
      </w:r>
      <w:r w:rsidR="00E8464D" w:rsidRPr="00111BB7">
        <w:rPr>
          <w:rFonts w:ascii="Times New Roman" w:hAnsi="Times New Roman"/>
          <w:b/>
          <w:sz w:val="24"/>
          <w:szCs w:val="24"/>
        </w:rPr>
        <w:t>1993</w:t>
      </w:r>
      <w:r w:rsidR="00E8464D" w:rsidRPr="00816211">
        <w:rPr>
          <w:rFonts w:ascii="Times New Roman" w:hAnsi="Times New Roman"/>
          <w:sz w:val="24"/>
          <w:szCs w:val="24"/>
        </w:rPr>
        <w:t xml:space="preserve">, </w:t>
      </w:r>
      <w:r w:rsidR="00E8464D" w:rsidRPr="00816211">
        <w:rPr>
          <w:rFonts w:ascii="Times New Roman" w:hAnsi="Times New Roman"/>
          <w:i/>
          <w:sz w:val="24"/>
          <w:szCs w:val="24"/>
        </w:rPr>
        <w:t>266</w:t>
      </w:r>
      <w:r w:rsidR="00E8464D" w:rsidRPr="00816211">
        <w:rPr>
          <w:rFonts w:ascii="Times New Roman" w:hAnsi="Times New Roman"/>
          <w:sz w:val="24"/>
          <w:szCs w:val="24"/>
        </w:rPr>
        <w:t xml:space="preserve"> (1), 273-280.</w:t>
      </w:r>
    </w:p>
    <w:p w:rsidR="00953E49" w:rsidRPr="00980D8C" w:rsidRDefault="00953E49" w:rsidP="00953E49">
      <w:pPr>
        <w:spacing w:after="0" w:line="480" w:lineRule="auto"/>
        <w:contextualSpacing/>
        <w:jc w:val="both"/>
        <w:rPr>
          <w:rFonts w:ascii="Times New Roman" w:hAnsi="Times New Roman"/>
          <w:sz w:val="24"/>
          <w:szCs w:val="24"/>
        </w:rPr>
      </w:pPr>
      <w:r>
        <w:rPr>
          <w:rFonts w:ascii="Times New Roman" w:hAnsi="Times New Roman"/>
          <w:sz w:val="24"/>
          <w:szCs w:val="24"/>
        </w:rPr>
        <w:t>58.</w:t>
      </w:r>
      <w:r>
        <w:rPr>
          <w:rFonts w:ascii="Times New Roman" w:hAnsi="Times New Roman"/>
          <w:sz w:val="24"/>
          <w:szCs w:val="24"/>
        </w:rPr>
        <w:tab/>
        <w:t xml:space="preserve">Kiorboe, T.; Mohlenberg, F. Particle selection in suspension-feeding bivalves. </w:t>
      </w:r>
      <w:r w:rsidRPr="002C5EF1">
        <w:rPr>
          <w:rFonts w:ascii="Times New Roman" w:hAnsi="Times New Roman"/>
          <w:i/>
          <w:sz w:val="24"/>
          <w:szCs w:val="24"/>
        </w:rPr>
        <w:t xml:space="preserve">Mar. Ecol. Prog. Ser. </w:t>
      </w:r>
      <w:r w:rsidRPr="00111BB7">
        <w:rPr>
          <w:rFonts w:ascii="Times New Roman" w:hAnsi="Times New Roman"/>
          <w:b/>
          <w:sz w:val="24"/>
          <w:szCs w:val="24"/>
        </w:rPr>
        <w:t>1981</w:t>
      </w:r>
      <w:r>
        <w:rPr>
          <w:rFonts w:ascii="Times New Roman" w:hAnsi="Times New Roman"/>
          <w:sz w:val="24"/>
          <w:szCs w:val="24"/>
        </w:rPr>
        <w:t xml:space="preserve">, </w:t>
      </w:r>
      <w:r w:rsidRPr="002C5EF1">
        <w:rPr>
          <w:rFonts w:ascii="Times New Roman" w:hAnsi="Times New Roman"/>
          <w:i/>
          <w:sz w:val="24"/>
          <w:szCs w:val="24"/>
        </w:rPr>
        <w:t>5 (3), 291-296</w:t>
      </w:r>
      <w:r>
        <w:rPr>
          <w:rFonts w:ascii="Times New Roman" w:hAnsi="Times New Roman"/>
          <w:sz w:val="24"/>
          <w:szCs w:val="24"/>
        </w:rPr>
        <w:t>.</w:t>
      </w:r>
    </w:p>
    <w:p w:rsidR="00980D8C" w:rsidRDefault="00E01BBE">
      <w:pPr>
        <w:spacing w:after="0" w:line="480" w:lineRule="auto"/>
        <w:contextualSpacing/>
        <w:jc w:val="both"/>
        <w:rPr>
          <w:rFonts w:ascii="Times New Roman" w:hAnsi="Times New Roman"/>
          <w:sz w:val="24"/>
          <w:szCs w:val="24"/>
        </w:rPr>
      </w:pPr>
      <w:r>
        <w:rPr>
          <w:rFonts w:ascii="Times New Roman" w:hAnsi="Times New Roman"/>
          <w:sz w:val="24"/>
          <w:szCs w:val="24"/>
        </w:rPr>
        <w:t>5</w:t>
      </w:r>
      <w:r w:rsidR="00953E49">
        <w:rPr>
          <w:rFonts w:ascii="Times New Roman" w:hAnsi="Times New Roman"/>
          <w:sz w:val="24"/>
          <w:szCs w:val="24"/>
        </w:rPr>
        <w:t>9</w:t>
      </w:r>
      <w:r w:rsidR="00E8464D" w:rsidRPr="00816211">
        <w:rPr>
          <w:rFonts w:ascii="Times New Roman" w:hAnsi="Times New Roman"/>
          <w:sz w:val="24"/>
          <w:szCs w:val="24"/>
        </w:rPr>
        <w:t>.</w:t>
      </w:r>
      <w:r w:rsidR="00E8464D" w:rsidRPr="00816211">
        <w:rPr>
          <w:rFonts w:ascii="Times New Roman" w:hAnsi="Times New Roman"/>
          <w:sz w:val="24"/>
          <w:szCs w:val="24"/>
        </w:rPr>
        <w:tab/>
        <w:t xml:space="preserve">Goodsell, P. J.; Connell, S. D. Complexity in the relationship between matrix composition and inter-patch distance in fragmented habitats. </w:t>
      </w:r>
      <w:r w:rsidR="00E8464D" w:rsidRPr="00816211">
        <w:rPr>
          <w:rFonts w:ascii="Times New Roman" w:hAnsi="Times New Roman"/>
          <w:i/>
          <w:sz w:val="24"/>
          <w:szCs w:val="24"/>
        </w:rPr>
        <w:t>Mar</w:t>
      </w:r>
      <w:r w:rsidR="00D476F2">
        <w:rPr>
          <w:rFonts w:ascii="Times New Roman" w:hAnsi="Times New Roman"/>
          <w:i/>
          <w:sz w:val="24"/>
          <w:szCs w:val="24"/>
        </w:rPr>
        <w:t>.</w:t>
      </w:r>
      <w:r w:rsidR="00E8464D" w:rsidRPr="00816211">
        <w:rPr>
          <w:rFonts w:ascii="Times New Roman" w:hAnsi="Times New Roman"/>
          <w:i/>
          <w:sz w:val="24"/>
          <w:szCs w:val="24"/>
        </w:rPr>
        <w:t xml:space="preserve"> Biol</w:t>
      </w:r>
      <w:r w:rsidR="00D476F2">
        <w:rPr>
          <w:rFonts w:ascii="Times New Roman" w:hAnsi="Times New Roman"/>
          <w:i/>
          <w:sz w:val="24"/>
          <w:szCs w:val="24"/>
        </w:rPr>
        <w:t>.</w:t>
      </w:r>
      <w:r w:rsidR="00E8464D" w:rsidRPr="00816211">
        <w:rPr>
          <w:rFonts w:ascii="Times New Roman" w:hAnsi="Times New Roman"/>
          <w:i/>
          <w:sz w:val="24"/>
          <w:szCs w:val="24"/>
        </w:rPr>
        <w:t xml:space="preserve"> </w:t>
      </w:r>
      <w:r w:rsidR="00E8464D" w:rsidRPr="00111BB7">
        <w:rPr>
          <w:rFonts w:ascii="Times New Roman" w:hAnsi="Times New Roman"/>
          <w:b/>
          <w:sz w:val="24"/>
          <w:szCs w:val="24"/>
        </w:rPr>
        <w:t>2008</w:t>
      </w:r>
      <w:r w:rsidR="00E8464D" w:rsidRPr="00816211">
        <w:rPr>
          <w:rFonts w:ascii="Times New Roman" w:hAnsi="Times New Roman"/>
          <w:sz w:val="24"/>
          <w:szCs w:val="24"/>
        </w:rPr>
        <w:t xml:space="preserve">, </w:t>
      </w:r>
      <w:r w:rsidR="00E8464D" w:rsidRPr="00816211">
        <w:rPr>
          <w:rFonts w:ascii="Times New Roman" w:hAnsi="Times New Roman"/>
          <w:i/>
          <w:sz w:val="24"/>
          <w:szCs w:val="24"/>
        </w:rPr>
        <w:t>154</w:t>
      </w:r>
      <w:r w:rsidR="00E8464D" w:rsidRPr="00816211">
        <w:rPr>
          <w:rFonts w:ascii="Times New Roman" w:hAnsi="Times New Roman"/>
          <w:sz w:val="24"/>
          <w:szCs w:val="24"/>
        </w:rPr>
        <w:t xml:space="preserve"> (1), 117-125.</w:t>
      </w:r>
    </w:p>
    <w:p w:rsidR="00943FDA" w:rsidRPr="00816211" w:rsidRDefault="00953E49">
      <w:pPr>
        <w:spacing w:after="0" w:line="480" w:lineRule="auto"/>
        <w:contextualSpacing/>
        <w:jc w:val="both"/>
        <w:rPr>
          <w:rFonts w:ascii="Times New Roman" w:hAnsi="Times New Roman"/>
          <w:sz w:val="24"/>
          <w:szCs w:val="24"/>
        </w:rPr>
      </w:pPr>
      <w:r>
        <w:rPr>
          <w:rFonts w:ascii="Times New Roman" w:hAnsi="Times New Roman"/>
          <w:sz w:val="24"/>
          <w:szCs w:val="24"/>
        </w:rPr>
        <w:t>60</w:t>
      </w:r>
      <w:r w:rsidR="00E8464D" w:rsidRPr="00816211">
        <w:rPr>
          <w:rFonts w:ascii="Times New Roman" w:hAnsi="Times New Roman"/>
          <w:sz w:val="24"/>
          <w:szCs w:val="24"/>
        </w:rPr>
        <w:t>.</w:t>
      </w:r>
      <w:r w:rsidR="00E8464D" w:rsidRPr="00816211">
        <w:rPr>
          <w:rFonts w:ascii="Times New Roman" w:hAnsi="Times New Roman"/>
          <w:sz w:val="24"/>
          <w:szCs w:val="24"/>
        </w:rPr>
        <w:tab/>
        <w:t xml:space="preserve">Mayer-Pinto, M.; Matias, M. G.; Coleman, R. A. The interplay between habitat structure and chemical contaminants on biotic responses of benthic organisms. </w:t>
      </w:r>
      <w:r w:rsidR="00E8464D" w:rsidRPr="00816211">
        <w:rPr>
          <w:rFonts w:ascii="Times New Roman" w:hAnsi="Times New Roman"/>
          <w:i/>
          <w:sz w:val="24"/>
          <w:szCs w:val="24"/>
        </w:rPr>
        <w:t xml:space="preserve">PeerJ </w:t>
      </w:r>
      <w:r w:rsidR="00E8464D" w:rsidRPr="00111BB7">
        <w:rPr>
          <w:rFonts w:ascii="Times New Roman" w:hAnsi="Times New Roman"/>
          <w:b/>
          <w:sz w:val="24"/>
          <w:szCs w:val="24"/>
        </w:rPr>
        <w:t>2016</w:t>
      </w:r>
      <w:r w:rsidR="00E8464D" w:rsidRPr="00816211">
        <w:rPr>
          <w:rFonts w:ascii="Times New Roman" w:hAnsi="Times New Roman"/>
          <w:sz w:val="24"/>
          <w:szCs w:val="24"/>
        </w:rPr>
        <w:t xml:space="preserve">, </w:t>
      </w:r>
      <w:r w:rsidR="00E8464D" w:rsidRPr="00816211">
        <w:rPr>
          <w:rFonts w:ascii="Times New Roman" w:hAnsi="Times New Roman"/>
          <w:i/>
          <w:sz w:val="24"/>
          <w:szCs w:val="24"/>
        </w:rPr>
        <w:t>4</w:t>
      </w:r>
      <w:r w:rsidR="00E8464D" w:rsidRPr="00816211">
        <w:rPr>
          <w:rFonts w:ascii="Times New Roman" w:hAnsi="Times New Roman"/>
          <w:sz w:val="24"/>
          <w:szCs w:val="24"/>
        </w:rPr>
        <w:t>, e1985.</w:t>
      </w:r>
    </w:p>
    <w:p w:rsidR="00943FDA" w:rsidRPr="00816211" w:rsidRDefault="00953E49">
      <w:pPr>
        <w:spacing w:after="0" w:line="480" w:lineRule="auto"/>
        <w:contextualSpacing/>
        <w:jc w:val="both"/>
        <w:rPr>
          <w:rFonts w:ascii="Times New Roman" w:hAnsi="Times New Roman"/>
          <w:sz w:val="24"/>
          <w:szCs w:val="24"/>
        </w:rPr>
      </w:pPr>
      <w:r>
        <w:rPr>
          <w:rFonts w:ascii="Times New Roman" w:hAnsi="Times New Roman"/>
          <w:sz w:val="24"/>
          <w:szCs w:val="24"/>
        </w:rPr>
        <w:t>61</w:t>
      </w:r>
      <w:r w:rsidR="00E8464D" w:rsidRPr="00816211">
        <w:rPr>
          <w:rFonts w:ascii="Times New Roman" w:hAnsi="Times New Roman"/>
          <w:sz w:val="24"/>
          <w:szCs w:val="24"/>
        </w:rPr>
        <w:t>.</w:t>
      </w:r>
      <w:r w:rsidR="00E8464D" w:rsidRPr="00816211">
        <w:rPr>
          <w:rFonts w:ascii="Times New Roman" w:hAnsi="Times New Roman"/>
          <w:sz w:val="24"/>
          <w:szCs w:val="24"/>
        </w:rPr>
        <w:tab/>
        <w:t xml:space="preserve">Cowie, R. P.; Widdicombe, S.; Austen, C. M. Effects of physical disturbance on an estuarine intertidal community: field and mesocosm results compared. </w:t>
      </w:r>
      <w:r w:rsidR="00E8464D" w:rsidRPr="00816211">
        <w:rPr>
          <w:rFonts w:ascii="Times New Roman" w:hAnsi="Times New Roman"/>
          <w:i/>
          <w:sz w:val="24"/>
          <w:szCs w:val="24"/>
        </w:rPr>
        <w:t>Mar</w:t>
      </w:r>
      <w:r w:rsidR="00D476F2">
        <w:rPr>
          <w:rFonts w:ascii="Times New Roman" w:hAnsi="Times New Roman"/>
          <w:i/>
          <w:sz w:val="24"/>
          <w:szCs w:val="24"/>
        </w:rPr>
        <w:t>.</w:t>
      </w:r>
      <w:r w:rsidR="00E8464D" w:rsidRPr="00816211">
        <w:rPr>
          <w:rFonts w:ascii="Times New Roman" w:hAnsi="Times New Roman"/>
          <w:i/>
          <w:sz w:val="24"/>
          <w:szCs w:val="24"/>
        </w:rPr>
        <w:t xml:space="preserve"> Biol</w:t>
      </w:r>
      <w:r w:rsidR="00D476F2">
        <w:rPr>
          <w:rFonts w:ascii="Times New Roman" w:hAnsi="Times New Roman"/>
          <w:i/>
          <w:sz w:val="24"/>
          <w:szCs w:val="24"/>
        </w:rPr>
        <w:t>.</w:t>
      </w:r>
      <w:r w:rsidR="00E8464D" w:rsidRPr="00816211">
        <w:rPr>
          <w:rFonts w:ascii="Times New Roman" w:hAnsi="Times New Roman"/>
          <w:i/>
          <w:sz w:val="24"/>
          <w:szCs w:val="24"/>
        </w:rPr>
        <w:t xml:space="preserve"> </w:t>
      </w:r>
      <w:r w:rsidR="00E8464D" w:rsidRPr="00111BB7">
        <w:rPr>
          <w:rFonts w:ascii="Times New Roman" w:hAnsi="Times New Roman"/>
          <w:b/>
          <w:sz w:val="24"/>
          <w:szCs w:val="24"/>
        </w:rPr>
        <w:t>2000</w:t>
      </w:r>
      <w:r w:rsidR="00E8464D" w:rsidRPr="00816211">
        <w:rPr>
          <w:rFonts w:ascii="Times New Roman" w:hAnsi="Times New Roman"/>
          <w:sz w:val="24"/>
          <w:szCs w:val="24"/>
        </w:rPr>
        <w:t xml:space="preserve">, </w:t>
      </w:r>
      <w:r w:rsidR="00E8464D" w:rsidRPr="00816211">
        <w:rPr>
          <w:rFonts w:ascii="Times New Roman" w:hAnsi="Times New Roman"/>
          <w:i/>
          <w:sz w:val="24"/>
          <w:szCs w:val="24"/>
        </w:rPr>
        <w:t>136</w:t>
      </w:r>
      <w:r w:rsidR="00E8464D" w:rsidRPr="00816211">
        <w:rPr>
          <w:rFonts w:ascii="Times New Roman" w:hAnsi="Times New Roman"/>
          <w:sz w:val="24"/>
          <w:szCs w:val="24"/>
        </w:rPr>
        <w:t xml:space="preserve"> (3), 485-495.</w:t>
      </w:r>
    </w:p>
    <w:p w:rsidR="00943FDA" w:rsidRPr="00816211" w:rsidRDefault="00953E49">
      <w:pPr>
        <w:spacing w:after="0" w:line="480" w:lineRule="auto"/>
        <w:contextualSpacing/>
        <w:jc w:val="both"/>
        <w:rPr>
          <w:rFonts w:ascii="Times New Roman" w:hAnsi="Times New Roman"/>
          <w:sz w:val="24"/>
          <w:szCs w:val="24"/>
        </w:rPr>
      </w:pPr>
      <w:r>
        <w:rPr>
          <w:rFonts w:ascii="Times New Roman" w:hAnsi="Times New Roman"/>
          <w:sz w:val="24"/>
          <w:szCs w:val="24"/>
        </w:rPr>
        <w:t>62</w:t>
      </w:r>
      <w:r w:rsidR="00E8464D" w:rsidRPr="00816211">
        <w:rPr>
          <w:rFonts w:ascii="Times New Roman" w:hAnsi="Times New Roman"/>
          <w:sz w:val="24"/>
          <w:szCs w:val="24"/>
        </w:rPr>
        <w:t>.</w:t>
      </w:r>
      <w:r w:rsidR="00E8464D" w:rsidRPr="00816211">
        <w:rPr>
          <w:rFonts w:ascii="Times New Roman" w:hAnsi="Times New Roman"/>
          <w:sz w:val="24"/>
          <w:szCs w:val="24"/>
        </w:rPr>
        <w:tab/>
        <w:t xml:space="preserve">Underwood, A. J., Peterson, C. H. Towards an ecological framework for investigating pollution. </w:t>
      </w:r>
      <w:r w:rsidR="00E8464D" w:rsidRPr="00816211">
        <w:rPr>
          <w:rFonts w:ascii="Times New Roman" w:hAnsi="Times New Roman"/>
          <w:i/>
          <w:sz w:val="24"/>
          <w:szCs w:val="24"/>
        </w:rPr>
        <w:t>Mar</w:t>
      </w:r>
      <w:r w:rsidR="00D476F2">
        <w:rPr>
          <w:rFonts w:ascii="Times New Roman" w:hAnsi="Times New Roman"/>
          <w:i/>
          <w:sz w:val="24"/>
          <w:szCs w:val="24"/>
        </w:rPr>
        <w:t>.</w:t>
      </w:r>
      <w:r w:rsidR="00E8464D" w:rsidRPr="00816211">
        <w:rPr>
          <w:rFonts w:ascii="Times New Roman" w:hAnsi="Times New Roman"/>
          <w:i/>
          <w:sz w:val="24"/>
          <w:szCs w:val="24"/>
        </w:rPr>
        <w:t xml:space="preserve"> Ecol</w:t>
      </w:r>
      <w:r w:rsidR="00D476F2">
        <w:rPr>
          <w:rFonts w:ascii="Times New Roman" w:hAnsi="Times New Roman"/>
          <w:i/>
          <w:sz w:val="24"/>
          <w:szCs w:val="24"/>
        </w:rPr>
        <w:t>.</w:t>
      </w:r>
      <w:r w:rsidR="00E8464D" w:rsidRPr="00816211">
        <w:rPr>
          <w:rFonts w:ascii="Times New Roman" w:hAnsi="Times New Roman"/>
          <w:i/>
          <w:sz w:val="24"/>
          <w:szCs w:val="24"/>
        </w:rPr>
        <w:t xml:space="preserve"> Prog</w:t>
      </w:r>
      <w:r w:rsidR="00D476F2">
        <w:rPr>
          <w:rFonts w:ascii="Times New Roman" w:hAnsi="Times New Roman"/>
          <w:i/>
          <w:sz w:val="24"/>
          <w:szCs w:val="24"/>
        </w:rPr>
        <w:t>.</w:t>
      </w:r>
      <w:r w:rsidR="00E8464D" w:rsidRPr="00816211">
        <w:rPr>
          <w:rFonts w:ascii="Times New Roman" w:hAnsi="Times New Roman"/>
          <w:i/>
          <w:sz w:val="24"/>
          <w:szCs w:val="24"/>
        </w:rPr>
        <w:t xml:space="preserve"> Ser</w:t>
      </w:r>
      <w:r w:rsidR="00D476F2">
        <w:rPr>
          <w:rFonts w:ascii="Times New Roman" w:hAnsi="Times New Roman"/>
          <w:i/>
          <w:sz w:val="24"/>
          <w:szCs w:val="24"/>
        </w:rPr>
        <w:t>.</w:t>
      </w:r>
      <w:r w:rsidR="00E8464D" w:rsidRPr="00816211">
        <w:rPr>
          <w:rFonts w:ascii="Times New Roman" w:hAnsi="Times New Roman"/>
          <w:i/>
          <w:sz w:val="24"/>
          <w:szCs w:val="24"/>
        </w:rPr>
        <w:t xml:space="preserve"> </w:t>
      </w:r>
      <w:r w:rsidR="00E8464D" w:rsidRPr="00111BB7">
        <w:rPr>
          <w:rFonts w:ascii="Times New Roman" w:hAnsi="Times New Roman"/>
          <w:b/>
          <w:sz w:val="24"/>
          <w:szCs w:val="24"/>
        </w:rPr>
        <w:t>1988</w:t>
      </w:r>
      <w:r w:rsidR="00E8464D" w:rsidRPr="00816211">
        <w:rPr>
          <w:rFonts w:ascii="Times New Roman" w:hAnsi="Times New Roman"/>
          <w:sz w:val="24"/>
          <w:szCs w:val="24"/>
        </w:rPr>
        <w:t xml:space="preserve">, </w:t>
      </w:r>
      <w:r w:rsidR="00E8464D" w:rsidRPr="00816211">
        <w:rPr>
          <w:rFonts w:ascii="Times New Roman" w:hAnsi="Times New Roman"/>
          <w:i/>
          <w:sz w:val="24"/>
          <w:szCs w:val="24"/>
        </w:rPr>
        <w:t>46</w:t>
      </w:r>
      <w:r w:rsidR="00E8464D" w:rsidRPr="00816211">
        <w:rPr>
          <w:rFonts w:ascii="Times New Roman" w:hAnsi="Times New Roman"/>
          <w:sz w:val="24"/>
          <w:szCs w:val="24"/>
        </w:rPr>
        <w:t>, 227-234.</w:t>
      </w:r>
    </w:p>
    <w:p w:rsidR="00943FDA" w:rsidRPr="00816211" w:rsidRDefault="00953E49">
      <w:pPr>
        <w:spacing w:after="0" w:line="480" w:lineRule="auto"/>
        <w:contextualSpacing/>
        <w:jc w:val="both"/>
        <w:rPr>
          <w:rFonts w:ascii="Times New Roman" w:hAnsi="Times New Roman"/>
          <w:sz w:val="24"/>
          <w:szCs w:val="24"/>
        </w:rPr>
      </w:pPr>
      <w:r>
        <w:rPr>
          <w:rFonts w:ascii="Times New Roman" w:hAnsi="Times New Roman"/>
          <w:sz w:val="24"/>
          <w:szCs w:val="24"/>
        </w:rPr>
        <w:t>63</w:t>
      </w:r>
      <w:r w:rsidR="00E8464D" w:rsidRPr="00816211">
        <w:rPr>
          <w:rFonts w:ascii="Times New Roman" w:hAnsi="Times New Roman"/>
          <w:sz w:val="24"/>
          <w:szCs w:val="24"/>
        </w:rPr>
        <w:t>.</w:t>
      </w:r>
      <w:r w:rsidR="00E8464D" w:rsidRPr="00816211">
        <w:rPr>
          <w:rFonts w:ascii="Times New Roman" w:hAnsi="Times New Roman"/>
          <w:sz w:val="24"/>
          <w:szCs w:val="24"/>
        </w:rPr>
        <w:tab/>
        <w:t xml:space="preserve">Fletcher, R.; Reynoldson, T. B.; Taylor, W. D. The use of benthic mesocosms for the assessment of sediment contamination. </w:t>
      </w:r>
      <w:r w:rsidR="00E8464D" w:rsidRPr="00816211">
        <w:rPr>
          <w:rFonts w:ascii="Times New Roman" w:hAnsi="Times New Roman"/>
          <w:i/>
          <w:sz w:val="24"/>
          <w:szCs w:val="24"/>
        </w:rPr>
        <w:t>Environ</w:t>
      </w:r>
      <w:r w:rsidR="00D476F2">
        <w:rPr>
          <w:rFonts w:ascii="Times New Roman" w:hAnsi="Times New Roman"/>
          <w:i/>
          <w:sz w:val="24"/>
          <w:szCs w:val="24"/>
        </w:rPr>
        <w:t>.</w:t>
      </w:r>
      <w:r w:rsidR="00E8464D" w:rsidRPr="00816211">
        <w:rPr>
          <w:rFonts w:ascii="Times New Roman" w:hAnsi="Times New Roman"/>
          <w:i/>
          <w:sz w:val="24"/>
          <w:szCs w:val="24"/>
        </w:rPr>
        <w:t xml:space="preserve"> Pollut</w:t>
      </w:r>
      <w:r w:rsidR="00D476F2">
        <w:rPr>
          <w:rFonts w:ascii="Times New Roman" w:hAnsi="Times New Roman"/>
          <w:i/>
          <w:sz w:val="24"/>
          <w:szCs w:val="24"/>
        </w:rPr>
        <w:t>.</w:t>
      </w:r>
      <w:r w:rsidR="00E8464D" w:rsidRPr="00816211">
        <w:rPr>
          <w:rFonts w:ascii="Times New Roman" w:hAnsi="Times New Roman"/>
          <w:i/>
          <w:sz w:val="24"/>
          <w:szCs w:val="24"/>
        </w:rPr>
        <w:t xml:space="preserve"> </w:t>
      </w:r>
      <w:r w:rsidR="00E8464D" w:rsidRPr="00111BB7">
        <w:rPr>
          <w:rFonts w:ascii="Times New Roman" w:hAnsi="Times New Roman"/>
          <w:b/>
          <w:sz w:val="24"/>
          <w:szCs w:val="24"/>
        </w:rPr>
        <w:t>2001</w:t>
      </w:r>
      <w:r w:rsidR="00E8464D" w:rsidRPr="00816211">
        <w:rPr>
          <w:rFonts w:ascii="Times New Roman" w:hAnsi="Times New Roman"/>
          <w:sz w:val="24"/>
          <w:szCs w:val="24"/>
        </w:rPr>
        <w:t xml:space="preserve">, </w:t>
      </w:r>
      <w:r w:rsidR="00E8464D" w:rsidRPr="00816211">
        <w:rPr>
          <w:rFonts w:ascii="Times New Roman" w:hAnsi="Times New Roman"/>
          <w:i/>
          <w:sz w:val="24"/>
          <w:szCs w:val="24"/>
        </w:rPr>
        <w:t>115</w:t>
      </w:r>
      <w:r w:rsidR="00E8464D" w:rsidRPr="00816211">
        <w:rPr>
          <w:rFonts w:ascii="Times New Roman" w:hAnsi="Times New Roman"/>
          <w:sz w:val="24"/>
          <w:szCs w:val="24"/>
        </w:rPr>
        <w:t xml:space="preserve"> (2), 173-182.</w:t>
      </w:r>
    </w:p>
    <w:p w:rsidR="00943FDA" w:rsidRPr="00816211" w:rsidRDefault="00953E49">
      <w:pPr>
        <w:spacing w:after="0" w:line="480" w:lineRule="auto"/>
        <w:contextualSpacing/>
        <w:jc w:val="both"/>
        <w:rPr>
          <w:rFonts w:ascii="Times New Roman" w:hAnsi="Times New Roman"/>
          <w:sz w:val="24"/>
          <w:szCs w:val="24"/>
        </w:rPr>
      </w:pPr>
      <w:r>
        <w:rPr>
          <w:rFonts w:ascii="Times New Roman" w:hAnsi="Times New Roman"/>
          <w:sz w:val="24"/>
          <w:szCs w:val="24"/>
        </w:rPr>
        <w:t>64</w:t>
      </w:r>
      <w:r w:rsidR="00E8464D" w:rsidRPr="00816211">
        <w:rPr>
          <w:rFonts w:ascii="Times New Roman" w:hAnsi="Times New Roman"/>
          <w:sz w:val="24"/>
          <w:szCs w:val="24"/>
        </w:rPr>
        <w:t>.</w:t>
      </w:r>
      <w:r w:rsidR="00E8464D" w:rsidRPr="00816211">
        <w:rPr>
          <w:rFonts w:ascii="Times New Roman" w:hAnsi="Times New Roman"/>
          <w:sz w:val="24"/>
          <w:szCs w:val="24"/>
        </w:rPr>
        <w:tab/>
        <w:t xml:space="preserve">Fletcher, R.; Reynoldson, T. B.; Taylor, W. D. Maintenance of intact sediment box cores as laboratory mesocosms. </w:t>
      </w:r>
      <w:r w:rsidR="00E8464D" w:rsidRPr="00816211">
        <w:rPr>
          <w:rFonts w:ascii="Times New Roman" w:hAnsi="Times New Roman"/>
          <w:i/>
          <w:sz w:val="24"/>
          <w:szCs w:val="24"/>
        </w:rPr>
        <w:t>Environ</w:t>
      </w:r>
      <w:r w:rsidR="00D476F2">
        <w:rPr>
          <w:rFonts w:ascii="Times New Roman" w:hAnsi="Times New Roman"/>
          <w:i/>
          <w:sz w:val="24"/>
          <w:szCs w:val="24"/>
        </w:rPr>
        <w:t>.</w:t>
      </w:r>
      <w:r w:rsidR="00E8464D" w:rsidRPr="00816211">
        <w:rPr>
          <w:rFonts w:ascii="Times New Roman" w:hAnsi="Times New Roman"/>
          <w:i/>
          <w:sz w:val="24"/>
          <w:szCs w:val="24"/>
        </w:rPr>
        <w:t xml:space="preserve"> Pollut</w:t>
      </w:r>
      <w:r w:rsidR="00D476F2">
        <w:rPr>
          <w:rFonts w:ascii="Times New Roman" w:hAnsi="Times New Roman"/>
          <w:i/>
          <w:sz w:val="24"/>
          <w:szCs w:val="24"/>
        </w:rPr>
        <w:t>.</w:t>
      </w:r>
      <w:r w:rsidR="00E8464D" w:rsidRPr="00816211">
        <w:rPr>
          <w:rFonts w:ascii="Times New Roman" w:hAnsi="Times New Roman"/>
          <w:i/>
          <w:sz w:val="24"/>
          <w:szCs w:val="24"/>
        </w:rPr>
        <w:t xml:space="preserve"> </w:t>
      </w:r>
      <w:r w:rsidR="00E8464D" w:rsidRPr="00111BB7">
        <w:rPr>
          <w:rFonts w:ascii="Times New Roman" w:hAnsi="Times New Roman"/>
          <w:b/>
          <w:sz w:val="24"/>
          <w:szCs w:val="24"/>
        </w:rPr>
        <w:t>2001</w:t>
      </w:r>
      <w:r w:rsidR="00E8464D" w:rsidRPr="00816211">
        <w:rPr>
          <w:rFonts w:ascii="Times New Roman" w:hAnsi="Times New Roman"/>
          <w:sz w:val="24"/>
          <w:szCs w:val="24"/>
        </w:rPr>
        <w:t xml:space="preserve">, </w:t>
      </w:r>
      <w:r w:rsidR="00E8464D" w:rsidRPr="00816211">
        <w:rPr>
          <w:rFonts w:ascii="Times New Roman" w:hAnsi="Times New Roman"/>
          <w:i/>
          <w:sz w:val="24"/>
          <w:szCs w:val="24"/>
        </w:rPr>
        <w:t>115</w:t>
      </w:r>
      <w:r w:rsidR="00E8464D" w:rsidRPr="00816211">
        <w:rPr>
          <w:rFonts w:ascii="Times New Roman" w:hAnsi="Times New Roman"/>
          <w:sz w:val="24"/>
          <w:szCs w:val="24"/>
        </w:rPr>
        <w:t xml:space="preserve"> (2), 183-189.</w:t>
      </w:r>
    </w:p>
    <w:p w:rsidR="00943FDA" w:rsidRPr="00816211" w:rsidRDefault="00953E49">
      <w:pPr>
        <w:spacing w:after="0" w:line="480" w:lineRule="auto"/>
        <w:contextualSpacing/>
        <w:jc w:val="both"/>
        <w:rPr>
          <w:rFonts w:ascii="Times New Roman" w:hAnsi="Times New Roman"/>
          <w:sz w:val="24"/>
          <w:szCs w:val="24"/>
        </w:rPr>
      </w:pPr>
      <w:r>
        <w:rPr>
          <w:rFonts w:ascii="Times New Roman" w:hAnsi="Times New Roman"/>
          <w:sz w:val="24"/>
          <w:szCs w:val="24"/>
        </w:rPr>
        <w:t>65</w:t>
      </w:r>
      <w:r w:rsidR="00E8464D" w:rsidRPr="00816211">
        <w:rPr>
          <w:rFonts w:ascii="Times New Roman" w:hAnsi="Times New Roman"/>
          <w:sz w:val="24"/>
          <w:szCs w:val="24"/>
        </w:rPr>
        <w:t>.</w:t>
      </w:r>
      <w:r w:rsidR="00E8464D" w:rsidRPr="00816211">
        <w:rPr>
          <w:rFonts w:ascii="Times New Roman" w:hAnsi="Times New Roman"/>
          <w:sz w:val="24"/>
          <w:szCs w:val="24"/>
        </w:rPr>
        <w:tab/>
        <w:t xml:space="preserve">Srivastava, D. S.; Kolasa, J.; Bengtsson, J.; Gonzalez, A.; Lawler, S. P.; Miller, T. E.; Munguia, P.; Romanuk, T.; Schneider, D. C.; Trzcinski, M. K. Are natural microcosms useful model systems for ecology? </w:t>
      </w:r>
      <w:r w:rsidR="00E8464D" w:rsidRPr="00816211">
        <w:rPr>
          <w:rFonts w:ascii="Times New Roman" w:hAnsi="Times New Roman"/>
          <w:i/>
          <w:sz w:val="24"/>
          <w:szCs w:val="24"/>
        </w:rPr>
        <w:t>Trends Ecol</w:t>
      </w:r>
      <w:r w:rsidR="00D476F2">
        <w:rPr>
          <w:rFonts w:ascii="Times New Roman" w:hAnsi="Times New Roman"/>
          <w:i/>
          <w:sz w:val="24"/>
          <w:szCs w:val="24"/>
        </w:rPr>
        <w:t>.</w:t>
      </w:r>
      <w:r w:rsidR="00E8464D" w:rsidRPr="00816211">
        <w:rPr>
          <w:rFonts w:ascii="Times New Roman" w:hAnsi="Times New Roman"/>
          <w:i/>
          <w:sz w:val="24"/>
          <w:szCs w:val="24"/>
        </w:rPr>
        <w:t xml:space="preserve"> Evol</w:t>
      </w:r>
      <w:r w:rsidR="00D476F2">
        <w:rPr>
          <w:rFonts w:ascii="Times New Roman" w:hAnsi="Times New Roman"/>
          <w:i/>
          <w:sz w:val="24"/>
          <w:szCs w:val="24"/>
        </w:rPr>
        <w:t>.</w:t>
      </w:r>
      <w:r w:rsidR="00E8464D" w:rsidRPr="00816211">
        <w:rPr>
          <w:rFonts w:ascii="Times New Roman" w:hAnsi="Times New Roman"/>
          <w:i/>
          <w:sz w:val="24"/>
          <w:szCs w:val="24"/>
        </w:rPr>
        <w:t xml:space="preserve"> </w:t>
      </w:r>
      <w:r w:rsidR="00E8464D" w:rsidRPr="00111BB7">
        <w:rPr>
          <w:rFonts w:ascii="Times New Roman" w:hAnsi="Times New Roman"/>
          <w:b/>
          <w:sz w:val="24"/>
          <w:szCs w:val="24"/>
        </w:rPr>
        <w:t>2004</w:t>
      </w:r>
      <w:r w:rsidR="00E8464D" w:rsidRPr="00816211">
        <w:rPr>
          <w:rFonts w:ascii="Times New Roman" w:hAnsi="Times New Roman"/>
          <w:sz w:val="24"/>
          <w:szCs w:val="24"/>
        </w:rPr>
        <w:t xml:space="preserve">, </w:t>
      </w:r>
      <w:r w:rsidR="00E8464D" w:rsidRPr="00816211">
        <w:rPr>
          <w:rFonts w:ascii="Times New Roman" w:hAnsi="Times New Roman"/>
          <w:i/>
          <w:sz w:val="24"/>
          <w:szCs w:val="24"/>
        </w:rPr>
        <w:t>19</w:t>
      </w:r>
      <w:r w:rsidR="00E8464D" w:rsidRPr="00816211">
        <w:rPr>
          <w:rFonts w:ascii="Times New Roman" w:hAnsi="Times New Roman"/>
          <w:sz w:val="24"/>
          <w:szCs w:val="24"/>
        </w:rPr>
        <w:t xml:space="preserve"> (7), 379-384.</w:t>
      </w:r>
    </w:p>
    <w:p w:rsidR="00943FDA" w:rsidRPr="00816211" w:rsidRDefault="00953E49">
      <w:pPr>
        <w:spacing w:after="0" w:line="480" w:lineRule="auto"/>
        <w:contextualSpacing/>
        <w:jc w:val="both"/>
        <w:rPr>
          <w:rFonts w:ascii="Times New Roman" w:hAnsi="Times New Roman"/>
          <w:sz w:val="24"/>
          <w:szCs w:val="24"/>
        </w:rPr>
      </w:pPr>
      <w:r>
        <w:rPr>
          <w:rFonts w:ascii="Times New Roman" w:hAnsi="Times New Roman"/>
          <w:sz w:val="24"/>
          <w:szCs w:val="24"/>
        </w:rPr>
        <w:t>66</w:t>
      </w:r>
      <w:r w:rsidR="00E8464D" w:rsidRPr="00816211">
        <w:rPr>
          <w:rFonts w:ascii="Times New Roman" w:hAnsi="Times New Roman"/>
          <w:sz w:val="24"/>
          <w:szCs w:val="24"/>
        </w:rPr>
        <w:t>.</w:t>
      </w:r>
      <w:r w:rsidR="00E8464D" w:rsidRPr="00816211">
        <w:rPr>
          <w:rFonts w:ascii="Times New Roman" w:hAnsi="Times New Roman"/>
          <w:sz w:val="24"/>
          <w:szCs w:val="24"/>
        </w:rPr>
        <w:tab/>
        <w:t xml:space="preserve">Bayne, B. L.; Addison, R. F.; Capuzzo, J. M.; Clarke, K. R.; Gray, J. S.; </w:t>
      </w:r>
      <w:r w:rsidR="00B73656" w:rsidRPr="00816211">
        <w:rPr>
          <w:rFonts w:ascii="Times New Roman" w:hAnsi="Times New Roman"/>
          <w:sz w:val="24"/>
          <w:szCs w:val="24"/>
        </w:rPr>
        <w:t>Moore, M. N.; Warwick, R. M. An</w:t>
      </w:r>
      <w:r w:rsidR="00E8464D" w:rsidRPr="00816211">
        <w:rPr>
          <w:rFonts w:ascii="Times New Roman" w:hAnsi="Times New Roman"/>
          <w:sz w:val="24"/>
          <w:szCs w:val="24"/>
        </w:rPr>
        <w:t xml:space="preserve"> </w:t>
      </w:r>
      <w:r w:rsidR="00B73656" w:rsidRPr="00816211">
        <w:rPr>
          <w:rFonts w:ascii="Times New Roman" w:hAnsi="Times New Roman"/>
          <w:sz w:val="24"/>
          <w:szCs w:val="24"/>
        </w:rPr>
        <w:t xml:space="preserve">overview of the </w:t>
      </w:r>
      <w:r w:rsidR="00E8464D" w:rsidRPr="00816211">
        <w:rPr>
          <w:rFonts w:ascii="Times New Roman" w:hAnsi="Times New Roman"/>
          <w:sz w:val="24"/>
          <w:szCs w:val="24"/>
        </w:rPr>
        <w:t xml:space="preserve">GEEP </w:t>
      </w:r>
      <w:r w:rsidR="00B73656" w:rsidRPr="00816211">
        <w:rPr>
          <w:rFonts w:ascii="Times New Roman" w:hAnsi="Times New Roman"/>
          <w:sz w:val="24"/>
          <w:szCs w:val="24"/>
        </w:rPr>
        <w:t>workshop</w:t>
      </w:r>
      <w:r w:rsidR="00E8464D" w:rsidRPr="00816211">
        <w:rPr>
          <w:rFonts w:ascii="Times New Roman" w:hAnsi="Times New Roman"/>
          <w:sz w:val="24"/>
          <w:szCs w:val="24"/>
        </w:rPr>
        <w:t xml:space="preserve">. </w:t>
      </w:r>
      <w:r w:rsidR="00E8464D" w:rsidRPr="00816211">
        <w:rPr>
          <w:rFonts w:ascii="Times New Roman" w:hAnsi="Times New Roman"/>
          <w:i/>
          <w:sz w:val="24"/>
          <w:szCs w:val="24"/>
        </w:rPr>
        <w:t>Mar</w:t>
      </w:r>
      <w:r w:rsidR="00D476F2">
        <w:rPr>
          <w:rFonts w:ascii="Times New Roman" w:hAnsi="Times New Roman"/>
          <w:i/>
          <w:sz w:val="24"/>
          <w:szCs w:val="24"/>
        </w:rPr>
        <w:t>.</w:t>
      </w:r>
      <w:r w:rsidR="00E8464D" w:rsidRPr="00816211">
        <w:rPr>
          <w:rFonts w:ascii="Times New Roman" w:hAnsi="Times New Roman"/>
          <w:i/>
          <w:sz w:val="24"/>
          <w:szCs w:val="24"/>
        </w:rPr>
        <w:t xml:space="preserve"> Ecol</w:t>
      </w:r>
      <w:r w:rsidR="00D476F2">
        <w:rPr>
          <w:rFonts w:ascii="Times New Roman" w:hAnsi="Times New Roman"/>
          <w:i/>
          <w:sz w:val="24"/>
          <w:szCs w:val="24"/>
        </w:rPr>
        <w:t>.</w:t>
      </w:r>
      <w:r w:rsidR="00E8464D" w:rsidRPr="00816211">
        <w:rPr>
          <w:rFonts w:ascii="Times New Roman" w:hAnsi="Times New Roman"/>
          <w:i/>
          <w:sz w:val="24"/>
          <w:szCs w:val="24"/>
        </w:rPr>
        <w:t xml:space="preserve"> Prog</w:t>
      </w:r>
      <w:r w:rsidR="00D476F2">
        <w:rPr>
          <w:rFonts w:ascii="Times New Roman" w:hAnsi="Times New Roman"/>
          <w:i/>
          <w:sz w:val="24"/>
          <w:szCs w:val="24"/>
        </w:rPr>
        <w:t>.</w:t>
      </w:r>
      <w:r w:rsidR="00E8464D" w:rsidRPr="00816211">
        <w:rPr>
          <w:rFonts w:ascii="Times New Roman" w:hAnsi="Times New Roman"/>
          <w:i/>
          <w:sz w:val="24"/>
          <w:szCs w:val="24"/>
        </w:rPr>
        <w:t xml:space="preserve"> Ser</w:t>
      </w:r>
      <w:r w:rsidR="00D476F2">
        <w:rPr>
          <w:rFonts w:ascii="Times New Roman" w:hAnsi="Times New Roman"/>
          <w:i/>
          <w:sz w:val="24"/>
          <w:szCs w:val="24"/>
        </w:rPr>
        <w:t>.</w:t>
      </w:r>
      <w:r w:rsidR="00E8464D" w:rsidRPr="00816211">
        <w:rPr>
          <w:rFonts w:ascii="Times New Roman" w:hAnsi="Times New Roman"/>
          <w:i/>
          <w:sz w:val="24"/>
          <w:szCs w:val="24"/>
        </w:rPr>
        <w:t xml:space="preserve"> </w:t>
      </w:r>
      <w:r w:rsidR="00E8464D" w:rsidRPr="00111BB7">
        <w:rPr>
          <w:rFonts w:ascii="Times New Roman" w:hAnsi="Times New Roman"/>
          <w:b/>
          <w:sz w:val="24"/>
          <w:szCs w:val="24"/>
        </w:rPr>
        <w:t>1988</w:t>
      </w:r>
      <w:r w:rsidR="00E8464D" w:rsidRPr="00816211">
        <w:rPr>
          <w:rFonts w:ascii="Times New Roman" w:hAnsi="Times New Roman"/>
          <w:sz w:val="24"/>
          <w:szCs w:val="24"/>
        </w:rPr>
        <w:t xml:space="preserve">, </w:t>
      </w:r>
      <w:r w:rsidR="00E8464D" w:rsidRPr="00816211">
        <w:rPr>
          <w:rFonts w:ascii="Times New Roman" w:hAnsi="Times New Roman"/>
          <w:i/>
          <w:sz w:val="24"/>
          <w:szCs w:val="24"/>
        </w:rPr>
        <w:t>46</w:t>
      </w:r>
      <w:r w:rsidR="00E8464D" w:rsidRPr="00816211">
        <w:rPr>
          <w:rFonts w:ascii="Times New Roman" w:hAnsi="Times New Roman"/>
          <w:sz w:val="24"/>
          <w:szCs w:val="24"/>
        </w:rPr>
        <w:t xml:space="preserve"> (1-3), 235-243.</w:t>
      </w:r>
    </w:p>
    <w:p w:rsidR="00943FDA" w:rsidRPr="00816211" w:rsidRDefault="00E01BBE">
      <w:pPr>
        <w:spacing w:after="0" w:line="480" w:lineRule="auto"/>
        <w:contextualSpacing/>
        <w:jc w:val="both"/>
        <w:rPr>
          <w:rFonts w:ascii="Times New Roman" w:hAnsi="Times New Roman"/>
          <w:sz w:val="24"/>
          <w:szCs w:val="24"/>
        </w:rPr>
      </w:pPr>
      <w:r>
        <w:rPr>
          <w:rFonts w:ascii="Times New Roman" w:hAnsi="Times New Roman"/>
          <w:sz w:val="24"/>
          <w:szCs w:val="24"/>
        </w:rPr>
        <w:t>6</w:t>
      </w:r>
      <w:r w:rsidR="00953E49">
        <w:rPr>
          <w:rFonts w:ascii="Times New Roman" w:hAnsi="Times New Roman"/>
          <w:sz w:val="24"/>
          <w:szCs w:val="24"/>
        </w:rPr>
        <w:t>7</w:t>
      </w:r>
      <w:r w:rsidR="00E8464D" w:rsidRPr="00816211">
        <w:rPr>
          <w:rFonts w:ascii="Times New Roman" w:hAnsi="Times New Roman"/>
          <w:sz w:val="24"/>
          <w:szCs w:val="24"/>
        </w:rPr>
        <w:t>.</w:t>
      </w:r>
      <w:r w:rsidR="00E8464D" w:rsidRPr="00816211">
        <w:rPr>
          <w:rFonts w:ascii="Times New Roman" w:hAnsi="Times New Roman"/>
          <w:sz w:val="24"/>
          <w:szCs w:val="24"/>
        </w:rPr>
        <w:tab/>
        <w:t>Karle, I. M.; Agrenius, S.; Molander, S.; Magnusson, K.; Blanck, H.; Dahl, B.; Hall, P.; Dahllof, I. Verification of a benthic boxcosm system with potential for extrapolating experimental results to the field</w:t>
      </w:r>
      <w:r w:rsidR="00D476F2" w:rsidRPr="00111BB7">
        <w:rPr>
          <w:rFonts w:ascii="Times New Roman" w:hAnsi="Times New Roman"/>
          <w:i/>
          <w:sz w:val="24"/>
          <w:szCs w:val="24"/>
        </w:rPr>
        <w:t>.</w:t>
      </w:r>
      <w:r w:rsidR="00B73656" w:rsidRPr="00111BB7">
        <w:rPr>
          <w:rFonts w:ascii="Times New Roman" w:hAnsi="Times New Roman"/>
          <w:i/>
          <w:sz w:val="24"/>
          <w:szCs w:val="24"/>
        </w:rPr>
        <w:t xml:space="preserve"> </w:t>
      </w:r>
      <w:r w:rsidR="00D476F2" w:rsidRPr="00111BB7">
        <w:rPr>
          <w:rFonts w:ascii="Times New Roman" w:hAnsi="Times New Roman"/>
          <w:i/>
          <w:sz w:val="24"/>
          <w:szCs w:val="24"/>
        </w:rPr>
        <w:t>J. Exp. Mar. Biol. Ecol.</w:t>
      </w:r>
      <w:r w:rsidR="00D476F2" w:rsidRPr="00D476F2">
        <w:rPr>
          <w:rFonts w:ascii="Times New Roman" w:hAnsi="Times New Roman"/>
          <w:sz w:val="24"/>
          <w:szCs w:val="24"/>
        </w:rPr>
        <w:t xml:space="preserve"> </w:t>
      </w:r>
      <w:r w:rsidR="00E8464D" w:rsidRPr="00111BB7">
        <w:rPr>
          <w:rFonts w:ascii="Times New Roman" w:hAnsi="Times New Roman"/>
          <w:b/>
          <w:sz w:val="24"/>
          <w:szCs w:val="24"/>
        </w:rPr>
        <w:t>2007</w:t>
      </w:r>
      <w:r w:rsidR="00D476F2" w:rsidRPr="00111BB7">
        <w:rPr>
          <w:rFonts w:ascii="Times New Roman" w:hAnsi="Times New Roman"/>
          <w:sz w:val="24"/>
          <w:szCs w:val="24"/>
        </w:rPr>
        <w:t>,</w:t>
      </w:r>
      <w:r w:rsidR="00D476F2">
        <w:rPr>
          <w:rFonts w:ascii="Times New Roman" w:hAnsi="Times New Roman"/>
          <w:sz w:val="24"/>
          <w:szCs w:val="24"/>
        </w:rPr>
        <w:t xml:space="preserve"> </w:t>
      </w:r>
      <w:r w:rsidR="00D476F2" w:rsidRPr="00111BB7">
        <w:rPr>
          <w:rFonts w:ascii="Times New Roman" w:hAnsi="Times New Roman"/>
          <w:i/>
          <w:sz w:val="24"/>
          <w:szCs w:val="24"/>
        </w:rPr>
        <w:t>353</w:t>
      </w:r>
      <w:r w:rsidR="00D476F2">
        <w:rPr>
          <w:rFonts w:ascii="Times New Roman" w:hAnsi="Times New Roman"/>
          <w:sz w:val="24"/>
          <w:szCs w:val="24"/>
        </w:rPr>
        <w:t>(2), 265-278.</w:t>
      </w:r>
    </w:p>
    <w:p w:rsidR="00943FDA" w:rsidRPr="00816211" w:rsidRDefault="00E01BBE">
      <w:pPr>
        <w:spacing w:after="0" w:line="480" w:lineRule="auto"/>
        <w:contextualSpacing/>
        <w:jc w:val="both"/>
        <w:rPr>
          <w:rFonts w:ascii="Times New Roman" w:hAnsi="Times New Roman"/>
          <w:sz w:val="24"/>
          <w:szCs w:val="24"/>
        </w:rPr>
      </w:pPr>
      <w:r>
        <w:rPr>
          <w:rFonts w:ascii="Times New Roman" w:hAnsi="Times New Roman"/>
          <w:sz w:val="24"/>
          <w:szCs w:val="24"/>
        </w:rPr>
        <w:t>6</w:t>
      </w:r>
      <w:r w:rsidR="00953E49">
        <w:rPr>
          <w:rFonts w:ascii="Times New Roman" w:hAnsi="Times New Roman"/>
          <w:sz w:val="24"/>
          <w:szCs w:val="24"/>
        </w:rPr>
        <w:t>8</w:t>
      </w:r>
      <w:r w:rsidR="00E8464D" w:rsidRPr="00816211">
        <w:rPr>
          <w:rFonts w:ascii="Times New Roman" w:hAnsi="Times New Roman"/>
          <w:sz w:val="24"/>
          <w:szCs w:val="24"/>
        </w:rPr>
        <w:t>.</w:t>
      </w:r>
      <w:r w:rsidR="00E8464D" w:rsidRPr="00816211">
        <w:rPr>
          <w:rFonts w:ascii="Times New Roman" w:hAnsi="Times New Roman"/>
          <w:sz w:val="24"/>
          <w:szCs w:val="24"/>
        </w:rPr>
        <w:tab/>
        <w:t>Kamphausen, L.; Jensen, A.; Hawkins, L. Unusually High Proportion of Males in a Collapsing Population of Commercially Fished Oysters (</w:t>
      </w:r>
      <w:r w:rsidR="00E8464D" w:rsidRPr="00816211">
        <w:rPr>
          <w:rFonts w:ascii="Times New Roman" w:hAnsi="Times New Roman"/>
          <w:i/>
          <w:sz w:val="24"/>
          <w:szCs w:val="24"/>
        </w:rPr>
        <w:t>Ostrea edulis</w:t>
      </w:r>
      <w:r w:rsidR="00E8464D" w:rsidRPr="00816211">
        <w:rPr>
          <w:rFonts w:ascii="Times New Roman" w:hAnsi="Times New Roman"/>
          <w:sz w:val="24"/>
          <w:szCs w:val="24"/>
        </w:rPr>
        <w:t xml:space="preserve">) in the Solent, United Kingdom. </w:t>
      </w:r>
      <w:r w:rsidR="00E8464D" w:rsidRPr="00816211">
        <w:rPr>
          <w:rFonts w:ascii="Times New Roman" w:hAnsi="Times New Roman"/>
          <w:i/>
          <w:sz w:val="24"/>
          <w:szCs w:val="24"/>
        </w:rPr>
        <w:t>J</w:t>
      </w:r>
      <w:r w:rsidR="00D476F2">
        <w:rPr>
          <w:rFonts w:ascii="Times New Roman" w:hAnsi="Times New Roman"/>
          <w:i/>
          <w:sz w:val="24"/>
          <w:szCs w:val="24"/>
        </w:rPr>
        <w:t>.</w:t>
      </w:r>
      <w:r w:rsidR="00E8464D" w:rsidRPr="00816211">
        <w:rPr>
          <w:rFonts w:ascii="Times New Roman" w:hAnsi="Times New Roman"/>
          <w:i/>
          <w:sz w:val="24"/>
          <w:szCs w:val="24"/>
        </w:rPr>
        <w:t xml:space="preserve"> Shellfish Res</w:t>
      </w:r>
      <w:r w:rsidR="00D476F2">
        <w:rPr>
          <w:rFonts w:ascii="Times New Roman" w:hAnsi="Times New Roman"/>
          <w:i/>
          <w:sz w:val="24"/>
          <w:szCs w:val="24"/>
        </w:rPr>
        <w:t>.</w:t>
      </w:r>
      <w:r w:rsidR="00E8464D" w:rsidRPr="00816211">
        <w:rPr>
          <w:rFonts w:ascii="Times New Roman" w:hAnsi="Times New Roman"/>
          <w:i/>
          <w:sz w:val="24"/>
          <w:szCs w:val="24"/>
        </w:rPr>
        <w:t xml:space="preserve"> </w:t>
      </w:r>
      <w:r w:rsidR="00E8464D" w:rsidRPr="00111BB7">
        <w:rPr>
          <w:rFonts w:ascii="Times New Roman" w:hAnsi="Times New Roman"/>
          <w:b/>
          <w:sz w:val="24"/>
          <w:szCs w:val="24"/>
        </w:rPr>
        <w:t>2011</w:t>
      </w:r>
      <w:r w:rsidR="00E8464D" w:rsidRPr="00816211">
        <w:rPr>
          <w:rFonts w:ascii="Times New Roman" w:hAnsi="Times New Roman"/>
          <w:sz w:val="24"/>
          <w:szCs w:val="24"/>
        </w:rPr>
        <w:t xml:space="preserve">, </w:t>
      </w:r>
      <w:r w:rsidR="00E8464D" w:rsidRPr="00816211">
        <w:rPr>
          <w:rFonts w:ascii="Times New Roman" w:hAnsi="Times New Roman"/>
          <w:i/>
          <w:sz w:val="24"/>
          <w:szCs w:val="24"/>
        </w:rPr>
        <w:t>30</w:t>
      </w:r>
      <w:r w:rsidR="00E8464D" w:rsidRPr="00816211">
        <w:rPr>
          <w:rFonts w:ascii="Times New Roman" w:hAnsi="Times New Roman"/>
          <w:sz w:val="24"/>
          <w:szCs w:val="24"/>
        </w:rPr>
        <w:t xml:space="preserve"> (2), 217-222.</w:t>
      </w:r>
    </w:p>
    <w:p w:rsidR="00943FDA" w:rsidRPr="00816211" w:rsidRDefault="00E01BBE">
      <w:pPr>
        <w:spacing w:after="0" w:line="480" w:lineRule="auto"/>
        <w:contextualSpacing/>
        <w:jc w:val="both"/>
        <w:rPr>
          <w:rFonts w:ascii="Times New Roman" w:hAnsi="Times New Roman"/>
          <w:sz w:val="24"/>
          <w:szCs w:val="24"/>
        </w:rPr>
      </w:pPr>
      <w:r>
        <w:rPr>
          <w:rFonts w:ascii="Times New Roman" w:hAnsi="Times New Roman"/>
          <w:sz w:val="24"/>
          <w:szCs w:val="24"/>
        </w:rPr>
        <w:t>6</w:t>
      </w:r>
      <w:r w:rsidR="00953E49">
        <w:rPr>
          <w:rFonts w:ascii="Times New Roman" w:hAnsi="Times New Roman"/>
          <w:sz w:val="24"/>
          <w:szCs w:val="24"/>
        </w:rPr>
        <w:t>9</w:t>
      </w:r>
      <w:r w:rsidR="00E8464D" w:rsidRPr="00816211">
        <w:rPr>
          <w:rFonts w:ascii="Times New Roman" w:hAnsi="Times New Roman"/>
          <w:sz w:val="24"/>
          <w:szCs w:val="24"/>
        </w:rPr>
        <w:t>.</w:t>
      </w:r>
      <w:r w:rsidR="00E8464D" w:rsidRPr="00816211">
        <w:rPr>
          <w:rFonts w:ascii="Times New Roman" w:hAnsi="Times New Roman"/>
          <w:sz w:val="24"/>
          <w:szCs w:val="24"/>
        </w:rPr>
        <w:tab/>
        <w:t xml:space="preserve">Beck, M. W.; Brumbaugh, R. D.; Airoldi, L.; Carranza, A.; Coen, L. D.; Crawford, C.; Defeo, O.; Edgar, G. J.; Hancock, B.; Kay, M. C.; Lenihan, H. S.; Luckenbach, M. W.; Toropova, C. L.; Zhang, G. F.; Guo, X. M. Oyster Reefs at Risk and Recommendations for Conservation, Restoration, and Management. </w:t>
      </w:r>
      <w:r w:rsidR="00E8464D" w:rsidRPr="00816211">
        <w:rPr>
          <w:rFonts w:ascii="Times New Roman" w:hAnsi="Times New Roman"/>
          <w:i/>
          <w:sz w:val="24"/>
          <w:szCs w:val="24"/>
        </w:rPr>
        <w:t xml:space="preserve">Bioscience </w:t>
      </w:r>
      <w:r w:rsidR="00E8464D" w:rsidRPr="00111BB7">
        <w:rPr>
          <w:rFonts w:ascii="Times New Roman" w:hAnsi="Times New Roman"/>
          <w:b/>
          <w:sz w:val="24"/>
          <w:szCs w:val="24"/>
        </w:rPr>
        <w:t>2011</w:t>
      </w:r>
      <w:r w:rsidR="00E8464D" w:rsidRPr="00816211">
        <w:rPr>
          <w:rFonts w:ascii="Times New Roman" w:hAnsi="Times New Roman"/>
          <w:sz w:val="24"/>
          <w:szCs w:val="24"/>
        </w:rPr>
        <w:t xml:space="preserve">, </w:t>
      </w:r>
      <w:r w:rsidR="00E8464D" w:rsidRPr="00816211">
        <w:rPr>
          <w:rFonts w:ascii="Times New Roman" w:hAnsi="Times New Roman"/>
          <w:i/>
          <w:sz w:val="24"/>
          <w:szCs w:val="24"/>
        </w:rPr>
        <w:t>61</w:t>
      </w:r>
      <w:r w:rsidR="00E8464D" w:rsidRPr="00816211">
        <w:rPr>
          <w:rFonts w:ascii="Times New Roman" w:hAnsi="Times New Roman"/>
          <w:sz w:val="24"/>
          <w:szCs w:val="24"/>
        </w:rPr>
        <w:t xml:space="preserve"> (2), 107-116.</w:t>
      </w:r>
    </w:p>
    <w:p w:rsidR="00943FDA" w:rsidRPr="00816211" w:rsidRDefault="00953E49">
      <w:pPr>
        <w:spacing w:after="0" w:line="480" w:lineRule="auto"/>
        <w:contextualSpacing/>
        <w:jc w:val="both"/>
        <w:rPr>
          <w:rFonts w:ascii="Times New Roman" w:hAnsi="Times New Roman"/>
          <w:sz w:val="24"/>
          <w:szCs w:val="24"/>
        </w:rPr>
      </w:pPr>
      <w:r>
        <w:rPr>
          <w:rFonts w:ascii="Times New Roman" w:hAnsi="Times New Roman"/>
          <w:sz w:val="24"/>
          <w:szCs w:val="24"/>
        </w:rPr>
        <w:t>70</w:t>
      </w:r>
      <w:r w:rsidR="00E8464D" w:rsidRPr="00816211">
        <w:rPr>
          <w:rFonts w:ascii="Times New Roman" w:hAnsi="Times New Roman"/>
          <w:sz w:val="24"/>
          <w:szCs w:val="24"/>
        </w:rPr>
        <w:t>.</w:t>
      </w:r>
      <w:r w:rsidR="00E8464D" w:rsidRPr="00816211">
        <w:rPr>
          <w:rFonts w:ascii="Times New Roman" w:hAnsi="Times New Roman"/>
          <w:sz w:val="24"/>
          <w:szCs w:val="24"/>
        </w:rPr>
        <w:tab/>
        <w:t xml:space="preserve">Loren, D. C.; Robert, D. B.; David, B.; Ray, G.; Mark, W. L.; Martin, H. P.; Sean, P. P.; Tolley, S. G., Ecosystem services related to oyster restoration. </w:t>
      </w:r>
      <w:r w:rsidR="00E8464D" w:rsidRPr="00816211">
        <w:rPr>
          <w:rFonts w:ascii="Times New Roman" w:hAnsi="Times New Roman"/>
          <w:i/>
          <w:sz w:val="24"/>
          <w:szCs w:val="24"/>
        </w:rPr>
        <w:t>Mar</w:t>
      </w:r>
      <w:r w:rsidR="00D476F2">
        <w:rPr>
          <w:rFonts w:ascii="Times New Roman" w:hAnsi="Times New Roman"/>
          <w:i/>
          <w:sz w:val="24"/>
          <w:szCs w:val="24"/>
        </w:rPr>
        <w:t>.</w:t>
      </w:r>
      <w:r w:rsidR="00E8464D" w:rsidRPr="00816211">
        <w:rPr>
          <w:rFonts w:ascii="Times New Roman" w:hAnsi="Times New Roman"/>
          <w:i/>
          <w:sz w:val="24"/>
          <w:szCs w:val="24"/>
        </w:rPr>
        <w:t xml:space="preserve"> Ecol</w:t>
      </w:r>
      <w:r w:rsidR="00D476F2">
        <w:rPr>
          <w:rFonts w:ascii="Times New Roman" w:hAnsi="Times New Roman"/>
          <w:i/>
          <w:sz w:val="24"/>
          <w:szCs w:val="24"/>
        </w:rPr>
        <w:t>.</w:t>
      </w:r>
      <w:r w:rsidR="00E8464D" w:rsidRPr="00816211">
        <w:rPr>
          <w:rFonts w:ascii="Times New Roman" w:hAnsi="Times New Roman"/>
          <w:i/>
          <w:sz w:val="24"/>
          <w:szCs w:val="24"/>
        </w:rPr>
        <w:t xml:space="preserve"> Prog</w:t>
      </w:r>
      <w:r w:rsidR="00D476F2">
        <w:rPr>
          <w:rFonts w:ascii="Times New Roman" w:hAnsi="Times New Roman"/>
          <w:i/>
          <w:sz w:val="24"/>
          <w:szCs w:val="24"/>
        </w:rPr>
        <w:t>.</w:t>
      </w:r>
      <w:r w:rsidR="00E8464D" w:rsidRPr="00816211">
        <w:rPr>
          <w:rFonts w:ascii="Times New Roman" w:hAnsi="Times New Roman"/>
          <w:i/>
          <w:sz w:val="24"/>
          <w:szCs w:val="24"/>
        </w:rPr>
        <w:t xml:space="preserve"> Ser</w:t>
      </w:r>
      <w:r w:rsidR="00D476F2">
        <w:rPr>
          <w:rFonts w:ascii="Times New Roman" w:hAnsi="Times New Roman"/>
          <w:i/>
          <w:sz w:val="24"/>
          <w:szCs w:val="24"/>
        </w:rPr>
        <w:t>.</w:t>
      </w:r>
      <w:r w:rsidR="00E8464D" w:rsidRPr="00816211">
        <w:rPr>
          <w:rFonts w:ascii="Times New Roman" w:hAnsi="Times New Roman"/>
          <w:i/>
          <w:sz w:val="24"/>
          <w:szCs w:val="24"/>
        </w:rPr>
        <w:t xml:space="preserve"> </w:t>
      </w:r>
      <w:r w:rsidR="00E8464D" w:rsidRPr="00111BB7">
        <w:rPr>
          <w:rFonts w:ascii="Times New Roman" w:hAnsi="Times New Roman"/>
          <w:b/>
          <w:sz w:val="24"/>
          <w:szCs w:val="24"/>
        </w:rPr>
        <w:t>2007</w:t>
      </w:r>
      <w:r w:rsidR="00E8464D" w:rsidRPr="00816211">
        <w:rPr>
          <w:rFonts w:ascii="Times New Roman" w:hAnsi="Times New Roman"/>
          <w:sz w:val="24"/>
          <w:szCs w:val="24"/>
        </w:rPr>
        <w:t xml:space="preserve">, </w:t>
      </w:r>
      <w:r w:rsidR="00E8464D" w:rsidRPr="00816211">
        <w:rPr>
          <w:rFonts w:ascii="Times New Roman" w:hAnsi="Times New Roman"/>
          <w:i/>
          <w:sz w:val="24"/>
          <w:szCs w:val="24"/>
        </w:rPr>
        <w:t>341</w:t>
      </w:r>
      <w:r w:rsidR="00E8464D" w:rsidRPr="00816211">
        <w:rPr>
          <w:rFonts w:ascii="Times New Roman" w:hAnsi="Times New Roman"/>
          <w:sz w:val="24"/>
          <w:szCs w:val="24"/>
        </w:rPr>
        <w:t>, 303-307.</w:t>
      </w:r>
    </w:p>
    <w:p w:rsidR="00943FDA" w:rsidRPr="00816211" w:rsidRDefault="00953E49">
      <w:pPr>
        <w:spacing w:after="0" w:line="480" w:lineRule="auto"/>
        <w:contextualSpacing/>
        <w:jc w:val="both"/>
        <w:rPr>
          <w:rFonts w:ascii="Times New Roman" w:hAnsi="Times New Roman"/>
          <w:sz w:val="24"/>
          <w:szCs w:val="24"/>
        </w:rPr>
      </w:pPr>
      <w:r>
        <w:rPr>
          <w:rFonts w:ascii="Times New Roman" w:hAnsi="Times New Roman"/>
          <w:sz w:val="24"/>
          <w:szCs w:val="24"/>
        </w:rPr>
        <w:t>71</w:t>
      </w:r>
      <w:r w:rsidR="00E8464D" w:rsidRPr="00816211">
        <w:rPr>
          <w:rFonts w:ascii="Times New Roman" w:hAnsi="Times New Roman"/>
          <w:sz w:val="24"/>
          <w:szCs w:val="24"/>
        </w:rPr>
        <w:t>.</w:t>
      </w:r>
      <w:r w:rsidR="00E8464D" w:rsidRPr="00816211">
        <w:rPr>
          <w:rFonts w:ascii="Times New Roman" w:hAnsi="Times New Roman"/>
          <w:sz w:val="24"/>
          <w:szCs w:val="24"/>
        </w:rPr>
        <w:tab/>
        <w:t xml:space="preserve">Green, D. S.; Boots, B.; Blockley, D. J.; Rocha, C.; Thompson, R. Impacts of Discarded Plastic Bags on Marine Assemblages and Ecosystem Functioning. </w:t>
      </w:r>
      <w:r w:rsidR="006E0D71">
        <w:rPr>
          <w:rFonts w:ascii="Times New Roman" w:hAnsi="Times New Roman"/>
          <w:i/>
          <w:sz w:val="24"/>
          <w:szCs w:val="24"/>
        </w:rPr>
        <w:t>Environ. Sci.</w:t>
      </w:r>
      <w:r w:rsidR="006E0D71" w:rsidRPr="00AC7823">
        <w:rPr>
          <w:rFonts w:ascii="Times New Roman" w:hAnsi="Times New Roman"/>
          <w:i/>
          <w:sz w:val="24"/>
          <w:szCs w:val="24"/>
        </w:rPr>
        <w:t xml:space="preserve"> T</w:t>
      </w:r>
      <w:r w:rsidR="006E0D71">
        <w:rPr>
          <w:rFonts w:ascii="Times New Roman" w:hAnsi="Times New Roman"/>
          <w:i/>
          <w:sz w:val="24"/>
          <w:szCs w:val="24"/>
        </w:rPr>
        <w:t>echnol.</w:t>
      </w:r>
      <w:r w:rsidR="006E0D71" w:rsidRPr="00AC7823" w:rsidDel="00AC7823">
        <w:rPr>
          <w:rFonts w:ascii="Times New Roman" w:hAnsi="Times New Roman"/>
          <w:i/>
          <w:sz w:val="24"/>
          <w:szCs w:val="24"/>
        </w:rPr>
        <w:t xml:space="preserve"> </w:t>
      </w:r>
      <w:r w:rsidR="00E8464D" w:rsidRPr="00816211">
        <w:rPr>
          <w:rFonts w:ascii="Times New Roman" w:hAnsi="Times New Roman"/>
          <w:i/>
          <w:sz w:val="24"/>
          <w:szCs w:val="24"/>
        </w:rPr>
        <w:t xml:space="preserve"> </w:t>
      </w:r>
      <w:r w:rsidR="00E8464D" w:rsidRPr="00111BB7">
        <w:rPr>
          <w:rFonts w:ascii="Times New Roman" w:hAnsi="Times New Roman"/>
          <w:b/>
          <w:sz w:val="24"/>
          <w:szCs w:val="24"/>
        </w:rPr>
        <w:t>2015</w:t>
      </w:r>
      <w:r w:rsidR="00E8464D" w:rsidRPr="00816211">
        <w:rPr>
          <w:rFonts w:ascii="Times New Roman" w:hAnsi="Times New Roman"/>
          <w:sz w:val="24"/>
          <w:szCs w:val="24"/>
        </w:rPr>
        <w:t xml:space="preserve">, </w:t>
      </w:r>
      <w:r w:rsidR="00E8464D" w:rsidRPr="00816211">
        <w:rPr>
          <w:rFonts w:ascii="Times New Roman" w:hAnsi="Times New Roman"/>
          <w:i/>
          <w:sz w:val="24"/>
          <w:szCs w:val="24"/>
        </w:rPr>
        <w:t>49</w:t>
      </w:r>
      <w:r w:rsidR="00E8464D" w:rsidRPr="00816211">
        <w:rPr>
          <w:rFonts w:ascii="Times New Roman" w:hAnsi="Times New Roman"/>
          <w:sz w:val="24"/>
          <w:szCs w:val="24"/>
        </w:rPr>
        <w:t xml:space="preserve"> (9), 5380-5389.</w:t>
      </w:r>
    </w:p>
    <w:p w:rsidR="00943FDA" w:rsidRPr="00816211" w:rsidRDefault="00953E49">
      <w:pPr>
        <w:spacing w:after="0" w:line="480" w:lineRule="auto"/>
        <w:contextualSpacing/>
        <w:jc w:val="both"/>
        <w:rPr>
          <w:rFonts w:ascii="Times New Roman" w:hAnsi="Times New Roman"/>
          <w:sz w:val="24"/>
          <w:szCs w:val="24"/>
        </w:rPr>
      </w:pPr>
      <w:r>
        <w:rPr>
          <w:rFonts w:ascii="Times New Roman" w:hAnsi="Times New Roman"/>
          <w:sz w:val="24"/>
          <w:szCs w:val="24"/>
        </w:rPr>
        <w:t>72</w:t>
      </w:r>
      <w:r w:rsidR="00E8464D" w:rsidRPr="00816211">
        <w:rPr>
          <w:rFonts w:ascii="Times New Roman" w:hAnsi="Times New Roman"/>
          <w:sz w:val="24"/>
          <w:szCs w:val="24"/>
        </w:rPr>
        <w:t>.</w:t>
      </w:r>
      <w:r w:rsidR="00E8464D" w:rsidRPr="00816211">
        <w:rPr>
          <w:rFonts w:ascii="Times New Roman" w:hAnsi="Times New Roman"/>
          <w:sz w:val="24"/>
          <w:szCs w:val="24"/>
        </w:rPr>
        <w:tab/>
        <w:t xml:space="preserve">Rochman, C. M.; Kross, S. M.; Armstrong, J. B.; Bogan, M. T.; Darling, E. S.; Green, S. J.; Smyth, A. R.; Veríssimo, D. Scientific Evidence Supports a Ban on Microbeads. </w:t>
      </w:r>
      <w:r w:rsidR="006E0D71">
        <w:rPr>
          <w:rFonts w:ascii="Times New Roman" w:hAnsi="Times New Roman"/>
          <w:i/>
          <w:sz w:val="24"/>
          <w:szCs w:val="24"/>
        </w:rPr>
        <w:t>Environ. Sci.</w:t>
      </w:r>
      <w:r w:rsidR="006E0D71" w:rsidRPr="00AC7823">
        <w:rPr>
          <w:rFonts w:ascii="Times New Roman" w:hAnsi="Times New Roman"/>
          <w:i/>
          <w:sz w:val="24"/>
          <w:szCs w:val="24"/>
        </w:rPr>
        <w:t xml:space="preserve"> T</w:t>
      </w:r>
      <w:r w:rsidR="006E0D71">
        <w:rPr>
          <w:rFonts w:ascii="Times New Roman" w:hAnsi="Times New Roman"/>
          <w:i/>
          <w:sz w:val="24"/>
          <w:szCs w:val="24"/>
        </w:rPr>
        <w:t>echnol.</w:t>
      </w:r>
      <w:r w:rsidR="006E0D71" w:rsidRPr="00AC7823" w:rsidDel="00AC7823">
        <w:rPr>
          <w:rFonts w:ascii="Times New Roman" w:hAnsi="Times New Roman"/>
          <w:i/>
          <w:sz w:val="24"/>
          <w:szCs w:val="24"/>
        </w:rPr>
        <w:t xml:space="preserve"> </w:t>
      </w:r>
      <w:r w:rsidR="00E8464D" w:rsidRPr="00111BB7">
        <w:rPr>
          <w:rFonts w:ascii="Times New Roman" w:hAnsi="Times New Roman"/>
          <w:b/>
          <w:sz w:val="24"/>
          <w:szCs w:val="24"/>
        </w:rPr>
        <w:t>2015</w:t>
      </w:r>
      <w:r w:rsidR="00E8464D" w:rsidRPr="00816211">
        <w:rPr>
          <w:rFonts w:ascii="Times New Roman" w:hAnsi="Times New Roman"/>
          <w:sz w:val="24"/>
          <w:szCs w:val="24"/>
        </w:rPr>
        <w:t xml:space="preserve">, </w:t>
      </w:r>
      <w:r w:rsidR="00E8464D" w:rsidRPr="00816211">
        <w:rPr>
          <w:rFonts w:ascii="Times New Roman" w:hAnsi="Times New Roman"/>
          <w:i/>
          <w:sz w:val="24"/>
          <w:szCs w:val="24"/>
        </w:rPr>
        <w:t>49</w:t>
      </w:r>
      <w:r w:rsidR="00E8464D" w:rsidRPr="00816211">
        <w:rPr>
          <w:rFonts w:ascii="Times New Roman" w:hAnsi="Times New Roman"/>
          <w:sz w:val="24"/>
          <w:szCs w:val="24"/>
        </w:rPr>
        <w:t xml:space="preserve"> (18), 10759-10761.</w:t>
      </w:r>
    </w:p>
    <w:p w:rsidR="00943FDA" w:rsidRPr="00816211" w:rsidRDefault="00953E49">
      <w:pPr>
        <w:spacing w:after="0" w:line="480" w:lineRule="auto"/>
        <w:contextualSpacing/>
        <w:jc w:val="both"/>
        <w:rPr>
          <w:rFonts w:ascii="Times New Roman" w:hAnsi="Times New Roman"/>
          <w:sz w:val="24"/>
          <w:szCs w:val="24"/>
        </w:rPr>
      </w:pPr>
      <w:r>
        <w:rPr>
          <w:rFonts w:ascii="Times New Roman" w:hAnsi="Times New Roman"/>
          <w:sz w:val="24"/>
          <w:szCs w:val="24"/>
        </w:rPr>
        <w:t>73</w:t>
      </w:r>
      <w:r w:rsidR="00E8464D" w:rsidRPr="00816211">
        <w:rPr>
          <w:rFonts w:ascii="Times New Roman" w:hAnsi="Times New Roman"/>
          <w:sz w:val="24"/>
          <w:szCs w:val="24"/>
        </w:rPr>
        <w:t>.</w:t>
      </w:r>
      <w:r w:rsidR="00E8464D" w:rsidRPr="00816211">
        <w:rPr>
          <w:rFonts w:ascii="Times New Roman" w:hAnsi="Times New Roman"/>
          <w:sz w:val="24"/>
          <w:szCs w:val="24"/>
        </w:rPr>
        <w:tab/>
        <w:t xml:space="preserve">Lee, K. W.; Shim, W. J.; Kwon, O. Y.; Kang, J. H. Size-Dependent Effects of Micro Polystyrene Particles in the Marine Copepod </w:t>
      </w:r>
      <w:r w:rsidR="00E8464D" w:rsidRPr="00816211">
        <w:rPr>
          <w:rFonts w:ascii="Times New Roman" w:hAnsi="Times New Roman"/>
          <w:i/>
          <w:sz w:val="24"/>
          <w:szCs w:val="24"/>
        </w:rPr>
        <w:t>Tigriopus japonicus</w:t>
      </w:r>
      <w:r w:rsidR="00E8464D" w:rsidRPr="00816211">
        <w:rPr>
          <w:rFonts w:ascii="Times New Roman" w:hAnsi="Times New Roman"/>
          <w:sz w:val="24"/>
          <w:szCs w:val="24"/>
        </w:rPr>
        <w:t xml:space="preserve">. </w:t>
      </w:r>
      <w:r w:rsidR="006E0D71">
        <w:rPr>
          <w:rFonts w:ascii="Times New Roman" w:hAnsi="Times New Roman"/>
          <w:i/>
          <w:sz w:val="24"/>
          <w:szCs w:val="24"/>
        </w:rPr>
        <w:t>Environ. Sci.</w:t>
      </w:r>
      <w:r w:rsidR="006E0D71" w:rsidRPr="00AC7823">
        <w:rPr>
          <w:rFonts w:ascii="Times New Roman" w:hAnsi="Times New Roman"/>
          <w:i/>
          <w:sz w:val="24"/>
          <w:szCs w:val="24"/>
        </w:rPr>
        <w:t xml:space="preserve"> T</w:t>
      </w:r>
      <w:r w:rsidR="006E0D71">
        <w:rPr>
          <w:rFonts w:ascii="Times New Roman" w:hAnsi="Times New Roman"/>
          <w:i/>
          <w:sz w:val="24"/>
          <w:szCs w:val="24"/>
        </w:rPr>
        <w:t>echnol.</w:t>
      </w:r>
      <w:r w:rsidR="006E0D71" w:rsidRPr="00AC7823" w:rsidDel="00AC7823">
        <w:rPr>
          <w:rFonts w:ascii="Times New Roman" w:hAnsi="Times New Roman"/>
          <w:i/>
          <w:sz w:val="24"/>
          <w:szCs w:val="24"/>
        </w:rPr>
        <w:t xml:space="preserve"> </w:t>
      </w:r>
      <w:r w:rsidR="00E8464D" w:rsidRPr="00816211">
        <w:rPr>
          <w:rFonts w:ascii="Times New Roman" w:hAnsi="Times New Roman"/>
          <w:i/>
          <w:sz w:val="24"/>
          <w:szCs w:val="24"/>
        </w:rPr>
        <w:t xml:space="preserve"> </w:t>
      </w:r>
      <w:r w:rsidR="00E8464D" w:rsidRPr="00111BB7">
        <w:rPr>
          <w:rFonts w:ascii="Times New Roman" w:hAnsi="Times New Roman"/>
          <w:b/>
          <w:sz w:val="24"/>
          <w:szCs w:val="24"/>
        </w:rPr>
        <w:t>2013</w:t>
      </w:r>
      <w:r w:rsidR="00E8464D" w:rsidRPr="00816211">
        <w:rPr>
          <w:rFonts w:ascii="Times New Roman" w:hAnsi="Times New Roman"/>
          <w:sz w:val="24"/>
          <w:szCs w:val="24"/>
        </w:rPr>
        <w:t xml:space="preserve">, </w:t>
      </w:r>
      <w:r w:rsidR="00E8464D" w:rsidRPr="00816211">
        <w:rPr>
          <w:rFonts w:ascii="Times New Roman" w:hAnsi="Times New Roman"/>
          <w:i/>
          <w:sz w:val="24"/>
          <w:szCs w:val="24"/>
        </w:rPr>
        <w:t>47</w:t>
      </w:r>
      <w:r w:rsidR="00E8464D" w:rsidRPr="00816211">
        <w:rPr>
          <w:rFonts w:ascii="Times New Roman" w:hAnsi="Times New Roman"/>
          <w:sz w:val="24"/>
          <w:szCs w:val="24"/>
        </w:rPr>
        <w:t xml:space="preserve"> (19), 11278-11283.</w:t>
      </w:r>
    </w:p>
    <w:p w:rsidR="00D13D0F" w:rsidRPr="00816211" w:rsidRDefault="00953E49" w:rsidP="00D13D0F">
      <w:pPr>
        <w:spacing w:after="0" w:line="480" w:lineRule="auto"/>
        <w:contextualSpacing/>
        <w:jc w:val="both"/>
        <w:rPr>
          <w:rFonts w:ascii="Times New Roman" w:hAnsi="Times New Roman"/>
          <w:sz w:val="24"/>
          <w:szCs w:val="24"/>
        </w:rPr>
      </w:pPr>
      <w:r>
        <w:rPr>
          <w:rFonts w:ascii="Times New Roman" w:hAnsi="Times New Roman"/>
          <w:sz w:val="24"/>
          <w:szCs w:val="24"/>
        </w:rPr>
        <w:t>74</w:t>
      </w:r>
      <w:r w:rsidR="00D13D0F" w:rsidRPr="00816211">
        <w:rPr>
          <w:rFonts w:ascii="Times New Roman" w:hAnsi="Times New Roman"/>
          <w:sz w:val="24"/>
          <w:szCs w:val="24"/>
        </w:rPr>
        <w:t>.</w:t>
      </w:r>
      <w:r w:rsidR="00D13D0F" w:rsidRPr="00816211">
        <w:rPr>
          <w:rFonts w:ascii="Times New Roman" w:hAnsi="Times New Roman"/>
          <w:sz w:val="24"/>
          <w:szCs w:val="24"/>
        </w:rPr>
        <w:tab/>
        <w:t>Norén, F.; Norén, K.;</w:t>
      </w:r>
      <w:r w:rsidR="00B76689">
        <w:rPr>
          <w:rFonts w:ascii="Times New Roman" w:hAnsi="Times New Roman"/>
          <w:sz w:val="24"/>
          <w:szCs w:val="24"/>
        </w:rPr>
        <w:t xml:space="preserve"> </w:t>
      </w:r>
      <w:r w:rsidR="00D13D0F" w:rsidRPr="00816211">
        <w:rPr>
          <w:rFonts w:ascii="Times New Roman" w:hAnsi="Times New Roman"/>
          <w:sz w:val="24"/>
          <w:szCs w:val="24"/>
        </w:rPr>
        <w:t>Magnusson, K. 2014. Marint mikroplastiskt skräp: undersökning längs svenska västkusten 2013 &amp; 2014. Länsstyrelsen I Västra Götalands län, vattenvårdsenheten.</w:t>
      </w:r>
    </w:p>
    <w:p w:rsidR="00943FDA" w:rsidRPr="00816211" w:rsidRDefault="00953E49" w:rsidP="00C544BD">
      <w:pPr>
        <w:spacing w:after="0" w:line="480" w:lineRule="auto"/>
        <w:contextualSpacing/>
        <w:jc w:val="both"/>
        <w:rPr>
          <w:rFonts w:ascii="Times New Roman" w:hAnsi="Times New Roman"/>
          <w:sz w:val="24"/>
          <w:szCs w:val="24"/>
        </w:rPr>
      </w:pPr>
      <w:r>
        <w:rPr>
          <w:rFonts w:ascii="Times New Roman" w:hAnsi="Times New Roman"/>
          <w:sz w:val="24"/>
          <w:szCs w:val="24"/>
        </w:rPr>
        <w:t>75</w:t>
      </w:r>
      <w:r w:rsidR="00E8464D" w:rsidRPr="00816211">
        <w:rPr>
          <w:rFonts w:ascii="Times New Roman" w:hAnsi="Times New Roman"/>
          <w:sz w:val="24"/>
          <w:szCs w:val="24"/>
        </w:rPr>
        <w:t>.</w:t>
      </w:r>
      <w:r w:rsidR="00E8464D" w:rsidRPr="00816211">
        <w:rPr>
          <w:rFonts w:ascii="Times New Roman" w:hAnsi="Times New Roman"/>
          <w:sz w:val="24"/>
          <w:szCs w:val="24"/>
        </w:rPr>
        <w:tab/>
        <w:t xml:space="preserve">Duis, K.; Coors, A. Microplastics in the aquatic and terrestrial environment: sources (with a specific focus on personal care products), fate and effects. </w:t>
      </w:r>
      <w:r w:rsidR="006E0D71">
        <w:rPr>
          <w:rFonts w:ascii="Times New Roman" w:hAnsi="Times New Roman"/>
          <w:i/>
          <w:sz w:val="24"/>
          <w:szCs w:val="24"/>
        </w:rPr>
        <w:t>Env. Sci. Eur.</w:t>
      </w:r>
      <w:r w:rsidR="00E8464D" w:rsidRPr="00816211">
        <w:rPr>
          <w:rFonts w:ascii="Times New Roman" w:hAnsi="Times New Roman"/>
          <w:i/>
          <w:sz w:val="24"/>
          <w:szCs w:val="24"/>
        </w:rPr>
        <w:t xml:space="preserve"> </w:t>
      </w:r>
      <w:r w:rsidR="00E8464D" w:rsidRPr="00111BB7">
        <w:rPr>
          <w:rFonts w:ascii="Times New Roman" w:hAnsi="Times New Roman"/>
          <w:b/>
          <w:sz w:val="24"/>
          <w:szCs w:val="24"/>
        </w:rPr>
        <w:t>2016</w:t>
      </w:r>
      <w:r w:rsidR="00E8464D" w:rsidRPr="00816211">
        <w:rPr>
          <w:rFonts w:ascii="Times New Roman" w:hAnsi="Times New Roman"/>
          <w:sz w:val="24"/>
          <w:szCs w:val="24"/>
        </w:rPr>
        <w:t xml:space="preserve">, </w:t>
      </w:r>
      <w:r w:rsidR="00E8464D" w:rsidRPr="00816211">
        <w:rPr>
          <w:rFonts w:ascii="Times New Roman" w:hAnsi="Times New Roman"/>
          <w:i/>
          <w:sz w:val="24"/>
          <w:szCs w:val="24"/>
        </w:rPr>
        <w:t>28</w:t>
      </w:r>
      <w:r w:rsidR="00E8464D" w:rsidRPr="00816211">
        <w:rPr>
          <w:rFonts w:ascii="Times New Roman" w:hAnsi="Times New Roman"/>
          <w:sz w:val="24"/>
          <w:szCs w:val="24"/>
        </w:rPr>
        <w:t xml:space="preserve"> (1), 1-25.</w:t>
      </w:r>
      <w:r w:rsidR="002C5EF1" w:rsidRPr="00816211">
        <w:rPr>
          <w:rFonts w:ascii="Times New Roman" w:hAnsi="Times New Roman"/>
          <w:sz w:val="24"/>
          <w:szCs w:val="24"/>
        </w:rPr>
        <w:fldChar w:fldCharType="begin"/>
      </w:r>
      <w:r w:rsidR="00815F3B" w:rsidRPr="00816211">
        <w:rPr>
          <w:rFonts w:ascii="Times New Roman" w:hAnsi="Times New Roman"/>
          <w:sz w:val="24"/>
          <w:szCs w:val="24"/>
        </w:rPr>
        <w:instrText xml:space="preserve"> ADDIN EN.REFLIST </w:instrText>
      </w:r>
      <w:r w:rsidR="002C5EF1" w:rsidRPr="00816211">
        <w:rPr>
          <w:rFonts w:ascii="Times New Roman" w:hAnsi="Times New Roman"/>
          <w:sz w:val="24"/>
          <w:szCs w:val="24"/>
        </w:rPr>
        <w:fldChar w:fldCharType="end"/>
      </w:r>
    </w:p>
    <w:sectPr w:rsidR="00943FDA" w:rsidRPr="00816211" w:rsidSect="00943FDA">
      <w:pgSz w:w="11906" w:h="16838"/>
      <w:pgMar w:top="1440" w:right="1440" w:bottom="1440" w:left="1440" w:header="0" w:footer="709" w:gutter="0"/>
      <w:lnNumType w:countBy="1" w:distance="283" w:restart="continuous"/>
      <w:cols w:space="720"/>
      <w:formProt w:val="0"/>
      <w:docGrid w:linePitch="360" w:charSpace="-204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11BB7" w:rsidRDefault="00111BB7" w:rsidP="00943FDA">
      <w:pPr>
        <w:spacing w:after="0" w:line="240" w:lineRule="auto"/>
      </w:pPr>
      <w:r>
        <w:separator/>
      </w:r>
    </w:p>
  </w:endnote>
  <w:endnote w:type="continuationSeparator" w:id="0">
    <w:p w:rsidR="00111BB7" w:rsidRDefault="00111BB7" w:rsidP="00943FD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Droid Sans Fallback">
    <w:altName w:val="Times New Roman"/>
    <w:panose1 w:val="00000000000000000000"/>
    <w:charset w:val="00"/>
    <w:family w:val="roman"/>
    <w:notTrueType/>
    <w:pitch w:val="default"/>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rno Pro">
    <w:charset w:val="01"/>
    <w:family w:val="roman"/>
    <w:pitch w:val="variable"/>
  </w:font>
  <w:font w:name="Times">
    <w:panose1 w:val="02020603050405020304"/>
    <w:charset w:val="00"/>
    <w:family w:val="roman"/>
    <w:pitch w:val="variable"/>
    <w:sig w:usb0="E0002AFF" w:usb1="C0007841" w:usb2="00000009" w:usb3="00000000" w:csb0="000001FF" w:csb1="00000000"/>
  </w:font>
  <w:font w:name="Liberation Sans">
    <w:altName w:val="Arial"/>
    <w:charset w:val="01"/>
    <w:family w:val="swiss"/>
    <w:pitch w:val="variable"/>
  </w:font>
  <w:font w:name="FreeSans">
    <w:altName w:val="Times New Roman"/>
    <w:panose1 w:val="00000000000000000000"/>
    <w:charset w:val="00"/>
    <w:family w:val="roman"/>
    <w:notTrueType/>
    <w:pitch w:val="default"/>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11BB7" w:rsidRDefault="00111BB7">
    <w:pPr>
      <w:pStyle w:val="Footer"/>
      <w:jc w:val="center"/>
    </w:pPr>
    <w:r>
      <w:fldChar w:fldCharType="begin"/>
    </w:r>
    <w:r>
      <w:instrText>PAGE</w:instrText>
    </w:r>
    <w:r>
      <w:fldChar w:fldCharType="separate"/>
    </w:r>
    <w:r w:rsidR="005A45CE">
      <w:rPr>
        <w:noProof/>
      </w:rPr>
      <w:t>2</w:t>
    </w:r>
    <w:r>
      <w:rPr>
        <w:noProof/>
      </w:rPr>
      <w:fldChar w:fldCharType="end"/>
    </w:r>
  </w:p>
  <w:p w:rsidR="00111BB7" w:rsidRDefault="00111BB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11BB7" w:rsidRDefault="00111BB7" w:rsidP="00943FDA">
      <w:pPr>
        <w:spacing w:after="0" w:line="240" w:lineRule="auto"/>
      </w:pPr>
      <w:r>
        <w:separator/>
      </w:r>
    </w:p>
  </w:footnote>
  <w:footnote w:type="continuationSeparator" w:id="0">
    <w:p w:rsidR="00111BB7" w:rsidRDefault="00111BB7" w:rsidP="00943FDA">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ENInstantFormat&gt;"/>
    <w:docVar w:name="EN.Layout" w:val="&lt;ENLayout&gt;&lt;Style&gt;ACS&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ENLayout&gt;"/>
    <w:docVar w:name="EN.Libraries" w:val="&lt;ENLibraries&gt;&lt;Libraries&gt;&lt;item&gt;PlasticRefs.enl&lt;/item&gt;&lt;/Libraries&gt;&lt;/ENLibraries&gt;"/>
  </w:docVars>
  <w:rsids>
    <w:rsidRoot w:val="00943FDA"/>
    <w:rsid w:val="00000AF5"/>
    <w:rsid w:val="000036E6"/>
    <w:rsid w:val="0000649A"/>
    <w:rsid w:val="00030052"/>
    <w:rsid w:val="00040AB4"/>
    <w:rsid w:val="000434CF"/>
    <w:rsid w:val="00043600"/>
    <w:rsid w:val="00052927"/>
    <w:rsid w:val="00063022"/>
    <w:rsid w:val="000725EC"/>
    <w:rsid w:val="00074C83"/>
    <w:rsid w:val="0007559E"/>
    <w:rsid w:val="00081DF6"/>
    <w:rsid w:val="000826DF"/>
    <w:rsid w:val="0008574D"/>
    <w:rsid w:val="000A2AED"/>
    <w:rsid w:val="000A5F8A"/>
    <w:rsid w:val="000B1A60"/>
    <w:rsid w:val="000B1F7B"/>
    <w:rsid w:val="000B3115"/>
    <w:rsid w:val="000B6455"/>
    <w:rsid w:val="000C4B3C"/>
    <w:rsid w:val="000E0056"/>
    <w:rsid w:val="000E3134"/>
    <w:rsid w:val="000E6F6B"/>
    <w:rsid w:val="001002B2"/>
    <w:rsid w:val="00101D8D"/>
    <w:rsid w:val="00106433"/>
    <w:rsid w:val="00111AA7"/>
    <w:rsid w:val="00111BB7"/>
    <w:rsid w:val="00116385"/>
    <w:rsid w:val="001205C7"/>
    <w:rsid w:val="00121970"/>
    <w:rsid w:val="00135B1A"/>
    <w:rsid w:val="001409BC"/>
    <w:rsid w:val="001445C3"/>
    <w:rsid w:val="001456A9"/>
    <w:rsid w:val="00154257"/>
    <w:rsid w:val="00155D48"/>
    <w:rsid w:val="0015613F"/>
    <w:rsid w:val="00161A4F"/>
    <w:rsid w:val="00165B30"/>
    <w:rsid w:val="00171731"/>
    <w:rsid w:val="001825EB"/>
    <w:rsid w:val="00183F1A"/>
    <w:rsid w:val="001901EC"/>
    <w:rsid w:val="00196302"/>
    <w:rsid w:val="001A6F0D"/>
    <w:rsid w:val="001A75CE"/>
    <w:rsid w:val="001B355A"/>
    <w:rsid w:val="001B4EAD"/>
    <w:rsid w:val="001C1631"/>
    <w:rsid w:val="001C232D"/>
    <w:rsid w:val="001C3013"/>
    <w:rsid w:val="001D2CDA"/>
    <w:rsid w:val="001D5206"/>
    <w:rsid w:val="001D5C7E"/>
    <w:rsid w:val="001E39C1"/>
    <w:rsid w:val="001E6DC5"/>
    <w:rsid w:val="001F0A49"/>
    <w:rsid w:val="001F4FB6"/>
    <w:rsid w:val="001F5D17"/>
    <w:rsid w:val="00206D3A"/>
    <w:rsid w:val="00216634"/>
    <w:rsid w:val="00241030"/>
    <w:rsid w:val="00252B11"/>
    <w:rsid w:val="00274A4E"/>
    <w:rsid w:val="00277A1D"/>
    <w:rsid w:val="002A04AD"/>
    <w:rsid w:val="002A3863"/>
    <w:rsid w:val="002A69C0"/>
    <w:rsid w:val="002B13AE"/>
    <w:rsid w:val="002B5E35"/>
    <w:rsid w:val="002B70B4"/>
    <w:rsid w:val="002C0212"/>
    <w:rsid w:val="002C06BD"/>
    <w:rsid w:val="002C0B80"/>
    <w:rsid w:val="002C5EF1"/>
    <w:rsid w:val="002D3E51"/>
    <w:rsid w:val="002D4903"/>
    <w:rsid w:val="002D5680"/>
    <w:rsid w:val="002E5A8F"/>
    <w:rsid w:val="002F30E2"/>
    <w:rsid w:val="002F799F"/>
    <w:rsid w:val="0030184E"/>
    <w:rsid w:val="0031133F"/>
    <w:rsid w:val="003358F9"/>
    <w:rsid w:val="00345487"/>
    <w:rsid w:val="00351D10"/>
    <w:rsid w:val="00357057"/>
    <w:rsid w:val="003647DA"/>
    <w:rsid w:val="00365C99"/>
    <w:rsid w:val="00371D35"/>
    <w:rsid w:val="00384BAC"/>
    <w:rsid w:val="00385FEF"/>
    <w:rsid w:val="0038695B"/>
    <w:rsid w:val="003870F6"/>
    <w:rsid w:val="0039031E"/>
    <w:rsid w:val="003917BF"/>
    <w:rsid w:val="00392EC4"/>
    <w:rsid w:val="00397BCA"/>
    <w:rsid w:val="003A005A"/>
    <w:rsid w:val="003B4E0C"/>
    <w:rsid w:val="003B5218"/>
    <w:rsid w:val="003B68B2"/>
    <w:rsid w:val="003B79B3"/>
    <w:rsid w:val="003C35FE"/>
    <w:rsid w:val="003C5C59"/>
    <w:rsid w:val="003D00CF"/>
    <w:rsid w:val="003E21F4"/>
    <w:rsid w:val="003E4C2F"/>
    <w:rsid w:val="003F155D"/>
    <w:rsid w:val="003F4ADF"/>
    <w:rsid w:val="003F52A2"/>
    <w:rsid w:val="003F631D"/>
    <w:rsid w:val="004002C4"/>
    <w:rsid w:val="004014D9"/>
    <w:rsid w:val="0040465F"/>
    <w:rsid w:val="00417069"/>
    <w:rsid w:val="004229CE"/>
    <w:rsid w:val="00422A7E"/>
    <w:rsid w:val="004276B0"/>
    <w:rsid w:val="004350EF"/>
    <w:rsid w:val="00452E3F"/>
    <w:rsid w:val="00453E0B"/>
    <w:rsid w:val="00464BE3"/>
    <w:rsid w:val="004904FD"/>
    <w:rsid w:val="00493965"/>
    <w:rsid w:val="00497C59"/>
    <w:rsid w:val="004C0683"/>
    <w:rsid w:val="004C287F"/>
    <w:rsid w:val="004C4F33"/>
    <w:rsid w:val="004D7232"/>
    <w:rsid w:val="004E1AF6"/>
    <w:rsid w:val="004E56D0"/>
    <w:rsid w:val="004E7186"/>
    <w:rsid w:val="004F0BAD"/>
    <w:rsid w:val="004F3761"/>
    <w:rsid w:val="00507B27"/>
    <w:rsid w:val="00511476"/>
    <w:rsid w:val="00512AD8"/>
    <w:rsid w:val="00523600"/>
    <w:rsid w:val="0052432B"/>
    <w:rsid w:val="0052537B"/>
    <w:rsid w:val="0053519A"/>
    <w:rsid w:val="00542DDD"/>
    <w:rsid w:val="005470C6"/>
    <w:rsid w:val="00554E0C"/>
    <w:rsid w:val="00561D44"/>
    <w:rsid w:val="00572679"/>
    <w:rsid w:val="00575759"/>
    <w:rsid w:val="00583CAE"/>
    <w:rsid w:val="005A4363"/>
    <w:rsid w:val="005A45B6"/>
    <w:rsid w:val="005A45CE"/>
    <w:rsid w:val="005B40EC"/>
    <w:rsid w:val="005B4EC7"/>
    <w:rsid w:val="005B71AE"/>
    <w:rsid w:val="005C0319"/>
    <w:rsid w:val="005D7800"/>
    <w:rsid w:val="005E133F"/>
    <w:rsid w:val="005F3F73"/>
    <w:rsid w:val="005F6D63"/>
    <w:rsid w:val="005F6EC5"/>
    <w:rsid w:val="00640FE3"/>
    <w:rsid w:val="006415C1"/>
    <w:rsid w:val="00653025"/>
    <w:rsid w:val="00661751"/>
    <w:rsid w:val="00677AF8"/>
    <w:rsid w:val="0069162D"/>
    <w:rsid w:val="006929FA"/>
    <w:rsid w:val="006972E6"/>
    <w:rsid w:val="006A0F27"/>
    <w:rsid w:val="006B164B"/>
    <w:rsid w:val="006B6283"/>
    <w:rsid w:val="006B7BD6"/>
    <w:rsid w:val="006C1BCB"/>
    <w:rsid w:val="006C4112"/>
    <w:rsid w:val="006D5FFA"/>
    <w:rsid w:val="006E0D71"/>
    <w:rsid w:val="006E2B72"/>
    <w:rsid w:val="00703ECD"/>
    <w:rsid w:val="00706A9A"/>
    <w:rsid w:val="007074F4"/>
    <w:rsid w:val="0071711F"/>
    <w:rsid w:val="00717ED4"/>
    <w:rsid w:val="00717F4E"/>
    <w:rsid w:val="0072182C"/>
    <w:rsid w:val="00726434"/>
    <w:rsid w:val="007325C4"/>
    <w:rsid w:val="00740993"/>
    <w:rsid w:val="00741C3A"/>
    <w:rsid w:val="007424DA"/>
    <w:rsid w:val="00770555"/>
    <w:rsid w:val="007A3B99"/>
    <w:rsid w:val="007B558B"/>
    <w:rsid w:val="007B5B74"/>
    <w:rsid w:val="007C201E"/>
    <w:rsid w:val="007C71BE"/>
    <w:rsid w:val="007C756B"/>
    <w:rsid w:val="007D692F"/>
    <w:rsid w:val="007E00FF"/>
    <w:rsid w:val="007E2FD1"/>
    <w:rsid w:val="007E5CEE"/>
    <w:rsid w:val="007E77D1"/>
    <w:rsid w:val="007F3CE8"/>
    <w:rsid w:val="00804C10"/>
    <w:rsid w:val="008070C9"/>
    <w:rsid w:val="00815F3B"/>
    <w:rsid w:val="00816211"/>
    <w:rsid w:val="00827A43"/>
    <w:rsid w:val="008307C9"/>
    <w:rsid w:val="00830EAE"/>
    <w:rsid w:val="0083574C"/>
    <w:rsid w:val="00860B54"/>
    <w:rsid w:val="00870427"/>
    <w:rsid w:val="008730E5"/>
    <w:rsid w:val="00880B2A"/>
    <w:rsid w:val="00881909"/>
    <w:rsid w:val="00881E56"/>
    <w:rsid w:val="00892487"/>
    <w:rsid w:val="00893761"/>
    <w:rsid w:val="008B6B19"/>
    <w:rsid w:val="008B6BA7"/>
    <w:rsid w:val="008B7B5A"/>
    <w:rsid w:val="008C3D8B"/>
    <w:rsid w:val="008E1F8A"/>
    <w:rsid w:val="008F2EB9"/>
    <w:rsid w:val="008F55D2"/>
    <w:rsid w:val="008F5C4C"/>
    <w:rsid w:val="008F624E"/>
    <w:rsid w:val="0090018B"/>
    <w:rsid w:val="00906E10"/>
    <w:rsid w:val="00917CD6"/>
    <w:rsid w:val="0092586E"/>
    <w:rsid w:val="009258F6"/>
    <w:rsid w:val="00941B50"/>
    <w:rsid w:val="00943FDA"/>
    <w:rsid w:val="00947575"/>
    <w:rsid w:val="0095269C"/>
    <w:rsid w:val="0095302C"/>
    <w:rsid w:val="00953E49"/>
    <w:rsid w:val="00970511"/>
    <w:rsid w:val="00976E58"/>
    <w:rsid w:val="00980D8C"/>
    <w:rsid w:val="009817F9"/>
    <w:rsid w:val="00983729"/>
    <w:rsid w:val="00984C74"/>
    <w:rsid w:val="00995FF1"/>
    <w:rsid w:val="0099775D"/>
    <w:rsid w:val="009B1B36"/>
    <w:rsid w:val="009B7F8B"/>
    <w:rsid w:val="009C1ACB"/>
    <w:rsid w:val="009C588A"/>
    <w:rsid w:val="009D1A67"/>
    <w:rsid w:val="009D52A5"/>
    <w:rsid w:val="009E0C28"/>
    <w:rsid w:val="009E3095"/>
    <w:rsid w:val="009E5C03"/>
    <w:rsid w:val="009E62D8"/>
    <w:rsid w:val="00A01DE7"/>
    <w:rsid w:val="00A13843"/>
    <w:rsid w:val="00A203DF"/>
    <w:rsid w:val="00A228C1"/>
    <w:rsid w:val="00A275FD"/>
    <w:rsid w:val="00A31000"/>
    <w:rsid w:val="00A42242"/>
    <w:rsid w:val="00A54C7E"/>
    <w:rsid w:val="00A55564"/>
    <w:rsid w:val="00A6426A"/>
    <w:rsid w:val="00A738CD"/>
    <w:rsid w:val="00A77F61"/>
    <w:rsid w:val="00A90E07"/>
    <w:rsid w:val="00AA12CF"/>
    <w:rsid w:val="00AA2BB9"/>
    <w:rsid w:val="00AB37D7"/>
    <w:rsid w:val="00AB5B0B"/>
    <w:rsid w:val="00AC720D"/>
    <w:rsid w:val="00AC7823"/>
    <w:rsid w:val="00AD2696"/>
    <w:rsid w:val="00AD4F6B"/>
    <w:rsid w:val="00AD60ED"/>
    <w:rsid w:val="00AD7145"/>
    <w:rsid w:val="00AE1BE6"/>
    <w:rsid w:val="00B1217C"/>
    <w:rsid w:val="00B15494"/>
    <w:rsid w:val="00B20077"/>
    <w:rsid w:val="00B2129B"/>
    <w:rsid w:val="00B36457"/>
    <w:rsid w:val="00B6562B"/>
    <w:rsid w:val="00B726FE"/>
    <w:rsid w:val="00B73656"/>
    <w:rsid w:val="00B744FE"/>
    <w:rsid w:val="00B76689"/>
    <w:rsid w:val="00B7752A"/>
    <w:rsid w:val="00B8043C"/>
    <w:rsid w:val="00B92562"/>
    <w:rsid w:val="00B9672E"/>
    <w:rsid w:val="00BA06AF"/>
    <w:rsid w:val="00BA285E"/>
    <w:rsid w:val="00BB0AFA"/>
    <w:rsid w:val="00BB0B0F"/>
    <w:rsid w:val="00BC23C1"/>
    <w:rsid w:val="00BC3495"/>
    <w:rsid w:val="00BE2D55"/>
    <w:rsid w:val="00BE492B"/>
    <w:rsid w:val="00BE76D5"/>
    <w:rsid w:val="00BF6D57"/>
    <w:rsid w:val="00C06D32"/>
    <w:rsid w:val="00C15E08"/>
    <w:rsid w:val="00C27004"/>
    <w:rsid w:val="00C277B4"/>
    <w:rsid w:val="00C31AEA"/>
    <w:rsid w:val="00C544BD"/>
    <w:rsid w:val="00C70F5F"/>
    <w:rsid w:val="00C77732"/>
    <w:rsid w:val="00C8322D"/>
    <w:rsid w:val="00C86B88"/>
    <w:rsid w:val="00C935BD"/>
    <w:rsid w:val="00C960FA"/>
    <w:rsid w:val="00C9758B"/>
    <w:rsid w:val="00CA440C"/>
    <w:rsid w:val="00CA50D9"/>
    <w:rsid w:val="00CA5CD1"/>
    <w:rsid w:val="00CA6789"/>
    <w:rsid w:val="00CC0AB9"/>
    <w:rsid w:val="00CD75A7"/>
    <w:rsid w:val="00CE07D7"/>
    <w:rsid w:val="00CE0CC9"/>
    <w:rsid w:val="00CF0B4B"/>
    <w:rsid w:val="00CF0B9C"/>
    <w:rsid w:val="00D0274C"/>
    <w:rsid w:val="00D0377D"/>
    <w:rsid w:val="00D0538B"/>
    <w:rsid w:val="00D13D0F"/>
    <w:rsid w:val="00D2119A"/>
    <w:rsid w:val="00D476F2"/>
    <w:rsid w:val="00D57AD1"/>
    <w:rsid w:val="00D72752"/>
    <w:rsid w:val="00D739EC"/>
    <w:rsid w:val="00D75451"/>
    <w:rsid w:val="00D82A4C"/>
    <w:rsid w:val="00D93A98"/>
    <w:rsid w:val="00D94E31"/>
    <w:rsid w:val="00D96186"/>
    <w:rsid w:val="00D9695C"/>
    <w:rsid w:val="00DA03F5"/>
    <w:rsid w:val="00DA7067"/>
    <w:rsid w:val="00DB6517"/>
    <w:rsid w:val="00DB6C80"/>
    <w:rsid w:val="00DB7C5A"/>
    <w:rsid w:val="00DC5590"/>
    <w:rsid w:val="00DC5884"/>
    <w:rsid w:val="00DC7D8C"/>
    <w:rsid w:val="00DE50EC"/>
    <w:rsid w:val="00DF086D"/>
    <w:rsid w:val="00DF1406"/>
    <w:rsid w:val="00E012E5"/>
    <w:rsid w:val="00E01BBE"/>
    <w:rsid w:val="00E16060"/>
    <w:rsid w:val="00E311A3"/>
    <w:rsid w:val="00E3551C"/>
    <w:rsid w:val="00E3567D"/>
    <w:rsid w:val="00E3578B"/>
    <w:rsid w:val="00E50184"/>
    <w:rsid w:val="00E57590"/>
    <w:rsid w:val="00E8464D"/>
    <w:rsid w:val="00E94CBA"/>
    <w:rsid w:val="00EA4C55"/>
    <w:rsid w:val="00EA4EC8"/>
    <w:rsid w:val="00EA55F6"/>
    <w:rsid w:val="00EA561A"/>
    <w:rsid w:val="00EB5128"/>
    <w:rsid w:val="00EB7666"/>
    <w:rsid w:val="00EC2720"/>
    <w:rsid w:val="00EC2A16"/>
    <w:rsid w:val="00EC3198"/>
    <w:rsid w:val="00EC46C1"/>
    <w:rsid w:val="00EC59E5"/>
    <w:rsid w:val="00EC65DB"/>
    <w:rsid w:val="00EC6ADD"/>
    <w:rsid w:val="00ED0A55"/>
    <w:rsid w:val="00ED44E8"/>
    <w:rsid w:val="00EE3059"/>
    <w:rsid w:val="00EE4F30"/>
    <w:rsid w:val="00EF3A5D"/>
    <w:rsid w:val="00F02586"/>
    <w:rsid w:val="00F1550E"/>
    <w:rsid w:val="00F30C98"/>
    <w:rsid w:val="00F31E4E"/>
    <w:rsid w:val="00F47EF8"/>
    <w:rsid w:val="00F547F2"/>
    <w:rsid w:val="00F57A35"/>
    <w:rsid w:val="00F630E1"/>
    <w:rsid w:val="00F9647F"/>
    <w:rsid w:val="00FC0B10"/>
    <w:rsid w:val="00FC623E"/>
    <w:rsid w:val="00FD1CD2"/>
    <w:rsid w:val="00FF2643"/>
    <w:rsid w:val="00FF4165"/>
  </w:rsids>
  <m:mathPr>
    <m:mathFont m:val="Cambria Math"/>
    <m:brkBin m:val="before"/>
    <m:brkBinSub m:val="--"/>
    <m:smallFrac m:val="0"/>
    <m:dispDef/>
    <m:lMargin m:val="0"/>
    <m:rMargin m:val="0"/>
    <m:defJc m:val="centerGroup"/>
    <m:wrapIndent m:val="1440"/>
    <m:intLim m:val="subSup"/>
    <m:naryLim m:val="undOvr"/>
  </m:mathPr>
  <w:themeFontLang w:val="en-I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5:docId w15:val="{E6190AF7-51E4-4ED5-9C6D-8E350CFE00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Droid Sans Fallback" w:hAnsi="Calibri" w:cs="Times New Roman"/>
        <w:sz w:val="22"/>
        <w:szCs w:val="22"/>
        <w:lang w:val="en-IE" w:eastAsia="en-US"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D7960"/>
    <w:pPr>
      <w:suppressAutoHyphens/>
      <w:spacing w:after="200"/>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FD3BF7"/>
    <w:rPr>
      <w:sz w:val="16"/>
      <w:szCs w:val="16"/>
    </w:rPr>
  </w:style>
  <w:style w:type="character" w:customStyle="1" w:styleId="CommentTextChar">
    <w:name w:val="Comment Text Char"/>
    <w:basedOn w:val="DefaultParagraphFont"/>
    <w:link w:val="CommentText"/>
    <w:uiPriority w:val="99"/>
    <w:semiHidden/>
    <w:rsid w:val="00FD3BF7"/>
    <w:rPr>
      <w:sz w:val="20"/>
      <w:szCs w:val="20"/>
    </w:rPr>
  </w:style>
  <w:style w:type="character" w:customStyle="1" w:styleId="CommentSubjectChar">
    <w:name w:val="Comment Subject Char"/>
    <w:basedOn w:val="CommentTextChar"/>
    <w:link w:val="CommentSubject"/>
    <w:uiPriority w:val="99"/>
    <w:semiHidden/>
    <w:rsid w:val="00FD3BF7"/>
    <w:rPr>
      <w:b/>
      <w:bCs/>
      <w:sz w:val="20"/>
      <w:szCs w:val="20"/>
    </w:rPr>
  </w:style>
  <w:style w:type="character" w:customStyle="1" w:styleId="BalloonTextChar">
    <w:name w:val="Balloon Text Char"/>
    <w:basedOn w:val="DefaultParagraphFont"/>
    <w:link w:val="BalloonText"/>
    <w:uiPriority w:val="99"/>
    <w:semiHidden/>
    <w:rsid w:val="00FD3BF7"/>
    <w:rPr>
      <w:rFonts w:ascii="Tahoma" w:hAnsi="Tahoma" w:cs="Tahoma"/>
      <w:sz w:val="16"/>
      <w:szCs w:val="16"/>
    </w:rPr>
  </w:style>
  <w:style w:type="character" w:customStyle="1" w:styleId="HeaderChar">
    <w:name w:val="Header Char"/>
    <w:basedOn w:val="DefaultParagraphFont"/>
    <w:link w:val="Header"/>
    <w:uiPriority w:val="99"/>
    <w:semiHidden/>
    <w:rsid w:val="00FA6AC4"/>
  </w:style>
  <w:style w:type="character" w:customStyle="1" w:styleId="FooterChar">
    <w:name w:val="Footer Char"/>
    <w:basedOn w:val="DefaultParagraphFont"/>
    <w:link w:val="Footer"/>
    <w:uiPriority w:val="99"/>
    <w:rsid w:val="00FA6AC4"/>
  </w:style>
  <w:style w:type="character" w:styleId="LineNumber">
    <w:name w:val="line number"/>
    <w:basedOn w:val="DefaultParagraphFont"/>
    <w:uiPriority w:val="99"/>
    <w:semiHidden/>
    <w:unhideWhenUsed/>
    <w:rsid w:val="00FA6AC4"/>
  </w:style>
  <w:style w:type="character" w:customStyle="1" w:styleId="InternetLink">
    <w:name w:val="Internet Link"/>
    <w:rsid w:val="00E77D6A"/>
    <w:rPr>
      <w:color w:val="0000FF"/>
      <w:u w:val="single"/>
    </w:rPr>
  </w:style>
  <w:style w:type="character" w:customStyle="1" w:styleId="StyleFACorrespondingAuthorFootnote7ptChar">
    <w:name w:val="Style FA_Corresponding_Author_Footnote + 7 pt Char"/>
    <w:link w:val="StyleFACorrespondingAuthorFootnote7pt"/>
    <w:rsid w:val="00E77D6A"/>
    <w:rPr>
      <w:rFonts w:ascii="Arno Pro" w:eastAsia="Times New Roman" w:hAnsi="Arno Pro" w:cs="Times New Roman"/>
      <w:sz w:val="18"/>
      <w:szCs w:val="20"/>
      <w:lang w:val="en-US"/>
    </w:rPr>
  </w:style>
  <w:style w:type="character" w:customStyle="1" w:styleId="FAAuthorInfoSubtitleChar">
    <w:name w:val="FA_Author_Info_Subtitle Char"/>
    <w:link w:val="FAAuthorInfoSubtitle"/>
    <w:rsid w:val="00E77D6A"/>
    <w:rPr>
      <w:rFonts w:ascii="Times" w:eastAsia="Times New Roman" w:hAnsi="Times" w:cs="Times New Roman"/>
      <w:sz w:val="24"/>
      <w:szCs w:val="20"/>
      <w:lang w:val="en-US"/>
    </w:rPr>
  </w:style>
  <w:style w:type="character" w:customStyle="1" w:styleId="LineNumbering">
    <w:name w:val="Line Numbering"/>
    <w:rsid w:val="00943FDA"/>
  </w:style>
  <w:style w:type="paragraph" w:customStyle="1" w:styleId="Heading">
    <w:name w:val="Heading"/>
    <w:basedOn w:val="Normal"/>
    <w:next w:val="TextBody"/>
    <w:rsid w:val="00943FDA"/>
    <w:pPr>
      <w:keepNext/>
      <w:spacing w:before="240" w:after="120"/>
    </w:pPr>
    <w:rPr>
      <w:rFonts w:ascii="Liberation Sans" w:hAnsi="Liberation Sans" w:cs="FreeSans"/>
      <w:sz w:val="28"/>
      <w:szCs w:val="28"/>
    </w:rPr>
  </w:style>
  <w:style w:type="paragraph" w:customStyle="1" w:styleId="TextBody">
    <w:name w:val="Text Body"/>
    <w:basedOn w:val="Normal"/>
    <w:rsid w:val="00943FDA"/>
    <w:pPr>
      <w:spacing w:after="140" w:line="288" w:lineRule="auto"/>
    </w:pPr>
  </w:style>
  <w:style w:type="paragraph" w:styleId="List">
    <w:name w:val="List"/>
    <w:basedOn w:val="TextBody"/>
    <w:rsid w:val="00943FDA"/>
    <w:rPr>
      <w:rFonts w:cs="FreeSans"/>
    </w:rPr>
  </w:style>
  <w:style w:type="paragraph" w:styleId="Caption">
    <w:name w:val="caption"/>
    <w:basedOn w:val="Normal"/>
    <w:rsid w:val="00943FDA"/>
    <w:pPr>
      <w:suppressLineNumbers/>
      <w:spacing w:before="120" w:after="120"/>
    </w:pPr>
    <w:rPr>
      <w:rFonts w:cs="FreeSans"/>
      <w:i/>
      <w:iCs/>
      <w:sz w:val="24"/>
      <w:szCs w:val="24"/>
    </w:rPr>
  </w:style>
  <w:style w:type="paragraph" w:customStyle="1" w:styleId="Index">
    <w:name w:val="Index"/>
    <w:basedOn w:val="Normal"/>
    <w:rsid w:val="00943FDA"/>
    <w:pPr>
      <w:suppressLineNumbers/>
    </w:pPr>
    <w:rPr>
      <w:rFonts w:cs="FreeSans"/>
    </w:rPr>
  </w:style>
  <w:style w:type="paragraph" w:styleId="CommentText">
    <w:name w:val="annotation text"/>
    <w:basedOn w:val="Normal"/>
    <w:link w:val="CommentTextChar"/>
    <w:uiPriority w:val="99"/>
    <w:semiHidden/>
    <w:unhideWhenUsed/>
    <w:rsid w:val="00FD3BF7"/>
    <w:pPr>
      <w:spacing w:line="240" w:lineRule="auto"/>
    </w:pPr>
    <w:rPr>
      <w:sz w:val="20"/>
      <w:szCs w:val="20"/>
    </w:rPr>
  </w:style>
  <w:style w:type="paragraph" w:styleId="CommentSubject">
    <w:name w:val="annotation subject"/>
    <w:basedOn w:val="CommentText"/>
    <w:link w:val="CommentSubjectChar"/>
    <w:uiPriority w:val="99"/>
    <w:semiHidden/>
    <w:unhideWhenUsed/>
    <w:rsid w:val="00FD3BF7"/>
    <w:rPr>
      <w:b/>
      <w:bCs/>
    </w:rPr>
  </w:style>
  <w:style w:type="paragraph" w:styleId="BalloonText">
    <w:name w:val="Balloon Text"/>
    <w:basedOn w:val="Normal"/>
    <w:link w:val="BalloonTextChar"/>
    <w:uiPriority w:val="99"/>
    <w:semiHidden/>
    <w:unhideWhenUsed/>
    <w:rsid w:val="00FD3BF7"/>
    <w:pPr>
      <w:spacing w:after="0" w:line="240" w:lineRule="auto"/>
    </w:pPr>
    <w:rPr>
      <w:rFonts w:ascii="Tahoma" w:hAnsi="Tahoma" w:cs="Tahoma"/>
      <w:sz w:val="16"/>
      <w:szCs w:val="16"/>
    </w:rPr>
  </w:style>
  <w:style w:type="paragraph" w:styleId="Header">
    <w:name w:val="header"/>
    <w:basedOn w:val="Normal"/>
    <w:link w:val="HeaderChar"/>
    <w:uiPriority w:val="99"/>
    <w:semiHidden/>
    <w:unhideWhenUsed/>
    <w:rsid w:val="00FA6AC4"/>
    <w:pPr>
      <w:tabs>
        <w:tab w:val="center" w:pos="4513"/>
        <w:tab w:val="right" w:pos="9026"/>
      </w:tabs>
      <w:spacing w:after="0" w:line="240" w:lineRule="auto"/>
    </w:pPr>
  </w:style>
  <w:style w:type="paragraph" w:styleId="Footer">
    <w:name w:val="footer"/>
    <w:basedOn w:val="Normal"/>
    <w:link w:val="FooterChar"/>
    <w:uiPriority w:val="99"/>
    <w:unhideWhenUsed/>
    <w:rsid w:val="00FA6AC4"/>
    <w:pPr>
      <w:tabs>
        <w:tab w:val="center" w:pos="4513"/>
        <w:tab w:val="right" w:pos="9026"/>
      </w:tabs>
      <w:spacing w:after="0" w:line="240" w:lineRule="auto"/>
    </w:pPr>
  </w:style>
  <w:style w:type="paragraph" w:customStyle="1" w:styleId="TAMainText">
    <w:name w:val="TA_Main_Text"/>
    <w:basedOn w:val="Normal"/>
    <w:rsid w:val="00E77D6A"/>
    <w:pPr>
      <w:spacing w:after="0" w:line="480" w:lineRule="auto"/>
      <w:ind w:firstLine="202"/>
      <w:jc w:val="both"/>
    </w:pPr>
    <w:rPr>
      <w:rFonts w:ascii="Times" w:eastAsia="Times New Roman" w:hAnsi="Times"/>
      <w:sz w:val="24"/>
      <w:szCs w:val="20"/>
      <w:lang w:val="en-US"/>
    </w:rPr>
  </w:style>
  <w:style w:type="paragraph" w:customStyle="1" w:styleId="TESupportingInformation">
    <w:name w:val="TE_Supporting_Information"/>
    <w:basedOn w:val="Normal"/>
    <w:next w:val="Normal"/>
    <w:rsid w:val="00E77D6A"/>
    <w:pPr>
      <w:spacing w:line="480" w:lineRule="auto"/>
      <w:ind w:firstLine="187"/>
      <w:jc w:val="both"/>
    </w:pPr>
    <w:rPr>
      <w:rFonts w:ascii="Times" w:eastAsia="Times New Roman" w:hAnsi="Times"/>
      <w:sz w:val="24"/>
      <w:szCs w:val="20"/>
      <w:lang w:val="en-US"/>
    </w:rPr>
  </w:style>
  <w:style w:type="paragraph" w:customStyle="1" w:styleId="FACorrespondingAuthorFootnote">
    <w:name w:val="FA_Corresponding_Author_Footnote"/>
    <w:basedOn w:val="Normal"/>
    <w:rsid w:val="00E77D6A"/>
    <w:pPr>
      <w:spacing w:line="480" w:lineRule="auto"/>
      <w:jc w:val="both"/>
    </w:pPr>
    <w:rPr>
      <w:rFonts w:ascii="Times" w:eastAsia="Times New Roman" w:hAnsi="Times"/>
      <w:sz w:val="24"/>
      <w:szCs w:val="20"/>
      <w:lang w:val="en-US"/>
    </w:rPr>
  </w:style>
  <w:style w:type="paragraph" w:customStyle="1" w:styleId="StyleFACorrespondingAuthorFootnote7pt">
    <w:name w:val="Style FA_Corresponding_Author_Footnote + 7 pt"/>
    <w:basedOn w:val="Normal"/>
    <w:next w:val="Normal"/>
    <w:link w:val="StyleFACorrespondingAuthorFootnote7ptChar"/>
    <w:autoRedefine/>
    <w:rsid w:val="00E77D6A"/>
    <w:pPr>
      <w:spacing w:after="0" w:line="240" w:lineRule="auto"/>
    </w:pPr>
    <w:rPr>
      <w:rFonts w:ascii="Arno Pro" w:eastAsia="Times New Roman" w:hAnsi="Arno Pro"/>
      <w:sz w:val="18"/>
      <w:szCs w:val="20"/>
      <w:lang w:val="en-US"/>
    </w:rPr>
  </w:style>
  <w:style w:type="paragraph" w:customStyle="1" w:styleId="FAAuthorInfoSubtitle">
    <w:name w:val="FA_Author_Info_Subtitle"/>
    <w:basedOn w:val="Normal"/>
    <w:link w:val="FAAuthorInfoSubtitleChar"/>
    <w:autoRedefine/>
    <w:rsid w:val="00E77D6A"/>
    <w:pPr>
      <w:spacing w:before="120" w:after="0" w:line="480" w:lineRule="auto"/>
      <w:contextualSpacing/>
    </w:pPr>
    <w:rPr>
      <w:rFonts w:ascii="Times" w:eastAsia="Times New Roman" w:hAnsi="Times"/>
      <w:sz w:val="24"/>
      <w:szCs w:val="20"/>
      <w:lang w:val="en-US"/>
    </w:rPr>
  </w:style>
  <w:style w:type="paragraph" w:styleId="Revision">
    <w:name w:val="Revision"/>
    <w:uiPriority w:val="99"/>
    <w:semiHidden/>
    <w:rsid w:val="0026495A"/>
    <w:pPr>
      <w:suppressAutoHyphens/>
      <w:spacing w:line="240" w:lineRule="auto"/>
    </w:pPr>
  </w:style>
  <w:style w:type="paragraph" w:customStyle="1" w:styleId="TableContents">
    <w:name w:val="Table Contents"/>
    <w:basedOn w:val="Normal"/>
    <w:rsid w:val="00943FDA"/>
  </w:style>
  <w:style w:type="paragraph" w:customStyle="1" w:styleId="TableHeading">
    <w:name w:val="Table Heading"/>
    <w:basedOn w:val="TableContents"/>
    <w:rsid w:val="00943FDA"/>
  </w:style>
  <w:style w:type="table" w:styleId="TableGrid">
    <w:name w:val="Table Grid"/>
    <w:basedOn w:val="TableNormal"/>
    <w:uiPriority w:val="59"/>
    <w:rsid w:val="009F00F2"/>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nhideWhenUsed/>
    <w:rsid w:val="00DF1406"/>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68439488">
      <w:bodyDiv w:val="1"/>
      <w:marLeft w:val="0"/>
      <w:marRight w:val="0"/>
      <w:marTop w:val="0"/>
      <w:marBottom w:val="0"/>
      <w:divBdr>
        <w:top w:val="none" w:sz="0" w:space="0" w:color="auto"/>
        <w:left w:val="none" w:sz="0" w:space="0" w:color="auto"/>
        <w:bottom w:val="none" w:sz="0" w:space="0" w:color="auto"/>
        <w:right w:val="none" w:sz="0" w:space="0" w:color="auto"/>
      </w:divBdr>
    </w:div>
    <w:div w:id="209080600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3.tiff"/><Relationship Id="rId13" Type="http://schemas.openxmlformats.org/officeDocument/2006/relationships/image" Target="media/image8.tiff"/><Relationship Id="rId18" Type="http://schemas.openxmlformats.org/officeDocument/2006/relationships/hyperlink" Target="mailto:danniellesgreen@gmail.com" TargetMode="External"/><Relationship Id="rId3" Type="http://schemas.openxmlformats.org/officeDocument/2006/relationships/webSettings" Target="webSettings.xml"/><Relationship Id="rId7" Type="http://schemas.openxmlformats.org/officeDocument/2006/relationships/image" Target="media/image2.tiff"/><Relationship Id="rId12" Type="http://schemas.openxmlformats.org/officeDocument/2006/relationships/image" Target="media/image7.tiff"/><Relationship Id="rId17"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image" Target="media/image11.tiff"/><Relationship Id="rId20"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tiff"/><Relationship Id="rId11" Type="http://schemas.openxmlformats.org/officeDocument/2006/relationships/image" Target="media/image6.tiff"/><Relationship Id="rId5" Type="http://schemas.openxmlformats.org/officeDocument/2006/relationships/endnotes" Target="endnotes.xml"/><Relationship Id="rId15" Type="http://schemas.openxmlformats.org/officeDocument/2006/relationships/image" Target="media/image10.tiff"/><Relationship Id="rId10" Type="http://schemas.openxmlformats.org/officeDocument/2006/relationships/image" Target="media/image5.tiff"/><Relationship Id="rId19"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tiff"/><Relationship Id="rId14" Type="http://schemas.openxmlformats.org/officeDocument/2006/relationships/image" Target="media/image9.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7C1EE74D.dotm</Template>
  <TotalTime>0</TotalTime>
  <Pages>36</Pages>
  <Words>8096</Words>
  <Characters>46152</Characters>
  <Application>Microsoft Office Word</Application>
  <DocSecurity>4</DocSecurity>
  <Lines>384</Lines>
  <Paragraphs>108</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UCD</Company>
  <LinksUpToDate>false</LinksUpToDate>
  <CharactersWithSpaces>54140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Dannielle Green</dc:creator>
  <cp:lastModifiedBy>Green, Dannielle</cp:lastModifiedBy>
  <cp:revision>2</cp:revision>
  <dcterms:created xsi:type="dcterms:W3CDTF">2016-11-30T11:20:00Z</dcterms:created>
  <dcterms:modified xsi:type="dcterms:W3CDTF">2016-11-30T11:20:00Z</dcterms:modified>
  <dc:language>en-GB</dc:language>
</cp:coreProperties>
</file>